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E24AD" w14:textId="0C63CC0C" w:rsidR="000B564A" w:rsidRPr="00F417D3" w:rsidRDefault="0061635F">
      <w:pPr>
        <w:pStyle w:val="60"/>
      </w:pPr>
      <w:r>
        <w:rPr>
          <w:rStyle w:val="5"/>
          <w:rFonts w:eastAsia="Georgia"/>
          <w:noProof/>
        </w:rPr>
        <w:drawing>
          <wp:anchor distT="0" distB="0" distL="114300" distR="114300" simplePos="0" relativeHeight="251663360" behindDoc="0" locked="0" layoutInCell="1" allowOverlap="1" wp14:anchorId="7E3E45C5" wp14:editId="407966A6">
            <wp:simplePos x="0" y="0"/>
            <wp:positionH relativeFrom="margin">
              <wp:posOffset>0</wp:posOffset>
            </wp:positionH>
            <wp:positionV relativeFrom="paragraph">
              <wp:posOffset>0</wp:posOffset>
            </wp:positionV>
            <wp:extent cx="533474" cy="552527"/>
            <wp:effectExtent l="0" t="0" r="0" b="0"/>
            <wp:wrapSquare wrapText="bothSides"/>
            <wp:docPr id="18741337" name="Εικόνα 1" descr="Εικόνα που περιέχει σχεδίαση&#10;&#10;Περιγραφή που δημιουργήθηκε αυτόματα με μέτριο επίπεδο εμπιστοσύ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337" name="Εικόνα 1" descr="Εικόνα που περιέχει σχεδίαση&#10;&#10;Περιγραφή που δημιουργήθηκε αυτόματα με μέτριο επίπεδο εμπιστοσύνης"/>
                    <pic:cNvPicPr/>
                  </pic:nvPicPr>
                  <pic:blipFill>
                    <a:blip r:embed="rId7">
                      <a:extLst>
                        <a:ext uri="{28A0092B-C50C-407E-A947-70E740481C1C}">
                          <a14:useLocalDpi xmlns:a14="http://schemas.microsoft.com/office/drawing/2010/main" val="0"/>
                        </a:ext>
                      </a:extLst>
                    </a:blip>
                    <a:stretch>
                      <a:fillRect/>
                    </a:stretch>
                  </pic:blipFill>
                  <pic:spPr>
                    <a:xfrm>
                      <a:off x="0" y="0"/>
                      <a:ext cx="533474" cy="552527"/>
                    </a:xfrm>
                    <a:prstGeom prst="rect">
                      <a:avLst/>
                    </a:prstGeom>
                  </pic:spPr>
                </pic:pic>
              </a:graphicData>
            </a:graphic>
            <wp14:sizeRelH relativeFrom="page">
              <wp14:pctWidth>0</wp14:pctWidth>
            </wp14:sizeRelH>
            <wp14:sizeRelV relativeFrom="page">
              <wp14:pctHeight>0</wp14:pctHeight>
            </wp14:sizeRelV>
          </wp:anchor>
        </w:drawing>
      </w:r>
      <w:proofErr w:type="spellStart"/>
      <w:r>
        <w:rPr>
          <w:rStyle w:val="6"/>
        </w:rPr>
        <w:t>Coimisiûn</w:t>
      </w:r>
      <w:proofErr w:type="spellEnd"/>
      <w:r>
        <w:rPr>
          <w:rStyle w:val="6"/>
        </w:rPr>
        <w:t xml:space="preserve"> </w:t>
      </w:r>
      <w:proofErr w:type="spellStart"/>
      <w:r>
        <w:rPr>
          <w:rStyle w:val="6"/>
        </w:rPr>
        <w:t>na</w:t>
      </w:r>
      <w:proofErr w:type="spellEnd"/>
      <w:r>
        <w:rPr>
          <w:rStyle w:val="6"/>
        </w:rPr>
        <w:t xml:space="preserve"> </w:t>
      </w:r>
      <w:proofErr w:type="spellStart"/>
      <w:r>
        <w:rPr>
          <w:rStyle w:val="6"/>
        </w:rPr>
        <w:t>Mean</w:t>
      </w:r>
      <w:proofErr w:type="spellEnd"/>
    </w:p>
    <w:p w14:paraId="5D7B14C6" w14:textId="4508E57C" w:rsidR="00F417D3" w:rsidRDefault="00F417D3">
      <w:pPr>
        <w:pStyle w:val="50"/>
        <w:rPr>
          <w:rStyle w:val="5"/>
        </w:rPr>
      </w:pPr>
    </w:p>
    <w:p w14:paraId="7CE60C83" w14:textId="015896E6" w:rsidR="00F417D3" w:rsidRDefault="0039232F">
      <w:pPr>
        <w:pStyle w:val="50"/>
        <w:rPr>
          <w:rStyle w:val="5"/>
        </w:rPr>
      </w:pPr>
      <w:r>
        <w:rPr>
          <w:noProof/>
        </w:rPr>
        <mc:AlternateContent>
          <mc:Choice Requires="wpg">
            <w:drawing>
              <wp:anchor distT="0" distB="0" distL="0" distR="0" simplePos="0" relativeHeight="251659264" behindDoc="1" locked="0" layoutInCell="1" allowOverlap="1" wp14:anchorId="2757F926" wp14:editId="602853CC">
                <wp:simplePos x="0" y="0"/>
                <wp:positionH relativeFrom="page">
                  <wp:posOffset>916940</wp:posOffset>
                </wp:positionH>
                <wp:positionV relativeFrom="paragraph">
                  <wp:posOffset>396240</wp:posOffset>
                </wp:positionV>
                <wp:extent cx="6696710" cy="6791325"/>
                <wp:effectExtent l="57150" t="38100" r="85090" b="8572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710" cy="6791325"/>
                          <a:chOff x="92449" y="112642"/>
                          <a:chExt cx="6697337" cy="6791898"/>
                        </a:xfrm>
                      </wpg:grpSpPr>
                      <wps:wsp>
                        <wps:cNvPr id="10" name="Graphic 10"/>
                        <wps:cNvSpPr/>
                        <wps:spPr>
                          <a:xfrm>
                            <a:off x="279792" y="3870877"/>
                            <a:ext cx="3248660" cy="1889760"/>
                          </a:xfrm>
                          <a:custGeom>
                            <a:avLst/>
                            <a:gdLst/>
                            <a:ahLst/>
                            <a:cxnLst/>
                            <a:rect l="l" t="t" r="r" b="b"/>
                            <a:pathLst>
                              <a:path w="3248660" h="1889760">
                                <a:moveTo>
                                  <a:pt x="3248634" y="0"/>
                                </a:moveTo>
                                <a:lnTo>
                                  <a:pt x="0" y="1889645"/>
                                </a:lnTo>
                              </a:path>
                            </a:pathLst>
                          </a:custGeom>
                          <a:ln w="225285">
                            <a:solidFill>
                              <a:srgbClr val="EE2E24"/>
                            </a:solidFill>
                            <a:prstDash val="solid"/>
                          </a:ln>
                        </wps:spPr>
                        <wps:bodyPr wrap="square" lIns="0" tIns="0" rIns="0" bIns="0" rtlCol="0">
                          <a:prstTxWarp prst="textNoShape">
                            <a:avLst/>
                          </a:prstTxWarp>
                          <a:noAutofit/>
                        </wps:bodyPr>
                      </wps:wsp>
                      <wps:wsp>
                        <wps:cNvPr id="11" name="Graphic 11"/>
                        <wps:cNvSpPr/>
                        <wps:spPr>
                          <a:xfrm>
                            <a:off x="109508" y="3931679"/>
                            <a:ext cx="3296285" cy="1118870"/>
                          </a:xfrm>
                          <a:custGeom>
                            <a:avLst/>
                            <a:gdLst/>
                            <a:ahLst/>
                            <a:cxnLst/>
                            <a:rect l="l" t="t" r="r" b="b"/>
                            <a:pathLst>
                              <a:path w="3296285" h="1118870">
                                <a:moveTo>
                                  <a:pt x="3295777" y="0"/>
                                </a:moveTo>
                                <a:lnTo>
                                  <a:pt x="0" y="1118298"/>
                                </a:lnTo>
                              </a:path>
                            </a:pathLst>
                          </a:custGeom>
                          <a:ln w="205092">
                            <a:solidFill>
                              <a:srgbClr val="F47929"/>
                            </a:solidFill>
                            <a:prstDash val="solid"/>
                          </a:ln>
                        </wps:spPr>
                        <wps:bodyPr wrap="square" lIns="0" tIns="0" rIns="0" bIns="0" rtlCol="0">
                          <a:prstTxWarp prst="textNoShape">
                            <a:avLst/>
                          </a:prstTxWarp>
                          <a:noAutofit/>
                        </wps:bodyPr>
                      </wps:wsp>
                      <wps:wsp>
                        <wps:cNvPr id="12" name="Graphic 12"/>
                        <wps:cNvSpPr/>
                        <wps:spPr>
                          <a:xfrm>
                            <a:off x="92449" y="3944725"/>
                            <a:ext cx="3175635" cy="418465"/>
                          </a:xfrm>
                          <a:custGeom>
                            <a:avLst/>
                            <a:gdLst/>
                            <a:ahLst/>
                            <a:cxnLst/>
                            <a:rect l="l" t="t" r="r" b="b"/>
                            <a:pathLst>
                              <a:path w="3175635" h="418465">
                                <a:moveTo>
                                  <a:pt x="3175038" y="0"/>
                                </a:moveTo>
                                <a:lnTo>
                                  <a:pt x="0" y="417868"/>
                                </a:lnTo>
                              </a:path>
                            </a:pathLst>
                          </a:custGeom>
                          <a:ln w="184899">
                            <a:solidFill>
                              <a:srgbClr val="D91C52"/>
                            </a:solidFill>
                            <a:prstDash val="solid"/>
                          </a:ln>
                        </wps:spPr>
                        <wps:bodyPr wrap="square" lIns="0" tIns="0" rIns="0" bIns="0" rtlCol="0">
                          <a:prstTxWarp prst="textNoShape">
                            <a:avLst/>
                          </a:prstTxWarp>
                          <a:noAutofit/>
                        </wps:bodyPr>
                      </wps:wsp>
                      <wps:wsp>
                        <wps:cNvPr id="13" name="Graphic 13"/>
                        <wps:cNvSpPr/>
                        <wps:spPr>
                          <a:xfrm>
                            <a:off x="209754" y="3724252"/>
                            <a:ext cx="2919095" cy="179070"/>
                          </a:xfrm>
                          <a:custGeom>
                            <a:avLst/>
                            <a:gdLst/>
                            <a:ahLst/>
                            <a:cxnLst/>
                            <a:rect l="l" t="t" r="r" b="b"/>
                            <a:pathLst>
                              <a:path w="2919095" h="179070">
                                <a:moveTo>
                                  <a:pt x="2919044" y="178815"/>
                                </a:moveTo>
                                <a:lnTo>
                                  <a:pt x="0" y="0"/>
                                </a:lnTo>
                              </a:path>
                            </a:pathLst>
                          </a:custGeom>
                          <a:ln w="164706">
                            <a:solidFill>
                              <a:srgbClr val="FDB73B"/>
                            </a:solidFill>
                            <a:prstDash val="solid"/>
                          </a:ln>
                        </wps:spPr>
                        <wps:bodyPr wrap="square" lIns="0" tIns="0" rIns="0" bIns="0" rtlCol="0">
                          <a:prstTxWarp prst="textNoShape">
                            <a:avLst/>
                          </a:prstTxWarp>
                          <a:noAutofit/>
                        </wps:bodyPr>
                      </wps:wsp>
                      <wps:wsp>
                        <wps:cNvPr id="14" name="Graphic 14"/>
                        <wps:cNvSpPr/>
                        <wps:spPr>
                          <a:xfrm>
                            <a:off x="440778" y="3152353"/>
                            <a:ext cx="2564130" cy="655955"/>
                          </a:xfrm>
                          <a:custGeom>
                            <a:avLst/>
                            <a:gdLst/>
                            <a:ahLst/>
                            <a:cxnLst/>
                            <a:rect l="l" t="t" r="r" b="b"/>
                            <a:pathLst>
                              <a:path w="2564130" h="655955">
                                <a:moveTo>
                                  <a:pt x="2564041" y="655891"/>
                                </a:moveTo>
                                <a:lnTo>
                                  <a:pt x="0" y="0"/>
                                </a:lnTo>
                              </a:path>
                            </a:pathLst>
                          </a:custGeom>
                          <a:ln w="144513">
                            <a:solidFill>
                              <a:srgbClr val="BA7A56"/>
                            </a:solidFill>
                            <a:prstDash val="solid"/>
                          </a:ln>
                        </wps:spPr>
                        <wps:bodyPr wrap="square" lIns="0" tIns="0" rIns="0" bIns="0" rtlCol="0">
                          <a:prstTxWarp prst="textNoShape">
                            <a:avLst/>
                          </a:prstTxWarp>
                          <a:noAutofit/>
                        </wps:bodyPr>
                      </wps:wsp>
                      <wps:wsp>
                        <wps:cNvPr id="15" name="Graphic 15"/>
                        <wps:cNvSpPr/>
                        <wps:spPr>
                          <a:xfrm>
                            <a:off x="766236" y="2659038"/>
                            <a:ext cx="2143760" cy="1008380"/>
                          </a:xfrm>
                          <a:custGeom>
                            <a:avLst/>
                            <a:gdLst/>
                            <a:ahLst/>
                            <a:cxnLst/>
                            <a:rect l="l" t="t" r="r" b="b"/>
                            <a:pathLst>
                              <a:path w="2143760" h="1008380">
                                <a:moveTo>
                                  <a:pt x="2143518" y="1007973"/>
                                </a:moveTo>
                                <a:lnTo>
                                  <a:pt x="0" y="0"/>
                                </a:lnTo>
                              </a:path>
                            </a:pathLst>
                          </a:custGeom>
                          <a:ln w="124320">
                            <a:solidFill>
                              <a:srgbClr val="EE2E24"/>
                            </a:solidFill>
                            <a:prstDash val="solid"/>
                          </a:ln>
                        </wps:spPr>
                        <wps:bodyPr wrap="square" lIns="0" tIns="0" rIns="0" bIns="0" rtlCol="0">
                          <a:prstTxWarp prst="textNoShape">
                            <a:avLst/>
                          </a:prstTxWarp>
                          <a:noAutofit/>
                        </wps:bodyPr>
                      </wps:wsp>
                      <wps:wsp>
                        <wps:cNvPr id="16" name="Graphic 16"/>
                        <wps:cNvSpPr/>
                        <wps:spPr>
                          <a:xfrm>
                            <a:off x="1168412" y="2254349"/>
                            <a:ext cx="1688464" cy="1234440"/>
                          </a:xfrm>
                          <a:custGeom>
                            <a:avLst/>
                            <a:gdLst/>
                            <a:ahLst/>
                            <a:cxnLst/>
                            <a:rect l="l" t="t" r="r" b="b"/>
                            <a:pathLst>
                              <a:path w="1688464" h="1234440">
                                <a:moveTo>
                                  <a:pt x="1687842" y="1233906"/>
                                </a:moveTo>
                                <a:lnTo>
                                  <a:pt x="0" y="0"/>
                                </a:lnTo>
                              </a:path>
                            </a:pathLst>
                          </a:custGeom>
                          <a:ln w="104127">
                            <a:solidFill>
                              <a:srgbClr val="F47929"/>
                            </a:solidFill>
                            <a:prstDash val="solid"/>
                          </a:ln>
                        </wps:spPr>
                        <wps:bodyPr wrap="square" lIns="0" tIns="0" rIns="0" bIns="0" rtlCol="0">
                          <a:prstTxWarp prst="textNoShape">
                            <a:avLst/>
                          </a:prstTxWarp>
                          <a:noAutofit/>
                        </wps:bodyPr>
                      </wps:wsp>
                      <wps:wsp>
                        <wps:cNvPr id="17" name="Graphic 17"/>
                        <wps:cNvSpPr/>
                        <wps:spPr>
                          <a:xfrm>
                            <a:off x="1629619" y="1947489"/>
                            <a:ext cx="1227455" cy="1334770"/>
                          </a:xfrm>
                          <a:custGeom>
                            <a:avLst/>
                            <a:gdLst/>
                            <a:ahLst/>
                            <a:cxnLst/>
                            <a:rect l="l" t="t" r="r" b="b"/>
                            <a:pathLst>
                              <a:path w="1227455" h="1334770">
                                <a:moveTo>
                                  <a:pt x="1227302" y="1334236"/>
                                </a:moveTo>
                                <a:lnTo>
                                  <a:pt x="0" y="0"/>
                                </a:lnTo>
                              </a:path>
                            </a:pathLst>
                          </a:custGeom>
                          <a:ln w="83947">
                            <a:solidFill>
                              <a:srgbClr val="D91C52"/>
                            </a:solidFill>
                            <a:prstDash val="solid"/>
                          </a:ln>
                        </wps:spPr>
                        <wps:bodyPr wrap="square" lIns="0" tIns="0" rIns="0" bIns="0" rtlCol="0">
                          <a:prstTxWarp prst="textNoShape">
                            <a:avLst/>
                          </a:prstTxWarp>
                          <a:noAutofit/>
                        </wps:bodyPr>
                      </wps:wsp>
                      <wps:wsp>
                        <wps:cNvPr id="18" name="Graphic 18"/>
                        <wps:cNvSpPr/>
                        <wps:spPr>
                          <a:xfrm>
                            <a:off x="2130908" y="1745794"/>
                            <a:ext cx="795020" cy="1313815"/>
                          </a:xfrm>
                          <a:custGeom>
                            <a:avLst/>
                            <a:gdLst/>
                            <a:ahLst/>
                            <a:cxnLst/>
                            <a:rect l="l" t="t" r="r" b="b"/>
                            <a:pathLst>
                              <a:path w="795020" h="1313815">
                                <a:moveTo>
                                  <a:pt x="794727" y="1313192"/>
                                </a:moveTo>
                                <a:lnTo>
                                  <a:pt x="0" y="0"/>
                                </a:lnTo>
                              </a:path>
                            </a:pathLst>
                          </a:custGeom>
                          <a:ln w="63753">
                            <a:solidFill>
                              <a:srgbClr val="FDB73B"/>
                            </a:solidFill>
                            <a:prstDash val="solid"/>
                          </a:ln>
                        </wps:spPr>
                        <wps:bodyPr wrap="square" lIns="0" tIns="0" rIns="0" bIns="0" rtlCol="0">
                          <a:prstTxWarp prst="textNoShape">
                            <a:avLst/>
                          </a:prstTxWarp>
                          <a:noAutofit/>
                        </wps:bodyPr>
                      </wps:wsp>
                      <wps:wsp>
                        <wps:cNvPr id="19" name="Graphic 19"/>
                        <wps:cNvSpPr/>
                        <wps:spPr>
                          <a:xfrm>
                            <a:off x="2643146" y="1663584"/>
                            <a:ext cx="402590" cy="1191260"/>
                          </a:xfrm>
                          <a:custGeom>
                            <a:avLst/>
                            <a:gdLst/>
                            <a:ahLst/>
                            <a:cxnLst/>
                            <a:rect l="l" t="t" r="r" b="b"/>
                            <a:pathLst>
                              <a:path w="402590" h="1191260">
                                <a:moveTo>
                                  <a:pt x="402145" y="1190980"/>
                                </a:moveTo>
                                <a:lnTo>
                                  <a:pt x="0" y="0"/>
                                </a:lnTo>
                              </a:path>
                            </a:pathLst>
                          </a:custGeom>
                          <a:ln w="43561">
                            <a:solidFill>
                              <a:srgbClr val="BA7A56"/>
                            </a:solidFill>
                            <a:prstDash val="solid"/>
                          </a:ln>
                        </wps:spPr>
                        <wps:bodyPr wrap="square" lIns="0" tIns="0" rIns="0" bIns="0" rtlCol="0">
                          <a:prstTxWarp prst="textNoShape">
                            <a:avLst/>
                          </a:prstTxWarp>
                          <a:noAutofit/>
                        </wps:bodyPr>
                      </wps:wsp>
                      <wps:wsp>
                        <wps:cNvPr id="20" name="Graphic 20"/>
                        <wps:cNvSpPr/>
                        <wps:spPr>
                          <a:xfrm>
                            <a:off x="3111357" y="1692210"/>
                            <a:ext cx="157480" cy="966469"/>
                          </a:xfrm>
                          <a:custGeom>
                            <a:avLst/>
                            <a:gdLst/>
                            <a:ahLst/>
                            <a:cxnLst/>
                            <a:rect l="l" t="t" r="r" b="b"/>
                            <a:pathLst>
                              <a:path w="157480" h="966469">
                                <a:moveTo>
                                  <a:pt x="157441" y="966393"/>
                                </a:moveTo>
                                <a:lnTo>
                                  <a:pt x="0" y="0"/>
                                </a:lnTo>
                              </a:path>
                            </a:pathLst>
                          </a:custGeom>
                          <a:ln w="23368">
                            <a:solidFill>
                              <a:srgbClr val="EE2E24"/>
                            </a:solidFill>
                            <a:prstDash val="solid"/>
                          </a:ln>
                        </wps:spPr>
                        <wps:bodyPr wrap="square" lIns="0" tIns="0" rIns="0" bIns="0" rtlCol="0">
                          <a:prstTxWarp prst="textNoShape">
                            <a:avLst/>
                          </a:prstTxWarp>
                          <a:noAutofit/>
                        </wps:bodyPr>
                      </wps:wsp>
                      <wps:wsp>
                        <wps:cNvPr id="21" name="Graphic 21"/>
                        <wps:cNvSpPr/>
                        <wps:spPr>
                          <a:xfrm>
                            <a:off x="3516260" y="112642"/>
                            <a:ext cx="12700" cy="3758565"/>
                          </a:xfrm>
                          <a:custGeom>
                            <a:avLst/>
                            <a:gdLst/>
                            <a:ahLst/>
                            <a:cxnLst/>
                            <a:rect l="l" t="t" r="r" b="b"/>
                            <a:pathLst>
                              <a:path w="12700" h="3758565">
                                <a:moveTo>
                                  <a:pt x="12166" y="3758234"/>
                                </a:moveTo>
                                <a:lnTo>
                                  <a:pt x="0" y="0"/>
                                </a:lnTo>
                              </a:path>
                            </a:pathLst>
                          </a:custGeom>
                          <a:ln w="225285">
                            <a:solidFill>
                              <a:srgbClr val="EE2E24"/>
                            </a:solidFill>
                            <a:prstDash val="solid"/>
                          </a:ln>
                        </wps:spPr>
                        <wps:bodyPr wrap="square" lIns="0" tIns="0" rIns="0" bIns="0" rtlCol="0">
                          <a:prstTxWarp prst="textNoShape">
                            <a:avLst/>
                          </a:prstTxWarp>
                          <a:noAutofit/>
                        </wps:bodyPr>
                      </wps:wsp>
                      <wps:wsp>
                        <wps:cNvPr id="22" name="Graphic 22"/>
                        <wps:cNvSpPr/>
                        <wps:spPr>
                          <a:xfrm>
                            <a:off x="3537341" y="320452"/>
                            <a:ext cx="679450" cy="3413760"/>
                          </a:xfrm>
                          <a:custGeom>
                            <a:avLst/>
                            <a:gdLst/>
                            <a:ahLst/>
                            <a:cxnLst/>
                            <a:rect l="l" t="t" r="r" b="b"/>
                            <a:pathLst>
                              <a:path w="679450" h="3413760">
                                <a:moveTo>
                                  <a:pt x="0" y="3413379"/>
                                </a:moveTo>
                                <a:lnTo>
                                  <a:pt x="679424" y="0"/>
                                </a:lnTo>
                              </a:path>
                            </a:pathLst>
                          </a:custGeom>
                          <a:ln w="205092">
                            <a:solidFill>
                              <a:srgbClr val="F47929"/>
                            </a:solidFill>
                            <a:prstDash val="solid"/>
                          </a:ln>
                        </wps:spPr>
                        <wps:bodyPr wrap="square" lIns="0" tIns="0" rIns="0" bIns="0" rtlCol="0">
                          <a:prstTxWarp prst="textNoShape">
                            <a:avLst/>
                          </a:prstTxWarp>
                          <a:noAutofit/>
                        </wps:bodyPr>
                      </wps:wsp>
                      <wps:wsp>
                        <wps:cNvPr id="23" name="Graphic 23"/>
                        <wps:cNvSpPr/>
                        <wps:spPr>
                          <a:xfrm>
                            <a:off x="3594942" y="649367"/>
                            <a:ext cx="1226185" cy="2959100"/>
                          </a:xfrm>
                          <a:custGeom>
                            <a:avLst/>
                            <a:gdLst/>
                            <a:ahLst/>
                            <a:cxnLst/>
                            <a:rect l="l" t="t" r="r" b="b"/>
                            <a:pathLst>
                              <a:path w="1226185" h="2959100">
                                <a:moveTo>
                                  <a:pt x="0" y="2958604"/>
                                </a:moveTo>
                                <a:lnTo>
                                  <a:pt x="1225638" y="0"/>
                                </a:lnTo>
                              </a:path>
                            </a:pathLst>
                          </a:custGeom>
                          <a:ln w="184899">
                            <a:solidFill>
                              <a:srgbClr val="D91C52"/>
                            </a:solidFill>
                            <a:prstDash val="solid"/>
                          </a:ln>
                        </wps:spPr>
                        <wps:bodyPr wrap="square" lIns="0" tIns="0" rIns="0" bIns="0" rtlCol="0">
                          <a:prstTxWarp prst="textNoShape">
                            <a:avLst/>
                          </a:prstTxWarp>
                          <a:noAutofit/>
                        </wps:bodyPr>
                      </wps:wsp>
                      <wps:wsp>
                        <wps:cNvPr id="25" name="Graphic 25"/>
                        <wps:cNvSpPr/>
                        <wps:spPr>
                          <a:xfrm>
                            <a:off x="3844472" y="1556156"/>
                            <a:ext cx="1850389" cy="1892935"/>
                          </a:xfrm>
                          <a:custGeom>
                            <a:avLst/>
                            <a:gdLst/>
                            <a:ahLst/>
                            <a:cxnLst/>
                            <a:rect l="l" t="t" r="r" b="b"/>
                            <a:pathLst>
                              <a:path w="1850389" h="1892935">
                                <a:moveTo>
                                  <a:pt x="0" y="1892579"/>
                                </a:moveTo>
                                <a:lnTo>
                                  <a:pt x="1850047" y="0"/>
                                </a:lnTo>
                              </a:path>
                            </a:pathLst>
                          </a:custGeom>
                          <a:ln w="144513">
                            <a:solidFill>
                              <a:srgbClr val="BA7A56"/>
                            </a:solidFill>
                            <a:prstDash val="solid"/>
                          </a:ln>
                        </wps:spPr>
                        <wps:bodyPr wrap="square" lIns="0" tIns="0" rIns="0" bIns="0" rtlCol="0">
                          <a:prstTxWarp prst="textNoShape">
                            <a:avLst/>
                          </a:prstTxWarp>
                          <a:noAutofit/>
                        </wps:bodyPr>
                      </wps:wsp>
                      <wps:wsp>
                        <wps:cNvPr id="26" name="Graphic 26"/>
                        <wps:cNvSpPr/>
                        <wps:spPr>
                          <a:xfrm>
                            <a:off x="4014315" y="2084675"/>
                            <a:ext cx="1945005" cy="1352550"/>
                          </a:xfrm>
                          <a:custGeom>
                            <a:avLst/>
                            <a:gdLst/>
                            <a:ahLst/>
                            <a:cxnLst/>
                            <a:rect l="l" t="t" r="r" b="b"/>
                            <a:pathLst>
                              <a:path w="1945005" h="1352550">
                                <a:moveTo>
                                  <a:pt x="0" y="1352346"/>
                                </a:moveTo>
                                <a:lnTo>
                                  <a:pt x="1944687" y="0"/>
                                </a:lnTo>
                              </a:path>
                            </a:pathLst>
                          </a:custGeom>
                          <a:ln w="124320">
                            <a:solidFill>
                              <a:srgbClr val="EE2E24"/>
                            </a:solidFill>
                            <a:prstDash val="solid"/>
                          </a:ln>
                        </wps:spPr>
                        <wps:bodyPr wrap="square" lIns="0" tIns="0" rIns="0" bIns="0" rtlCol="0">
                          <a:prstTxWarp prst="textNoShape">
                            <a:avLst/>
                          </a:prstTxWarp>
                          <a:noAutofit/>
                        </wps:bodyPr>
                      </wps:wsp>
                      <wps:wsp>
                        <wps:cNvPr id="27" name="Graphic 27"/>
                        <wps:cNvSpPr/>
                        <wps:spPr>
                          <a:xfrm>
                            <a:off x="4195871" y="2635303"/>
                            <a:ext cx="1912620" cy="845185"/>
                          </a:xfrm>
                          <a:custGeom>
                            <a:avLst/>
                            <a:gdLst/>
                            <a:ahLst/>
                            <a:cxnLst/>
                            <a:rect l="l" t="t" r="r" b="b"/>
                            <a:pathLst>
                              <a:path w="1912620" h="845185">
                                <a:moveTo>
                                  <a:pt x="0" y="844765"/>
                                </a:moveTo>
                                <a:lnTo>
                                  <a:pt x="1912518" y="0"/>
                                </a:lnTo>
                              </a:path>
                            </a:pathLst>
                          </a:custGeom>
                          <a:ln w="104127">
                            <a:solidFill>
                              <a:srgbClr val="F47929"/>
                            </a:solidFill>
                            <a:prstDash val="solid"/>
                          </a:ln>
                        </wps:spPr>
                        <wps:bodyPr wrap="square" lIns="0" tIns="0" rIns="0" bIns="0" rtlCol="0">
                          <a:prstTxWarp prst="textNoShape">
                            <a:avLst/>
                          </a:prstTxWarp>
                          <a:noAutofit/>
                        </wps:bodyPr>
                      </wps:wsp>
                      <wps:wsp>
                        <wps:cNvPr id="28" name="Graphic 28"/>
                        <wps:cNvSpPr/>
                        <wps:spPr>
                          <a:xfrm>
                            <a:off x="4374399" y="3188153"/>
                            <a:ext cx="1769745" cy="396240"/>
                          </a:xfrm>
                          <a:custGeom>
                            <a:avLst/>
                            <a:gdLst/>
                            <a:ahLst/>
                            <a:cxnLst/>
                            <a:rect l="l" t="t" r="r" b="b"/>
                            <a:pathLst>
                              <a:path w="1769745" h="396240">
                                <a:moveTo>
                                  <a:pt x="0" y="395757"/>
                                </a:moveTo>
                                <a:lnTo>
                                  <a:pt x="1769135" y="0"/>
                                </a:lnTo>
                              </a:path>
                            </a:pathLst>
                          </a:custGeom>
                          <a:ln w="83947">
                            <a:solidFill>
                              <a:srgbClr val="D91C52"/>
                            </a:solidFill>
                            <a:prstDash val="solid"/>
                          </a:ln>
                        </wps:spPr>
                        <wps:bodyPr wrap="square" lIns="0" tIns="0" rIns="0" bIns="0" rtlCol="0">
                          <a:prstTxWarp prst="textNoShape">
                            <a:avLst/>
                          </a:prstTxWarp>
                          <a:noAutofit/>
                        </wps:bodyPr>
                      </wps:wsp>
                      <wps:wsp>
                        <wps:cNvPr id="29" name="Graphic 29"/>
                        <wps:cNvSpPr/>
                        <wps:spPr>
                          <a:xfrm>
                            <a:off x="4532939" y="3723128"/>
                            <a:ext cx="1534795" cy="31750"/>
                          </a:xfrm>
                          <a:custGeom>
                            <a:avLst/>
                            <a:gdLst/>
                            <a:ahLst/>
                            <a:cxnLst/>
                            <a:rect l="l" t="t" r="r" b="b"/>
                            <a:pathLst>
                              <a:path w="1534795" h="31750">
                                <a:moveTo>
                                  <a:pt x="0" y="31661"/>
                                </a:moveTo>
                                <a:lnTo>
                                  <a:pt x="1534629" y="0"/>
                                </a:lnTo>
                              </a:path>
                            </a:pathLst>
                          </a:custGeom>
                          <a:ln w="63753">
                            <a:solidFill>
                              <a:srgbClr val="FDB73B"/>
                            </a:solidFill>
                            <a:prstDash val="solid"/>
                          </a:ln>
                        </wps:spPr>
                        <wps:bodyPr wrap="square" lIns="0" tIns="0" rIns="0" bIns="0" rtlCol="0">
                          <a:prstTxWarp prst="textNoShape">
                            <a:avLst/>
                          </a:prstTxWarp>
                          <a:noAutofit/>
                        </wps:bodyPr>
                      </wps:wsp>
                      <wps:wsp>
                        <wps:cNvPr id="30" name="Graphic 30"/>
                        <wps:cNvSpPr/>
                        <wps:spPr>
                          <a:xfrm>
                            <a:off x="4650146" y="3960625"/>
                            <a:ext cx="1232535" cy="247650"/>
                          </a:xfrm>
                          <a:custGeom>
                            <a:avLst/>
                            <a:gdLst/>
                            <a:ahLst/>
                            <a:cxnLst/>
                            <a:rect l="l" t="t" r="r" b="b"/>
                            <a:pathLst>
                              <a:path w="1232535" h="247650">
                                <a:moveTo>
                                  <a:pt x="0" y="0"/>
                                </a:moveTo>
                                <a:lnTo>
                                  <a:pt x="1232496" y="247218"/>
                                </a:lnTo>
                              </a:path>
                            </a:pathLst>
                          </a:custGeom>
                          <a:ln w="43561">
                            <a:solidFill>
                              <a:srgbClr val="BA7A56"/>
                            </a:solidFill>
                            <a:prstDash val="solid"/>
                          </a:ln>
                        </wps:spPr>
                        <wps:bodyPr wrap="square" lIns="0" tIns="0" rIns="0" bIns="0" rtlCol="0">
                          <a:prstTxWarp prst="textNoShape">
                            <a:avLst/>
                          </a:prstTxWarp>
                          <a:noAutofit/>
                        </wps:bodyPr>
                      </wps:wsp>
                      <wps:wsp>
                        <wps:cNvPr id="31" name="Graphic 31"/>
                        <wps:cNvSpPr/>
                        <wps:spPr>
                          <a:xfrm>
                            <a:off x="4708099" y="4252169"/>
                            <a:ext cx="915669" cy="347345"/>
                          </a:xfrm>
                          <a:custGeom>
                            <a:avLst/>
                            <a:gdLst/>
                            <a:ahLst/>
                            <a:cxnLst/>
                            <a:rect l="l" t="t" r="r" b="b"/>
                            <a:pathLst>
                              <a:path w="915669" h="347345">
                                <a:moveTo>
                                  <a:pt x="0" y="0"/>
                                </a:moveTo>
                                <a:lnTo>
                                  <a:pt x="915631" y="346849"/>
                                </a:lnTo>
                              </a:path>
                            </a:pathLst>
                          </a:custGeom>
                          <a:ln w="23368">
                            <a:solidFill>
                              <a:srgbClr val="EE2E24"/>
                            </a:solidFill>
                            <a:prstDash val="solid"/>
                          </a:ln>
                        </wps:spPr>
                        <wps:bodyPr wrap="square" lIns="0" tIns="0" rIns="0" bIns="0" rtlCol="0">
                          <a:prstTxWarp prst="textNoShape">
                            <a:avLst/>
                          </a:prstTxWarp>
                          <a:noAutofit/>
                        </wps:bodyPr>
                      </wps:wsp>
                      <wps:wsp>
                        <wps:cNvPr id="32" name="Graphic 32"/>
                        <wps:cNvSpPr/>
                        <wps:spPr>
                          <a:xfrm>
                            <a:off x="4718956" y="4553066"/>
                            <a:ext cx="608965" cy="349250"/>
                          </a:xfrm>
                          <a:custGeom>
                            <a:avLst/>
                            <a:gdLst/>
                            <a:ahLst/>
                            <a:cxnLst/>
                            <a:rect l="l" t="t" r="r" b="b"/>
                            <a:pathLst>
                              <a:path w="608965" h="349250">
                                <a:moveTo>
                                  <a:pt x="0" y="0"/>
                                </a:moveTo>
                                <a:lnTo>
                                  <a:pt x="608406" y="348640"/>
                                </a:lnTo>
                              </a:path>
                            </a:pathLst>
                          </a:custGeom>
                          <a:ln w="3175">
                            <a:solidFill>
                              <a:srgbClr val="371403"/>
                            </a:solidFill>
                            <a:prstDash val="solid"/>
                          </a:ln>
                        </wps:spPr>
                        <wps:bodyPr wrap="square" lIns="0" tIns="0" rIns="0" bIns="0" rtlCol="0">
                          <a:prstTxWarp prst="textNoShape">
                            <a:avLst/>
                          </a:prstTxWarp>
                          <a:noAutofit/>
                        </wps:bodyPr>
                      </wps:wsp>
                      <wps:wsp>
                        <wps:cNvPr id="33" name="Graphic 33"/>
                        <wps:cNvSpPr/>
                        <wps:spPr>
                          <a:xfrm>
                            <a:off x="3528426" y="3870877"/>
                            <a:ext cx="3261360" cy="1868805"/>
                          </a:xfrm>
                          <a:custGeom>
                            <a:avLst/>
                            <a:gdLst/>
                            <a:ahLst/>
                            <a:cxnLst/>
                            <a:rect l="l" t="t" r="r" b="b"/>
                            <a:pathLst>
                              <a:path w="3261360" h="1868805">
                                <a:moveTo>
                                  <a:pt x="0" y="0"/>
                                </a:moveTo>
                                <a:lnTo>
                                  <a:pt x="3260801" y="1868576"/>
                                </a:lnTo>
                              </a:path>
                            </a:pathLst>
                          </a:custGeom>
                          <a:ln w="225285">
                            <a:solidFill>
                              <a:srgbClr val="EE2E24"/>
                            </a:solidFill>
                            <a:prstDash val="solid"/>
                          </a:ln>
                        </wps:spPr>
                        <wps:bodyPr wrap="square" lIns="0" tIns="0" rIns="0" bIns="0" rtlCol="0">
                          <a:prstTxWarp prst="textNoShape">
                            <a:avLst/>
                          </a:prstTxWarp>
                          <a:noAutofit/>
                        </wps:bodyPr>
                      </wps:wsp>
                      <wps:wsp>
                        <wps:cNvPr id="34" name="Graphic 34"/>
                        <wps:cNvSpPr/>
                        <wps:spPr>
                          <a:xfrm>
                            <a:off x="3642655" y="3947117"/>
                            <a:ext cx="2616835" cy="2295525"/>
                          </a:xfrm>
                          <a:custGeom>
                            <a:avLst/>
                            <a:gdLst/>
                            <a:ahLst/>
                            <a:cxnLst/>
                            <a:rect l="l" t="t" r="r" b="b"/>
                            <a:pathLst>
                              <a:path w="2616835" h="2295525">
                                <a:moveTo>
                                  <a:pt x="0" y="0"/>
                                </a:moveTo>
                                <a:lnTo>
                                  <a:pt x="2616365" y="2295080"/>
                                </a:lnTo>
                              </a:path>
                            </a:pathLst>
                          </a:custGeom>
                          <a:ln w="205092">
                            <a:solidFill>
                              <a:srgbClr val="F47929"/>
                            </a:solidFill>
                            <a:prstDash val="solid"/>
                          </a:ln>
                        </wps:spPr>
                        <wps:bodyPr wrap="square" lIns="0" tIns="0" rIns="0" bIns="0" rtlCol="0">
                          <a:prstTxWarp prst="textNoShape">
                            <a:avLst/>
                          </a:prstTxWarp>
                          <a:noAutofit/>
                        </wps:bodyPr>
                      </wps:wsp>
                      <wps:wsp>
                        <wps:cNvPr id="35" name="Graphic 35"/>
                        <wps:cNvSpPr/>
                        <wps:spPr>
                          <a:xfrm>
                            <a:off x="3722851" y="4059933"/>
                            <a:ext cx="1949450" cy="2541270"/>
                          </a:xfrm>
                          <a:custGeom>
                            <a:avLst/>
                            <a:gdLst/>
                            <a:ahLst/>
                            <a:cxnLst/>
                            <a:rect l="l" t="t" r="r" b="b"/>
                            <a:pathLst>
                              <a:path w="1949450" h="2541270">
                                <a:moveTo>
                                  <a:pt x="0" y="0"/>
                                </a:moveTo>
                                <a:lnTo>
                                  <a:pt x="1949411" y="2540736"/>
                                </a:lnTo>
                              </a:path>
                            </a:pathLst>
                          </a:custGeom>
                          <a:ln w="184899">
                            <a:solidFill>
                              <a:srgbClr val="D91C52"/>
                            </a:solidFill>
                            <a:prstDash val="solid"/>
                          </a:ln>
                        </wps:spPr>
                        <wps:bodyPr wrap="square" lIns="0" tIns="0" rIns="0" bIns="0" rtlCol="0">
                          <a:prstTxWarp prst="textNoShape">
                            <a:avLst/>
                          </a:prstTxWarp>
                          <a:noAutofit/>
                        </wps:bodyPr>
                      </wps:wsp>
                      <wps:wsp>
                        <wps:cNvPr id="36" name="Graphic 36"/>
                        <wps:cNvSpPr/>
                        <wps:spPr>
                          <a:xfrm>
                            <a:off x="3756118" y="4200869"/>
                            <a:ext cx="1304925" cy="2617470"/>
                          </a:xfrm>
                          <a:custGeom>
                            <a:avLst/>
                            <a:gdLst/>
                            <a:ahLst/>
                            <a:cxnLst/>
                            <a:rect l="l" t="t" r="r" b="b"/>
                            <a:pathLst>
                              <a:path w="1304925" h="2617470">
                                <a:moveTo>
                                  <a:pt x="0" y="0"/>
                                </a:moveTo>
                                <a:lnTo>
                                  <a:pt x="1304671" y="2617368"/>
                                </a:lnTo>
                              </a:path>
                            </a:pathLst>
                          </a:custGeom>
                          <a:ln w="164706">
                            <a:solidFill>
                              <a:srgbClr val="FDB73B"/>
                            </a:solidFill>
                            <a:prstDash val="solid"/>
                          </a:ln>
                        </wps:spPr>
                        <wps:bodyPr wrap="square" lIns="0" tIns="0" rIns="0" bIns="0" rtlCol="0">
                          <a:prstTxWarp prst="textNoShape">
                            <a:avLst/>
                          </a:prstTxWarp>
                          <a:noAutofit/>
                        </wps:bodyPr>
                      </wps:wsp>
                      <wps:wsp>
                        <wps:cNvPr id="37" name="Graphic 37"/>
                        <wps:cNvSpPr/>
                        <wps:spPr>
                          <a:xfrm>
                            <a:off x="3735989" y="4355650"/>
                            <a:ext cx="714375" cy="2548890"/>
                          </a:xfrm>
                          <a:custGeom>
                            <a:avLst/>
                            <a:gdLst/>
                            <a:ahLst/>
                            <a:cxnLst/>
                            <a:rect l="l" t="t" r="r" b="b"/>
                            <a:pathLst>
                              <a:path w="714375" h="2548890">
                                <a:moveTo>
                                  <a:pt x="0" y="0"/>
                                </a:moveTo>
                                <a:lnTo>
                                  <a:pt x="713994" y="2548470"/>
                                </a:lnTo>
                              </a:path>
                            </a:pathLst>
                          </a:custGeom>
                          <a:ln w="144513">
                            <a:solidFill>
                              <a:srgbClr val="BA7A56"/>
                            </a:solidFill>
                            <a:prstDash val="solid"/>
                          </a:ln>
                        </wps:spPr>
                        <wps:bodyPr wrap="square" lIns="0" tIns="0" rIns="0" bIns="0" rtlCol="0">
                          <a:prstTxWarp prst="textNoShape">
                            <a:avLst/>
                          </a:prstTxWarp>
                          <a:noAutofit/>
                        </wps:bodyPr>
                      </wps:wsp>
                      <wps:wsp>
                        <wps:cNvPr id="38" name="Graphic 38"/>
                        <wps:cNvSpPr/>
                        <wps:spPr>
                          <a:xfrm>
                            <a:off x="3661211" y="4508593"/>
                            <a:ext cx="199390" cy="2360930"/>
                          </a:xfrm>
                          <a:custGeom>
                            <a:avLst/>
                            <a:gdLst/>
                            <a:ahLst/>
                            <a:cxnLst/>
                            <a:rect l="l" t="t" r="r" b="b"/>
                            <a:pathLst>
                              <a:path w="199390" h="2360930">
                                <a:moveTo>
                                  <a:pt x="0" y="0"/>
                                </a:moveTo>
                                <a:lnTo>
                                  <a:pt x="198818" y="2360333"/>
                                </a:lnTo>
                              </a:path>
                            </a:pathLst>
                          </a:custGeom>
                          <a:ln w="124320">
                            <a:solidFill>
                              <a:srgbClr val="EE2E24"/>
                            </a:solidFill>
                            <a:prstDash val="solid"/>
                          </a:ln>
                        </wps:spPr>
                        <wps:bodyPr wrap="square" lIns="0" tIns="0" rIns="0" bIns="0" rtlCol="0">
                          <a:prstTxWarp prst="textNoShape">
                            <a:avLst/>
                          </a:prstTxWarp>
                          <a:noAutofit/>
                        </wps:bodyPr>
                      </wps:wsp>
                      <wps:wsp>
                        <wps:cNvPr id="39" name="Graphic 39"/>
                        <wps:cNvSpPr/>
                        <wps:spPr>
                          <a:xfrm>
                            <a:off x="3308491" y="4644304"/>
                            <a:ext cx="224790" cy="2078989"/>
                          </a:xfrm>
                          <a:custGeom>
                            <a:avLst/>
                            <a:gdLst/>
                            <a:ahLst/>
                            <a:cxnLst/>
                            <a:rect l="l" t="t" r="r" b="b"/>
                            <a:pathLst>
                              <a:path w="224790" h="2078989">
                                <a:moveTo>
                                  <a:pt x="224662" y="0"/>
                                </a:moveTo>
                                <a:lnTo>
                                  <a:pt x="0" y="2078672"/>
                                </a:lnTo>
                              </a:path>
                            </a:pathLst>
                          </a:custGeom>
                          <a:ln w="104127">
                            <a:solidFill>
                              <a:srgbClr val="F47929"/>
                            </a:solidFill>
                            <a:prstDash val="solid"/>
                          </a:ln>
                        </wps:spPr>
                        <wps:bodyPr wrap="square" lIns="0" tIns="0" rIns="0" bIns="0" rtlCol="0">
                          <a:prstTxWarp prst="textNoShape">
                            <a:avLst/>
                          </a:prstTxWarp>
                          <a:noAutofit/>
                        </wps:bodyPr>
                      </wps:wsp>
                      <wps:wsp>
                        <wps:cNvPr id="40" name="Graphic 40"/>
                        <wps:cNvSpPr/>
                        <wps:spPr>
                          <a:xfrm>
                            <a:off x="2812127" y="4746993"/>
                            <a:ext cx="542290" cy="1730375"/>
                          </a:xfrm>
                          <a:custGeom>
                            <a:avLst/>
                            <a:gdLst/>
                            <a:ahLst/>
                            <a:cxnLst/>
                            <a:rect l="l" t="t" r="r" b="b"/>
                            <a:pathLst>
                              <a:path w="542290" h="1730375">
                                <a:moveTo>
                                  <a:pt x="541832" y="0"/>
                                </a:moveTo>
                                <a:lnTo>
                                  <a:pt x="0" y="1729994"/>
                                </a:lnTo>
                              </a:path>
                            </a:pathLst>
                          </a:custGeom>
                          <a:ln w="83947">
                            <a:solidFill>
                              <a:srgbClr val="D91C52"/>
                            </a:solidFill>
                            <a:prstDash val="solid"/>
                          </a:ln>
                        </wps:spPr>
                        <wps:bodyPr wrap="square" lIns="0" tIns="0" rIns="0" bIns="0" rtlCol="0">
                          <a:prstTxWarp prst="textNoShape">
                            <a:avLst/>
                          </a:prstTxWarp>
                          <a:noAutofit/>
                        </wps:bodyPr>
                      </wps:wsp>
                      <wps:wsp>
                        <wps:cNvPr id="41" name="Graphic 41"/>
                        <wps:cNvSpPr/>
                        <wps:spPr>
                          <a:xfrm>
                            <a:off x="2386802" y="4798853"/>
                            <a:ext cx="740410" cy="1344930"/>
                          </a:xfrm>
                          <a:custGeom>
                            <a:avLst/>
                            <a:gdLst/>
                            <a:ahLst/>
                            <a:cxnLst/>
                            <a:rect l="l" t="t" r="r" b="b"/>
                            <a:pathLst>
                              <a:path w="740410" h="1344930">
                                <a:moveTo>
                                  <a:pt x="739901" y="0"/>
                                </a:moveTo>
                                <a:lnTo>
                                  <a:pt x="0" y="1344853"/>
                                </a:lnTo>
                              </a:path>
                            </a:pathLst>
                          </a:custGeom>
                          <a:ln w="63753">
                            <a:solidFill>
                              <a:srgbClr val="FDB73B"/>
                            </a:solidFill>
                            <a:prstDash val="solid"/>
                          </a:ln>
                        </wps:spPr>
                        <wps:bodyPr wrap="square" lIns="0" tIns="0" rIns="0" bIns="0" rtlCol="0">
                          <a:prstTxWarp prst="textNoShape">
                            <a:avLst/>
                          </a:prstTxWarp>
                          <a:noAutofit/>
                        </wps:bodyPr>
                      </wps:wsp>
                      <wps:wsp>
                        <wps:cNvPr id="42" name="Graphic 42"/>
                        <wps:cNvSpPr/>
                        <wps:spPr>
                          <a:xfrm>
                            <a:off x="2059504" y="4797440"/>
                            <a:ext cx="830580" cy="944244"/>
                          </a:xfrm>
                          <a:custGeom>
                            <a:avLst/>
                            <a:gdLst/>
                            <a:ahLst/>
                            <a:cxnLst/>
                            <a:rect l="l" t="t" r="r" b="b"/>
                            <a:pathLst>
                              <a:path w="830580" h="944244">
                                <a:moveTo>
                                  <a:pt x="830338" y="0"/>
                                </a:moveTo>
                                <a:lnTo>
                                  <a:pt x="0" y="943762"/>
                                </a:lnTo>
                              </a:path>
                            </a:pathLst>
                          </a:custGeom>
                          <a:ln w="43561">
                            <a:solidFill>
                              <a:srgbClr val="BA7A56"/>
                            </a:solidFill>
                            <a:prstDash val="solid"/>
                          </a:ln>
                        </wps:spPr>
                        <wps:bodyPr wrap="square" lIns="0" tIns="0" rIns="0" bIns="0" rtlCol="0">
                          <a:prstTxWarp prst="textNoShape">
                            <a:avLst/>
                          </a:prstTxWarp>
                          <a:noAutofit/>
                        </wps:bodyPr>
                      </wps:wsp>
                      <wps:wsp>
                        <wps:cNvPr id="43" name="Graphic 43"/>
                        <wps:cNvSpPr/>
                        <wps:spPr>
                          <a:xfrm>
                            <a:off x="1850179" y="4701856"/>
                            <a:ext cx="758825" cy="619760"/>
                          </a:xfrm>
                          <a:custGeom>
                            <a:avLst/>
                            <a:gdLst/>
                            <a:ahLst/>
                            <a:cxnLst/>
                            <a:rect l="l" t="t" r="r" b="b"/>
                            <a:pathLst>
                              <a:path w="758825" h="619760">
                                <a:moveTo>
                                  <a:pt x="758202" y="0"/>
                                </a:moveTo>
                                <a:lnTo>
                                  <a:pt x="0" y="619544"/>
                                </a:lnTo>
                              </a:path>
                            </a:pathLst>
                          </a:custGeom>
                          <a:ln w="23368">
                            <a:solidFill>
                              <a:srgbClr val="EE2E24"/>
                            </a:solidFill>
                            <a:prstDash val="solid"/>
                          </a:ln>
                        </wps:spPr>
                        <wps:bodyPr wrap="square" lIns="0" tIns="0" rIns="0" bIns="0" rtlCol="0">
                          <a:prstTxWarp prst="textNoShape">
                            <a:avLst/>
                          </a:prstTxWarp>
                          <a:noAutofit/>
                        </wps:bodyPr>
                      </wps:wsp>
                      <wps:wsp>
                        <wps:cNvPr id="44" name="Graphic 44"/>
                        <wps:cNvSpPr/>
                        <wps:spPr>
                          <a:xfrm>
                            <a:off x="1898027" y="2236543"/>
                            <a:ext cx="3261360" cy="3261360"/>
                          </a:xfrm>
                          <a:custGeom>
                            <a:avLst/>
                            <a:gdLst/>
                            <a:ahLst/>
                            <a:cxnLst/>
                            <a:rect l="l" t="t" r="r" b="b"/>
                            <a:pathLst>
                              <a:path w="3261360" h="3261360">
                                <a:moveTo>
                                  <a:pt x="1630400" y="0"/>
                                </a:moveTo>
                                <a:lnTo>
                                  <a:pt x="1582328" y="695"/>
                                </a:lnTo>
                                <a:lnTo>
                                  <a:pt x="1534602" y="2767"/>
                                </a:lnTo>
                                <a:lnTo>
                                  <a:pt x="1487240" y="6198"/>
                                </a:lnTo>
                                <a:lnTo>
                                  <a:pt x="1440261" y="10968"/>
                                </a:lnTo>
                                <a:lnTo>
                                  <a:pt x="1393686" y="17059"/>
                                </a:lnTo>
                                <a:lnTo>
                                  <a:pt x="1347532" y="24450"/>
                                </a:lnTo>
                                <a:lnTo>
                                  <a:pt x="1301818" y="33124"/>
                                </a:lnTo>
                                <a:lnTo>
                                  <a:pt x="1256565" y="43060"/>
                                </a:lnTo>
                                <a:lnTo>
                                  <a:pt x="1211791" y="54239"/>
                                </a:lnTo>
                                <a:lnTo>
                                  <a:pt x="1167515" y="66644"/>
                                </a:lnTo>
                                <a:lnTo>
                                  <a:pt x="1123756" y="80254"/>
                                </a:lnTo>
                                <a:lnTo>
                                  <a:pt x="1080534" y="95050"/>
                                </a:lnTo>
                                <a:lnTo>
                                  <a:pt x="1037868" y="111013"/>
                                </a:lnTo>
                                <a:lnTo>
                                  <a:pt x="995776" y="128125"/>
                                </a:lnTo>
                                <a:lnTo>
                                  <a:pt x="954278" y="146365"/>
                                </a:lnTo>
                                <a:lnTo>
                                  <a:pt x="913392" y="165716"/>
                                </a:lnTo>
                                <a:lnTo>
                                  <a:pt x="873139" y="186157"/>
                                </a:lnTo>
                                <a:lnTo>
                                  <a:pt x="833537" y="207670"/>
                                </a:lnTo>
                                <a:lnTo>
                                  <a:pt x="794605" y="230235"/>
                                </a:lnTo>
                                <a:lnTo>
                                  <a:pt x="756363" y="253834"/>
                                </a:lnTo>
                                <a:lnTo>
                                  <a:pt x="718829" y="278447"/>
                                </a:lnTo>
                                <a:lnTo>
                                  <a:pt x="682022" y="304055"/>
                                </a:lnTo>
                                <a:lnTo>
                                  <a:pt x="645963" y="330640"/>
                                </a:lnTo>
                                <a:lnTo>
                                  <a:pt x="610669" y="358181"/>
                                </a:lnTo>
                                <a:lnTo>
                                  <a:pt x="576160" y="386660"/>
                                </a:lnTo>
                                <a:lnTo>
                                  <a:pt x="542455" y="416058"/>
                                </a:lnTo>
                                <a:lnTo>
                                  <a:pt x="509573" y="446356"/>
                                </a:lnTo>
                                <a:lnTo>
                                  <a:pt x="477534" y="477534"/>
                                </a:lnTo>
                                <a:lnTo>
                                  <a:pt x="446356" y="509573"/>
                                </a:lnTo>
                                <a:lnTo>
                                  <a:pt x="416058" y="542455"/>
                                </a:lnTo>
                                <a:lnTo>
                                  <a:pt x="386660" y="576160"/>
                                </a:lnTo>
                                <a:lnTo>
                                  <a:pt x="358181" y="610669"/>
                                </a:lnTo>
                                <a:lnTo>
                                  <a:pt x="330640" y="645963"/>
                                </a:lnTo>
                                <a:lnTo>
                                  <a:pt x="304055" y="682022"/>
                                </a:lnTo>
                                <a:lnTo>
                                  <a:pt x="278447" y="718829"/>
                                </a:lnTo>
                                <a:lnTo>
                                  <a:pt x="253834" y="756363"/>
                                </a:lnTo>
                                <a:lnTo>
                                  <a:pt x="230235" y="794605"/>
                                </a:lnTo>
                                <a:lnTo>
                                  <a:pt x="207670" y="833537"/>
                                </a:lnTo>
                                <a:lnTo>
                                  <a:pt x="186157" y="873139"/>
                                </a:lnTo>
                                <a:lnTo>
                                  <a:pt x="165716" y="913392"/>
                                </a:lnTo>
                                <a:lnTo>
                                  <a:pt x="146365" y="954278"/>
                                </a:lnTo>
                                <a:lnTo>
                                  <a:pt x="128125" y="995776"/>
                                </a:lnTo>
                                <a:lnTo>
                                  <a:pt x="111013" y="1037868"/>
                                </a:lnTo>
                                <a:lnTo>
                                  <a:pt x="95050" y="1080534"/>
                                </a:lnTo>
                                <a:lnTo>
                                  <a:pt x="80254" y="1123756"/>
                                </a:lnTo>
                                <a:lnTo>
                                  <a:pt x="66644" y="1167515"/>
                                </a:lnTo>
                                <a:lnTo>
                                  <a:pt x="54239" y="1211791"/>
                                </a:lnTo>
                                <a:lnTo>
                                  <a:pt x="43060" y="1256565"/>
                                </a:lnTo>
                                <a:lnTo>
                                  <a:pt x="33124" y="1301818"/>
                                </a:lnTo>
                                <a:lnTo>
                                  <a:pt x="24450" y="1347532"/>
                                </a:lnTo>
                                <a:lnTo>
                                  <a:pt x="17059" y="1393686"/>
                                </a:lnTo>
                                <a:lnTo>
                                  <a:pt x="10968" y="1440261"/>
                                </a:lnTo>
                                <a:lnTo>
                                  <a:pt x="6198" y="1487240"/>
                                </a:lnTo>
                                <a:lnTo>
                                  <a:pt x="2767" y="1534602"/>
                                </a:lnTo>
                                <a:lnTo>
                                  <a:pt x="695" y="1582328"/>
                                </a:lnTo>
                                <a:lnTo>
                                  <a:pt x="0" y="1630400"/>
                                </a:lnTo>
                                <a:lnTo>
                                  <a:pt x="695" y="1678472"/>
                                </a:lnTo>
                                <a:lnTo>
                                  <a:pt x="2767" y="1726198"/>
                                </a:lnTo>
                                <a:lnTo>
                                  <a:pt x="6198" y="1773560"/>
                                </a:lnTo>
                                <a:lnTo>
                                  <a:pt x="10968" y="1820539"/>
                                </a:lnTo>
                                <a:lnTo>
                                  <a:pt x="17059" y="1867115"/>
                                </a:lnTo>
                                <a:lnTo>
                                  <a:pt x="24450" y="1913269"/>
                                </a:lnTo>
                                <a:lnTo>
                                  <a:pt x="33124" y="1958982"/>
                                </a:lnTo>
                                <a:lnTo>
                                  <a:pt x="43060" y="2004235"/>
                                </a:lnTo>
                                <a:lnTo>
                                  <a:pt x="54239" y="2049009"/>
                                </a:lnTo>
                                <a:lnTo>
                                  <a:pt x="66644" y="2093285"/>
                                </a:lnTo>
                                <a:lnTo>
                                  <a:pt x="80254" y="2137044"/>
                                </a:lnTo>
                                <a:lnTo>
                                  <a:pt x="95050" y="2180266"/>
                                </a:lnTo>
                                <a:lnTo>
                                  <a:pt x="111013" y="2222933"/>
                                </a:lnTo>
                                <a:lnTo>
                                  <a:pt x="128125" y="2265024"/>
                                </a:lnTo>
                                <a:lnTo>
                                  <a:pt x="146365" y="2306523"/>
                                </a:lnTo>
                                <a:lnTo>
                                  <a:pt x="165716" y="2347408"/>
                                </a:lnTo>
                                <a:lnTo>
                                  <a:pt x="186157" y="2387661"/>
                                </a:lnTo>
                                <a:lnTo>
                                  <a:pt x="207670" y="2427263"/>
                                </a:lnTo>
                                <a:lnTo>
                                  <a:pt x="230235" y="2466195"/>
                                </a:lnTo>
                                <a:lnTo>
                                  <a:pt x="253834" y="2504437"/>
                                </a:lnTo>
                                <a:lnTo>
                                  <a:pt x="278447" y="2541971"/>
                                </a:lnTo>
                                <a:lnTo>
                                  <a:pt x="304055" y="2578778"/>
                                </a:lnTo>
                                <a:lnTo>
                                  <a:pt x="330640" y="2614838"/>
                                </a:lnTo>
                                <a:lnTo>
                                  <a:pt x="358181" y="2650131"/>
                                </a:lnTo>
                                <a:lnTo>
                                  <a:pt x="386660" y="2684640"/>
                                </a:lnTo>
                                <a:lnTo>
                                  <a:pt x="416058" y="2718345"/>
                                </a:lnTo>
                                <a:lnTo>
                                  <a:pt x="446356" y="2751227"/>
                                </a:lnTo>
                                <a:lnTo>
                                  <a:pt x="477534" y="2783266"/>
                                </a:lnTo>
                                <a:lnTo>
                                  <a:pt x="509573" y="2814444"/>
                                </a:lnTo>
                                <a:lnTo>
                                  <a:pt x="542455" y="2844742"/>
                                </a:lnTo>
                                <a:lnTo>
                                  <a:pt x="576160" y="2874140"/>
                                </a:lnTo>
                                <a:lnTo>
                                  <a:pt x="610669" y="2902619"/>
                                </a:lnTo>
                                <a:lnTo>
                                  <a:pt x="645963" y="2930161"/>
                                </a:lnTo>
                                <a:lnTo>
                                  <a:pt x="682022" y="2956745"/>
                                </a:lnTo>
                                <a:lnTo>
                                  <a:pt x="718829" y="2982353"/>
                                </a:lnTo>
                                <a:lnTo>
                                  <a:pt x="756363" y="3006966"/>
                                </a:lnTo>
                                <a:lnTo>
                                  <a:pt x="794605" y="3030565"/>
                                </a:lnTo>
                                <a:lnTo>
                                  <a:pt x="833537" y="3053130"/>
                                </a:lnTo>
                                <a:lnTo>
                                  <a:pt x="873139" y="3074643"/>
                                </a:lnTo>
                                <a:lnTo>
                                  <a:pt x="913392" y="3095084"/>
                                </a:lnTo>
                                <a:lnTo>
                                  <a:pt x="954278" y="3114435"/>
                                </a:lnTo>
                                <a:lnTo>
                                  <a:pt x="995776" y="3132675"/>
                                </a:lnTo>
                                <a:lnTo>
                                  <a:pt x="1037868" y="3149787"/>
                                </a:lnTo>
                                <a:lnTo>
                                  <a:pt x="1080534" y="3165750"/>
                                </a:lnTo>
                                <a:lnTo>
                                  <a:pt x="1123756" y="3180546"/>
                                </a:lnTo>
                                <a:lnTo>
                                  <a:pt x="1167515" y="3194156"/>
                                </a:lnTo>
                                <a:lnTo>
                                  <a:pt x="1211791" y="3206561"/>
                                </a:lnTo>
                                <a:lnTo>
                                  <a:pt x="1256565" y="3217741"/>
                                </a:lnTo>
                                <a:lnTo>
                                  <a:pt x="1301818" y="3227677"/>
                                </a:lnTo>
                                <a:lnTo>
                                  <a:pt x="1347532" y="3236350"/>
                                </a:lnTo>
                                <a:lnTo>
                                  <a:pt x="1393686" y="3243741"/>
                                </a:lnTo>
                                <a:lnTo>
                                  <a:pt x="1440261" y="3249832"/>
                                </a:lnTo>
                                <a:lnTo>
                                  <a:pt x="1487240" y="3254602"/>
                                </a:lnTo>
                                <a:lnTo>
                                  <a:pt x="1534602" y="3258033"/>
                                </a:lnTo>
                                <a:lnTo>
                                  <a:pt x="1582328" y="3260106"/>
                                </a:lnTo>
                                <a:lnTo>
                                  <a:pt x="1630400" y="3260801"/>
                                </a:lnTo>
                                <a:lnTo>
                                  <a:pt x="1678472" y="3260106"/>
                                </a:lnTo>
                                <a:lnTo>
                                  <a:pt x="1726198" y="3258033"/>
                                </a:lnTo>
                                <a:lnTo>
                                  <a:pt x="1773560" y="3254602"/>
                                </a:lnTo>
                                <a:lnTo>
                                  <a:pt x="1820539" y="3249832"/>
                                </a:lnTo>
                                <a:lnTo>
                                  <a:pt x="1867115" y="3243741"/>
                                </a:lnTo>
                                <a:lnTo>
                                  <a:pt x="1913269" y="3236350"/>
                                </a:lnTo>
                                <a:lnTo>
                                  <a:pt x="1958982" y="3227677"/>
                                </a:lnTo>
                                <a:lnTo>
                                  <a:pt x="2004235" y="3217741"/>
                                </a:lnTo>
                                <a:lnTo>
                                  <a:pt x="2049009" y="3206561"/>
                                </a:lnTo>
                                <a:lnTo>
                                  <a:pt x="2093285" y="3194156"/>
                                </a:lnTo>
                                <a:lnTo>
                                  <a:pt x="2137044" y="3180546"/>
                                </a:lnTo>
                                <a:lnTo>
                                  <a:pt x="2180266" y="3165750"/>
                                </a:lnTo>
                                <a:lnTo>
                                  <a:pt x="2222933" y="3149787"/>
                                </a:lnTo>
                                <a:lnTo>
                                  <a:pt x="2265024" y="3132675"/>
                                </a:lnTo>
                                <a:lnTo>
                                  <a:pt x="2306523" y="3114435"/>
                                </a:lnTo>
                                <a:lnTo>
                                  <a:pt x="2347408" y="3095084"/>
                                </a:lnTo>
                                <a:lnTo>
                                  <a:pt x="2387661" y="3074643"/>
                                </a:lnTo>
                                <a:lnTo>
                                  <a:pt x="2427263" y="3053130"/>
                                </a:lnTo>
                                <a:lnTo>
                                  <a:pt x="2466195" y="3030565"/>
                                </a:lnTo>
                                <a:lnTo>
                                  <a:pt x="2504437" y="3006966"/>
                                </a:lnTo>
                                <a:lnTo>
                                  <a:pt x="2541971" y="2982353"/>
                                </a:lnTo>
                                <a:lnTo>
                                  <a:pt x="2578778" y="2956745"/>
                                </a:lnTo>
                                <a:lnTo>
                                  <a:pt x="2614838" y="2930161"/>
                                </a:lnTo>
                                <a:lnTo>
                                  <a:pt x="2650131" y="2902619"/>
                                </a:lnTo>
                                <a:lnTo>
                                  <a:pt x="2684640" y="2874140"/>
                                </a:lnTo>
                                <a:lnTo>
                                  <a:pt x="2718345" y="2844742"/>
                                </a:lnTo>
                                <a:lnTo>
                                  <a:pt x="2751227" y="2814444"/>
                                </a:lnTo>
                                <a:lnTo>
                                  <a:pt x="2783266" y="2783266"/>
                                </a:lnTo>
                                <a:lnTo>
                                  <a:pt x="2814444" y="2751227"/>
                                </a:lnTo>
                                <a:lnTo>
                                  <a:pt x="2844742" y="2718345"/>
                                </a:lnTo>
                                <a:lnTo>
                                  <a:pt x="2874140" y="2684640"/>
                                </a:lnTo>
                                <a:lnTo>
                                  <a:pt x="2902619" y="2650131"/>
                                </a:lnTo>
                                <a:lnTo>
                                  <a:pt x="2930161" y="2614838"/>
                                </a:lnTo>
                                <a:lnTo>
                                  <a:pt x="2956745" y="2578778"/>
                                </a:lnTo>
                                <a:lnTo>
                                  <a:pt x="2982353" y="2541971"/>
                                </a:lnTo>
                                <a:lnTo>
                                  <a:pt x="3006966" y="2504437"/>
                                </a:lnTo>
                                <a:lnTo>
                                  <a:pt x="3030565" y="2466195"/>
                                </a:lnTo>
                                <a:lnTo>
                                  <a:pt x="3053130" y="2427263"/>
                                </a:lnTo>
                                <a:lnTo>
                                  <a:pt x="3074643" y="2387661"/>
                                </a:lnTo>
                                <a:lnTo>
                                  <a:pt x="3095084" y="2347408"/>
                                </a:lnTo>
                                <a:lnTo>
                                  <a:pt x="3114435" y="2306523"/>
                                </a:lnTo>
                                <a:lnTo>
                                  <a:pt x="3132675" y="2265024"/>
                                </a:lnTo>
                                <a:lnTo>
                                  <a:pt x="3149787" y="2222933"/>
                                </a:lnTo>
                                <a:lnTo>
                                  <a:pt x="3165750" y="2180266"/>
                                </a:lnTo>
                                <a:lnTo>
                                  <a:pt x="3180546" y="2137044"/>
                                </a:lnTo>
                                <a:lnTo>
                                  <a:pt x="3194156" y="2093285"/>
                                </a:lnTo>
                                <a:lnTo>
                                  <a:pt x="3206561" y="2049009"/>
                                </a:lnTo>
                                <a:lnTo>
                                  <a:pt x="3217741" y="2004235"/>
                                </a:lnTo>
                                <a:lnTo>
                                  <a:pt x="3227677" y="1958982"/>
                                </a:lnTo>
                                <a:lnTo>
                                  <a:pt x="3236350" y="1913269"/>
                                </a:lnTo>
                                <a:lnTo>
                                  <a:pt x="3243741" y="1867115"/>
                                </a:lnTo>
                                <a:lnTo>
                                  <a:pt x="3249832" y="1820539"/>
                                </a:lnTo>
                                <a:lnTo>
                                  <a:pt x="3254602" y="1773560"/>
                                </a:lnTo>
                                <a:lnTo>
                                  <a:pt x="3258033" y="1726198"/>
                                </a:lnTo>
                                <a:lnTo>
                                  <a:pt x="3260106" y="1678472"/>
                                </a:lnTo>
                                <a:lnTo>
                                  <a:pt x="3260801" y="1630400"/>
                                </a:lnTo>
                                <a:lnTo>
                                  <a:pt x="3260106" y="1582328"/>
                                </a:lnTo>
                                <a:lnTo>
                                  <a:pt x="3258033" y="1534602"/>
                                </a:lnTo>
                                <a:lnTo>
                                  <a:pt x="3254602" y="1487240"/>
                                </a:lnTo>
                                <a:lnTo>
                                  <a:pt x="3249832" y="1440261"/>
                                </a:lnTo>
                                <a:lnTo>
                                  <a:pt x="3243741" y="1393686"/>
                                </a:lnTo>
                                <a:lnTo>
                                  <a:pt x="3236350" y="1347532"/>
                                </a:lnTo>
                                <a:lnTo>
                                  <a:pt x="3227677" y="1301818"/>
                                </a:lnTo>
                                <a:lnTo>
                                  <a:pt x="3217741" y="1256565"/>
                                </a:lnTo>
                                <a:lnTo>
                                  <a:pt x="3206561" y="1211791"/>
                                </a:lnTo>
                                <a:lnTo>
                                  <a:pt x="3194156" y="1167515"/>
                                </a:lnTo>
                                <a:lnTo>
                                  <a:pt x="3180546" y="1123756"/>
                                </a:lnTo>
                                <a:lnTo>
                                  <a:pt x="3165750" y="1080534"/>
                                </a:lnTo>
                                <a:lnTo>
                                  <a:pt x="3149787" y="1037868"/>
                                </a:lnTo>
                                <a:lnTo>
                                  <a:pt x="3132675" y="995776"/>
                                </a:lnTo>
                                <a:lnTo>
                                  <a:pt x="3114435" y="954278"/>
                                </a:lnTo>
                                <a:lnTo>
                                  <a:pt x="3095084" y="913392"/>
                                </a:lnTo>
                                <a:lnTo>
                                  <a:pt x="3074643" y="873139"/>
                                </a:lnTo>
                                <a:lnTo>
                                  <a:pt x="3053130" y="833537"/>
                                </a:lnTo>
                                <a:lnTo>
                                  <a:pt x="3030565" y="794605"/>
                                </a:lnTo>
                                <a:lnTo>
                                  <a:pt x="3006966" y="756363"/>
                                </a:lnTo>
                                <a:lnTo>
                                  <a:pt x="2982353" y="718829"/>
                                </a:lnTo>
                                <a:lnTo>
                                  <a:pt x="2956745" y="682022"/>
                                </a:lnTo>
                                <a:lnTo>
                                  <a:pt x="2930161" y="645963"/>
                                </a:lnTo>
                                <a:lnTo>
                                  <a:pt x="2902619" y="610669"/>
                                </a:lnTo>
                                <a:lnTo>
                                  <a:pt x="2874140" y="576160"/>
                                </a:lnTo>
                                <a:lnTo>
                                  <a:pt x="2844742" y="542455"/>
                                </a:lnTo>
                                <a:lnTo>
                                  <a:pt x="2814444" y="509573"/>
                                </a:lnTo>
                                <a:lnTo>
                                  <a:pt x="2783266" y="477534"/>
                                </a:lnTo>
                                <a:lnTo>
                                  <a:pt x="2751227" y="446356"/>
                                </a:lnTo>
                                <a:lnTo>
                                  <a:pt x="2718345" y="416058"/>
                                </a:lnTo>
                                <a:lnTo>
                                  <a:pt x="2684640" y="386660"/>
                                </a:lnTo>
                                <a:lnTo>
                                  <a:pt x="2650131" y="358181"/>
                                </a:lnTo>
                                <a:lnTo>
                                  <a:pt x="2614838" y="330640"/>
                                </a:lnTo>
                                <a:lnTo>
                                  <a:pt x="2578778" y="304055"/>
                                </a:lnTo>
                                <a:lnTo>
                                  <a:pt x="2541971" y="278447"/>
                                </a:lnTo>
                                <a:lnTo>
                                  <a:pt x="2504437" y="253834"/>
                                </a:lnTo>
                                <a:lnTo>
                                  <a:pt x="2466195" y="230235"/>
                                </a:lnTo>
                                <a:lnTo>
                                  <a:pt x="2427263" y="207670"/>
                                </a:lnTo>
                                <a:lnTo>
                                  <a:pt x="2387661" y="186157"/>
                                </a:lnTo>
                                <a:lnTo>
                                  <a:pt x="2347408" y="165716"/>
                                </a:lnTo>
                                <a:lnTo>
                                  <a:pt x="2306523" y="146365"/>
                                </a:lnTo>
                                <a:lnTo>
                                  <a:pt x="2265024" y="128125"/>
                                </a:lnTo>
                                <a:lnTo>
                                  <a:pt x="2222933" y="111013"/>
                                </a:lnTo>
                                <a:lnTo>
                                  <a:pt x="2180266" y="95050"/>
                                </a:lnTo>
                                <a:lnTo>
                                  <a:pt x="2137044" y="80254"/>
                                </a:lnTo>
                                <a:lnTo>
                                  <a:pt x="2093285" y="66644"/>
                                </a:lnTo>
                                <a:lnTo>
                                  <a:pt x="2049009" y="54239"/>
                                </a:lnTo>
                                <a:lnTo>
                                  <a:pt x="2004235" y="43060"/>
                                </a:lnTo>
                                <a:lnTo>
                                  <a:pt x="1958982" y="33124"/>
                                </a:lnTo>
                                <a:lnTo>
                                  <a:pt x="1913269" y="24450"/>
                                </a:lnTo>
                                <a:lnTo>
                                  <a:pt x="1867115" y="17059"/>
                                </a:lnTo>
                                <a:lnTo>
                                  <a:pt x="1820539" y="10968"/>
                                </a:lnTo>
                                <a:lnTo>
                                  <a:pt x="1773560" y="6198"/>
                                </a:lnTo>
                                <a:lnTo>
                                  <a:pt x="1726198" y="2767"/>
                                </a:lnTo>
                                <a:lnTo>
                                  <a:pt x="1678472" y="695"/>
                                </a:lnTo>
                                <a:lnTo>
                                  <a:pt x="1630400"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2EBC13" id="Group 9" o:spid="_x0000_s1026" style="position:absolute;margin-left:72.2pt;margin-top:31.2pt;width:527.3pt;height:534.75pt;z-index:-251657216;mso-wrap-distance-left:0;mso-wrap-distance-right:0;mso-position-horizontal-relative:page;mso-width-relative:margin;mso-height-relative:margin" coordorigin="924,1126" coordsize="66973,6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">
                <v:shape id="Graphic 10" o:spid="_x0000_s1027" style="position:absolute;left:2797;top:38708;width:32487;height:18898;visibility:visible;mso-wrap-style:square;v-text-anchor:top" coordsize="324866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" path="m3248634,l,1889645e" filled="f" strokecolor="#ee2e24" strokeweight="6.25792mm">
                  <v:path arrowok="t"/>
                </v:shape>
                <v:shape id="Graphic 11" o:spid="_x0000_s1028" style="position:absolute;left:1095;top:39316;width:32962;height:11189;visibility:visible;mso-wrap-style:square;v-text-anchor:top" coordsize="329628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" path="m3295777,l,1118298e" filled="f" strokecolor="#f47929" strokeweight="5.697mm">
                  <v:path arrowok="t"/>
                </v:shape>
                <v:shape id="Graphic 12" o:spid="_x0000_s1029" style="position:absolute;left:924;top:39447;width:31756;height:4184;visibility:visible;mso-wrap-style:square;v-text-anchor:top" coordsize="317563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" path="m3175038,l,417868e" filled="f" strokecolor="#d91c52" strokeweight="5.13608mm">
                  <v:path arrowok="t"/>
                </v:shape>
                <v:shape id="Graphic 13" o:spid="_x0000_s1030" style="position:absolute;left:2097;top:37242;width:29191;height:1791;visibility:visible;mso-wrap-style:square;v-text-anchor:top" coordsize="291909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" path="m2919044,178815l,e" filled="f" strokecolor="#fdb73b" strokeweight="4.57517mm">
                  <v:path arrowok="t"/>
                </v:shape>
                <v:shape id="Graphic 14" o:spid="_x0000_s1031" style="position:absolute;left:4407;top:31523;width:25642;height:6560;visibility:visible;mso-wrap-style:square;v-text-anchor:top" coordsize="256413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" path="m2564041,655891l,e" filled="f" strokecolor="#ba7a56" strokeweight="4.01425mm">
                  <v:path arrowok="t"/>
                </v:shape>
                <v:shape id="Graphic 15" o:spid="_x0000_s1032" style="position:absolute;left:7662;top:26590;width:21437;height:10084;visibility:visible;mso-wrap-style:square;v-text-anchor:top" coordsize="214376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" path="m2143518,1007973l,e" filled="f" strokecolor="#ee2e24" strokeweight="3.45333mm">
                  <v:path arrowok="t"/>
                </v:shape>
                <v:shape id="Graphic 16" o:spid="_x0000_s1033" style="position:absolute;left:11684;top:22543;width:16884;height:12344;visibility:visible;mso-wrap-style:square;v-text-anchor:top" coordsize="1688464,123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" path="m1687842,1233906l,e" filled="f" strokecolor="#f47929" strokeweight="2.89242mm">
                  <v:path arrowok="t"/>
                </v:shape>
                <v:shape id="Graphic 17" o:spid="_x0000_s1034" style="position:absolute;left:16296;top:19474;width:12274;height:13348;visibility:visible;mso-wrap-style:square;v-text-anchor:top" coordsize="1227455,133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" path="m1227302,1334236l,e" filled="f" strokecolor="#d91c52" strokeweight="6.61pt">
                  <v:path arrowok="t"/>
                </v:shape>
                <v:shape id="Graphic 18" o:spid="_x0000_s1035" style="position:absolute;left:21309;top:17457;width:7950;height:13139;visibility:visible;mso-wrap-style:square;v-text-anchor:top" coordsize="795020,131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" path="m794727,1313192l,e" filled="f" strokecolor="#fdb73b" strokeweight="1.77092mm">
                  <v:path arrowok="t"/>
                </v:shape>
                <v:shape id="Graphic 19" o:spid="_x0000_s1036" style="position:absolute;left:26431;top:16635;width:4026;height:11913;visibility:visible;mso-wrap-style:square;v-text-anchor:top" coordsize="402590,11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" path="m402145,1190980l,e" filled="f" strokecolor="#ba7a56" strokeweight="3.43pt">
                  <v:path arrowok="t"/>
                </v:shape>
                <v:shape id="Graphic 20" o:spid="_x0000_s1037" style="position:absolute;left:31113;top:16922;width:1575;height:9664;visibility:visible;mso-wrap-style:square;v-text-anchor:top" coordsize="1574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" path="m157441,966393l,e" filled="f" strokecolor="#ee2e24" strokeweight="1.84pt">
                  <v:path arrowok="t"/>
                </v:shape>
                <v:shape id="Graphic 21" o:spid="_x0000_s1038" style="position:absolute;left:35162;top:1126;width:127;height:37586;visibility:visible;mso-wrap-style:square;v-text-anchor:top" coordsize="12700,375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" path="m12166,3758234l,e" filled="f" strokecolor="#ee2e24" strokeweight="6.25792mm">
                  <v:path arrowok="t"/>
                </v:shape>
                <v:shape id="Graphic 22" o:spid="_x0000_s1039" style="position:absolute;left:35373;top:3204;width:6794;height:34138;visibility:visible;mso-wrap-style:square;v-text-anchor:top" coordsize="679450,34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" path="m,3413379l679424,e" filled="f" strokecolor="#f47929" strokeweight="5.697mm">
                  <v:path arrowok="t"/>
                </v:shape>
                <v:shape id="Graphic 23" o:spid="_x0000_s1040" style="position:absolute;left:35949;top:6493;width:12262;height:29591;visibility:visible;mso-wrap-style:square;v-text-anchor:top" coordsize="1226185,29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" path="m,2958604l1225638,e" filled="f" strokecolor="#d91c52" strokeweight="5.13608mm">
                  <v:path arrowok="t"/>
                </v:shape>
                <v:shape id="Graphic 25" o:spid="_x0000_s1041" style="position:absolute;left:38444;top:15561;width:18504;height:18929;visibility:visible;mso-wrap-style:square;v-text-anchor:top" coordsize="1850389,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" path="m,1892579l1850047,e" filled="f" strokecolor="#ba7a56" strokeweight="4.01425mm">
                  <v:path arrowok="t"/>
                </v:shape>
                <v:shape id="Graphic 26" o:spid="_x0000_s1042" style="position:absolute;left:40143;top:20846;width:19450;height:13526;visibility:visible;mso-wrap-style:square;v-text-anchor:top" coordsize="1945005,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" path="m,1352346l1944687,e" filled="f" strokecolor="#ee2e24" strokeweight="3.45333mm">
                  <v:path arrowok="t"/>
                </v:shape>
                <v:shape id="Graphic 27" o:spid="_x0000_s1043" style="position:absolute;left:41958;top:26353;width:19126;height:8451;visibility:visible;mso-wrap-style:square;v-text-anchor:top" coordsize="191262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" path="m,844765l1912518,e" filled="f" strokecolor="#f47929" strokeweight="2.89242mm">
                  <v:path arrowok="t"/>
                </v:shape>
                <v:shape id="Graphic 28" o:spid="_x0000_s1044" style="position:absolute;left:43743;top:31881;width:17698;height:3962;visibility:visible;mso-wrap-style:square;v-text-anchor:top" coordsize="17697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" path="m,395757l1769135,e" filled="f" strokecolor="#d91c52" strokeweight="6.61pt">
                  <v:path arrowok="t"/>
                </v:shape>
                <v:shape id="Graphic 29" o:spid="_x0000_s1045" style="position:absolute;left:45329;top:37231;width:15348;height:317;visibility:visible;mso-wrap-style:square;v-text-anchor:top" coordsize="153479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" path="m,31661l1534629,e" filled="f" strokecolor="#fdb73b" strokeweight="1.77092mm">
                  <v:path arrowok="t"/>
                </v:shape>
                <v:shape id="Graphic 30" o:spid="_x0000_s1046" style="position:absolute;left:46501;top:39606;width:12325;height:2476;visibility:visible;mso-wrap-style:square;v-text-anchor:top" coordsize="12325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" path="m,l1232496,247218e" filled="f" strokecolor="#ba7a56" strokeweight="3.43pt">
                  <v:path arrowok="t"/>
                </v:shape>
                <v:shape id="Graphic 31" o:spid="_x0000_s1047" style="position:absolute;left:47080;top:42521;width:9157;height:3474;visibility:visible;mso-wrap-style:square;v-text-anchor:top" coordsize="915669,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" path="m,l915631,346849e" filled="f" strokecolor="#ee2e24" strokeweight="1.84pt">
                  <v:path arrowok="t"/>
                </v:shape>
                <v:shape id="Graphic 32" o:spid="_x0000_s1048" style="position:absolute;left:47189;top:45530;width:6090;height:3493;visibility:visible;mso-wrap-style:square;v-text-anchor:top" coordsize="60896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" path="m,l608406,348640e" filled="f" strokecolor="#371403" strokeweight=".25pt">
                  <v:path arrowok="t"/>
                </v:shape>
                <v:shape id="Graphic 33" o:spid="_x0000_s1049" style="position:absolute;left:35284;top:38708;width:32613;height:18688;visibility:visible;mso-wrap-style:square;v-text-anchor:top" coordsize="3261360,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" path="m,l3260801,1868576e" filled="f" strokecolor="#ee2e24" strokeweight="6.25792mm">
                  <v:path arrowok="t"/>
                </v:shape>
                <v:shape id="Graphic 34" o:spid="_x0000_s1050" style="position:absolute;left:36426;top:39471;width:26168;height:22955;visibility:visible;mso-wrap-style:square;v-text-anchor:top" coordsize="2616835,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" path="m,l2616365,2295080e" filled="f" strokecolor="#f47929" strokeweight="5.697mm">
                  <v:path arrowok="t"/>
                </v:shape>
                <v:shape id="Graphic 35" o:spid="_x0000_s1051" style="position:absolute;left:37228;top:40599;width:19495;height:25413;visibility:visible;mso-wrap-style:square;v-text-anchor:top" coordsize="194945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" path="m,l1949411,2540736e" filled="f" strokecolor="#d91c52" strokeweight="5.13608mm">
                  <v:path arrowok="t"/>
                </v:shape>
                <v:shape id="Graphic 36" o:spid="_x0000_s1052" style="position:absolute;left:37561;top:42008;width:13049;height:26175;visibility:visible;mso-wrap-style:square;v-text-anchor:top" coordsize="1304925,261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" path="m,l1304671,2617368e" filled="f" strokecolor="#fdb73b" strokeweight="4.57517mm">
                  <v:path arrowok="t"/>
                </v:shape>
                <v:shape id="Graphic 37" o:spid="_x0000_s1053" style="position:absolute;left:37359;top:43556;width:7144;height:25489;visibility:visible;mso-wrap-style:square;v-text-anchor:top" coordsize="71437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" path="m,l713994,2548470e" filled="f" strokecolor="#ba7a56" strokeweight="4.01425mm">
                  <v:path arrowok="t"/>
                </v:shape>
                <v:shape id="Graphic 38" o:spid="_x0000_s1054" style="position:absolute;left:36612;top:45085;width:1994;height:23610;visibility:visible;mso-wrap-style:square;v-text-anchor:top" coordsize="199390,236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" path="m,l198818,2360333e" filled="f" strokecolor="#ee2e24" strokeweight="3.45333mm">
                  <v:path arrowok="t"/>
                </v:shape>
                <v:shape id="Graphic 39" o:spid="_x0000_s1055" style="position:absolute;left:33084;top:46443;width:2248;height:20789;visibility:visible;mso-wrap-style:square;v-text-anchor:top" coordsize="224790,207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" path="m224662,l,2078672e" filled="f" strokecolor="#f47929" strokeweight="2.89242mm">
                  <v:path arrowok="t"/>
                </v:shape>
                <v:shape id="Graphic 40" o:spid="_x0000_s1056" style="position:absolute;left:28121;top:47469;width:5423;height:17304;visibility:visible;mso-wrap-style:square;v-text-anchor:top" coordsize="54229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" path="m541832,l,1729994e" filled="f" strokecolor="#d91c52" strokeweight="6.61pt">
                  <v:path arrowok="t"/>
                </v:shape>
                <v:shape id="Graphic 41" o:spid="_x0000_s1057" style="position:absolute;left:23868;top:47988;width:7404;height:13449;visibility:visible;mso-wrap-style:square;v-text-anchor:top" coordsize="74041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" path="m739901,l,1344853e" filled="f" strokecolor="#fdb73b" strokeweight="1.77092mm">
                  <v:path arrowok="t"/>
                </v:shape>
                <v:shape id="Graphic 42" o:spid="_x0000_s1058" style="position:absolute;left:20595;top:47974;width:8305;height:9442;visibility:visible;mso-wrap-style:square;v-text-anchor:top" coordsize="830580,94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" path="m830338,l,943762e" filled="f" strokecolor="#ba7a56" strokeweight="3.43pt">
                  <v:path arrowok="t"/>
                </v:shape>
                <v:shape id="Graphic 43" o:spid="_x0000_s1059" style="position:absolute;left:18501;top:47018;width:7589;height:6198;visibility:visible;mso-wrap-style:square;v-text-anchor:top" coordsize="758825,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" path="m758202,l,619544e" filled="f" strokecolor="#ee2e24" strokeweight="1.84pt">
                  <v:path arrowok="t"/>
                </v:shape>
                <v:shape id="Graphic 44" o:spid="_x0000_s1060" style="position:absolute;left:18980;top:22365;width:32613;height:32614;visibility:visible;mso-wrap-style:square;v-text-anchor:top" coordsize="326136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" path="m1630400,r-48072,695l1534602,2767r-47362,3431l1440261,10968r-46575,6091l1347532,24450r-45714,8674l1256565,43060r-44774,11179l1167515,66644r-43759,13610l1080534,95050r-42666,15963l995776,128125r-41498,18240l913392,165716r-40253,20441l833537,207670r-38932,22565l756363,253834r-37534,24613l682022,304055r-36059,26585l610669,358181r-34509,28479l542455,416058r-32882,30298l477534,477534r-31178,32039l416058,542455r-29398,33705l358181,610669r-27541,35294l304055,682022r-25608,36807l253834,756363r-23599,38242l207670,833537r-21513,39602l165716,913392r-19351,40886l128125,995776r-17112,42092l95050,1080534r-14796,43222l66644,1167515r-12405,44276l43060,1256565r-9936,45253l24450,1347532r-7391,46154l10968,1440261r-4770,46979l2767,1534602,695,1582328,,1630400r695,48072l2767,1726198r3431,47362l10968,1820539r6091,46576l24450,1913269r8674,45713l43060,2004235r11179,44774l66644,2093285r13610,43759l95050,2180266r15963,42667l128125,2265024r18240,41499l165716,2347408r20441,40253l207670,2427263r22565,38932l253834,2504437r24613,37534l304055,2578778r26585,36060l358181,2650131r28479,34509l416058,2718345r30298,32882l477534,2783266r32039,31178l542455,2844742r33705,29398l610669,2902619r35294,27542l682022,2956745r36807,25608l756363,3006966r38242,23599l833537,3053130r39602,21513l913392,3095084r40886,19351l995776,3132675r42092,17112l1080534,3165750r43222,14796l1167515,3194156r44276,12405l1256565,3217741r45253,9936l1347532,3236350r46154,7391l1440261,3249832r46979,4770l1534602,3258033r47726,2073l1630400,3260801r48072,-695l1726198,3258033r47362,-3431l1820539,3249832r46576,-6091l1913269,3236350r45713,-8673l2004235,3217741r44774,-11180l2093285,3194156r43759,-13610l2180266,3165750r42667,-15963l2265024,3132675r41499,-18240l2347408,3095084r40253,-20441l2427263,3053130r38932,-22565l2504437,3006966r37534,-24613l2578778,2956745r36060,-26584l2650131,2902619r34509,-28479l2718345,2844742r32882,-30298l2783266,2783266r31178,-32039l2844742,2718345r29398,-33705l2902619,2650131r27542,-35293l2956745,2578778r25608,-36807l3006966,2504437r23599,-38242l3053130,2427263r21513,-39602l3095084,2347408r19351,-40885l3132675,2265024r17112,-42091l3165750,2180266r14796,-43222l3194156,2093285r12405,-44276l3217741,2004235r9936,-45253l3236350,1913269r7391,-46154l3249832,1820539r4770,-46979l3258033,1726198r2073,-47726l3260801,1630400r-695,-48072l3258033,1534602r-3431,-47362l3249832,1440261r-6091,-46575l3236350,1347532r-8673,-45714l3217741,1256565r-11180,-44774l3194156,1167515r-13610,-43759l3165750,1080534r-15963,-42666l3132675,995776r-18240,-41498l3095084,913392r-20441,-40253l3053130,833537r-22565,-38932l3006966,756363r-24613,-37534l2956745,682022r-26584,-36059l2902619,610669r-28479,-34509l2844742,542455r-30298,-32882l2783266,477534r-32039,-31178l2718345,416058r-33705,-29398l2650131,358181r-35293,-27541l2578778,304055r-36807,-25608l2504437,253834r-38242,-23599l2427263,207670r-39602,-21513l2347408,165716r-40885,-19351l2265024,128125r-42091,-17112l2180266,95050,2137044,80254,2093285,66644,2049009,54239,2004235,43060r-45253,-9936l1913269,24450r-46154,-7391l1820539,10968,1773560,6198,1726198,2767,1678472,695,1630400,xe" stroked="f">
                  <v:path arrowok="t"/>
                </v:shape>
                <w10:wrap anchorx="page"/>
              </v:group>
            </w:pict>
          </mc:Fallback>
        </mc:AlternateContent>
      </w:r>
    </w:p>
    <w:p w14:paraId="375DBC86" w14:textId="7F1A0888" w:rsidR="00F417D3" w:rsidRDefault="00F417D3">
      <w:pPr>
        <w:pStyle w:val="50"/>
        <w:rPr>
          <w:rStyle w:val="5"/>
        </w:rPr>
      </w:pPr>
    </w:p>
    <w:p w14:paraId="481525E7" w14:textId="77777777" w:rsidR="00F417D3" w:rsidRDefault="00F417D3">
      <w:pPr>
        <w:pStyle w:val="50"/>
        <w:rPr>
          <w:rStyle w:val="5"/>
        </w:rPr>
      </w:pPr>
    </w:p>
    <w:p w14:paraId="5A0B08F8" w14:textId="77777777" w:rsidR="00F417D3" w:rsidRDefault="00F417D3">
      <w:pPr>
        <w:pStyle w:val="50"/>
        <w:rPr>
          <w:rStyle w:val="5"/>
        </w:rPr>
      </w:pPr>
    </w:p>
    <w:p w14:paraId="3CD14E49" w14:textId="77777777" w:rsidR="00F417D3" w:rsidRDefault="00F417D3">
      <w:pPr>
        <w:pStyle w:val="50"/>
        <w:rPr>
          <w:rStyle w:val="5"/>
        </w:rPr>
      </w:pPr>
    </w:p>
    <w:p w14:paraId="70825F4D" w14:textId="77777777" w:rsidR="00F417D3" w:rsidRDefault="00F417D3">
      <w:pPr>
        <w:pStyle w:val="50"/>
        <w:rPr>
          <w:rStyle w:val="5"/>
        </w:rPr>
      </w:pPr>
    </w:p>
    <w:p w14:paraId="0F5B04B3" w14:textId="77777777" w:rsidR="00F417D3" w:rsidRDefault="00F417D3">
      <w:pPr>
        <w:pStyle w:val="50"/>
        <w:rPr>
          <w:rStyle w:val="5"/>
        </w:rPr>
      </w:pPr>
    </w:p>
    <w:p w14:paraId="15C3B644" w14:textId="77777777" w:rsidR="00F417D3" w:rsidRDefault="00F417D3">
      <w:pPr>
        <w:pStyle w:val="50"/>
        <w:rPr>
          <w:rStyle w:val="5"/>
        </w:rPr>
      </w:pPr>
    </w:p>
    <w:p w14:paraId="0521DF7C" w14:textId="31D00E5C" w:rsidR="000B564A" w:rsidRPr="0039232F" w:rsidRDefault="00410B33" w:rsidP="00F417D3">
      <w:pPr>
        <w:pStyle w:val="50"/>
        <w:ind w:left="3969"/>
        <w:rPr>
          <w:sz w:val="56"/>
          <w:szCs w:val="56"/>
        </w:rPr>
      </w:pPr>
      <w:r w:rsidRPr="0039232F">
        <w:rPr>
          <w:rStyle w:val="5"/>
          <w:sz w:val="56"/>
          <w:szCs w:val="56"/>
        </w:rPr>
        <w:t xml:space="preserve">Verkkoturvallisuutta koskeva </w:t>
      </w:r>
      <w:r w:rsidRPr="0039232F">
        <w:rPr>
          <w:rStyle w:val="5"/>
          <w:b/>
          <w:color w:val="BA7A56"/>
          <w:sz w:val="56"/>
          <w:szCs w:val="56"/>
        </w:rPr>
        <w:t>säännöstö</w:t>
      </w:r>
    </w:p>
    <w:p w14:paraId="2154A530" w14:textId="77777777" w:rsidR="00F417D3" w:rsidRDefault="00F417D3">
      <w:pPr>
        <w:pStyle w:val="40"/>
        <w:spacing w:line="240" w:lineRule="auto"/>
        <w:rPr>
          <w:rStyle w:val="4"/>
        </w:rPr>
      </w:pPr>
    </w:p>
    <w:p w14:paraId="2E1FEEC9" w14:textId="77777777" w:rsidR="00F417D3" w:rsidRDefault="00F417D3">
      <w:pPr>
        <w:pStyle w:val="40"/>
        <w:spacing w:line="240" w:lineRule="auto"/>
        <w:rPr>
          <w:rStyle w:val="4"/>
        </w:rPr>
      </w:pPr>
    </w:p>
    <w:p w14:paraId="36AF5C1A" w14:textId="77777777" w:rsidR="00F417D3" w:rsidRDefault="00F417D3">
      <w:pPr>
        <w:pStyle w:val="40"/>
        <w:spacing w:line="240" w:lineRule="auto"/>
        <w:rPr>
          <w:rStyle w:val="4"/>
        </w:rPr>
      </w:pPr>
    </w:p>
    <w:p w14:paraId="77A3BB5E" w14:textId="77777777" w:rsidR="00F417D3" w:rsidRDefault="00F417D3">
      <w:pPr>
        <w:pStyle w:val="40"/>
        <w:spacing w:line="240" w:lineRule="auto"/>
        <w:rPr>
          <w:rStyle w:val="4"/>
        </w:rPr>
      </w:pPr>
    </w:p>
    <w:p w14:paraId="4FB540B0" w14:textId="77777777" w:rsidR="00F417D3" w:rsidRDefault="00F417D3">
      <w:pPr>
        <w:pStyle w:val="40"/>
        <w:spacing w:line="240" w:lineRule="auto"/>
        <w:rPr>
          <w:rStyle w:val="4"/>
        </w:rPr>
      </w:pPr>
    </w:p>
    <w:p w14:paraId="732A1989" w14:textId="77777777" w:rsidR="00F417D3" w:rsidRDefault="00F417D3">
      <w:pPr>
        <w:pStyle w:val="40"/>
        <w:spacing w:line="240" w:lineRule="auto"/>
        <w:rPr>
          <w:rStyle w:val="4"/>
        </w:rPr>
      </w:pPr>
    </w:p>
    <w:p w14:paraId="174615B5" w14:textId="77777777" w:rsidR="00F417D3" w:rsidRDefault="00F417D3">
      <w:pPr>
        <w:pStyle w:val="40"/>
        <w:spacing w:line="240" w:lineRule="auto"/>
        <w:rPr>
          <w:rStyle w:val="4"/>
        </w:rPr>
      </w:pPr>
    </w:p>
    <w:p w14:paraId="12B41299" w14:textId="77777777" w:rsidR="00F417D3" w:rsidRDefault="00F417D3">
      <w:pPr>
        <w:pStyle w:val="40"/>
        <w:spacing w:line="240" w:lineRule="auto"/>
        <w:rPr>
          <w:rStyle w:val="4"/>
        </w:rPr>
      </w:pPr>
    </w:p>
    <w:p w14:paraId="4F64B231" w14:textId="77777777" w:rsidR="00F417D3" w:rsidRDefault="00F417D3">
      <w:pPr>
        <w:pStyle w:val="40"/>
        <w:spacing w:line="240" w:lineRule="auto"/>
        <w:rPr>
          <w:rStyle w:val="4"/>
        </w:rPr>
      </w:pPr>
    </w:p>
    <w:p w14:paraId="6A8BC7A6" w14:textId="77777777" w:rsidR="00F417D3" w:rsidRDefault="00F417D3">
      <w:pPr>
        <w:pStyle w:val="40"/>
        <w:spacing w:line="240" w:lineRule="auto"/>
        <w:rPr>
          <w:rStyle w:val="4"/>
        </w:rPr>
      </w:pPr>
    </w:p>
    <w:p w14:paraId="64A2A763" w14:textId="77777777" w:rsidR="00F417D3" w:rsidRDefault="00F417D3">
      <w:pPr>
        <w:pStyle w:val="40"/>
        <w:spacing w:line="240" w:lineRule="auto"/>
        <w:rPr>
          <w:rStyle w:val="4"/>
        </w:rPr>
      </w:pPr>
    </w:p>
    <w:p w14:paraId="448487DE" w14:textId="77777777" w:rsidR="00F417D3" w:rsidRDefault="00F417D3">
      <w:pPr>
        <w:pStyle w:val="40"/>
        <w:spacing w:line="240" w:lineRule="auto"/>
        <w:rPr>
          <w:rStyle w:val="4"/>
        </w:rPr>
      </w:pPr>
    </w:p>
    <w:p w14:paraId="2F3E7B65" w14:textId="77777777" w:rsidR="00F417D3" w:rsidRDefault="00F417D3">
      <w:pPr>
        <w:pStyle w:val="40"/>
        <w:spacing w:line="240" w:lineRule="auto"/>
        <w:rPr>
          <w:rStyle w:val="4"/>
        </w:rPr>
      </w:pPr>
    </w:p>
    <w:p w14:paraId="7F875B54" w14:textId="2B5D2418" w:rsidR="000B564A" w:rsidRDefault="00410B33">
      <w:pPr>
        <w:pStyle w:val="40"/>
        <w:spacing w:line="240" w:lineRule="auto"/>
      </w:pPr>
      <w:r>
        <w:rPr>
          <w:rStyle w:val="4"/>
        </w:rPr>
        <w:t>Julkaisupäivä:</w:t>
      </w:r>
    </w:p>
    <w:p w14:paraId="06C7AA11" w14:textId="77777777" w:rsidR="000B564A" w:rsidRDefault="00410B33">
      <w:pPr>
        <w:pStyle w:val="40"/>
        <w:spacing w:line="216" w:lineRule="auto"/>
      </w:pPr>
      <w:r>
        <w:rPr>
          <w:rStyle w:val="4"/>
          <w:color w:val="BA7A56"/>
        </w:rPr>
        <w:t>lokakuu 2024</w:t>
      </w:r>
    </w:p>
    <w:p w14:paraId="34D40E17" w14:textId="25372737" w:rsidR="000B564A" w:rsidRDefault="000B564A">
      <w:pPr>
        <w:spacing w:line="1" w:lineRule="exact"/>
        <w:sectPr w:rsidR="000B564A" w:rsidSect="00F417D3">
          <w:footerReference w:type="even" r:id="rId8"/>
          <w:footerReference w:type="default" r:id="rId9"/>
          <w:type w:val="continuous"/>
          <w:pgSz w:w="12240" w:h="18720"/>
          <w:pgMar w:top="1834" w:right="3662" w:bottom="1572" w:left="1868" w:header="1406" w:footer="1144" w:gutter="0"/>
          <w:pgNumType w:start="1"/>
          <w:cols w:space="720"/>
          <w:noEndnote/>
          <w:titlePg/>
          <w:docGrid w:linePitch="360"/>
        </w:sectPr>
      </w:pPr>
    </w:p>
    <w:p w14:paraId="462D5FDF" w14:textId="77777777" w:rsidR="000B564A" w:rsidRDefault="00410B33">
      <w:pPr>
        <w:pStyle w:val="10"/>
        <w:keepNext/>
        <w:keepLines/>
        <w:shd w:val="clear" w:color="auto" w:fill="381404"/>
        <w:ind w:left="0"/>
        <w:rPr>
          <w:sz w:val="50"/>
          <w:szCs w:val="50"/>
        </w:rPr>
      </w:pPr>
      <w:bookmarkStart w:id="0" w:name="bookmark0"/>
      <w:r>
        <w:rPr>
          <w:rStyle w:val="1"/>
          <w:color w:val="FFFFFF"/>
          <w:sz w:val="50"/>
        </w:rPr>
        <w:lastRenderedPageBreak/>
        <w:t>Sisällys</w:t>
      </w:r>
      <w:bookmarkEnd w:id="0"/>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47"/>
        <w:gridCol w:w="6653"/>
        <w:gridCol w:w="706"/>
      </w:tblGrid>
      <w:tr w:rsidR="000B564A" w14:paraId="55167B31" w14:textId="77777777" w:rsidTr="00F417D3">
        <w:trPr>
          <w:trHeight w:val="653"/>
        </w:trPr>
        <w:tc>
          <w:tcPr>
            <w:tcW w:w="1886" w:type="dxa"/>
            <w:vMerge w:val="restart"/>
            <w:shd w:val="clear" w:color="auto" w:fill="381404"/>
          </w:tcPr>
          <w:p w14:paraId="36ED84B8"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6E02FFF0" w14:textId="77777777" w:rsidR="00F417D3" w:rsidRDefault="00F417D3">
            <w:pPr>
              <w:pStyle w:val="a0"/>
              <w:shd w:val="clear" w:color="auto" w:fill="381404"/>
              <w:spacing w:line="240" w:lineRule="auto"/>
              <w:ind w:firstLine="360"/>
              <w:rPr>
                <w:rStyle w:val="a"/>
                <w:rFonts w:ascii="Times New Roman" w:eastAsia="Times New Roman" w:hAnsi="Times New Roman" w:cs="Times New Roman"/>
                <w:color w:val="FFFFFF"/>
                <w:sz w:val="50"/>
                <w:szCs w:val="50"/>
              </w:rPr>
            </w:pPr>
          </w:p>
          <w:p w14:paraId="55C3CDD8" w14:textId="510954B2" w:rsidR="000B564A" w:rsidRDefault="00410B33">
            <w:pPr>
              <w:pStyle w:val="a0"/>
              <w:shd w:val="clear" w:color="auto" w:fill="381404"/>
              <w:spacing w:line="240" w:lineRule="auto"/>
              <w:ind w:firstLine="360"/>
              <w:rPr>
                <w:sz w:val="50"/>
                <w:szCs w:val="50"/>
              </w:rPr>
            </w:pPr>
            <w:r>
              <w:rPr>
                <w:rStyle w:val="a"/>
                <w:rFonts w:ascii="Times New Roman" w:hAnsi="Times New Roman"/>
                <w:color w:val="FFFFFF"/>
                <w:sz w:val="50"/>
              </w:rPr>
              <w:t>A osa</w:t>
            </w:r>
          </w:p>
        </w:tc>
        <w:tc>
          <w:tcPr>
            <w:tcW w:w="1147" w:type="dxa"/>
            <w:shd w:val="clear" w:color="auto" w:fill="381404"/>
          </w:tcPr>
          <w:p w14:paraId="53BCBD85" w14:textId="77777777" w:rsidR="000B564A" w:rsidRDefault="000B564A">
            <w:pPr>
              <w:rPr>
                <w:sz w:val="10"/>
                <w:szCs w:val="10"/>
              </w:rPr>
            </w:pPr>
          </w:p>
        </w:tc>
        <w:tc>
          <w:tcPr>
            <w:tcW w:w="6653" w:type="dxa"/>
            <w:tcBorders>
              <w:bottom w:val="single" w:sz="4" w:space="0" w:color="FFC000"/>
            </w:tcBorders>
            <w:shd w:val="clear" w:color="auto" w:fill="381404"/>
            <w:vAlign w:val="center"/>
          </w:tcPr>
          <w:p w14:paraId="0ABF804B" w14:textId="77777777" w:rsidR="000B564A" w:rsidRDefault="00410B33">
            <w:pPr>
              <w:pStyle w:val="a0"/>
              <w:shd w:val="clear" w:color="auto" w:fill="381404"/>
              <w:spacing w:line="240" w:lineRule="auto"/>
              <w:ind w:firstLine="360"/>
            </w:pPr>
            <w:r>
              <w:rPr>
                <w:rStyle w:val="a"/>
                <w:b/>
                <w:color w:val="FFFFFF"/>
              </w:rPr>
              <w:t>Esipuhe</w:t>
            </w:r>
          </w:p>
        </w:tc>
        <w:tc>
          <w:tcPr>
            <w:tcW w:w="706" w:type="dxa"/>
            <w:tcBorders>
              <w:bottom w:val="single" w:sz="4" w:space="0" w:color="FFC000"/>
            </w:tcBorders>
            <w:shd w:val="clear" w:color="auto" w:fill="381404"/>
            <w:vAlign w:val="center"/>
          </w:tcPr>
          <w:p w14:paraId="6FA98314" w14:textId="77777777" w:rsidR="000B564A" w:rsidRDefault="00410B33">
            <w:pPr>
              <w:pStyle w:val="a0"/>
              <w:shd w:val="clear" w:color="auto" w:fill="381404"/>
              <w:spacing w:line="240" w:lineRule="auto"/>
              <w:ind w:firstLine="360"/>
            </w:pPr>
            <w:r>
              <w:rPr>
                <w:rStyle w:val="a"/>
                <w:b/>
                <w:color w:val="FFFFFF"/>
              </w:rPr>
              <w:t>2</w:t>
            </w:r>
          </w:p>
        </w:tc>
      </w:tr>
      <w:tr w:rsidR="000B564A" w14:paraId="0C8F1787" w14:textId="77777777" w:rsidTr="00F417D3">
        <w:trPr>
          <w:trHeight w:val="389"/>
        </w:trPr>
        <w:tc>
          <w:tcPr>
            <w:tcW w:w="1886" w:type="dxa"/>
            <w:vMerge/>
            <w:shd w:val="clear" w:color="auto" w:fill="381404"/>
          </w:tcPr>
          <w:p w14:paraId="5A80FA6A" w14:textId="77777777" w:rsidR="000B564A" w:rsidRDefault="000B564A"/>
        </w:tc>
        <w:tc>
          <w:tcPr>
            <w:tcW w:w="1147" w:type="dxa"/>
            <w:tcBorders>
              <w:right w:val="single" w:sz="4" w:space="0" w:color="FFC000"/>
            </w:tcBorders>
            <w:shd w:val="clear" w:color="auto" w:fill="381404"/>
          </w:tcPr>
          <w:p w14:paraId="211398C4" w14:textId="77777777" w:rsidR="000B564A" w:rsidRDefault="00410B33">
            <w:pPr>
              <w:pStyle w:val="a0"/>
              <w:shd w:val="clear" w:color="auto" w:fill="381404"/>
              <w:spacing w:line="240" w:lineRule="auto"/>
              <w:ind w:firstLine="360"/>
            </w:pPr>
            <w:r>
              <w:rPr>
                <w:rStyle w:val="a"/>
                <w:b/>
                <w:color w:val="FFFFFF"/>
              </w:rPr>
              <w:t>1.</w:t>
            </w:r>
          </w:p>
        </w:tc>
        <w:tc>
          <w:tcPr>
            <w:tcW w:w="6653" w:type="dxa"/>
            <w:tcBorders>
              <w:top w:val="single" w:sz="4" w:space="0" w:color="FFC000"/>
              <w:left w:val="single" w:sz="4" w:space="0" w:color="FFC000"/>
              <w:bottom w:val="single" w:sz="4" w:space="0" w:color="FFC000"/>
            </w:tcBorders>
            <w:shd w:val="clear" w:color="auto" w:fill="381404"/>
          </w:tcPr>
          <w:p w14:paraId="07D84C08" w14:textId="77777777" w:rsidR="000B564A" w:rsidRDefault="00410B33">
            <w:pPr>
              <w:pStyle w:val="a0"/>
              <w:shd w:val="clear" w:color="auto" w:fill="381404"/>
              <w:spacing w:line="240" w:lineRule="auto"/>
              <w:ind w:firstLine="360"/>
            </w:pPr>
            <w:r>
              <w:rPr>
                <w:rStyle w:val="a"/>
                <w:b/>
                <w:color w:val="FFFFFF"/>
              </w:rPr>
              <w:t>Johdanto</w:t>
            </w:r>
          </w:p>
        </w:tc>
        <w:tc>
          <w:tcPr>
            <w:tcW w:w="706" w:type="dxa"/>
            <w:tcBorders>
              <w:top w:val="single" w:sz="4" w:space="0" w:color="FFC000"/>
              <w:bottom w:val="single" w:sz="4" w:space="0" w:color="FFC000"/>
            </w:tcBorders>
            <w:shd w:val="clear" w:color="auto" w:fill="381404"/>
          </w:tcPr>
          <w:p w14:paraId="0FE9848F" w14:textId="77777777" w:rsidR="000B564A" w:rsidRDefault="00410B33">
            <w:pPr>
              <w:pStyle w:val="a0"/>
              <w:shd w:val="clear" w:color="auto" w:fill="381404"/>
              <w:spacing w:line="240" w:lineRule="auto"/>
              <w:ind w:firstLine="360"/>
            </w:pPr>
            <w:r>
              <w:rPr>
                <w:rStyle w:val="a"/>
                <w:b/>
                <w:color w:val="FFFFFF"/>
              </w:rPr>
              <w:t>5</w:t>
            </w:r>
          </w:p>
        </w:tc>
      </w:tr>
      <w:tr w:rsidR="000B564A" w14:paraId="39D43F4C" w14:textId="77777777" w:rsidTr="00F417D3">
        <w:trPr>
          <w:trHeight w:val="389"/>
        </w:trPr>
        <w:tc>
          <w:tcPr>
            <w:tcW w:w="1886" w:type="dxa"/>
            <w:vMerge/>
            <w:shd w:val="clear" w:color="auto" w:fill="381404"/>
          </w:tcPr>
          <w:p w14:paraId="688644A5" w14:textId="77777777" w:rsidR="000B564A" w:rsidRDefault="000B564A"/>
        </w:tc>
        <w:tc>
          <w:tcPr>
            <w:tcW w:w="1147" w:type="dxa"/>
            <w:tcBorders>
              <w:right w:val="single" w:sz="4" w:space="0" w:color="FFC000"/>
            </w:tcBorders>
            <w:shd w:val="clear" w:color="auto" w:fill="381404"/>
          </w:tcPr>
          <w:p w14:paraId="02046D66" w14:textId="77777777" w:rsidR="000B564A" w:rsidRDefault="00410B33">
            <w:pPr>
              <w:pStyle w:val="a0"/>
              <w:shd w:val="clear" w:color="auto" w:fill="381404"/>
              <w:spacing w:line="240" w:lineRule="auto"/>
              <w:ind w:firstLine="360"/>
            </w:pPr>
            <w:r>
              <w:rPr>
                <w:rStyle w:val="a"/>
                <w:b/>
                <w:color w:val="FFFFFF"/>
              </w:rPr>
              <w:t>2.</w:t>
            </w:r>
          </w:p>
        </w:tc>
        <w:tc>
          <w:tcPr>
            <w:tcW w:w="6653" w:type="dxa"/>
            <w:tcBorders>
              <w:top w:val="single" w:sz="4" w:space="0" w:color="FFC000"/>
              <w:left w:val="single" w:sz="4" w:space="0" w:color="FFC000"/>
              <w:bottom w:val="single" w:sz="4" w:space="0" w:color="FFC000"/>
            </w:tcBorders>
            <w:shd w:val="clear" w:color="auto" w:fill="381404"/>
          </w:tcPr>
          <w:p w14:paraId="7EE59467" w14:textId="77777777" w:rsidR="000B564A" w:rsidRDefault="00410B33">
            <w:pPr>
              <w:pStyle w:val="a0"/>
              <w:shd w:val="clear" w:color="auto" w:fill="381404"/>
              <w:spacing w:line="240" w:lineRule="auto"/>
              <w:ind w:firstLine="360"/>
            </w:pPr>
            <w:r>
              <w:rPr>
                <w:rStyle w:val="a"/>
                <w:b/>
                <w:color w:val="FFFFFF"/>
              </w:rPr>
              <w:t>Soveltamisala ja lainkäyttövalta</w:t>
            </w:r>
          </w:p>
        </w:tc>
        <w:tc>
          <w:tcPr>
            <w:tcW w:w="706" w:type="dxa"/>
            <w:tcBorders>
              <w:top w:val="single" w:sz="4" w:space="0" w:color="FFC000"/>
              <w:bottom w:val="single" w:sz="4" w:space="0" w:color="FFC000"/>
            </w:tcBorders>
            <w:shd w:val="clear" w:color="auto" w:fill="381404"/>
          </w:tcPr>
          <w:p w14:paraId="487B3605" w14:textId="77777777" w:rsidR="000B564A" w:rsidRDefault="00410B33">
            <w:pPr>
              <w:pStyle w:val="a0"/>
              <w:shd w:val="clear" w:color="auto" w:fill="381404"/>
              <w:spacing w:line="240" w:lineRule="auto"/>
              <w:ind w:firstLine="360"/>
            </w:pPr>
            <w:r>
              <w:rPr>
                <w:rStyle w:val="a"/>
                <w:b/>
                <w:color w:val="FFFFFF"/>
              </w:rPr>
              <w:t>6</w:t>
            </w:r>
          </w:p>
        </w:tc>
      </w:tr>
      <w:tr w:rsidR="000B564A" w14:paraId="14A183FF" w14:textId="77777777" w:rsidTr="00F417D3">
        <w:trPr>
          <w:trHeight w:val="370"/>
        </w:trPr>
        <w:tc>
          <w:tcPr>
            <w:tcW w:w="1886" w:type="dxa"/>
            <w:vMerge/>
            <w:shd w:val="clear" w:color="auto" w:fill="381404"/>
          </w:tcPr>
          <w:p w14:paraId="1E8D2C84" w14:textId="77777777" w:rsidR="000B564A" w:rsidRDefault="000B564A"/>
        </w:tc>
        <w:tc>
          <w:tcPr>
            <w:tcW w:w="1147" w:type="dxa"/>
            <w:tcBorders>
              <w:right w:val="single" w:sz="4" w:space="0" w:color="FFC000"/>
            </w:tcBorders>
            <w:shd w:val="clear" w:color="auto" w:fill="381404"/>
          </w:tcPr>
          <w:p w14:paraId="28F178A1" w14:textId="77777777" w:rsidR="000B564A" w:rsidRDefault="00410B33">
            <w:pPr>
              <w:pStyle w:val="a0"/>
              <w:shd w:val="clear" w:color="auto" w:fill="381404"/>
              <w:spacing w:line="240" w:lineRule="auto"/>
              <w:ind w:firstLine="360"/>
            </w:pPr>
            <w:r>
              <w:rPr>
                <w:rStyle w:val="a"/>
                <w:b/>
                <w:color w:val="FFFFFF"/>
              </w:rPr>
              <w:t>3.</w:t>
            </w:r>
          </w:p>
        </w:tc>
        <w:tc>
          <w:tcPr>
            <w:tcW w:w="6653" w:type="dxa"/>
            <w:tcBorders>
              <w:top w:val="single" w:sz="4" w:space="0" w:color="FFC000"/>
              <w:left w:val="single" w:sz="4" w:space="0" w:color="FFC000"/>
              <w:bottom w:val="single" w:sz="4" w:space="0" w:color="FFC000"/>
            </w:tcBorders>
            <w:shd w:val="clear" w:color="auto" w:fill="381404"/>
          </w:tcPr>
          <w:p w14:paraId="52AD8690" w14:textId="77777777" w:rsidR="000B564A" w:rsidRDefault="00410B33">
            <w:pPr>
              <w:pStyle w:val="a0"/>
              <w:shd w:val="clear" w:color="auto" w:fill="381404"/>
              <w:spacing w:line="240" w:lineRule="auto"/>
              <w:ind w:firstLine="360"/>
            </w:pPr>
            <w:r>
              <w:rPr>
                <w:rStyle w:val="a"/>
                <w:b/>
                <w:color w:val="FFFFFF"/>
              </w:rPr>
              <w:t>Säännöstön tarkoitus, laatiminen ja soveltaminen</w:t>
            </w:r>
          </w:p>
        </w:tc>
        <w:tc>
          <w:tcPr>
            <w:tcW w:w="706" w:type="dxa"/>
            <w:tcBorders>
              <w:top w:val="single" w:sz="4" w:space="0" w:color="FFC000"/>
              <w:bottom w:val="single" w:sz="4" w:space="0" w:color="FFC000"/>
            </w:tcBorders>
            <w:shd w:val="clear" w:color="auto" w:fill="381404"/>
          </w:tcPr>
          <w:p w14:paraId="6610267D" w14:textId="77777777" w:rsidR="000B564A" w:rsidRDefault="00410B33">
            <w:pPr>
              <w:pStyle w:val="a0"/>
              <w:shd w:val="clear" w:color="auto" w:fill="381404"/>
              <w:spacing w:line="240" w:lineRule="auto"/>
              <w:ind w:firstLine="360"/>
            </w:pPr>
            <w:r>
              <w:rPr>
                <w:rStyle w:val="a"/>
                <w:b/>
                <w:color w:val="FFFFFF"/>
              </w:rPr>
              <w:t>6</w:t>
            </w:r>
          </w:p>
        </w:tc>
      </w:tr>
      <w:tr w:rsidR="000B564A" w14:paraId="47B80D5E" w14:textId="77777777" w:rsidTr="00F417D3">
        <w:trPr>
          <w:trHeight w:val="389"/>
        </w:trPr>
        <w:tc>
          <w:tcPr>
            <w:tcW w:w="1886" w:type="dxa"/>
            <w:vMerge/>
            <w:shd w:val="clear" w:color="auto" w:fill="381404"/>
          </w:tcPr>
          <w:p w14:paraId="13518769" w14:textId="77777777" w:rsidR="000B564A" w:rsidRDefault="000B564A"/>
        </w:tc>
        <w:tc>
          <w:tcPr>
            <w:tcW w:w="1147" w:type="dxa"/>
            <w:tcBorders>
              <w:right w:val="single" w:sz="4" w:space="0" w:color="FFC000"/>
            </w:tcBorders>
            <w:shd w:val="clear" w:color="auto" w:fill="381404"/>
          </w:tcPr>
          <w:p w14:paraId="39C47C58" w14:textId="77777777" w:rsidR="000B564A" w:rsidRDefault="00410B33">
            <w:pPr>
              <w:pStyle w:val="a0"/>
              <w:shd w:val="clear" w:color="auto" w:fill="381404"/>
              <w:spacing w:line="240" w:lineRule="auto"/>
              <w:ind w:firstLine="360"/>
            </w:pPr>
            <w:r>
              <w:rPr>
                <w:rStyle w:val="a"/>
                <w:b/>
                <w:color w:val="FFFFFF"/>
              </w:rPr>
              <w:t>4.</w:t>
            </w:r>
          </w:p>
        </w:tc>
        <w:tc>
          <w:tcPr>
            <w:tcW w:w="6653" w:type="dxa"/>
            <w:tcBorders>
              <w:top w:val="single" w:sz="4" w:space="0" w:color="FFC000"/>
              <w:left w:val="single" w:sz="4" w:space="0" w:color="FFC000"/>
              <w:bottom w:val="single" w:sz="4" w:space="0" w:color="FFC000"/>
            </w:tcBorders>
            <w:shd w:val="clear" w:color="auto" w:fill="381404"/>
          </w:tcPr>
          <w:p w14:paraId="41E31476" w14:textId="77777777" w:rsidR="000B564A" w:rsidRDefault="00410B33">
            <w:pPr>
              <w:pStyle w:val="a0"/>
              <w:shd w:val="clear" w:color="auto" w:fill="381404"/>
              <w:spacing w:line="240" w:lineRule="auto"/>
              <w:ind w:firstLine="360"/>
            </w:pPr>
            <w:r>
              <w:rPr>
                <w:rStyle w:val="a"/>
                <w:b/>
                <w:color w:val="FFFFFF"/>
              </w:rPr>
              <w:t>Säännöstön kannalta merkitykselliset sääntelyperiaatteet</w:t>
            </w:r>
          </w:p>
        </w:tc>
        <w:tc>
          <w:tcPr>
            <w:tcW w:w="706" w:type="dxa"/>
            <w:tcBorders>
              <w:top w:val="single" w:sz="4" w:space="0" w:color="FFC000"/>
              <w:bottom w:val="single" w:sz="4" w:space="0" w:color="FFC000"/>
            </w:tcBorders>
            <w:shd w:val="clear" w:color="auto" w:fill="381404"/>
          </w:tcPr>
          <w:p w14:paraId="3F94BA33" w14:textId="77777777" w:rsidR="000B564A" w:rsidRDefault="00410B33">
            <w:pPr>
              <w:pStyle w:val="a0"/>
              <w:shd w:val="clear" w:color="auto" w:fill="381404"/>
              <w:spacing w:line="240" w:lineRule="auto"/>
              <w:ind w:firstLine="360"/>
            </w:pPr>
            <w:r>
              <w:rPr>
                <w:rStyle w:val="a"/>
                <w:b/>
                <w:color w:val="FFFFFF"/>
              </w:rPr>
              <w:t>7</w:t>
            </w:r>
          </w:p>
        </w:tc>
      </w:tr>
      <w:tr w:rsidR="000B564A" w14:paraId="0AF819AA" w14:textId="77777777" w:rsidTr="00F417D3">
        <w:trPr>
          <w:trHeight w:val="355"/>
        </w:trPr>
        <w:tc>
          <w:tcPr>
            <w:tcW w:w="1886" w:type="dxa"/>
            <w:vMerge/>
            <w:shd w:val="clear" w:color="auto" w:fill="381404"/>
          </w:tcPr>
          <w:p w14:paraId="7AE5BCFD" w14:textId="77777777" w:rsidR="000B564A" w:rsidRDefault="000B564A"/>
        </w:tc>
        <w:tc>
          <w:tcPr>
            <w:tcW w:w="1147" w:type="dxa"/>
            <w:tcBorders>
              <w:right w:val="single" w:sz="4" w:space="0" w:color="FFC000"/>
            </w:tcBorders>
            <w:shd w:val="clear" w:color="auto" w:fill="381404"/>
          </w:tcPr>
          <w:p w14:paraId="5A90410D"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6B1C7566" w14:textId="77777777" w:rsidR="000B564A" w:rsidRDefault="00410B33">
            <w:pPr>
              <w:pStyle w:val="a0"/>
              <w:shd w:val="clear" w:color="auto" w:fill="381404"/>
              <w:spacing w:line="240" w:lineRule="auto"/>
              <w:ind w:firstLine="360"/>
            </w:pPr>
            <w:r>
              <w:rPr>
                <w:rStyle w:val="a"/>
                <w:color w:val="FFFFFF"/>
              </w:rPr>
              <w:t>Yleiset sääntömääräiset tavoitteet ja tehtävät</w:t>
            </w:r>
          </w:p>
        </w:tc>
        <w:tc>
          <w:tcPr>
            <w:tcW w:w="706" w:type="dxa"/>
            <w:tcBorders>
              <w:top w:val="single" w:sz="4" w:space="0" w:color="FFC000"/>
              <w:bottom w:val="single" w:sz="4" w:space="0" w:color="FFC000"/>
            </w:tcBorders>
            <w:shd w:val="clear" w:color="auto" w:fill="381404"/>
          </w:tcPr>
          <w:p w14:paraId="3DD0B68D" w14:textId="77777777" w:rsidR="000B564A" w:rsidRDefault="00410B33">
            <w:pPr>
              <w:pStyle w:val="a0"/>
              <w:shd w:val="clear" w:color="auto" w:fill="381404"/>
              <w:spacing w:line="240" w:lineRule="auto"/>
              <w:ind w:firstLine="360"/>
            </w:pPr>
            <w:r>
              <w:rPr>
                <w:rStyle w:val="a"/>
                <w:color w:val="FFFFFF"/>
              </w:rPr>
              <w:t>7</w:t>
            </w:r>
          </w:p>
        </w:tc>
      </w:tr>
      <w:tr w:rsidR="000B564A" w14:paraId="01CB69F7" w14:textId="77777777" w:rsidTr="00F417D3">
        <w:trPr>
          <w:trHeight w:val="437"/>
        </w:trPr>
        <w:tc>
          <w:tcPr>
            <w:tcW w:w="1886" w:type="dxa"/>
            <w:vMerge/>
            <w:shd w:val="clear" w:color="auto" w:fill="381404"/>
          </w:tcPr>
          <w:p w14:paraId="6AFD4B73" w14:textId="77777777" w:rsidR="000B564A" w:rsidRDefault="000B564A"/>
        </w:tc>
        <w:tc>
          <w:tcPr>
            <w:tcW w:w="1147" w:type="dxa"/>
            <w:tcBorders>
              <w:right w:val="single" w:sz="4" w:space="0" w:color="FFC000"/>
            </w:tcBorders>
            <w:shd w:val="clear" w:color="auto" w:fill="381404"/>
          </w:tcPr>
          <w:p w14:paraId="12445991" w14:textId="77777777" w:rsidR="000B564A" w:rsidRDefault="00410B33">
            <w:pPr>
              <w:pStyle w:val="a0"/>
              <w:shd w:val="clear" w:color="auto" w:fill="381404"/>
              <w:spacing w:line="240" w:lineRule="auto"/>
              <w:ind w:firstLine="360"/>
            </w:pPr>
            <w:r>
              <w:rPr>
                <w:rStyle w:val="a"/>
                <w:b/>
                <w:color w:val="FFFFFF"/>
              </w:rPr>
              <w:t>5.</w:t>
            </w:r>
          </w:p>
        </w:tc>
        <w:tc>
          <w:tcPr>
            <w:tcW w:w="6653" w:type="dxa"/>
            <w:tcBorders>
              <w:top w:val="single" w:sz="4" w:space="0" w:color="FFC000"/>
              <w:left w:val="single" w:sz="4" w:space="0" w:color="FFC000"/>
              <w:bottom w:val="single" w:sz="4" w:space="0" w:color="FFC000"/>
            </w:tcBorders>
            <w:shd w:val="clear" w:color="auto" w:fill="381404"/>
          </w:tcPr>
          <w:p w14:paraId="632CBA9C" w14:textId="77777777" w:rsidR="000B564A" w:rsidRDefault="00410B33">
            <w:pPr>
              <w:pStyle w:val="a0"/>
              <w:shd w:val="clear" w:color="auto" w:fill="381404"/>
              <w:spacing w:line="240" w:lineRule="auto"/>
              <w:ind w:firstLine="360"/>
            </w:pPr>
            <w:r>
              <w:rPr>
                <w:rStyle w:val="a"/>
                <w:b/>
                <w:color w:val="FFFFFF"/>
              </w:rPr>
              <w:t>Sähköistä kaupankäyntiä koskevien vaatimusten noudattamisen strategia</w:t>
            </w:r>
          </w:p>
        </w:tc>
        <w:tc>
          <w:tcPr>
            <w:tcW w:w="706" w:type="dxa"/>
            <w:tcBorders>
              <w:top w:val="single" w:sz="4" w:space="0" w:color="FFC000"/>
              <w:bottom w:val="single" w:sz="4" w:space="0" w:color="FFC000"/>
            </w:tcBorders>
            <w:shd w:val="clear" w:color="auto" w:fill="381404"/>
          </w:tcPr>
          <w:p w14:paraId="45FFCF95" w14:textId="77777777" w:rsidR="000B564A" w:rsidRDefault="00410B33">
            <w:pPr>
              <w:pStyle w:val="a0"/>
              <w:shd w:val="clear" w:color="auto" w:fill="381404"/>
              <w:spacing w:line="240" w:lineRule="auto"/>
              <w:ind w:firstLine="360"/>
            </w:pPr>
            <w:r>
              <w:rPr>
                <w:rStyle w:val="a"/>
                <w:b/>
                <w:color w:val="FFFFFF"/>
              </w:rPr>
              <w:t>8</w:t>
            </w:r>
          </w:p>
        </w:tc>
      </w:tr>
      <w:tr w:rsidR="000B564A" w14:paraId="70CB33CD" w14:textId="77777777" w:rsidTr="00F417D3">
        <w:trPr>
          <w:trHeight w:val="336"/>
        </w:trPr>
        <w:tc>
          <w:tcPr>
            <w:tcW w:w="1886" w:type="dxa"/>
            <w:vMerge/>
            <w:shd w:val="clear" w:color="auto" w:fill="381404"/>
          </w:tcPr>
          <w:p w14:paraId="73ACCC3E" w14:textId="77777777" w:rsidR="000B564A" w:rsidRDefault="000B564A"/>
        </w:tc>
        <w:tc>
          <w:tcPr>
            <w:tcW w:w="1147" w:type="dxa"/>
            <w:tcBorders>
              <w:right w:val="single" w:sz="4" w:space="0" w:color="FFC000"/>
            </w:tcBorders>
            <w:shd w:val="clear" w:color="auto" w:fill="381404"/>
          </w:tcPr>
          <w:p w14:paraId="47246A79" w14:textId="77777777" w:rsidR="000B564A" w:rsidRDefault="00410B33">
            <w:pPr>
              <w:pStyle w:val="a0"/>
              <w:shd w:val="clear" w:color="auto" w:fill="381404"/>
              <w:spacing w:line="240" w:lineRule="auto"/>
              <w:ind w:firstLine="360"/>
            </w:pPr>
            <w:r>
              <w:rPr>
                <w:rStyle w:val="a"/>
                <w:b/>
                <w:color w:val="FFFFFF"/>
              </w:rPr>
              <w:t>6.</w:t>
            </w:r>
          </w:p>
        </w:tc>
        <w:tc>
          <w:tcPr>
            <w:tcW w:w="6653" w:type="dxa"/>
            <w:tcBorders>
              <w:top w:val="single" w:sz="4" w:space="0" w:color="FFC000"/>
              <w:left w:val="single" w:sz="4" w:space="0" w:color="FFC000"/>
              <w:bottom w:val="single" w:sz="4" w:space="0" w:color="FFC000"/>
            </w:tcBorders>
            <w:shd w:val="clear" w:color="auto" w:fill="381404"/>
          </w:tcPr>
          <w:p w14:paraId="5B158FC7" w14:textId="77777777" w:rsidR="000B564A" w:rsidRDefault="00410B33">
            <w:pPr>
              <w:pStyle w:val="a0"/>
              <w:shd w:val="clear" w:color="auto" w:fill="381404"/>
              <w:spacing w:line="240" w:lineRule="auto"/>
              <w:ind w:firstLine="360"/>
            </w:pPr>
            <w:r>
              <w:rPr>
                <w:rStyle w:val="a"/>
                <w:b/>
                <w:color w:val="FFFFFF"/>
              </w:rPr>
              <w:t>Lakisääteiset ohjeet</w:t>
            </w:r>
          </w:p>
        </w:tc>
        <w:tc>
          <w:tcPr>
            <w:tcW w:w="706" w:type="dxa"/>
            <w:tcBorders>
              <w:top w:val="single" w:sz="4" w:space="0" w:color="FFC000"/>
              <w:bottom w:val="single" w:sz="4" w:space="0" w:color="FFC000"/>
            </w:tcBorders>
            <w:shd w:val="clear" w:color="auto" w:fill="381404"/>
          </w:tcPr>
          <w:p w14:paraId="6539ADBE" w14:textId="77777777" w:rsidR="000B564A" w:rsidRDefault="00410B33">
            <w:pPr>
              <w:pStyle w:val="a0"/>
              <w:shd w:val="clear" w:color="auto" w:fill="381404"/>
              <w:spacing w:line="240" w:lineRule="auto"/>
              <w:ind w:firstLine="360"/>
            </w:pPr>
            <w:r>
              <w:rPr>
                <w:rStyle w:val="a"/>
                <w:b/>
                <w:color w:val="FFFFFF"/>
              </w:rPr>
              <w:t>9</w:t>
            </w:r>
          </w:p>
        </w:tc>
      </w:tr>
      <w:tr w:rsidR="000B564A" w14:paraId="653790AF" w14:textId="77777777" w:rsidTr="00F417D3">
        <w:trPr>
          <w:trHeight w:val="408"/>
        </w:trPr>
        <w:tc>
          <w:tcPr>
            <w:tcW w:w="1886" w:type="dxa"/>
            <w:vMerge/>
            <w:shd w:val="clear" w:color="auto" w:fill="381404"/>
          </w:tcPr>
          <w:p w14:paraId="3E8F4140" w14:textId="77777777" w:rsidR="000B564A" w:rsidRDefault="000B564A"/>
        </w:tc>
        <w:tc>
          <w:tcPr>
            <w:tcW w:w="1147" w:type="dxa"/>
            <w:tcBorders>
              <w:right w:val="single" w:sz="4" w:space="0" w:color="FFC000"/>
            </w:tcBorders>
            <w:shd w:val="clear" w:color="auto" w:fill="381404"/>
          </w:tcPr>
          <w:p w14:paraId="18C6FECE" w14:textId="77777777" w:rsidR="000B564A" w:rsidRDefault="00410B33">
            <w:pPr>
              <w:pStyle w:val="a0"/>
              <w:shd w:val="clear" w:color="auto" w:fill="381404"/>
              <w:spacing w:line="240" w:lineRule="auto"/>
              <w:ind w:firstLine="360"/>
            </w:pPr>
            <w:r>
              <w:rPr>
                <w:rStyle w:val="a"/>
                <w:b/>
                <w:color w:val="FFFFFF"/>
              </w:rPr>
              <w:t>7.</w:t>
            </w:r>
          </w:p>
        </w:tc>
        <w:tc>
          <w:tcPr>
            <w:tcW w:w="6653" w:type="dxa"/>
            <w:tcBorders>
              <w:top w:val="single" w:sz="4" w:space="0" w:color="FFC000"/>
              <w:left w:val="single" w:sz="4" w:space="0" w:color="FFC000"/>
              <w:bottom w:val="single" w:sz="4" w:space="0" w:color="FFC000"/>
            </w:tcBorders>
            <w:shd w:val="clear" w:color="auto" w:fill="381404"/>
          </w:tcPr>
          <w:p w14:paraId="2529F469" w14:textId="77777777" w:rsidR="000B564A" w:rsidRDefault="00410B33">
            <w:pPr>
              <w:pStyle w:val="a0"/>
              <w:shd w:val="clear" w:color="auto" w:fill="381404"/>
              <w:spacing w:line="240" w:lineRule="auto"/>
              <w:ind w:firstLine="360"/>
            </w:pPr>
            <w:r>
              <w:rPr>
                <w:rStyle w:val="a"/>
                <w:b/>
                <w:color w:val="FFFFFF"/>
              </w:rPr>
              <w:t>Määräysten itsenäisyys</w:t>
            </w:r>
          </w:p>
        </w:tc>
        <w:tc>
          <w:tcPr>
            <w:tcW w:w="706" w:type="dxa"/>
            <w:tcBorders>
              <w:top w:val="single" w:sz="4" w:space="0" w:color="FFC000"/>
              <w:bottom w:val="single" w:sz="4" w:space="0" w:color="FFC000"/>
            </w:tcBorders>
            <w:shd w:val="clear" w:color="auto" w:fill="381404"/>
          </w:tcPr>
          <w:p w14:paraId="5592363C" w14:textId="77777777" w:rsidR="000B564A" w:rsidRDefault="00410B33">
            <w:pPr>
              <w:pStyle w:val="a0"/>
              <w:shd w:val="clear" w:color="auto" w:fill="381404"/>
              <w:spacing w:line="240" w:lineRule="auto"/>
              <w:ind w:firstLine="360"/>
            </w:pPr>
            <w:r>
              <w:rPr>
                <w:rStyle w:val="a"/>
                <w:b/>
                <w:color w:val="FFFFFF"/>
              </w:rPr>
              <w:t>9</w:t>
            </w:r>
          </w:p>
        </w:tc>
      </w:tr>
      <w:tr w:rsidR="000B564A" w14:paraId="3C15EA22" w14:textId="77777777" w:rsidTr="00F417D3">
        <w:trPr>
          <w:trHeight w:val="350"/>
        </w:trPr>
        <w:tc>
          <w:tcPr>
            <w:tcW w:w="1886" w:type="dxa"/>
            <w:vMerge/>
            <w:shd w:val="clear" w:color="auto" w:fill="381404"/>
          </w:tcPr>
          <w:p w14:paraId="1FB67134" w14:textId="77777777" w:rsidR="000B564A" w:rsidRDefault="000B564A"/>
        </w:tc>
        <w:tc>
          <w:tcPr>
            <w:tcW w:w="1147" w:type="dxa"/>
            <w:tcBorders>
              <w:right w:val="single" w:sz="4" w:space="0" w:color="FFC000"/>
            </w:tcBorders>
            <w:shd w:val="clear" w:color="auto" w:fill="381404"/>
          </w:tcPr>
          <w:p w14:paraId="35219362" w14:textId="77777777" w:rsidR="000B564A" w:rsidRDefault="00410B33">
            <w:pPr>
              <w:pStyle w:val="a0"/>
              <w:shd w:val="clear" w:color="auto" w:fill="381404"/>
              <w:spacing w:line="240" w:lineRule="auto"/>
              <w:ind w:firstLine="360"/>
            </w:pPr>
            <w:r>
              <w:rPr>
                <w:rStyle w:val="a"/>
                <w:b/>
                <w:color w:val="FFFFFF"/>
              </w:rPr>
              <w:t>8.</w:t>
            </w:r>
          </w:p>
        </w:tc>
        <w:tc>
          <w:tcPr>
            <w:tcW w:w="6653" w:type="dxa"/>
            <w:tcBorders>
              <w:top w:val="single" w:sz="4" w:space="0" w:color="FFC000"/>
              <w:left w:val="single" w:sz="4" w:space="0" w:color="FFC000"/>
              <w:bottom w:val="single" w:sz="4" w:space="0" w:color="FFC000"/>
            </w:tcBorders>
            <w:shd w:val="clear" w:color="auto" w:fill="381404"/>
          </w:tcPr>
          <w:p w14:paraId="641FF8FB" w14:textId="77777777" w:rsidR="000B564A" w:rsidRDefault="00410B33">
            <w:pPr>
              <w:pStyle w:val="a0"/>
              <w:shd w:val="clear" w:color="auto" w:fill="381404"/>
              <w:spacing w:line="240" w:lineRule="auto"/>
              <w:ind w:firstLine="360"/>
            </w:pPr>
            <w:r>
              <w:rPr>
                <w:rStyle w:val="a"/>
                <w:b/>
                <w:color w:val="FFFFFF"/>
              </w:rPr>
              <w:t>Luopuminen</w:t>
            </w:r>
          </w:p>
        </w:tc>
        <w:tc>
          <w:tcPr>
            <w:tcW w:w="706" w:type="dxa"/>
            <w:tcBorders>
              <w:top w:val="single" w:sz="4" w:space="0" w:color="FFC000"/>
              <w:bottom w:val="single" w:sz="4" w:space="0" w:color="FFC000"/>
            </w:tcBorders>
            <w:shd w:val="clear" w:color="auto" w:fill="381404"/>
          </w:tcPr>
          <w:p w14:paraId="399FA1FB" w14:textId="77777777" w:rsidR="000B564A" w:rsidRDefault="00410B33">
            <w:pPr>
              <w:pStyle w:val="a0"/>
              <w:shd w:val="clear" w:color="auto" w:fill="381404"/>
              <w:spacing w:line="240" w:lineRule="auto"/>
              <w:ind w:firstLine="360"/>
            </w:pPr>
            <w:r>
              <w:rPr>
                <w:rStyle w:val="a"/>
                <w:b/>
                <w:color w:val="FFFFFF"/>
              </w:rPr>
              <w:t>9</w:t>
            </w:r>
          </w:p>
        </w:tc>
      </w:tr>
      <w:tr w:rsidR="000B564A" w14:paraId="2A3CC6E9" w14:textId="77777777" w:rsidTr="00F417D3">
        <w:trPr>
          <w:trHeight w:val="389"/>
        </w:trPr>
        <w:tc>
          <w:tcPr>
            <w:tcW w:w="1886" w:type="dxa"/>
            <w:vMerge/>
            <w:shd w:val="clear" w:color="auto" w:fill="381404"/>
          </w:tcPr>
          <w:p w14:paraId="2FC3ECED" w14:textId="77777777" w:rsidR="000B564A" w:rsidRDefault="000B564A"/>
        </w:tc>
        <w:tc>
          <w:tcPr>
            <w:tcW w:w="1147" w:type="dxa"/>
            <w:tcBorders>
              <w:right w:val="single" w:sz="4" w:space="0" w:color="FFC000"/>
            </w:tcBorders>
            <w:shd w:val="clear" w:color="auto" w:fill="381404"/>
          </w:tcPr>
          <w:p w14:paraId="0A64FA05" w14:textId="77777777" w:rsidR="000B564A" w:rsidRDefault="00410B33">
            <w:pPr>
              <w:pStyle w:val="a0"/>
              <w:shd w:val="clear" w:color="auto" w:fill="381404"/>
              <w:spacing w:line="240" w:lineRule="auto"/>
              <w:ind w:firstLine="360"/>
            </w:pPr>
            <w:r>
              <w:rPr>
                <w:rStyle w:val="a"/>
                <w:b/>
                <w:color w:val="FFFFFF"/>
              </w:rPr>
              <w:t>9.</w:t>
            </w:r>
          </w:p>
        </w:tc>
        <w:tc>
          <w:tcPr>
            <w:tcW w:w="6653" w:type="dxa"/>
            <w:tcBorders>
              <w:top w:val="single" w:sz="4" w:space="0" w:color="FFC000"/>
              <w:left w:val="single" w:sz="4" w:space="0" w:color="FFC000"/>
              <w:bottom w:val="single" w:sz="4" w:space="0" w:color="FFC000"/>
            </w:tcBorders>
            <w:shd w:val="clear" w:color="auto" w:fill="381404"/>
          </w:tcPr>
          <w:p w14:paraId="5ED854F3" w14:textId="77777777" w:rsidR="000B564A" w:rsidRDefault="00410B33">
            <w:pPr>
              <w:pStyle w:val="a0"/>
              <w:shd w:val="clear" w:color="auto" w:fill="381404"/>
              <w:spacing w:line="240" w:lineRule="auto"/>
              <w:ind w:firstLine="360"/>
            </w:pPr>
            <w:r>
              <w:rPr>
                <w:rStyle w:val="a"/>
                <w:b/>
                <w:color w:val="FFFFFF"/>
              </w:rPr>
              <w:t>Säännöstön noudattaminen ja täytäntöönpano</w:t>
            </w:r>
          </w:p>
        </w:tc>
        <w:tc>
          <w:tcPr>
            <w:tcW w:w="706" w:type="dxa"/>
            <w:tcBorders>
              <w:top w:val="single" w:sz="4" w:space="0" w:color="FFC000"/>
              <w:bottom w:val="single" w:sz="4" w:space="0" w:color="FFC000"/>
            </w:tcBorders>
            <w:shd w:val="clear" w:color="auto" w:fill="381404"/>
          </w:tcPr>
          <w:p w14:paraId="2C3FE4E4" w14:textId="77777777" w:rsidR="000B564A" w:rsidRDefault="00410B33">
            <w:pPr>
              <w:pStyle w:val="a0"/>
              <w:shd w:val="clear" w:color="auto" w:fill="381404"/>
              <w:spacing w:line="240" w:lineRule="auto"/>
            </w:pPr>
            <w:r>
              <w:rPr>
                <w:rStyle w:val="a"/>
                <w:b/>
                <w:color w:val="FFFFFF"/>
              </w:rPr>
              <w:t>10</w:t>
            </w:r>
          </w:p>
        </w:tc>
      </w:tr>
      <w:tr w:rsidR="000B564A" w14:paraId="1E703C57" w14:textId="77777777" w:rsidTr="00F417D3">
        <w:trPr>
          <w:trHeight w:val="672"/>
        </w:trPr>
        <w:tc>
          <w:tcPr>
            <w:tcW w:w="1886" w:type="dxa"/>
            <w:vMerge/>
            <w:shd w:val="clear" w:color="auto" w:fill="381404"/>
          </w:tcPr>
          <w:p w14:paraId="78A7A871" w14:textId="77777777" w:rsidR="000B564A" w:rsidRDefault="000B564A"/>
        </w:tc>
        <w:tc>
          <w:tcPr>
            <w:tcW w:w="1147" w:type="dxa"/>
            <w:tcBorders>
              <w:right w:val="single" w:sz="4" w:space="0" w:color="FFC000"/>
            </w:tcBorders>
            <w:shd w:val="clear" w:color="auto" w:fill="381404"/>
          </w:tcPr>
          <w:p w14:paraId="52F5E20C" w14:textId="77777777" w:rsidR="000B564A" w:rsidRDefault="00410B33">
            <w:pPr>
              <w:pStyle w:val="a0"/>
              <w:shd w:val="clear" w:color="auto" w:fill="381404"/>
              <w:spacing w:line="240" w:lineRule="auto"/>
              <w:ind w:firstLine="360"/>
            </w:pPr>
            <w:r>
              <w:rPr>
                <w:rStyle w:val="a"/>
                <w:b/>
                <w:color w:val="FFFFFF"/>
              </w:rPr>
              <w:t>10.</w:t>
            </w:r>
          </w:p>
        </w:tc>
        <w:tc>
          <w:tcPr>
            <w:tcW w:w="6653" w:type="dxa"/>
            <w:tcBorders>
              <w:top w:val="single" w:sz="4" w:space="0" w:color="FFC000"/>
              <w:left w:val="single" w:sz="4" w:space="0" w:color="FFC000"/>
              <w:bottom w:val="single" w:sz="4" w:space="0" w:color="FFC000"/>
            </w:tcBorders>
            <w:shd w:val="clear" w:color="auto" w:fill="381404"/>
            <w:vAlign w:val="bottom"/>
          </w:tcPr>
          <w:p w14:paraId="3DEDCEE3" w14:textId="77777777" w:rsidR="000B564A" w:rsidRDefault="00410B33">
            <w:pPr>
              <w:pStyle w:val="a0"/>
              <w:shd w:val="clear" w:color="auto" w:fill="381404"/>
              <w:spacing w:line="240" w:lineRule="auto"/>
              <w:ind w:firstLine="360"/>
            </w:pPr>
            <w:r>
              <w:rPr>
                <w:rStyle w:val="a"/>
                <w:b/>
                <w:color w:val="FFFFFF"/>
              </w:rPr>
              <w:t>Audiovisuaalisia mediapalveluja koskevat velvoitteet</w:t>
            </w:r>
          </w:p>
          <w:p w14:paraId="67269CD9" w14:textId="77777777" w:rsidR="000B564A" w:rsidRDefault="00410B33">
            <w:pPr>
              <w:pStyle w:val="a0"/>
              <w:shd w:val="clear" w:color="auto" w:fill="381404"/>
              <w:spacing w:line="240" w:lineRule="auto"/>
              <w:ind w:firstLine="360"/>
            </w:pPr>
            <w:r>
              <w:rPr>
                <w:rStyle w:val="a"/>
                <w:b/>
                <w:color w:val="FFFFFF"/>
              </w:rPr>
              <w:t>Direktiivi ja verkkoturvallisuutta ja tiedotusvälineiden sääntelyä koskeva laki</w:t>
            </w:r>
          </w:p>
        </w:tc>
        <w:tc>
          <w:tcPr>
            <w:tcW w:w="706" w:type="dxa"/>
            <w:tcBorders>
              <w:top w:val="single" w:sz="4" w:space="0" w:color="FFC000"/>
              <w:bottom w:val="single" w:sz="4" w:space="0" w:color="FFC000"/>
            </w:tcBorders>
            <w:shd w:val="clear" w:color="auto" w:fill="381404"/>
          </w:tcPr>
          <w:p w14:paraId="4F5C2E7C" w14:textId="77777777" w:rsidR="000B564A" w:rsidRDefault="00410B33">
            <w:pPr>
              <w:pStyle w:val="a0"/>
              <w:shd w:val="clear" w:color="auto" w:fill="381404"/>
              <w:spacing w:line="240" w:lineRule="auto"/>
            </w:pPr>
            <w:r>
              <w:rPr>
                <w:rStyle w:val="a"/>
                <w:b/>
                <w:color w:val="FFFFFF"/>
              </w:rPr>
              <w:t>10</w:t>
            </w:r>
          </w:p>
        </w:tc>
      </w:tr>
      <w:tr w:rsidR="000B564A" w14:paraId="20969CE0" w14:textId="77777777" w:rsidTr="00F417D3">
        <w:trPr>
          <w:trHeight w:val="422"/>
        </w:trPr>
        <w:tc>
          <w:tcPr>
            <w:tcW w:w="1886" w:type="dxa"/>
            <w:vMerge/>
            <w:shd w:val="clear" w:color="auto" w:fill="381404"/>
          </w:tcPr>
          <w:p w14:paraId="52C7A1A8" w14:textId="77777777" w:rsidR="000B564A" w:rsidRDefault="000B564A"/>
        </w:tc>
        <w:tc>
          <w:tcPr>
            <w:tcW w:w="1147" w:type="dxa"/>
            <w:tcBorders>
              <w:right w:val="single" w:sz="4" w:space="0" w:color="FFC000"/>
            </w:tcBorders>
            <w:shd w:val="clear" w:color="auto" w:fill="381404"/>
          </w:tcPr>
          <w:p w14:paraId="4F9191E2" w14:textId="77777777" w:rsidR="000B564A" w:rsidRDefault="000B564A">
            <w:pPr>
              <w:rPr>
                <w:sz w:val="10"/>
                <w:szCs w:val="10"/>
              </w:rPr>
            </w:pPr>
          </w:p>
        </w:tc>
        <w:tc>
          <w:tcPr>
            <w:tcW w:w="6653" w:type="dxa"/>
            <w:tcBorders>
              <w:top w:val="single" w:sz="4" w:space="0" w:color="FFC000"/>
              <w:left w:val="single" w:sz="4" w:space="0" w:color="FFC000"/>
              <w:bottom w:val="single" w:sz="4" w:space="0" w:color="FFC000"/>
            </w:tcBorders>
            <w:shd w:val="clear" w:color="auto" w:fill="381404"/>
          </w:tcPr>
          <w:p w14:paraId="1E965B81" w14:textId="77777777" w:rsidR="000B564A" w:rsidRDefault="00410B33">
            <w:pPr>
              <w:pStyle w:val="a0"/>
              <w:shd w:val="clear" w:color="auto" w:fill="381404"/>
              <w:spacing w:line="240" w:lineRule="auto"/>
              <w:ind w:firstLine="360"/>
            </w:pPr>
            <w:r>
              <w:rPr>
                <w:rStyle w:val="a"/>
                <w:color w:val="FFFFFF"/>
              </w:rPr>
              <w:t>Asianmukaiset toimenpiteet</w:t>
            </w:r>
          </w:p>
        </w:tc>
        <w:tc>
          <w:tcPr>
            <w:tcW w:w="706" w:type="dxa"/>
            <w:tcBorders>
              <w:top w:val="single" w:sz="4" w:space="0" w:color="FFC000"/>
              <w:bottom w:val="single" w:sz="4" w:space="0" w:color="FFC000"/>
            </w:tcBorders>
            <w:shd w:val="clear" w:color="auto" w:fill="381404"/>
          </w:tcPr>
          <w:p w14:paraId="09411385" w14:textId="77777777" w:rsidR="000B564A" w:rsidRDefault="00410B33">
            <w:pPr>
              <w:pStyle w:val="a0"/>
              <w:shd w:val="clear" w:color="auto" w:fill="381404"/>
              <w:spacing w:line="240" w:lineRule="auto"/>
            </w:pPr>
            <w:r>
              <w:rPr>
                <w:rStyle w:val="a"/>
                <w:color w:val="FFFFFF"/>
              </w:rPr>
              <w:t>12</w:t>
            </w:r>
          </w:p>
        </w:tc>
      </w:tr>
      <w:tr w:rsidR="000B564A" w14:paraId="6535B7DD" w14:textId="77777777" w:rsidTr="00F417D3">
        <w:trPr>
          <w:trHeight w:val="7272"/>
        </w:trPr>
        <w:tc>
          <w:tcPr>
            <w:tcW w:w="1886" w:type="dxa"/>
            <w:vMerge/>
            <w:shd w:val="clear" w:color="auto" w:fill="381404"/>
          </w:tcPr>
          <w:p w14:paraId="4D0D02C2" w14:textId="77777777" w:rsidR="000B564A" w:rsidRDefault="000B564A"/>
        </w:tc>
        <w:tc>
          <w:tcPr>
            <w:tcW w:w="1147" w:type="dxa"/>
            <w:tcBorders>
              <w:right w:val="single" w:sz="4" w:space="0" w:color="FFC000"/>
            </w:tcBorders>
            <w:shd w:val="clear" w:color="auto" w:fill="381404"/>
          </w:tcPr>
          <w:p w14:paraId="072FADF6" w14:textId="77777777" w:rsidR="000B564A" w:rsidRDefault="000B564A">
            <w:pPr>
              <w:rPr>
                <w:sz w:val="10"/>
                <w:szCs w:val="10"/>
              </w:rPr>
            </w:pPr>
          </w:p>
        </w:tc>
        <w:tc>
          <w:tcPr>
            <w:tcW w:w="6653" w:type="dxa"/>
            <w:tcBorders>
              <w:top w:val="single" w:sz="4" w:space="0" w:color="FFC000"/>
              <w:left w:val="single" w:sz="4" w:space="0" w:color="FFC000"/>
            </w:tcBorders>
            <w:shd w:val="clear" w:color="auto" w:fill="381404"/>
          </w:tcPr>
          <w:p w14:paraId="4B3175E8" w14:textId="77777777" w:rsidR="000B564A" w:rsidRDefault="000B564A">
            <w:pPr>
              <w:rPr>
                <w:sz w:val="10"/>
                <w:szCs w:val="10"/>
              </w:rPr>
            </w:pPr>
          </w:p>
        </w:tc>
        <w:tc>
          <w:tcPr>
            <w:tcW w:w="706" w:type="dxa"/>
            <w:tcBorders>
              <w:top w:val="single" w:sz="4" w:space="0" w:color="FFC000"/>
            </w:tcBorders>
            <w:shd w:val="clear" w:color="auto" w:fill="381404"/>
          </w:tcPr>
          <w:p w14:paraId="43852052" w14:textId="77777777" w:rsidR="000B564A" w:rsidRDefault="000B564A">
            <w:pPr>
              <w:rPr>
                <w:sz w:val="10"/>
                <w:szCs w:val="10"/>
              </w:rPr>
            </w:pPr>
          </w:p>
        </w:tc>
      </w:tr>
    </w:tbl>
    <w:p w14:paraId="58DB7D77" w14:textId="77777777" w:rsidR="000B564A" w:rsidRDefault="000B564A">
      <w:pPr>
        <w:spacing w:after="719" w:line="1" w:lineRule="exact"/>
      </w:pPr>
    </w:p>
    <w:p w14:paraId="39045674" w14:textId="77777777" w:rsidR="00F417D3" w:rsidRDefault="00F417D3">
      <w:pPr>
        <w:pStyle w:val="30"/>
        <w:shd w:val="clear" w:color="auto" w:fill="381404"/>
        <w:tabs>
          <w:tab w:val="left" w:pos="3165"/>
        </w:tabs>
        <w:ind w:firstLine="360"/>
        <w:sectPr w:rsidR="00F417D3" w:rsidSect="00F417D3">
          <w:footerReference w:type="first" r:id="rId10"/>
          <w:pgSz w:w="12240" w:h="18720"/>
          <w:pgMar w:top="1522" w:right="402" w:bottom="799" w:left="1283" w:header="1094" w:footer="371" w:gutter="0"/>
          <w:cols w:space="720"/>
          <w:noEndnote/>
          <w:titlePg/>
          <w:docGrid w:linePitch="360"/>
        </w:sectPr>
      </w:pPr>
    </w:p>
    <w:tbl>
      <w:tblPr>
        <w:tblOverlap w:val="never"/>
        <w:tblW w:w="0" w:type="auto"/>
        <w:shd w:val="clear" w:color="auto" w:fill="381404"/>
        <w:tblLayout w:type="fixed"/>
        <w:tblCellMar>
          <w:left w:w="10" w:type="dxa"/>
          <w:right w:w="10" w:type="dxa"/>
        </w:tblCellMar>
        <w:tblLook w:val="04A0" w:firstRow="1" w:lastRow="0" w:firstColumn="1" w:lastColumn="0" w:noHBand="0" w:noVBand="1"/>
      </w:tblPr>
      <w:tblGrid>
        <w:gridCol w:w="1886"/>
        <w:gridCol w:w="1133"/>
        <w:gridCol w:w="6686"/>
        <w:gridCol w:w="850"/>
      </w:tblGrid>
      <w:tr w:rsidR="000B564A" w14:paraId="52E72BF6" w14:textId="77777777" w:rsidTr="00F417D3">
        <w:trPr>
          <w:trHeight w:val="600"/>
        </w:trPr>
        <w:tc>
          <w:tcPr>
            <w:tcW w:w="1886" w:type="dxa"/>
            <w:shd w:val="clear" w:color="auto" w:fill="381404"/>
          </w:tcPr>
          <w:p w14:paraId="14F5A5EA" w14:textId="77777777" w:rsidR="000B564A" w:rsidRDefault="000B564A">
            <w:pPr>
              <w:rPr>
                <w:sz w:val="10"/>
                <w:szCs w:val="10"/>
              </w:rPr>
            </w:pPr>
          </w:p>
        </w:tc>
        <w:tc>
          <w:tcPr>
            <w:tcW w:w="1133" w:type="dxa"/>
            <w:shd w:val="clear" w:color="auto" w:fill="381404"/>
          </w:tcPr>
          <w:p w14:paraId="2EEAB748" w14:textId="77777777" w:rsidR="000B564A" w:rsidRDefault="000B564A">
            <w:pPr>
              <w:rPr>
                <w:sz w:val="10"/>
                <w:szCs w:val="10"/>
              </w:rPr>
            </w:pPr>
          </w:p>
        </w:tc>
        <w:tc>
          <w:tcPr>
            <w:tcW w:w="6686" w:type="dxa"/>
            <w:shd w:val="clear" w:color="auto" w:fill="381404"/>
          </w:tcPr>
          <w:p w14:paraId="7D86249D" w14:textId="77777777" w:rsidR="000B564A" w:rsidRDefault="000B564A">
            <w:pPr>
              <w:rPr>
                <w:sz w:val="10"/>
                <w:szCs w:val="10"/>
              </w:rPr>
            </w:pPr>
          </w:p>
        </w:tc>
        <w:tc>
          <w:tcPr>
            <w:tcW w:w="850" w:type="dxa"/>
            <w:shd w:val="clear" w:color="auto" w:fill="381404"/>
          </w:tcPr>
          <w:p w14:paraId="1E37849D" w14:textId="77777777" w:rsidR="000B564A" w:rsidRDefault="000B564A">
            <w:pPr>
              <w:rPr>
                <w:sz w:val="10"/>
                <w:szCs w:val="10"/>
              </w:rPr>
            </w:pPr>
          </w:p>
        </w:tc>
      </w:tr>
      <w:tr w:rsidR="000B564A" w14:paraId="25FF5577" w14:textId="77777777" w:rsidTr="00F417D3">
        <w:trPr>
          <w:trHeight w:val="370"/>
        </w:trPr>
        <w:tc>
          <w:tcPr>
            <w:tcW w:w="1886" w:type="dxa"/>
            <w:shd w:val="clear" w:color="auto" w:fill="381404"/>
          </w:tcPr>
          <w:p w14:paraId="098E6DAA" w14:textId="77777777" w:rsidR="000B564A" w:rsidRDefault="00410B33">
            <w:pPr>
              <w:pStyle w:val="a0"/>
              <w:shd w:val="clear" w:color="auto" w:fill="381404"/>
              <w:spacing w:line="240" w:lineRule="auto"/>
              <w:ind w:firstLine="360"/>
              <w:rPr>
                <w:sz w:val="50"/>
                <w:szCs w:val="50"/>
              </w:rPr>
            </w:pPr>
            <w:r>
              <w:rPr>
                <w:rStyle w:val="a"/>
                <w:rFonts w:ascii="Times New Roman" w:hAnsi="Times New Roman"/>
                <w:color w:val="FFFFFF"/>
                <w:sz w:val="50"/>
              </w:rPr>
              <w:t>B osa</w:t>
            </w:r>
          </w:p>
        </w:tc>
        <w:tc>
          <w:tcPr>
            <w:tcW w:w="1133" w:type="dxa"/>
            <w:tcBorders>
              <w:right w:val="single" w:sz="4" w:space="0" w:color="A5C9EB" w:themeColor="text2" w:themeTint="40"/>
            </w:tcBorders>
            <w:shd w:val="clear" w:color="auto" w:fill="381404"/>
          </w:tcPr>
          <w:p w14:paraId="3811B873" w14:textId="77777777" w:rsidR="000B564A" w:rsidRDefault="00410B33">
            <w:pPr>
              <w:pStyle w:val="a0"/>
              <w:shd w:val="clear" w:color="auto" w:fill="381404"/>
              <w:spacing w:line="240" w:lineRule="auto"/>
              <w:ind w:firstLine="360"/>
            </w:pPr>
            <w:r>
              <w:rPr>
                <w:rStyle w:val="a"/>
                <w:b/>
                <w:color w:val="FFFFFF"/>
              </w:rPr>
              <w:t>11.</w:t>
            </w:r>
          </w:p>
        </w:tc>
        <w:tc>
          <w:tcPr>
            <w:tcW w:w="6686" w:type="dxa"/>
            <w:tcBorders>
              <w:left w:val="single" w:sz="4" w:space="0" w:color="A5C9EB" w:themeColor="text2" w:themeTint="40"/>
              <w:bottom w:val="single" w:sz="4" w:space="0" w:color="FFC000"/>
            </w:tcBorders>
            <w:shd w:val="clear" w:color="auto" w:fill="381404"/>
          </w:tcPr>
          <w:p w14:paraId="1ADDD544" w14:textId="77777777" w:rsidR="000B564A" w:rsidRDefault="00410B33">
            <w:pPr>
              <w:pStyle w:val="a0"/>
              <w:shd w:val="clear" w:color="auto" w:fill="381404"/>
              <w:spacing w:line="240" w:lineRule="auto"/>
              <w:ind w:firstLine="360"/>
            </w:pPr>
            <w:r>
              <w:rPr>
                <w:rStyle w:val="a"/>
                <w:b/>
                <w:color w:val="FFFFFF"/>
              </w:rPr>
              <w:t>Määritelmät</w:t>
            </w:r>
          </w:p>
        </w:tc>
        <w:tc>
          <w:tcPr>
            <w:tcW w:w="850" w:type="dxa"/>
            <w:tcBorders>
              <w:bottom w:val="single" w:sz="4" w:space="0" w:color="FFC000"/>
            </w:tcBorders>
            <w:shd w:val="clear" w:color="auto" w:fill="381404"/>
          </w:tcPr>
          <w:p w14:paraId="4B4B621A" w14:textId="77777777" w:rsidR="000B564A" w:rsidRDefault="00410B33">
            <w:pPr>
              <w:pStyle w:val="a0"/>
              <w:shd w:val="clear" w:color="auto" w:fill="381404"/>
              <w:spacing w:line="240" w:lineRule="auto"/>
            </w:pPr>
            <w:r>
              <w:rPr>
                <w:rStyle w:val="a"/>
                <w:b/>
                <w:color w:val="FFFFFF"/>
              </w:rPr>
              <w:t>15</w:t>
            </w:r>
          </w:p>
        </w:tc>
      </w:tr>
      <w:tr w:rsidR="000B564A" w14:paraId="6418C87F" w14:textId="77777777" w:rsidTr="00F417D3">
        <w:trPr>
          <w:trHeight w:val="691"/>
        </w:trPr>
        <w:tc>
          <w:tcPr>
            <w:tcW w:w="1886" w:type="dxa"/>
            <w:shd w:val="clear" w:color="auto" w:fill="381404"/>
          </w:tcPr>
          <w:p w14:paraId="4F7E7DC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2AC73C4" w14:textId="77777777" w:rsidR="000B564A" w:rsidRDefault="00410B33">
            <w:pPr>
              <w:pStyle w:val="a0"/>
              <w:shd w:val="clear" w:color="auto" w:fill="381404"/>
              <w:spacing w:line="240" w:lineRule="auto"/>
              <w:ind w:firstLine="360"/>
            </w:pPr>
            <w:r>
              <w:rPr>
                <w:rStyle w:val="a"/>
                <w:b/>
                <w:color w:val="FFFFFF"/>
              </w:rPr>
              <w:t>12.</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CE207AF" w14:textId="77777777" w:rsidR="000B564A" w:rsidRDefault="00410B33">
            <w:pPr>
              <w:pStyle w:val="a0"/>
              <w:shd w:val="clear" w:color="auto" w:fill="381404"/>
              <w:spacing w:line="240" w:lineRule="auto"/>
              <w:ind w:firstLine="360"/>
            </w:pPr>
            <w:r>
              <w:rPr>
                <w:rStyle w:val="a"/>
                <w:b/>
                <w:color w:val="FFFFFF"/>
              </w:rPr>
              <w:t>Videonjakoa koskevat erityisvelvollisuudet</w:t>
            </w:r>
          </w:p>
          <w:p w14:paraId="364DAA7A" w14:textId="77777777" w:rsidR="000B564A" w:rsidRDefault="00410B33">
            <w:pPr>
              <w:pStyle w:val="a0"/>
              <w:shd w:val="clear" w:color="auto" w:fill="381404"/>
              <w:spacing w:line="240" w:lineRule="auto"/>
              <w:ind w:firstLine="360"/>
            </w:pPr>
            <w:r>
              <w:rPr>
                <w:rStyle w:val="a"/>
                <w:b/>
                <w:color w:val="FFFFFF"/>
              </w:rPr>
              <w:t>Alustapalvelut – Sisältö</w:t>
            </w:r>
          </w:p>
        </w:tc>
        <w:tc>
          <w:tcPr>
            <w:tcW w:w="850" w:type="dxa"/>
            <w:tcBorders>
              <w:top w:val="single" w:sz="4" w:space="0" w:color="FFC000"/>
              <w:bottom w:val="single" w:sz="4" w:space="0" w:color="FFC000"/>
            </w:tcBorders>
            <w:shd w:val="clear" w:color="auto" w:fill="381404"/>
          </w:tcPr>
          <w:p w14:paraId="5C91E55B" w14:textId="77777777" w:rsidR="000B564A" w:rsidRDefault="00410B33">
            <w:pPr>
              <w:pStyle w:val="a0"/>
              <w:shd w:val="clear" w:color="auto" w:fill="381404"/>
              <w:spacing w:line="240" w:lineRule="auto"/>
            </w:pPr>
            <w:r>
              <w:rPr>
                <w:rStyle w:val="a"/>
                <w:b/>
                <w:color w:val="FFFFFF"/>
              </w:rPr>
              <w:t>20</w:t>
            </w:r>
          </w:p>
        </w:tc>
      </w:tr>
      <w:tr w:rsidR="000B564A" w14:paraId="260CA2B9" w14:textId="77777777" w:rsidTr="00F417D3">
        <w:trPr>
          <w:trHeight w:val="389"/>
        </w:trPr>
        <w:tc>
          <w:tcPr>
            <w:tcW w:w="1886" w:type="dxa"/>
            <w:shd w:val="clear" w:color="auto" w:fill="381404"/>
          </w:tcPr>
          <w:p w14:paraId="25D09451"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D6BBA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1E98913" w14:textId="77777777" w:rsidR="000B564A" w:rsidRDefault="00410B33">
            <w:pPr>
              <w:pStyle w:val="a0"/>
              <w:shd w:val="clear" w:color="auto" w:fill="381404"/>
              <w:spacing w:line="240" w:lineRule="auto"/>
              <w:ind w:firstLine="360"/>
            </w:pPr>
            <w:r>
              <w:rPr>
                <w:rStyle w:val="a"/>
                <w:color w:val="FFFFFF"/>
              </w:rPr>
              <w:t>Toimintaehdot ja niihin liittyvät velvoitteet – Sisältö</w:t>
            </w:r>
          </w:p>
        </w:tc>
        <w:tc>
          <w:tcPr>
            <w:tcW w:w="850" w:type="dxa"/>
            <w:tcBorders>
              <w:top w:val="single" w:sz="4" w:space="0" w:color="FFC000"/>
              <w:bottom w:val="single" w:sz="4" w:space="0" w:color="FFC000"/>
            </w:tcBorders>
            <w:shd w:val="clear" w:color="auto" w:fill="381404"/>
            <w:vAlign w:val="bottom"/>
          </w:tcPr>
          <w:p w14:paraId="373C7977" w14:textId="77777777" w:rsidR="000B564A" w:rsidRDefault="00410B33">
            <w:pPr>
              <w:pStyle w:val="a0"/>
              <w:shd w:val="clear" w:color="auto" w:fill="381404"/>
              <w:spacing w:line="240" w:lineRule="auto"/>
            </w:pPr>
            <w:r>
              <w:rPr>
                <w:rStyle w:val="a"/>
                <w:color w:val="FFFFFF"/>
              </w:rPr>
              <w:t>20</w:t>
            </w:r>
          </w:p>
        </w:tc>
      </w:tr>
      <w:tr w:rsidR="000B564A" w14:paraId="5E985D5A" w14:textId="77777777" w:rsidTr="00F417D3">
        <w:trPr>
          <w:trHeight w:val="389"/>
        </w:trPr>
        <w:tc>
          <w:tcPr>
            <w:tcW w:w="1886" w:type="dxa"/>
            <w:shd w:val="clear" w:color="auto" w:fill="381404"/>
          </w:tcPr>
          <w:p w14:paraId="4DCB5A8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D5D36F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C12DC4D" w14:textId="77777777" w:rsidR="000B564A" w:rsidRDefault="00410B33">
            <w:pPr>
              <w:pStyle w:val="a0"/>
              <w:shd w:val="clear" w:color="auto" w:fill="381404"/>
              <w:spacing w:line="240" w:lineRule="auto"/>
              <w:ind w:firstLine="360"/>
            </w:pPr>
            <w:r>
              <w:rPr>
                <w:rStyle w:val="a"/>
                <w:color w:val="FFFFFF"/>
              </w:rPr>
              <w:t>Tilien keskeyttäminen</w:t>
            </w:r>
          </w:p>
        </w:tc>
        <w:tc>
          <w:tcPr>
            <w:tcW w:w="850" w:type="dxa"/>
            <w:tcBorders>
              <w:top w:val="single" w:sz="4" w:space="0" w:color="FFC000"/>
              <w:bottom w:val="single" w:sz="4" w:space="0" w:color="FFC000"/>
            </w:tcBorders>
            <w:shd w:val="clear" w:color="auto" w:fill="381404"/>
          </w:tcPr>
          <w:p w14:paraId="0A9A5AC1" w14:textId="77777777" w:rsidR="000B564A" w:rsidRDefault="00410B33">
            <w:pPr>
              <w:pStyle w:val="a0"/>
              <w:shd w:val="clear" w:color="auto" w:fill="381404"/>
              <w:spacing w:line="240" w:lineRule="auto"/>
            </w:pPr>
            <w:r>
              <w:rPr>
                <w:rStyle w:val="a"/>
                <w:color w:val="FFFFFF"/>
              </w:rPr>
              <w:t>21</w:t>
            </w:r>
          </w:p>
        </w:tc>
      </w:tr>
      <w:tr w:rsidR="000B564A" w14:paraId="7EA36A1B" w14:textId="77777777" w:rsidTr="00F417D3">
        <w:trPr>
          <w:trHeight w:val="370"/>
        </w:trPr>
        <w:tc>
          <w:tcPr>
            <w:tcW w:w="1886" w:type="dxa"/>
            <w:shd w:val="clear" w:color="auto" w:fill="381404"/>
          </w:tcPr>
          <w:p w14:paraId="16422B3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3810845"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0826FB63" w14:textId="77777777" w:rsidR="000B564A" w:rsidRDefault="00410B33">
            <w:pPr>
              <w:pStyle w:val="a0"/>
              <w:shd w:val="clear" w:color="auto" w:fill="381404"/>
              <w:spacing w:line="240" w:lineRule="auto"/>
              <w:ind w:firstLine="360"/>
            </w:pPr>
            <w:r>
              <w:rPr>
                <w:rStyle w:val="a"/>
                <w:color w:val="FFFFFF"/>
              </w:rPr>
              <w:t>Iänvarmennus ja vain aikuisille tarkoitettu videosisältö</w:t>
            </w:r>
          </w:p>
        </w:tc>
        <w:tc>
          <w:tcPr>
            <w:tcW w:w="850" w:type="dxa"/>
            <w:tcBorders>
              <w:top w:val="single" w:sz="4" w:space="0" w:color="FFC000"/>
              <w:bottom w:val="single" w:sz="4" w:space="0" w:color="FFC000"/>
            </w:tcBorders>
            <w:shd w:val="clear" w:color="auto" w:fill="381404"/>
          </w:tcPr>
          <w:p w14:paraId="5A86C0E8" w14:textId="77777777" w:rsidR="000B564A" w:rsidRDefault="00410B33">
            <w:pPr>
              <w:pStyle w:val="a0"/>
              <w:shd w:val="clear" w:color="auto" w:fill="381404"/>
              <w:spacing w:line="240" w:lineRule="auto"/>
            </w:pPr>
            <w:r>
              <w:rPr>
                <w:rStyle w:val="a"/>
                <w:color w:val="FFFFFF"/>
              </w:rPr>
              <w:t>22</w:t>
            </w:r>
          </w:p>
        </w:tc>
      </w:tr>
      <w:tr w:rsidR="000B564A" w14:paraId="324D4D24" w14:textId="77777777" w:rsidTr="00F417D3">
        <w:trPr>
          <w:trHeight w:val="336"/>
        </w:trPr>
        <w:tc>
          <w:tcPr>
            <w:tcW w:w="1886" w:type="dxa"/>
            <w:shd w:val="clear" w:color="auto" w:fill="381404"/>
          </w:tcPr>
          <w:p w14:paraId="5E2A883D"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0B984DF"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082B2A65" w14:textId="77777777" w:rsidR="000B564A" w:rsidRDefault="00410B33">
            <w:pPr>
              <w:pStyle w:val="a0"/>
              <w:shd w:val="clear" w:color="auto" w:fill="381404"/>
              <w:spacing w:line="240" w:lineRule="auto"/>
              <w:ind w:firstLine="360"/>
            </w:pPr>
            <w:r>
              <w:rPr>
                <w:rStyle w:val="a"/>
                <w:color w:val="FFFFFF"/>
              </w:rPr>
              <w:t>Sisällönluokitus</w:t>
            </w:r>
          </w:p>
        </w:tc>
        <w:tc>
          <w:tcPr>
            <w:tcW w:w="850" w:type="dxa"/>
            <w:tcBorders>
              <w:top w:val="single" w:sz="4" w:space="0" w:color="FFC000"/>
              <w:bottom w:val="single" w:sz="4" w:space="0" w:color="FFC000"/>
            </w:tcBorders>
            <w:shd w:val="clear" w:color="auto" w:fill="381404"/>
            <w:vAlign w:val="bottom"/>
          </w:tcPr>
          <w:p w14:paraId="7B060DD3" w14:textId="77777777" w:rsidR="000B564A" w:rsidRDefault="00410B33">
            <w:pPr>
              <w:pStyle w:val="a0"/>
              <w:shd w:val="clear" w:color="auto" w:fill="381404"/>
              <w:spacing w:line="240" w:lineRule="auto"/>
            </w:pPr>
            <w:r>
              <w:rPr>
                <w:rStyle w:val="a"/>
                <w:color w:val="FFFFFF"/>
              </w:rPr>
              <w:t>22</w:t>
            </w:r>
          </w:p>
        </w:tc>
      </w:tr>
      <w:tr w:rsidR="000B564A" w14:paraId="1C35BF22" w14:textId="77777777" w:rsidTr="00F417D3">
        <w:trPr>
          <w:trHeight w:val="422"/>
        </w:trPr>
        <w:tc>
          <w:tcPr>
            <w:tcW w:w="1886" w:type="dxa"/>
            <w:shd w:val="clear" w:color="auto" w:fill="381404"/>
          </w:tcPr>
          <w:p w14:paraId="5A9530B9"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7B1076"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center"/>
          </w:tcPr>
          <w:p w14:paraId="14333DE3" w14:textId="77777777" w:rsidR="000B564A" w:rsidRDefault="00410B33">
            <w:pPr>
              <w:pStyle w:val="a0"/>
              <w:shd w:val="clear" w:color="auto" w:fill="381404"/>
              <w:spacing w:line="240" w:lineRule="auto"/>
              <w:ind w:firstLine="360"/>
            </w:pPr>
            <w:r>
              <w:rPr>
                <w:rStyle w:val="a"/>
                <w:color w:val="FFFFFF"/>
              </w:rPr>
              <w:t>Kansalaiskeskustelu yleistä etua koskevista asioista</w:t>
            </w:r>
          </w:p>
        </w:tc>
        <w:tc>
          <w:tcPr>
            <w:tcW w:w="850" w:type="dxa"/>
            <w:tcBorders>
              <w:top w:val="single" w:sz="4" w:space="0" w:color="FFC000"/>
              <w:bottom w:val="single" w:sz="4" w:space="0" w:color="FFC000"/>
            </w:tcBorders>
            <w:shd w:val="clear" w:color="auto" w:fill="381404"/>
            <w:vAlign w:val="center"/>
          </w:tcPr>
          <w:p w14:paraId="0CD9D7BA" w14:textId="77777777" w:rsidR="000B564A" w:rsidRDefault="00410B33">
            <w:pPr>
              <w:pStyle w:val="a0"/>
              <w:shd w:val="clear" w:color="auto" w:fill="381404"/>
              <w:spacing w:line="240" w:lineRule="auto"/>
            </w:pPr>
            <w:r>
              <w:rPr>
                <w:rStyle w:val="a"/>
                <w:color w:val="FFFFFF"/>
              </w:rPr>
              <w:t>23</w:t>
            </w:r>
          </w:p>
        </w:tc>
      </w:tr>
      <w:tr w:rsidR="000B564A" w14:paraId="3A1A7CC8" w14:textId="77777777" w:rsidTr="00F417D3">
        <w:trPr>
          <w:trHeight w:val="686"/>
        </w:trPr>
        <w:tc>
          <w:tcPr>
            <w:tcW w:w="1886" w:type="dxa"/>
            <w:shd w:val="clear" w:color="auto" w:fill="381404"/>
          </w:tcPr>
          <w:p w14:paraId="54F2368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B235F5D" w14:textId="77777777" w:rsidR="000B564A" w:rsidRDefault="00410B33">
            <w:pPr>
              <w:pStyle w:val="a0"/>
              <w:shd w:val="clear" w:color="auto" w:fill="381404"/>
              <w:spacing w:line="240" w:lineRule="auto"/>
              <w:ind w:firstLine="360"/>
            </w:pPr>
            <w:r>
              <w:rPr>
                <w:rStyle w:val="a"/>
                <w:b/>
                <w:color w:val="FFFFFF"/>
              </w:rPr>
              <w:t>13.</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470E7011" w14:textId="77777777" w:rsidR="000B564A" w:rsidRDefault="00410B33">
            <w:pPr>
              <w:pStyle w:val="a0"/>
              <w:shd w:val="clear" w:color="auto" w:fill="381404"/>
              <w:spacing w:line="300" w:lineRule="auto"/>
              <w:ind w:firstLine="360"/>
            </w:pPr>
            <w:r>
              <w:rPr>
                <w:rStyle w:val="a"/>
                <w:b/>
                <w:color w:val="FFFFFF"/>
              </w:rPr>
              <w:t>Videonjakoalustapalvelun tarjoajien velvoitteet – Audiovisuaalinen kaupallinen viestintä</w:t>
            </w:r>
          </w:p>
        </w:tc>
        <w:tc>
          <w:tcPr>
            <w:tcW w:w="850" w:type="dxa"/>
            <w:tcBorders>
              <w:top w:val="single" w:sz="4" w:space="0" w:color="FFC000"/>
              <w:bottom w:val="single" w:sz="4" w:space="0" w:color="FFC000"/>
            </w:tcBorders>
            <w:shd w:val="clear" w:color="auto" w:fill="381404"/>
          </w:tcPr>
          <w:p w14:paraId="0FEE0AA1" w14:textId="77777777" w:rsidR="000B564A" w:rsidRDefault="00410B33">
            <w:pPr>
              <w:pStyle w:val="a0"/>
              <w:shd w:val="clear" w:color="auto" w:fill="381404"/>
              <w:spacing w:line="240" w:lineRule="auto"/>
            </w:pPr>
            <w:r>
              <w:rPr>
                <w:rStyle w:val="a"/>
                <w:b/>
                <w:color w:val="FFFFFF"/>
              </w:rPr>
              <w:t>23</w:t>
            </w:r>
          </w:p>
        </w:tc>
      </w:tr>
      <w:tr w:rsidR="000B564A" w14:paraId="37B85729" w14:textId="77777777" w:rsidTr="00F417D3">
        <w:trPr>
          <w:trHeight w:val="706"/>
        </w:trPr>
        <w:tc>
          <w:tcPr>
            <w:tcW w:w="1886" w:type="dxa"/>
            <w:shd w:val="clear" w:color="auto" w:fill="381404"/>
          </w:tcPr>
          <w:p w14:paraId="2531EAA3"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7032ADD"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1F9003E1" w14:textId="77777777" w:rsidR="000B564A" w:rsidRDefault="00410B33">
            <w:pPr>
              <w:pStyle w:val="a0"/>
              <w:shd w:val="clear" w:color="auto" w:fill="381404"/>
              <w:spacing w:line="305" w:lineRule="auto"/>
              <w:ind w:firstLine="360"/>
            </w:pPr>
            <w:r>
              <w:rPr>
                <w:rStyle w:val="a"/>
                <w:color w:val="FFFFFF"/>
              </w:rPr>
              <w:t>Toimintaehdot ja niihin liittyvät velvoitteet – Audiovisuaalinen kaupallinen viestintä</w:t>
            </w:r>
          </w:p>
        </w:tc>
        <w:tc>
          <w:tcPr>
            <w:tcW w:w="850" w:type="dxa"/>
            <w:tcBorders>
              <w:top w:val="single" w:sz="4" w:space="0" w:color="FFC000"/>
              <w:bottom w:val="single" w:sz="4" w:space="0" w:color="FFC000"/>
            </w:tcBorders>
            <w:shd w:val="clear" w:color="auto" w:fill="381404"/>
          </w:tcPr>
          <w:p w14:paraId="72F18CED" w14:textId="77777777" w:rsidR="000B564A" w:rsidRDefault="00410B33">
            <w:pPr>
              <w:pStyle w:val="a0"/>
              <w:shd w:val="clear" w:color="auto" w:fill="381404"/>
              <w:spacing w:line="240" w:lineRule="auto"/>
            </w:pPr>
            <w:r>
              <w:rPr>
                <w:rStyle w:val="a"/>
                <w:color w:val="FFFFFF"/>
              </w:rPr>
              <w:t>23</w:t>
            </w:r>
          </w:p>
        </w:tc>
      </w:tr>
      <w:tr w:rsidR="000B564A" w14:paraId="6100A889" w14:textId="77777777" w:rsidTr="00F417D3">
        <w:trPr>
          <w:trHeight w:val="1042"/>
        </w:trPr>
        <w:tc>
          <w:tcPr>
            <w:tcW w:w="1886" w:type="dxa"/>
            <w:shd w:val="clear" w:color="auto" w:fill="381404"/>
          </w:tcPr>
          <w:p w14:paraId="35F48B8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986B8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F627642" w14:textId="77777777" w:rsidR="000B564A" w:rsidRDefault="00410B33">
            <w:pPr>
              <w:pStyle w:val="a0"/>
              <w:shd w:val="clear" w:color="auto" w:fill="381404"/>
              <w:ind w:firstLine="360"/>
            </w:pPr>
            <w:r>
              <w:rPr>
                <w:rStyle w:val="a"/>
                <w:color w:val="FFFFFF"/>
              </w:rPr>
              <w:t>Audiovisuaalinen kaupallinen viestintä, jota videonjakoalustapalvelu ei markkinoi, myy tai järjestä</w:t>
            </w:r>
          </w:p>
        </w:tc>
        <w:tc>
          <w:tcPr>
            <w:tcW w:w="850" w:type="dxa"/>
            <w:tcBorders>
              <w:top w:val="single" w:sz="4" w:space="0" w:color="FFC000"/>
              <w:bottom w:val="single" w:sz="4" w:space="0" w:color="FFC000"/>
            </w:tcBorders>
            <w:shd w:val="clear" w:color="auto" w:fill="381404"/>
          </w:tcPr>
          <w:p w14:paraId="0F5F95C0" w14:textId="77777777" w:rsidR="000B564A" w:rsidRDefault="00410B33">
            <w:pPr>
              <w:pStyle w:val="a0"/>
              <w:shd w:val="clear" w:color="auto" w:fill="381404"/>
              <w:spacing w:line="240" w:lineRule="auto"/>
            </w:pPr>
            <w:r>
              <w:rPr>
                <w:rStyle w:val="a"/>
                <w:color w:val="FFFFFF"/>
              </w:rPr>
              <w:t>23</w:t>
            </w:r>
          </w:p>
        </w:tc>
      </w:tr>
      <w:tr w:rsidR="000B564A" w14:paraId="2DE81FC7" w14:textId="77777777" w:rsidTr="00F417D3">
        <w:trPr>
          <w:trHeight w:val="317"/>
        </w:trPr>
        <w:tc>
          <w:tcPr>
            <w:tcW w:w="1886" w:type="dxa"/>
            <w:shd w:val="clear" w:color="auto" w:fill="381404"/>
          </w:tcPr>
          <w:p w14:paraId="714E7C0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AF97787"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7F6B6575" w14:textId="77777777" w:rsidR="000B564A" w:rsidRDefault="00410B33">
            <w:pPr>
              <w:pStyle w:val="a0"/>
              <w:shd w:val="clear" w:color="auto" w:fill="381404"/>
              <w:spacing w:line="240" w:lineRule="auto"/>
              <w:ind w:firstLine="360"/>
            </w:pPr>
            <w:r>
              <w:rPr>
                <w:rStyle w:val="a"/>
                <w:color w:val="FFFFFF"/>
              </w:rPr>
              <w:t>Tilien keskeyttäminen</w:t>
            </w:r>
          </w:p>
        </w:tc>
        <w:tc>
          <w:tcPr>
            <w:tcW w:w="850" w:type="dxa"/>
            <w:tcBorders>
              <w:top w:val="single" w:sz="4" w:space="0" w:color="FFC000"/>
              <w:bottom w:val="single" w:sz="4" w:space="0" w:color="FFC000"/>
            </w:tcBorders>
            <w:shd w:val="clear" w:color="auto" w:fill="381404"/>
          </w:tcPr>
          <w:p w14:paraId="56203D9A" w14:textId="77777777" w:rsidR="000B564A" w:rsidRDefault="00410B33">
            <w:pPr>
              <w:pStyle w:val="a0"/>
              <w:shd w:val="clear" w:color="auto" w:fill="381404"/>
              <w:spacing w:line="240" w:lineRule="auto"/>
            </w:pPr>
            <w:r>
              <w:rPr>
                <w:rStyle w:val="a"/>
                <w:color w:val="FFFFFF"/>
              </w:rPr>
              <w:t>24</w:t>
            </w:r>
          </w:p>
        </w:tc>
      </w:tr>
      <w:tr w:rsidR="000B564A" w14:paraId="438205DC" w14:textId="77777777" w:rsidTr="00F417D3">
        <w:trPr>
          <w:trHeight w:val="706"/>
        </w:trPr>
        <w:tc>
          <w:tcPr>
            <w:tcW w:w="1886" w:type="dxa"/>
            <w:shd w:val="clear" w:color="auto" w:fill="381404"/>
          </w:tcPr>
          <w:p w14:paraId="3D17DF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7D97892"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4CF34DDC" w14:textId="77777777" w:rsidR="000B564A" w:rsidRDefault="00410B33">
            <w:pPr>
              <w:pStyle w:val="a0"/>
              <w:shd w:val="clear" w:color="auto" w:fill="381404"/>
              <w:spacing w:line="305" w:lineRule="auto"/>
              <w:ind w:firstLine="360"/>
            </w:pPr>
            <w:r>
              <w:rPr>
                <w:rStyle w:val="a"/>
                <w:color w:val="FFFFFF"/>
              </w:rPr>
              <w:t>Audiovisuaalinen kaupallinen viestintä, jota videonjakoalustapalvelu markkinoi, myy tai järjestää</w:t>
            </w:r>
          </w:p>
        </w:tc>
        <w:tc>
          <w:tcPr>
            <w:tcW w:w="850" w:type="dxa"/>
            <w:tcBorders>
              <w:top w:val="single" w:sz="4" w:space="0" w:color="FFC000"/>
              <w:bottom w:val="single" w:sz="4" w:space="0" w:color="FFC000"/>
            </w:tcBorders>
            <w:shd w:val="clear" w:color="auto" w:fill="381404"/>
          </w:tcPr>
          <w:p w14:paraId="2CFEBC14" w14:textId="77777777" w:rsidR="000B564A" w:rsidRDefault="00410B33">
            <w:pPr>
              <w:pStyle w:val="a0"/>
              <w:shd w:val="clear" w:color="auto" w:fill="381404"/>
              <w:spacing w:line="240" w:lineRule="auto"/>
            </w:pPr>
            <w:r>
              <w:rPr>
                <w:rStyle w:val="a"/>
                <w:color w:val="FFFFFF"/>
              </w:rPr>
              <w:t>25</w:t>
            </w:r>
          </w:p>
        </w:tc>
      </w:tr>
      <w:tr w:rsidR="000B564A" w14:paraId="14DF3E05" w14:textId="77777777" w:rsidTr="00F417D3">
        <w:trPr>
          <w:trHeight w:val="408"/>
        </w:trPr>
        <w:tc>
          <w:tcPr>
            <w:tcW w:w="1886" w:type="dxa"/>
            <w:shd w:val="clear" w:color="auto" w:fill="381404"/>
          </w:tcPr>
          <w:p w14:paraId="6E27A468"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01DB21A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4EA76893" w14:textId="77777777" w:rsidR="000B564A" w:rsidRDefault="00410B33">
            <w:pPr>
              <w:pStyle w:val="a0"/>
              <w:shd w:val="clear" w:color="auto" w:fill="381404"/>
              <w:spacing w:line="240" w:lineRule="auto"/>
              <w:ind w:firstLine="360"/>
            </w:pPr>
            <w:r>
              <w:rPr>
                <w:rStyle w:val="a"/>
                <w:color w:val="FFFFFF"/>
              </w:rPr>
              <w:t>Alkoholi</w:t>
            </w:r>
          </w:p>
        </w:tc>
        <w:tc>
          <w:tcPr>
            <w:tcW w:w="850" w:type="dxa"/>
            <w:tcBorders>
              <w:top w:val="single" w:sz="4" w:space="0" w:color="FFC000"/>
              <w:bottom w:val="single" w:sz="4" w:space="0" w:color="FFC000"/>
            </w:tcBorders>
            <w:shd w:val="clear" w:color="auto" w:fill="381404"/>
          </w:tcPr>
          <w:p w14:paraId="0763A5E0" w14:textId="77777777" w:rsidR="000B564A" w:rsidRDefault="00410B33">
            <w:pPr>
              <w:pStyle w:val="a0"/>
              <w:shd w:val="clear" w:color="auto" w:fill="381404"/>
              <w:spacing w:line="240" w:lineRule="auto"/>
            </w:pPr>
            <w:r>
              <w:rPr>
                <w:rStyle w:val="a"/>
                <w:color w:val="FFFFFF"/>
              </w:rPr>
              <w:t>26</w:t>
            </w:r>
          </w:p>
        </w:tc>
      </w:tr>
      <w:tr w:rsidR="000B564A" w14:paraId="634364A0" w14:textId="77777777" w:rsidTr="00F417D3">
        <w:trPr>
          <w:trHeight w:val="686"/>
        </w:trPr>
        <w:tc>
          <w:tcPr>
            <w:tcW w:w="1886" w:type="dxa"/>
            <w:shd w:val="clear" w:color="auto" w:fill="381404"/>
          </w:tcPr>
          <w:p w14:paraId="535B0FC5"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6778DD1E"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vAlign w:val="bottom"/>
          </w:tcPr>
          <w:p w14:paraId="22C7BEF6" w14:textId="77777777" w:rsidR="000B564A" w:rsidRDefault="00410B33">
            <w:pPr>
              <w:pStyle w:val="a0"/>
              <w:shd w:val="clear" w:color="auto" w:fill="381404"/>
              <w:spacing w:line="305" w:lineRule="auto"/>
              <w:ind w:firstLine="360"/>
            </w:pPr>
            <w:r>
              <w:rPr>
                <w:rStyle w:val="a"/>
                <w:color w:val="FFFFFF"/>
              </w:rPr>
              <w:t>Ilmoitus audiovisuaalisesta kaupallisesta viestinnästä käyttäjien tuottamien videoiden osalta</w:t>
            </w:r>
          </w:p>
        </w:tc>
        <w:tc>
          <w:tcPr>
            <w:tcW w:w="850" w:type="dxa"/>
            <w:tcBorders>
              <w:top w:val="single" w:sz="4" w:space="0" w:color="FFC000"/>
              <w:bottom w:val="single" w:sz="4" w:space="0" w:color="FFC000"/>
            </w:tcBorders>
            <w:shd w:val="clear" w:color="auto" w:fill="381404"/>
          </w:tcPr>
          <w:p w14:paraId="63F5AEE5" w14:textId="77777777" w:rsidR="000B564A" w:rsidRDefault="00410B33">
            <w:pPr>
              <w:pStyle w:val="a0"/>
              <w:shd w:val="clear" w:color="auto" w:fill="381404"/>
              <w:spacing w:line="240" w:lineRule="auto"/>
            </w:pPr>
            <w:r>
              <w:rPr>
                <w:rStyle w:val="a"/>
                <w:color w:val="FFFFFF"/>
              </w:rPr>
              <w:t>26</w:t>
            </w:r>
          </w:p>
        </w:tc>
      </w:tr>
      <w:tr w:rsidR="000B564A" w14:paraId="4C9B34EB" w14:textId="77777777" w:rsidTr="00F417D3">
        <w:trPr>
          <w:trHeight w:val="389"/>
        </w:trPr>
        <w:tc>
          <w:tcPr>
            <w:tcW w:w="1886" w:type="dxa"/>
            <w:shd w:val="clear" w:color="auto" w:fill="381404"/>
          </w:tcPr>
          <w:p w14:paraId="2B783B5F"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E8A7EE8" w14:textId="77777777" w:rsidR="000B564A" w:rsidRDefault="00410B33">
            <w:pPr>
              <w:pStyle w:val="a0"/>
              <w:shd w:val="clear" w:color="auto" w:fill="381404"/>
              <w:spacing w:line="240" w:lineRule="auto"/>
              <w:ind w:firstLine="360"/>
            </w:pPr>
            <w:r>
              <w:rPr>
                <w:rStyle w:val="a"/>
                <w:b/>
                <w:color w:val="FFFFFF"/>
              </w:rPr>
              <w:t>14.</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62336A7D" w14:textId="77777777" w:rsidR="000B564A" w:rsidRDefault="00410B33">
            <w:pPr>
              <w:pStyle w:val="a0"/>
              <w:shd w:val="clear" w:color="auto" w:fill="381404"/>
              <w:spacing w:line="240" w:lineRule="auto"/>
              <w:ind w:firstLine="360"/>
            </w:pPr>
            <w:r>
              <w:rPr>
                <w:rStyle w:val="a"/>
                <w:b/>
                <w:color w:val="FFFFFF"/>
              </w:rPr>
              <w:t>Sisällönsuodatus</w:t>
            </w:r>
          </w:p>
        </w:tc>
        <w:tc>
          <w:tcPr>
            <w:tcW w:w="850" w:type="dxa"/>
            <w:tcBorders>
              <w:top w:val="single" w:sz="4" w:space="0" w:color="FFC000"/>
              <w:bottom w:val="single" w:sz="4" w:space="0" w:color="FFC000"/>
            </w:tcBorders>
            <w:shd w:val="clear" w:color="auto" w:fill="381404"/>
          </w:tcPr>
          <w:p w14:paraId="69891FF0" w14:textId="77777777" w:rsidR="000B564A" w:rsidRDefault="00410B33">
            <w:pPr>
              <w:pStyle w:val="a0"/>
              <w:shd w:val="clear" w:color="auto" w:fill="381404"/>
              <w:spacing w:line="240" w:lineRule="auto"/>
            </w:pPr>
            <w:r>
              <w:rPr>
                <w:rStyle w:val="a"/>
                <w:b/>
                <w:color w:val="FFFFFF"/>
              </w:rPr>
              <w:t>26</w:t>
            </w:r>
          </w:p>
        </w:tc>
      </w:tr>
      <w:tr w:rsidR="000B564A" w14:paraId="36C15F90" w14:textId="77777777" w:rsidTr="00F417D3">
        <w:trPr>
          <w:trHeight w:val="355"/>
        </w:trPr>
        <w:tc>
          <w:tcPr>
            <w:tcW w:w="1886" w:type="dxa"/>
            <w:shd w:val="clear" w:color="auto" w:fill="381404"/>
          </w:tcPr>
          <w:p w14:paraId="794A0970"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859075F" w14:textId="77777777" w:rsidR="000B564A" w:rsidRDefault="00410B33">
            <w:pPr>
              <w:pStyle w:val="a0"/>
              <w:shd w:val="clear" w:color="auto" w:fill="381404"/>
              <w:spacing w:line="240" w:lineRule="auto"/>
              <w:ind w:firstLine="360"/>
            </w:pPr>
            <w:r>
              <w:rPr>
                <w:rStyle w:val="a"/>
                <w:b/>
                <w:color w:val="FFFFFF"/>
              </w:rPr>
              <w:t>15.</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7A7CA0C0" w14:textId="77777777" w:rsidR="000B564A" w:rsidRDefault="00410B33">
            <w:pPr>
              <w:pStyle w:val="a0"/>
              <w:shd w:val="clear" w:color="auto" w:fill="381404"/>
              <w:spacing w:line="240" w:lineRule="auto"/>
              <w:ind w:firstLine="360"/>
            </w:pPr>
            <w:r>
              <w:rPr>
                <w:rStyle w:val="a"/>
                <w:b/>
                <w:color w:val="FFFFFF"/>
              </w:rPr>
              <w:t>Ilmiannot ja ilmoitukset</w:t>
            </w:r>
          </w:p>
        </w:tc>
        <w:tc>
          <w:tcPr>
            <w:tcW w:w="850" w:type="dxa"/>
            <w:tcBorders>
              <w:top w:val="single" w:sz="4" w:space="0" w:color="FFC000"/>
              <w:bottom w:val="single" w:sz="4" w:space="0" w:color="FFC000"/>
            </w:tcBorders>
            <w:shd w:val="clear" w:color="auto" w:fill="381404"/>
          </w:tcPr>
          <w:p w14:paraId="1A2FCC68" w14:textId="77777777" w:rsidR="000B564A" w:rsidRDefault="00410B33">
            <w:pPr>
              <w:pStyle w:val="a0"/>
              <w:shd w:val="clear" w:color="auto" w:fill="381404"/>
              <w:spacing w:line="240" w:lineRule="auto"/>
            </w:pPr>
            <w:r>
              <w:rPr>
                <w:rStyle w:val="a"/>
                <w:b/>
                <w:color w:val="FFFFFF"/>
              </w:rPr>
              <w:t>27</w:t>
            </w:r>
          </w:p>
        </w:tc>
      </w:tr>
      <w:tr w:rsidR="000B564A" w14:paraId="2B434E38" w14:textId="77777777" w:rsidTr="00F417D3">
        <w:trPr>
          <w:trHeight w:val="403"/>
        </w:trPr>
        <w:tc>
          <w:tcPr>
            <w:tcW w:w="1886" w:type="dxa"/>
            <w:shd w:val="clear" w:color="auto" w:fill="381404"/>
          </w:tcPr>
          <w:p w14:paraId="337BF07A"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34C55801" w14:textId="77777777" w:rsidR="000B564A" w:rsidRDefault="00410B33">
            <w:pPr>
              <w:pStyle w:val="a0"/>
              <w:shd w:val="clear" w:color="auto" w:fill="381404"/>
              <w:spacing w:line="240" w:lineRule="auto"/>
              <w:ind w:firstLine="360"/>
            </w:pPr>
            <w:r>
              <w:rPr>
                <w:rStyle w:val="a"/>
                <w:b/>
                <w:color w:val="FFFFFF"/>
              </w:rPr>
              <w:t>16.</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11CDF67B" w14:textId="77777777" w:rsidR="000B564A" w:rsidRDefault="00410B33">
            <w:pPr>
              <w:pStyle w:val="a0"/>
              <w:shd w:val="clear" w:color="auto" w:fill="381404"/>
              <w:spacing w:line="240" w:lineRule="auto"/>
              <w:ind w:firstLine="360"/>
            </w:pPr>
            <w:r>
              <w:rPr>
                <w:rStyle w:val="a"/>
                <w:b/>
                <w:color w:val="FFFFFF"/>
              </w:rPr>
              <w:t>Valitukset</w:t>
            </w:r>
          </w:p>
        </w:tc>
        <w:tc>
          <w:tcPr>
            <w:tcW w:w="850" w:type="dxa"/>
            <w:tcBorders>
              <w:top w:val="single" w:sz="4" w:space="0" w:color="FFC000"/>
              <w:bottom w:val="single" w:sz="4" w:space="0" w:color="FFC000"/>
            </w:tcBorders>
            <w:shd w:val="clear" w:color="auto" w:fill="381404"/>
          </w:tcPr>
          <w:p w14:paraId="2575978A" w14:textId="77777777" w:rsidR="000B564A" w:rsidRDefault="00410B33">
            <w:pPr>
              <w:pStyle w:val="a0"/>
              <w:shd w:val="clear" w:color="auto" w:fill="381404"/>
              <w:spacing w:line="240" w:lineRule="auto"/>
            </w:pPr>
            <w:r>
              <w:rPr>
                <w:rStyle w:val="a"/>
                <w:b/>
                <w:color w:val="FFFFFF"/>
              </w:rPr>
              <w:t>28</w:t>
            </w:r>
          </w:p>
        </w:tc>
      </w:tr>
      <w:tr w:rsidR="000B564A" w14:paraId="0F07EC51" w14:textId="77777777" w:rsidTr="00F417D3">
        <w:trPr>
          <w:trHeight w:val="691"/>
        </w:trPr>
        <w:tc>
          <w:tcPr>
            <w:tcW w:w="1886" w:type="dxa"/>
            <w:shd w:val="clear" w:color="auto" w:fill="381404"/>
          </w:tcPr>
          <w:p w14:paraId="501C7FF4"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706583A9" w14:textId="77777777" w:rsidR="000B564A" w:rsidRDefault="00410B33">
            <w:pPr>
              <w:pStyle w:val="a0"/>
              <w:shd w:val="clear" w:color="auto" w:fill="381404"/>
              <w:spacing w:line="240" w:lineRule="auto"/>
              <w:ind w:firstLine="360"/>
            </w:pPr>
            <w:r>
              <w:rPr>
                <w:rStyle w:val="a"/>
                <w:b/>
                <w:color w:val="FFFFFF"/>
              </w:rPr>
              <w:t>17.</w:t>
            </w:r>
          </w:p>
        </w:tc>
        <w:tc>
          <w:tcPr>
            <w:tcW w:w="6686" w:type="dxa"/>
            <w:tcBorders>
              <w:top w:val="single" w:sz="4" w:space="0" w:color="FFC000"/>
              <w:left w:val="single" w:sz="4" w:space="0" w:color="A5C9EB" w:themeColor="text2" w:themeTint="40"/>
              <w:bottom w:val="single" w:sz="4" w:space="0" w:color="FFC000"/>
            </w:tcBorders>
            <w:shd w:val="clear" w:color="auto" w:fill="381404"/>
          </w:tcPr>
          <w:p w14:paraId="0178EA4D" w14:textId="77777777" w:rsidR="000B564A" w:rsidRDefault="00410B33">
            <w:pPr>
              <w:pStyle w:val="a0"/>
              <w:shd w:val="clear" w:color="auto" w:fill="381404"/>
              <w:spacing w:line="305" w:lineRule="auto"/>
              <w:ind w:firstLine="360"/>
            </w:pPr>
            <w:r>
              <w:rPr>
                <w:rStyle w:val="a"/>
                <w:b/>
                <w:color w:val="FFFFFF"/>
              </w:rPr>
              <w:t>Videonjakoalustapalvelun tarjoajien velvoitteet – Muut</w:t>
            </w:r>
          </w:p>
        </w:tc>
        <w:tc>
          <w:tcPr>
            <w:tcW w:w="850" w:type="dxa"/>
            <w:tcBorders>
              <w:top w:val="single" w:sz="4" w:space="0" w:color="FFC000"/>
              <w:bottom w:val="single" w:sz="4" w:space="0" w:color="FFC000"/>
            </w:tcBorders>
            <w:shd w:val="clear" w:color="auto" w:fill="381404"/>
          </w:tcPr>
          <w:p w14:paraId="16C141D9" w14:textId="77777777" w:rsidR="000B564A" w:rsidRDefault="00410B33">
            <w:pPr>
              <w:pStyle w:val="a0"/>
              <w:shd w:val="clear" w:color="auto" w:fill="381404"/>
              <w:spacing w:line="240" w:lineRule="auto"/>
            </w:pPr>
            <w:r>
              <w:rPr>
                <w:rStyle w:val="a"/>
                <w:b/>
                <w:color w:val="FFFFFF"/>
              </w:rPr>
              <w:t>29</w:t>
            </w:r>
          </w:p>
        </w:tc>
      </w:tr>
      <w:tr w:rsidR="000B564A" w14:paraId="27E49D9E" w14:textId="77777777" w:rsidTr="00F417D3">
        <w:trPr>
          <w:trHeight w:val="370"/>
        </w:trPr>
        <w:tc>
          <w:tcPr>
            <w:tcW w:w="1886" w:type="dxa"/>
            <w:shd w:val="clear" w:color="auto" w:fill="381404"/>
          </w:tcPr>
          <w:p w14:paraId="3E018D2C"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5C91937B"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57D3CA92" w14:textId="77777777" w:rsidR="000B564A" w:rsidRDefault="00410B33">
            <w:pPr>
              <w:pStyle w:val="a0"/>
              <w:shd w:val="clear" w:color="auto" w:fill="381404"/>
              <w:spacing w:line="240" w:lineRule="auto"/>
              <w:ind w:firstLine="360"/>
            </w:pPr>
            <w:r>
              <w:rPr>
                <w:rStyle w:val="a"/>
                <w:color w:val="FFFFFF"/>
              </w:rPr>
              <w:t>Medialukutaito – Toimenpiteet ja välineet</w:t>
            </w:r>
          </w:p>
        </w:tc>
        <w:tc>
          <w:tcPr>
            <w:tcW w:w="850" w:type="dxa"/>
            <w:tcBorders>
              <w:top w:val="single" w:sz="4" w:space="0" w:color="FFC000"/>
              <w:bottom w:val="single" w:sz="4" w:space="0" w:color="FFC000"/>
            </w:tcBorders>
            <w:shd w:val="clear" w:color="auto" w:fill="381404"/>
          </w:tcPr>
          <w:p w14:paraId="730F2AA9" w14:textId="77777777" w:rsidR="000B564A" w:rsidRDefault="00410B33">
            <w:pPr>
              <w:pStyle w:val="a0"/>
              <w:shd w:val="clear" w:color="auto" w:fill="381404"/>
              <w:spacing w:line="240" w:lineRule="auto"/>
            </w:pPr>
            <w:r>
              <w:rPr>
                <w:rStyle w:val="a"/>
                <w:color w:val="FFFFFF"/>
              </w:rPr>
              <w:t>29</w:t>
            </w:r>
          </w:p>
        </w:tc>
      </w:tr>
      <w:tr w:rsidR="000B564A" w14:paraId="00D47561" w14:textId="77777777" w:rsidTr="00F417D3">
        <w:trPr>
          <w:trHeight w:val="422"/>
        </w:trPr>
        <w:tc>
          <w:tcPr>
            <w:tcW w:w="1886" w:type="dxa"/>
            <w:shd w:val="clear" w:color="auto" w:fill="381404"/>
          </w:tcPr>
          <w:p w14:paraId="087F7292"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1C5AF90C"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69110910" w14:textId="77777777" w:rsidR="000B564A" w:rsidRDefault="00410B33">
            <w:pPr>
              <w:pStyle w:val="a0"/>
              <w:shd w:val="clear" w:color="auto" w:fill="381404"/>
              <w:spacing w:line="240" w:lineRule="auto"/>
              <w:ind w:firstLine="360"/>
            </w:pPr>
            <w:r>
              <w:rPr>
                <w:rStyle w:val="a"/>
                <w:color w:val="FFFFFF"/>
              </w:rPr>
              <w:t>Henkilötiedot – Lapset</w:t>
            </w:r>
          </w:p>
        </w:tc>
        <w:tc>
          <w:tcPr>
            <w:tcW w:w="850" w:type="dxa"/>
            <w:tcBorders>
              <w:top w:val="single" w:sz="4" w:space="0" w:color="FFC000"/>
              <w:bottom w:val="single" w:sz="4" w:space="0" w:color="FFC000"/>
            </w:tcBorders>
            <w:shd w:val="clear" w:color="auto" w:fill="381404"/>
          </w:tcPr>
          <w:p w14:paraId="4D95A47F" w14:textId="77777777" w:rsidR="000B564A" w:rsidRDefault="00410B33">
            <w:pPr>
              <w:pStyle w:val="a0"/>
              <w:shd w:val="clear" w:color="auto" w:fill="381404"/>
              <w:spacing w:line="240" w:lineRule="auto"/>
            </w:pPr>
            <w:r>
              <w:rPr>
                <w:rStyle w:val="a"/>
                <w:color w:val="FFFFFF"/>
              </w:rPr>
              <w:t>29</w:t>
            </w:r>
          </w:p>
        </w:tc>
      </w:tr>
      <w:tr w:rsidR="000B564A" w14:paraId="540CCB40" w14:textId="77777777" w:rsidTr="00F417D3">
        <w:trPr>
          <w:trHeight w:val="302"/>
        </w:trPr>
        <w:tc>
          <w:tcPr>
            <w:tcW w:w="1886" w:type="dxa"/>
            <w:shd w:val="clear" w:color="auto" w:fill="381404"/>
          </w:tcPr>
          <w:p w14:paraId="71A7CA86"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4D11710A" w14:textId="77777777" w:rsidR="000B564A" w:rsidRDefault="000B564A">
            <w:pPr>
              <w:rPr>
                <w:sz w:val="10"/>
                <w:szCs w:val="10"/>
              </w:rPr>
            </w:pPr>
          </w:p>
        </w:tc>
        <w:tc>
          <w:tcPr>
            <w:tcW w:w="6686" w:type="dxa"/>
            <w:tcBorders>
              <w:top w:val="single" w:sz="4" w:space="0" w:color="FFC000"/>
              <w:left w:val="single" w:sz="4" w:space="0" w:color="A5C9EB" w:themeColor="text2" w:themeTint="40"/>
              <w:bottom w:val="single" w:sz="4" w:space="0" w:color="FFC000"/>
            </w:tcBorders>
            <w:shd w:val="clear" w:color="auto" w:fill="381404"/>
          </w:tcPr>
          <w:p w14:paraId="312A637A" w14:textId="77777777" w:rsidR="000B564A" w:rsidRDefault="00410B33">
            <w:pPr>
              <w:pStyle w:val="a0"/>
              <w:shd w:val="clear" w:color="auto" w:fill="381404"/>
              <w:spacing w:line="240" w:lineRule="auto"/>
              <w:ind w:firstLine="360"/>
            </w:pPr>
            <w:r>
              <w:rPr>
                <w:rStyle w:val="a"/>
                <w:color w:val="FFFFFF"/>
              </w:rPr>
              <w:t>Toimenpiteistä raportointi</w:t>
            </w:r>
          </w:p>
        </w:tc>
        <w:tc>
          <w:tcPr>
            <w:tcW w:w="850" w:type="dxa"/>
            <w:tcBorders>
              <w:top w:val="single" w:sz="4" w:space="0" w:color="FFC000"/>
              <w:bottom w:val="single" w:sz="4" w:space="0" w:color="FFC000"/>
            </w:tcBorders>
            <w:shd w:val="clear" w:color="auto" w:fill="381404"/>
          </w:tcPr>
          <w:p w14:paraId="423706CD" w14:textId="77777777" w:rsidR="000B564A" w:rsidRDefault="00410B33">
            <w:pPr>
              <w:pStyle w:val="a0"/>
              <w:shd w:val="clear" w:color="auto" w:fill="381404"/>
              <w:spacing w:line="240" w:lineRule="auto"/>
            </w:pPr>
            <w:r>
              <w:rPr>
                <w:rStyle w:val="a"/>
                <w:color w:val="FFFFFF"/>
              </w:rPr>
              <w:t>29</w:t>
            </w:r>
          </w:p>
        </w:tc>
      </w:tr>
      <w:tr w:rsidR="000B564A" w14:paraId="5B16E768" w14:textId="77777777" w:rsidTr="00F417D3">
        <w:trPr>
          <w:trHeight w:val="1022"/>
        </w:trPr>
        <w:tc>
          <w:tcPr>
            <w:tcW w:w="1886" w:type="dxa"/>
            <w:shd w:val="clear" w:color="auto" w:fill="381404"/>
          </w:tcPr>
          <w:p w14:paraId="09DE3BDB" w14:textId="77777777" w:rsidR="000B564A" w:rsidRDefault="000B564A">
            <w:pPr>
              <w:rPr>
                <w:sz w:val="10"/>
                <w:szCs w:val="10"/>
              </w:rPr>
            </w:pPr>
          </w:p>
        </w:tc>
        <w:tc>
          <w:tcPr>
            <w:tcW w:w="1133" w:type="dxa"/>
            <w:tcBorders>
              <w:right w:val="single" w:sz="4" w:space="0" w:color="A5C9EB" w:themeColor="text2" w:themeTint="40"/>
            </w:tcBorders>
            <w:shd w:val="clear" w:color="auto" w:fill="381404"/>
          </w:tcPr>
          <w:p w14:paraId="2DAAFFB9" w14:textId="77777777" w:rsidR="000B564A" w:rsidRDefault="000B564A">
            <w:pPr>
              <w:rPr>
                <w:sz w:val="10"/>
                <w:szCs w:val="10"/>
              </w:rPr>
            </w:pPr>
          </w:p>
        </w:tc>
        <w:tc>
          <w:tcPr>
            <w:tcW w:w="6686" w:type="dxa"/>
            <w:tcBorders>
              <w:top w:val="single" w:sz="4" w:space="0" w:color="FFC000"/>
              <w:left w:val="single" w:sz="4" w:space="0" w:color="A5C9EB" w:themeColor="text2" w:themeTint="40"/>
            </w:tcBorders>
            <w:shd w:val="clear" w:color="auto" w:fill="381404"/>
          </w:tcPr>
          <w:p w14:paraId="14213AC5" w14:textId="77777777" w:rsidR="000B564A" w:rsidRDefault="000B564A">
            <w:pPr>
              <w:rPr>
                <w:sz w:val="10"/>
                <w:szCs w:val="10"/>
              </w:rPr>
            </w:pPr>
          </w:p>
        </w:tc>
        <w:tc>
          <w:tcPr>
            <w:tcW w:w="850" w:type="dxa"/>
            <w:tcBorders>
              <w:top w:val="single" w:sz="4" w:space="0" w:color="FFC000"/>
            </w:tcBorders>
            <w:shd w:val="clear" w:color="auto" w:fill="381404"/>
          </w:tcPr>
          <w:p w14:paraId="59D853E2" w14:textId="77777777" w:rsidR="000B564A" w:rsidRDefault="000B564A">
            <w:pPr>
              <w:rPr>
                <w:sz w:val="10"/>
                <w:szCs w:val="10"/>
              </w:rPr>
            </w:pPr>
          </w:p>
        </w:tc>
      </w:tr>
    </w:tbl>
    <w:p w14:paraId="18B8669D" w14:textId="77777777" w:rsidR="000B564A" w:rsidRDefault="000B564A">
      <w:pPr>
        <w:sectPr w:rsidR="000B564A" w:rsidSect="00F417D3">
          <w:footerReference w:type="first" r:id="rId11"/>
          <w:pgSz w:w="12240" w:h="18720"/>
          <w:pgMar w:top="1522" w:right="402" w:bottom="799" w:left="1283" w:header="1094" w:footer="371" w:gutter="0"/>
          <w:pgNumType w:start="1"/>
          <w:cols w:space="720"/>
          <w:noEndnote/>
          <w:titlePg/>
          <w:docGrid w:linePitch="360"/>
        </w:sectPr>
      </w:pPr>
    </w:p>
    <w:p w14:paraId="754542BD" w14:textId="77777777" w:rsidR="000B564A" w:rsidRDefault="00410B33">
      <w:pPr>
        <w:pStyle w:val="10"/>
        <w:keepNext/>
        <w:keepLines/>
        <w:ind w:left="0"/>
        <w:rPr>
          <w:rStyle w:val="1"/>
        </w:rPr>
      </w:pPr>
      <w:bookmarkStart w:id="1" w:name="bookmark2"/>
      <w:r>
        <w:rPr>
          <w:rStyle w:val="1"/>
        </w:rPr>
        <w:lastRenderedPageBreak/>
        <w:t>Esipuhe</w:t>
      </w:r>
      <w:bookmarkEnd w:id="1"/>
    </w:p>
    <w:p w14:paraId="300BAE78" w14:textId="77777777" w:rsidR="008C3F18" w:rsidRDefault="008C3F18">
      <w:pPr>
        <w:pStyle w:val="10"/>
        <w:keepNext/>
        <w:keepLines/>
        <w:ind w:left="0"/>
        <w:rPr>
          <w:rStyle w:val="1"/>
        </w:rPr>
      </w:pPr>
    </w:p>
    <w:p w14:paraId="1EB0B338" w14:textId="77777777" w:rsidR="008C3F18" w:rsidRDefault="008C3F18">
      <w:pPr>
        <w:pStyle w:val="10"/>
        <w:keepNext/>
        <w:keepLines/>
        <w:ind w:left="0"/>
        <w:sectPr w:rsidR="008C3F18" w:rsidSect="008C3F18">
          <w:footerReference w:type="default" r:id="rId12"/>
          <w:pgSz w:w="12240" w:h="18720"/>
          <w:pgMar w:top="1343" w:right="1183" w:bottom="2127" w:left="1701" w:header="686" w:footer="680" w:gutter="0"/>
          <w:cols w:space="720"/>
          <w:noEndnote/>
          <w:docGrid w:linePitch="360"/>
        </w:sectPr>
      </w:pPr>
    </w:p>
    <w:p w14:paraId="7D1E4537" w14:textId="77777777" w:rsidR="000B564A" w:rsidRDefault="00410B33" w:rsidP="008C3F18">
      <w:pPr>
        <w:pStyle w:val="11"/>
        <w:spacing w:after="240"/>
      </w:pPr>
      <w:r>
        <w:rPr>
          <w:rStyle w:val="a1"/>
        </w:rPr>
        <w:t>Irlannin tiedotusvälineiden sääntely</w:t>
      </w:r>
      <w:r>
        <w:rPr>
          <w:rStyle w:val="a1"/>
        </w:rPr>
        <w:t xml:space="preserve">viranomaisen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Meánin</w:t>
      </w:r>
      <w:proofErr w:type="spellEnd"/>
      <w:r>
        <w:rPr>
          <w:rStyle w:val="a1"/>
        </w:rPr>
        <w:t xml:space="preserve"> verkkoturvallisuutta koskevan säännöstön hyväksyminen on tärkeä askel muutettaessa yhteiskunnan tapaa pitää ihmiset turvassa verkossa. Teknologia-alan itsesääntelyn aikakausi on ohi, ja verkkoturvallisuutta koskeva säännöst</w:t>
      </w:r>
      <w:r>
        <w:rPr>
          <w:rStyle w:val="a1"/>
        </w:rPr>
        <w:t>ö sekä muut verkkoturvallisuuskehyksemme osatekijät asettavat verkkoalustat vastuuseen käyttäjiensä, erityisesti lasten, pitämisestä turvassa verkossa. Verkkoturvallisuuskehys muodostuu kolmesta eri säädöksestä: verkkoturvallisuutta ja tiedotusvälineiden s</w:t>
      </w:r>
      <w:r>
        <w:rPr>
          <w:rStyle w:val="a1"/>
        </w:rPr>
        <w:t xml:space="preserve">ääntelyä koskevasta vuoden 2022 laista, säännöstön perustasta, EU:n digipalvelusäädöksestä ja terroristista verkkosisältöä koskevasta EU:n asetuksesta. Kehys antaa meille välineet puuttua verkossa esiintyvien haittojen perimmäisiin syihin, kuten laittoman </w:t>
      </w:r>
      <w:r>
        <w:rPr>
          <w:rStyle w:val="a1"/>
        </w:rPr>
        <w:t>sisällön saatavuuteen, suosittelujärjestelmien haitallisiin vaikutuksiin ja lasten riittämättömään suojeluun sosiaalisen median palveluissa. Sosiaalisen median yritykset voivat ja niiden pitäisi tehdä enemmän tehdäkseen alustoistaan turvallisempia siirtymä</w:t>
      </w:r>
      <w:r>
        <w:rPr>
          <w:rStyle w:val="a1"/>
        </w:rPr>
        <w:t>llä sisäänrakennetun turvallisuuden lähestymistapaan.</w:t>
      </w:r>
    </w:p>
    <w:p w14:paraId="0D52593A" w14:textId="77777777" w:rsidR="000B564A" w:rsidRDefault="00410B33" w:rsidP="008C3F18">
      <w:pPr>
        <w:pStyle w:val="11"/>
        <w:spacing w:after="240" w:line="302" w:lineRule="auto"/>
      </w:pPr>
      <w:r>
        <w:rPr>
          <w:rStyle w:val="a1"/>
        </w:rPr>
        <w:t xml:space="preserve">Minut nimitettiin viime vuoden maaliskuussa Irlannin ensimmäiseksi verkkoturvallisuusvaltuutetuksi, ja verkkoturvallisuutta koskevan säännöstön kehittäminen on ollut minulle ja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Meánille</w:t>
      </w:r>
      <w:proofErr w:type="spellEnd"/>
      <w:r>
        <w:rPr>
          <w:rStyle w:val="a1"/>
        </w:rPr>
        <w:t xml:space="preserve"> ensisijainen tavoite. Minä ja kollegani olemme saaneet ta</w:t>
      </w:r>
      <w:r>
        <w:rPr>
          <w:rStyle w:val="a1"/>
        </w:rPr>
        <w:t xml:space="preserve">vata monia, jotka ovat kärsineet verkon haittapuolista, ja olemme oppineet heidän usein tuskallisista kokemuksistaan. Pääsimme perustamaan neuvoa-antavan nuorisokomitean, ja </w:t>
      </w:r>
      <w:r>
        <w:rPr>
          <w:rStyle w:val="a1"/>
        </w:rPr>
        <w:t>saimme ensi käden tietoa siitä, miten nuoret käyttävät sosiaalista mediaa ja miten</w:t>
      </w:r>
      <w:r>
        <w:rPr>
          <w:rStyle w:val="a1"/>
        </w:rPr>
        <w:t xml:space="preserve"> verkkoturvallisuutta koskevalla säännöstöllä voitaisiin puuttua heidän verkossa kohtaamiinsa haitallisiin kokemuksiin.</w:t>
      </w:r>
    </w:p>
    <w:p w14:paraId="2B35BE7E" w14:textId="77777777" w:rsidR="000B564A" w:rsidRDefault="00410B33" w:rsidP="008C3F18">
      <w:pPr>
        <w:pStyle w:val="11"/>
        <w:spacing w:after="240"/>
      </w:pPr>
      <w:r>
        <w:rPr>
          <w:rStyle w:val="a1"/>
        </w:rPr>
        <w:t xml:space="preserve">Verkkoturvallisuutta koskevan säännöstön kehittämiseksi on tehty valtavasti työtä sen jälkeen, kun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w:t>
      </w:r>
      <w:proofErr w:type="spellEnd"/>
      <w:r>
        <w:rPr>
          <w:rStyle w:val="a1"/>
        </w:rPr>
        <w:t xml:space="preserve"> perustettiin maalis</w:t>
      </w:r>
      <w:r>
        <w:rPr>
          <w:rStyle w:val="a1"/>
        </w:rPr>
        <w:t>kuussa 2023. Saimme kesällä 2023 harkittuja vastauksia alkuperäiseen kannanottopyyntöömme, ja joulukuun 2023 ja tammikuun 2024 välisenä aikana järjestettyyn säännöstön ja ohjeiden luonnosta koskeneeseen kuulemiseen saatiin lähes 1 400 kannanottoa. Olemme k</w:t>
      </w:r>
      <w:r>
        <w:rPr>
          <w:rStyle w:val="a1"/>
        </w:rPr>
        <w:t>iitollisia kaikille yksilöille ja ryhmille, jotka jakoivat näkemyksiään ja asiantuntemustaan kanssamme.</w:t>
      </w:r>
    </w:p>
    <w:p w14:paraId="47D9B8FF" w14:textId="77777777" w:rsidR="000B564A" w:rsidRDefault="00410B33" w:rsidP="008C3F18">
      <w:pPr>
        <w:pStyle w:val="11"/>
        <w:spacing w:after="240"/>
      </w:pPr>
      <w:r>
        <w:rPr>
          <w:rStyle w:val="a1"/>
        </w:rPr>
        <w:t>Tämän jälkeen julkaisimme tarkistetun luonnoksen säännöstöstä, jossa otettiin huomioon esitetyt huomautukset ja tehtiin tiivistä yhteistyötä Euroopan ko</w:t>
      </w:r>
      <w:r>
        <w:rPr>
          <w:rStyle w:val="a1"/>
        </w:rPr>
        <w:t>mission kanssa sen varmistamiseksi, että digipalvelusäädöksen (DSA) ja verkkoturvallisuussäännöstön verkkoturvallisuutta koskeva lähestymistapa on yhdenmukainen. Tämän jälkeen ilmoitimme säännöstöstä Euroopan komissiolle toukokuussa vaaditulla TRIS-menette</w:t>
      </w:r>
      <w:r>
        <w:rPr>
          <w:rStyle w:val="a1"/>
        </w:rPr>
        <w:t>lyllä. Olimme iloisia siitä, että Euroopan komissio tai muut jäsenvaltiot eivät esittäneet huomautuksia tai mielipiteitä tässä prosessissa, ja voimme nyt hyväksyä lopullisen säännöstön.</w:t>
      </w:r>
    </w:p>
    <w:p w14:paraId="7F3FE8B7" w14:textId="0CBD2AC3" w:rsidR="000B564A" w:rsidRDefault="00410B33" w:rsidP="008C3F18">
      <w:pPr>
        <w:pStyle w:val="11"/>
        <w:spacing w:after="240"/>
      </w:pPr>
      <w:r>
        <w:rPr>
          <w:rStyle w:val="a1"/>
        </w:rPr>
        <w:t xml:space="preserve">Säännöstöä sovelletaan videonjakoalustapalveluihin, joista monet ovat </w:t>
      </w:r>
      <w:r>
        <w:rPr>
          <w:rStyle w:val="a1"/>
        </w:rPr>
        <w:t xml:space="preserve">tuttuja nimiä ja palveluita, joita käytämme päivittäin. Se edellyttää, että nämä alustat rajoittavat tiettyjä videoiden ja niihin liittyvän sisällön luokkia, jotta käyttäjät </w:t>
      </w:r>
      <w:r>
        <w:rPr>
          <w:rStyle w:val="a1"/>
        </w:rPr>
        <w:lastRenderedPageBreak/>
        <w:t>eivät voi ladata tai jakaa haitallisimpia tyyppejä. Rajoitettuihin luokkiin kuuluv</w:t>
      </w:r>
      <w:r>
        <w:rPr>
          <w:rStyle w:val="a1"/>
        </w:rPr>
        <w:t>at verkkokiusaaminen, syömis- ja ruokintahäiriöiden edistäminen, itsensä vahingoittamisen ja itsemurhan edistäminen, vaaralliset haasteet sekä vihaan tai väkivaltaan yllyttäminen eri perustein, kuten sukupuolen, poliittisen suuntautumisen, vammaisuuden, et</w:t>
      </w:r>
      <w:r>
        <w:rPr>
          <w:rStyle w:val="a1"/>
        </w:rPr>
        <w:t>niseen vähemmistöön kuulumisen, uskonnon ja rodun perusteella. Rajoitettuja ovat myös rikollinen sisältö, kuten lasten seksuaaliseen hyväksikäyttöön liittyvä materiaali, terrorismi, rasismi ja muukalaisviha.</w:t>
      </w:r>
    </w:p>
    <w:p w14:paraId="51CFA459" w14:textId="77777777" w:rsidR="000B564A" w:rsidRDefault="00410B33" w:rsidP="008C3F18">
      <w:pPr>
        <w:pStyle w:val="11"/>
        <w:spacing w:after="240" w:line="302" w:lineRule="auto"/>
      </w:pPr>
      <w:r>
        <w:rPr>
          <w:rStyle w:val="a1"/>
        </w:rPr>
        <w:t>Säännöstö suojaa lapsia pornografialta ja äärimm</w:t>
      </w:r>
      <w:r>
        <w:rPr>
          <w:rStyle w:val="a1"/>
        </w:rPr>
        <w:t>äiseltä tai perusteettomalta väkivallalta vaatimalla alustoja, jotka sallivat tämän sisällön, käyttämään tehokasta iänvarmistusmenetelmää, jotta lapset eivät normaalisti näe sitä. Pelkkä käyttäjiltä kysyminen, ovatko he yli 18-vuotiaita, ei riitä. Alustoje</w:t>
      </w:r>
      <w:r>
        <w:rPr>
          <w:rStyle w:val="a1"/>
        </w:rPr>
        <w:t>n on myös koostaan ja luonteestaan riippuen käytettävä asianmukaisia iän todentamisen muotoja lasten suojelemiseksi videoilta ja niihin liittyvältä sisällöltä, joka voi haitata heidän fyysistä, henkistä tai moraalista kehitystään.</w:t>
      </w:r>
    </w:p>
    <w:p w14:paraId="25E0CB84" w14:textId="77777777" w:rsidR="000B564A" w:rsidRDefault="00410B33" w:rsidP="008C3F18">
      <w:pPr>
        <w:pStyle w:val="11"/>
        <w:spacing w:after="240" w:line="302" w:lineRule="auto"/>
      </w:pPr>
      <w:r>
        <w:rPr>
          <w:rStyle w:val="a1"/>
        </w:rPr>
        <w:t>Säännöstössä edellytetään</w:t>
      </w:r>
      <w:r>
        <w:rPr>
          <w:rStyle w:val="a1"/>
        </w:rPr>
        <w:t>, että alustat antavat vanhemmille välineet, joiden avulla he voivat auttaa lapsiaan pysymään turvassa, muun muassa rajoittamalla heidän verkossa viettämäänsä aikaa, minkä tyyppistä sisältöä he näkevät ja kuka voi nähdä heidän lapsensa sisällön verkossa.</w:t>
      </w:r>
    </w:p>
    <w:p w14:paraId="3BEC50FC" w14:textId="77777777" w:rsidR="000B564A" w:rsidRDefault="00410B33" w:rsidP="008C3F18">
      <w:pPr>
        <w:pStyle w:val="11"/>
        <w:spacing w:after="240"/>
      </w:pPr>
      <w:r>
        <w:rPr>
          <w:rStyle w:val="a1"/>
        </w:rPr>
        <w:t>V</w:t>
      </w:r>
      <w:r>
        <w:rPr>
          <w:rStyle w:val="a1"/>
        </w:rPr>
        <w:t>erkkoturvallisuus edellyttää koko yhteiskunnan kattavaa lähestymistapaa, ja meillä kaikilla on siinä oma roolimme. Meidän kaikkien olisi ajateltava käyttäytymistämme verkossa - aivan samoin kuin teemme ei-virtuaalimaailmassa - ja sitä, miten sanomisemme ja</w:t>
      </w:r>
      <w:r>
        <w:rPr>
          <w:rStyle w:val="a1"/>
        </w:rPr>
        <w:t xml:space="preserve"> tekemisemme </w:t>
      </w:r>
      <w:r>
        <w:rPr>
          <w:rStyle w:val="a1"/>
        </w:rPr>
        <w:t xml:space="preserve">vaikuttaa muihin. Internet ei ole laiton tila, ja An Garda </w:t>
      </w:r>
      <w:proofErr w:type="spellStart"/>
      <w:r>
        <w:rPr>
          <w:rStyle w:val="a1"/>
        </w:rPr>
        <w:t>Síochána</w:t>
      </w:r>
      <w:proofErr w:type="spellEnd"/>
      <w:r>
        <w:rPr>
          <w:rStyle w:val="a1"/>
        </w:rPr>
        <w:t xml:space="preserve"> käsittelee rikollista käyttäytymistä verkossa siinä kuin ei-virtuaalisessa maailmassakin. Meidän on varmistettava, että vanhemmat, huoltajat, opettajat ja lapset ovat tietoisi</w:t>
      </w:r>
      <w:r>
        <w:rPr>
          <w:rStyle w:val="a1"/>
        </w:rPr>
        <w:t>a oikeuksistaan verkossa ja siitä, miten niitä käytetään. Pyrimme lisäämään tietoisuutta verkkoturvallisuuskehyksen mukaisista ihmisoikeuksista ja olemme</w:t>
      </w:r>
    </w:p>
    <w:p w14:paraId="73EB98B4" w14:textId="77777777" w:rsidR="000B564A" w:rsidRDefault="00410B33" w:rsidP="008C3F18">
      <w:pPr>
        <w:pStyle w:val="11"/>
        <w:spacing w:after="240" w:line="302" w:lineRule="auto"/>
      </w:pPr>
      <w:r>
        <w:rPr>
          <w:rStyle w:val="a1"/>
        </w:rPr>
        <w:t>valmistaneet opetusmateriaalia, jota olemme jakaneet koulujen sekä julkisten kampanjoiden kanssa.</w:t>
      </w:r>
    </w:p>
    <w:p w14:paraId="304E2455" w14:textId="77777777" w:rsidR="000B564A" w:rsidRDefault="00410B33" w:rsidP="008C3F18">
      <w:pPr>
        <w:pStyle w:val="11"/>
        <w:spacing w:after="240"/>
      </w:pPr>
      <w:r>
        <w:rPr>
          <w:rStyle w:val="a1"/>
        </w:rPr>
        <w:t>Kats</w:t>
      </w:r>
      <w:r>
        <w:rPr>
          <w:rStyle w:val="a1"/>
        </w:rPr>
        <w:t>oessamme tulevaisuuteen olemme sitoutuneet jatkamaan työtämme Irlannin ja koko Euroopan väestön suojelemiseksi verkkovahingoilta. Verkkoturvallisuutta koskevan säännöstön hyväksyminen on tärkeä virstanpylväs, jolla varmistetaan, että käytössä on nyt kattav</w:t>
      </w:r>
      <w:r>
        <w:rPr>
          <w:rStyle w:val="a1"/>
        </w:rPr>
        <w:t>a sääntelykehys. Pysymme valppaina pyrkimyksissämme, jotta voimme edelleen nauttia Internetin monista myönteisistä puolista, jotka hyödyttävät yhteiskuntaa.</w:t>
      </w:r>
    </w:p>
    <w:p w14:paraId="40D49CEE" w14:textId="77777777" w:rsidR="000B564A" w:rsidRDefault="00410B33">
      <w:pPr>
        <w:pStyle w:val="11"/>
        <w:spacing w:line="300" w:lineRule="auto"/>
      </w:pPr>
      <w:proofErr w:type="spellStart"/>
      <w:r>
        <w:rPr>
          <w:rStyle w:val="a1"/>
          <w:b/>
        </w:rPr>
        <w:t>Niamh</w:t>
      </w:r>
      <w:proofErr w:type="spellEnd"/>
      <w:r>
        <w:rPr>
          <w:rStyle w:val="a1"/>
          <w:b/>
        </w:rPr>
        <w:t xml:space="preserve"> </w:t>
      </w:r>
      <w:proofErr w:type="spellStart"/>
      <w:r>
        <w:rPr>
          <w:rStyle w:val="a1"/>
          <w:b/>
        </w:rPr>
        <w:t>Hodnett</w:t>
      </w:r>
      <w:proofErr w:type="spellEnd"/>
    </w:p>
    <w:p w14:paraId="37953E50" w14:textId="77777777" w:rsidR="000B564A" w:rsidRDefault="00410B33">
      <w:pPr>
        <w:pStyle w:val="11"/>
        <w:spacing w:line="300" w:lineRule="auto"/>
      </w:pPr>
      <w:r>
        <w:rPr>
          <w:rStyle w:val="a1"/>
        </w:rPr>
        <w:t xml:space="preserve">Verkkoturvallisuusvaltuutettu, </w:t>
      </w:r>
      <w:proofErr w:type="spellStart"/>
      <w:r>
        <w:rPr>
          <w:rStyle w:val="a1"/>
        </w:rPr>
        <w:t>Coimisiún</w:t>
      </w:r>
      <w:proofErr w:type="spellEnd"/>
      <w:r>
        <w:rPr>
          <w:rStyle w:val="a1"/>
        </w:rPr>
        <w:t xml:space="preserve"> </w:t>
      </w:r>
      <w:proofErr w:type="spellStart"/>
      <w:r>
        <w:rPr>
          <w:rStyle w:val="a1"/>
        </w:rPr>
        <w:t>na</w:t>
      </w:r>
      <w:proofErr w:type="spellEnd"/>
      <w:r>
        <w:rPr>
          <w:rStyle w:val="a1"/>
        </w:rPr>
        <w:t xml:space="preserve"> </w:t>
      </w:r>
      <w:proofErr w:type="spellStart"/>
      <w:r>
        <w:rPr>
          <w:rStyle w:val="a1"/>
        </w:rPr>
        <w:t>Meánin</w:t>
      </w:r>
      <w:proofErr w:type="spellEnd"/>
      <w:r>
        <w:rPr>
          <w:rStyle w:val="a1"/>
        </w:rPr>
        <w:t xml:space="preserve"> puolesta</w:t>
      </w:r>
    </w:p>
    <w:p w14:paraId="15A32793" w14:textId="77777777" w:rsidR="008C3F18" w:rsidRDefault="008C3F18">
      <w:pPr>
        <w:pStyle w:val="20"/>
        <w:rPr>
          <w:rStyle w:val="2"/>
          <w:b/>
          <w:bCs/>
        </w:rPr>
      </w:pPr>
    </w:p>
    <w:p w14:paraId="2B073AFC" w14:textId="00C94FCE" w:rsidR="008C3F18" w:rsidRDefault="008C3F18">
      <w:pPr>
        <w:pStyle w:val="20"/>
        <w:rPr>
          <w:rStyle w:val="2"/>
          <w:b/>
          <w:bCs/>
        </w:rPr>
      </w:pPr>
      <w:r>
        <w:rPr>
          <w:rStyle w:val="2"/>
          <w:b/>
          <w:noProof/>
        </w:rPr>
        <w:drawing>
          <wp:inline distT="0" distB="0" distL="0" distR="0" wp14:anchorId="46074310" wp14:editId="0A25AB6F">
            <wp:extent cx="2381582" cy="1686160"/>
            <wp:effectExtent l="0" t="0" r="0" b="9525"/>
            <wp:docPr id="1693513716" name="Εικόνα 1" descr="Εικόνα που περιέχει ρουχισμός, άτομο, κουστούμι,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3716" name="Εικόνα 1" descr="Εικόνα που περιέχει ρουχισμός, άτομο, κουστούμι, άνδρας&#10;&#10;Περιγραφή που δημιουργήθηκε αυτόματα"/>
                    <pic:cNvPicPr/>
                  </pic:nvPicPr>
                  <pic:blipFill>
                    <a:blip r:embed="rId13"/>
                    <a:stretch>
                      <a:fillRect/>
                    </a:stretch>
                  </pic:blipFill>
                  <pic:spPr>
                    <a:xfrm>
                      <a:off x="0" y="0"/>
                      <a:ext cx="2381582" cy="1686160"/>
                    </a:xfrm>
                    <a:prstGeom prst="rect">
                      <a:avLst/>
                    </a:prstGeom>
                  </pic:spPr>
                </pic:pic>
              </a:graphicData>
            </a:graphic>
          </wp:inline>
        </w:drawing>
      </w:r>
    </w:p>
    <w:p w14:paraId="726E0197" w14:textId="2F31F816" w:rsidR="000B564A" w:rsidRDefault="00410B33">
      <w:pPr>
        <w:pStyle w:val="20"/>
        <w:rPr>
          <w:rStyle w:val="2"/>
        </w:rPr>
      </w:pPr>
      <w:r>
        <w:rPr>
          <w:rStyle w:val="2"/>
          <w:b/>
        </w:rPr>
        <w:t xml:space="preserve">L-R </w:t>
      </w:r>
      <w:proofErr w:type="spellStart"/>
      <w:r>
        <w:rPr>
          <w:rStyle w:val="2"/>
        </w:rPr>
        <w:t>Rónán</w:t>
      </w:r>
      <w:proofErr w:type="spellEnd"/>
      <w:r>
        <w:rPr>
          <w:rStyle w:val="2"/>
        </w:rPr>
        <w:t xml:space="preserve"> Ó </w:t>
      </w:r>
      <w:proofErr w:type="spellStart"/>
      <w:r>
        <w:rPr>
          <w:rStyle w:val="2"/>
        </w:rPr>
        <w:t>Domhnaill</w:t>
      </w:r>
      <w:proofErr w:type="spellEnd"/>
      <w:r>
        <w:rPr>
          <w:rStyle w:val="2"/>
        </w:rPr>
        <w:t xml:space="preserve">, viestinnän kehittämisestä vastaava valtuutettu, </w:t>
      </w:r>
      <w:proofErr w:type="spellStart"/>
      <w:r>
        <w:rPr>
          <w:rStyle w:val="2"/>
        </w:rPr>
        <w:t>Niamh</w:t>
      </w:r>
      <w:proofErr w:type="spellEnd"/>
      <w:r>
        <w:rPr>
          <w:rStyle w:val="2"/>
        </w:rPr>
        <w:t xml:space="preserve"> </w:t>
      </w:r>
      <w:proofErr w:type="spellStart"/>
      <w:r>
        <w:rPr>
          <w:rStyle w:val="2"/>
        </w:rPr>
        <w:t>Hodnett</w:t>
      </w:r>
      <w:proofErr w:type="spellEnd"/>
      <w:r>
        <w:rPr>
          <w:rStyle w:val="2"/>
        </w:rPr>
        <w:t xml:space="preserve">, verkkoturvallisuusvaltuutettu, Jeremy </w:t>
      </w:r>
      <w:proofErr w:type="spellStart"/>
      <w:r>
        <w:rPr>
          <w:rStyle w:val="2"/>
        </w:rPr>
        <w:t>Godfrey</w:t>
      </w:r>
      <w:proofErr w:type="spellEnd"/>
      <w:r>
        <w:rPr>
          <w:rStyle w:val="2"/>
        </w:rPr>
        <w:t xml:space="preserve">, toimeenpaneva puheenjohtaja, </w:t>
      </w:r>
      <w:proofErr w:type="spellStart"/>
      <w:r>
        <w:rPr>
          <w:rStyle w:val="2"/>
        </w:rPr>
        <w:t>Aoife</w:t>
      </w:r>
      <w:proofErr w:type="spellEnd"/>
      <w:r>
        <w:rPr>
          <w:rStyle w:val="2"/>
        </w:rPr>
        <w:t xml:space="preserve"> </w:t>
      </w:r>
      <w:proofErr w:type="spellStart"/>
      <w:r>
        <w:rPr>
          <w:rStyle w:val="2"/>
        </w:rPr>
        <w:t>MacEvilly</w:t>
      </w:r>
      <w:proofErr w:type="spellEnd"/>
      <w:r>
        <w:rPr>
          <w:rStyle w:val="2"/>
        </w:rPr>
        <w:t>, yleisradiotoiminnasta ja tilausvideopalveluista vastaava valtuutettu, John Evans,</w:t>
      </w:r>
      <w:r>
        <w:rPr>
          <w:rStyle w:val="2"/>
        </w:rPr>
        <w:t xml:space="preserve"> digitaalisista palveluista vastaava valtuutettu.</w:t>
      </w:r>
    </w:p>
    <w:p w14:paraId="0BC39CA6" w14:textId="77777777" w:rsidR="00F417D3" w:rsidRDefault="00F417D3">
      <w:pPr>
        <w:pStyle w:val="20"/>
        <w:rPr>
          <w:rStyle w:val="2"/>
        </w:rPr>
      </w:pPr>
    </w:p>
    <w:p w14:paraId="69EE49C9" w14:textId="77777777" w:rsidR="008C3F18" w:rsidRDefault="008C3F18">
      <w:pPr>
        <w:rPr>
          <w:rStyle w:val="1"/>
          <w:rFonts w:eastAsia="Arial"/>
        </w:rPr>
        <w:sectPr w:rsidR="008C3F18" w:rsidSect="008C3F18">
          <w:type w:val="continuous"/>
          <w:pgSz w:w="12240" w:h="18720"/>
          <w:pgMar w:top="1343" w:right="1183" w:bottom="3544" w:left="1701" w:header="686" w:footer="680" w:gutter="0"/>
          <w:cols w:num="2" w:space="720"/>
          <w:noEndnote/>
          <w:docGrid w:linePitch="360"/>
        </w:sectPr>
      </w:pPr>
      <w:bookmarkStart w:id="2" w:name="bookmark4"/>
    </w:p>
    <w:p w14:paraId="16A53A90" w14:textId="46161EA9" w:rsidR="00F417D3" w:rsidRDefault="008C3F18">
      <w:pPr>
        <w:rPr>
          <w:rStyle w:val="1"/>
          <w:rFonts w:eastAsia="Arial"/>
        </w:rPr>
      </w:pPr>
      <w:r>
        <w:rPr>
          <w:noProof/>
        </w:rPr>
        <w:lastRenderedPageBreak/>
        <w:drawing>
          <wp:anchor distT="0" distB="0" distL="114300" distR="114300" simplePos="0" relativeHeight="251660288" behindDoc="1" locked="0" layoutInCell="1" allowOverlap="1" wp14:anchorId="25C87D75" wp14:editId="4D3DD0F4">
            <wp:simplePos x="0" y="0"/>
            <wp:positionH relativeFrom="page">
              <wp:align>left</wp:align>
            </wp:positionH>
            <wp:positionV relativeFrom="paragraph">
              <wp:posOffset>-852805</wp:posOffset>
            </wp:positionV>
            <wp:extent cx="7810500" cy="11858625"/>
            <wp:effectExtent l="0" t="0" r="0" b="9525"/>
            <wp:wrapNone/>
            <wp:docPr id="178" name="Image 178" descr="Εικόνα που περιέχει ανθρώπινο πρόσωπο, ρουχισμός, άτομο, χαμόγελ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78" name="Image 178" descr="Εικόνα που περιέχει ανθρώπινο πρόσωπο, ρουχισμός, άτομο, χαμόγελο&#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10500" cy="11858625"/>
                    </a:xfrm>
                    <a:prstGeom prst="rect">
                      <a:avLst/>
                    </a:prstGeom>
                  </pic:spPr>
                </pic:pic>
              </a:graphicData>
            </a:graphic>
            <wp14:sizeRelH relativeFrom="page">
              <wp14:pctWidth>0</wp14:pctWidth>
            </wp14:sizeRelH>
            <wp14:sizeRelV relativeFrom="page">
              <wp14:pctHeight>0</wp14:pctHeight>
            </wp14:sizeRelV>
          </wp:anchor>
        </w:drawing>
      </w:r>
    </w:p>
    <w:p w14:paraId="488E21E0" w14:textId="77777777" w:rsidR="008C3F18" w:rsidRDefault="008C3F18" w:rsidP="008C3F18">
      <w:pPr>
        <w:ind w:left="-1276"/>
        <w:rPr>
          <w:rStyle w:val="1"/>
          <w:rFonts w:eastAsia="Arial"/>
        </w:rPr>
        <w:sectPr w:rsidR="008C3F18" w:rsidSect="008C3F18">
          <w:pgSz w:w="12240" w:h="18720"/>
          <w:pgMar w:top="1343" w:right="1183" w:bottom="3544" w:left="1701" w:header="686" w:footer="680" w:gutter="0"/>
          <w:cols w:space="720"/>
          <w:noEndnote/>
          <w:docGrid w:linePitch="360"/>
        </w:sectPr>
      </w:pPr>
    </w:p>
    <w:p w14:paraId="3682ABE3" w14:textId="63169FAB" w:rsidR="000B564A" w:rsidRDefault="00410B33">
      <w:pPr>
        <w:pStyle w:val="10"/>
        <w:keepNext/>
        <w:keepLines/>
        <w:ind w:left="0"/>
      </w:pPr>
      <w:r>
        <w:rPr>
          <w:rStyle w:val="1"/>
        </w:rPr>
        <w:lastRenderedPageBreak/>
        <w:t>A osa</w:t>
      </w:r>
      <w:bookmarkEnd w:id="2"/>
    </w:p>
    <w:p w14:paraId="45620976" w14:textId="77777777" w:rsidR="00F417D3" w:rsidRDefault="00F417D3">
      <w:pPr>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1219"/>
        <w:gridCol w:w="8137"/>
      </w:tblGrid>
      <w:tr w:rsidR="00F417D3" w14:paraId="4E65E93F" w14:textId="77777777" w:rsidTr="008C3F18">
        <w:trPr>
          <w:trHeight w:val="758"/>
        </w:trPr>
        <w:tc>
          <w:tcPr>
            <w:tcW w:w="1219" w:type="dxa"/>
            <w:shd w:val="clear" w:color="auto" w:fill="FDB73B"/>
            <w:vAlign w:val="bottom"/>
          </w:tcPr>
          <w:p w14:paraId="7F73CEFD"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w:t>
            </w:r>
          </w:p>
        </w:tc>
        <w:tc>
          <w:tcPr>
            <w:tcW w:w="8137" w:type="dxa"/>
            <w:tcBorders>
              <w:left w:val="single" w:sz="4" w:space="0" w:color="auto"/>
            </w:tcBorders>
            <w:shd w:val="clear" w:color="auto" w:fill="FDB73B"/>
            <w:vAlign w:val="bottom"/>
          </w:tcPr>
          <w:p w14:paraId="18D8C0B7" w14:textId="77777777" w:rsidR="00F417D3" w:rsidRDefault="00F417D3" w:rsidP="00D53283">
            <w:pPr>
              <w:pStyle w:val="a0"/>
              <w:spacing w:line="240" w:lineRule="auto"/>
              <w:rPr>
                <w:sz w:val="50"/>
                <w:szCs w:val="50"/>
              </w:rPr>
            </w:pPr>
            <w:r>
              <w:rPr>
                <w:rStyle w:val="a"/>
                <w:rFonts w:ascii="Times New Roman" w:hAnsi="Times New Roman"/>
                <w:color w:val="371403"/>
                <w:sz w:val="50"/>
              </w:rPr>
              <w:t>Johdanto</w:t>
            </w:r>
          </w:p>
        </w:tc>
      </w:tr>
      <w:tr w:rsidR="00F417D3" w14:paraId="2107DC88" w14:textId="77777777" w:rsidTr="008C3F18">
        <w:trPr>
          <w:trHeight w:val="2875"/>
        </w:trPr>
        <w:tc>
          <w:tcPr>
            <w:tcW w:w="1219" w:type="dxa"/>
            <w:shd w:val="clear" w:color="auto" w:fill="FDB73B"/>
          </w:tcPr>
          <w:p w14:paraId="36B1FBA4" w14:textId="77777777" w:rsidR="00F417D3" w:rsidRDefault="00F417D3" w:rsidP="008C3F18">
            <w:pPr>
              <w:pStyle w:val="a0"/>
              <w:spacing w:line="240" w:lineRule="auto"/>
              <w:ind w:firstLine="360"/>
              <w:jc w:val="right"/>
            </w:pPr>
            <w:r>
              <w:rPr>
                <w:rStyle w:val="a"/>
              </w:rPr>
              <w:t>1.1.</w:t>
            </w:r>
          </w:p>
        </w:tc>
        <w:tc>
          <w:tcPr>
            <w:tcW w:w="8137" w:type="dxa"/>
            <w:tcBorders>
              <w:left w:val="single" w:sz="4" w:space="0" w:color="auto"/>
            </w:tcBorders>
            <w:shd w:val="clear" w:color="auto" w:fill="FDB73B"/>
            <w:vAlign w:val="center"/>
          </w:tcPr>
          <w:p w14:paraId="650F8FAD" w14:textId="77777777" w:rsidR="00F417D3" w:rsidRDefault="00F417D3" w:rsidP="00D53283">
            <w:pPr>
              <w:pStyle w:val="a0"/>
            </w:pPr>
            <w:proofErr w:type="spellStart"/>
            <w:r>
              <w:rPr>
                <w:rStyle w:val="a"/>
              </w:rPr>
              <w:t>Coimisiún</w:t>
            </w:r>
            <w:proofErr w:type="spellEnd"/>
            <w:r>
              <w:rPr>
                <w:rStyle w:val="a"/>
              </w:rPr>
              <w:t xml:space="preserve"> </w:t>
            </w:r>
            <w:proofErr w:type="spellStart"/>
            <w:r>
              <w:rPr>
                <w:rStyle w:val="a"/>
              </w:rPr>
              <w:t>na</w:t>
            </w:r>
            <w:proofErr w:type="spellEnd"/>
            <w:r>
              <w:rPr>
                <w:rStyle w:val="a"/>
              </w:rPr>
              <w:t xml:space="preserve"> </w:t>
            </w:r>
            <w:proofErr w:type="spellStart"/>
            <w:r>
              <w:rPr>
                <w:rStyle w:val="a"/>
              </w:rPr>
              <w:t>Meán</w:t>
            </w:r>
            <w:proofErr w:type="spellEnd"/>
            <w:r>
              <w:rPr>
                <w:rStyle w:val="a"/>
              </w:rPr>
              <w:t xml:space="preserve"> (”</w:t>
            </w:r>
            <w:r>
              <w:rPr>
                <w:rStyle w:val="a"/>
                <w:b/>
              </w:rPr>
              <w:t>komitea</w:t>
            </w:r>
            <w:r>
              <w:rPr>
                <w:rStyle w:val="a"/>
              </w:rPr>
              <w:t>”) voi antaa yleisradiotoiminnasta vuonna 2009 annetun lain, sellaisena kuin se on muutettuna verkkoturvallisuudesta ja tiedotusvälineiden sääntelystä vuonna 2022 annetulla lailla, (”</w:t>
            </w:r>
            <w:r>
              <w:rPr>
                <w:rStyle w:val="a"/>
                <w:b/>
              </w:rPr>
              <w:t>laki</w:t>
            </w:r>
            <w:r>
              <w:rPr>
                <w:rStyle w:val="a"/>
              </w:rPr>
              <w:t>”) 139 K §:n mukaisesti säännöstöjä (”verkkoturvallisuutta koskevat säännöstöt”), joita sovelletaan nimettyihin verkkopalveluihin lain 139 L §:n mukaisesti. Komitea on laatinut tämän verkkoturvallisuutta koskevan säännöstön (”</w:t>
            </w:r>
            <w:r>
              <w:rPr>
                <w:rStyle w:val="a"/>
                <w:b/>
              </w:rPr>
              <w:t>säännöstö</w:t>
            </w:r>
            <w:r>
              <w:rPr>
                <w:rStyle w:val="a"/>
              </w:rPr>
              <w:t>”) lakisääteisten tehtäviensä ja lain mukaisten velvoitteidensa mukaisesti.</w:t>
            </w:r>
          </w:p>
        </w:tc>
      </w:tr>
      <w:tr w:rsidR="00F417D3" w14:paraId="4E130A53" w14:textId="77777777" w:rsidTr="008C3F18">
        <w:trPr>
          <w:trHeight w:val="686"/>
        </w:trPr>
        <w:tc>
          <w:tcPr>
            <w:tcW w:w="1219" w:type="dxa"/>
            <w:shd w:val="clear" w:color="auto" w:fill="FDB73B"/>
            <w:vAlign w:val="center"/>
          </w:tcPr>
          <w:p w14:paraId="45A40A79" w14:textId="77777777" w:rsidR="00F417D3" w:rsidRDefault="00F417D3" w:rsidP="008C3F18">
            <w:pPr>
              <w:pStyle w:val="a0"/>
              <w:spacing w:line="240" w:lineRule="auto"/>
              <w:ind w:firstLine="360"/>
              <w:jc w:val="right"/>
            </w:pPr>
            <w:r>
              <w:rPr>
                <w:rStyle w:val="a"/>
              </w:rPr>
              <w:t>1.2.</w:t>
            </w:r>
          </w:p>
        </w:tc>
        <w:tc>
          <w:tcPr>
            <w:tcW w:w="8137" w:type="dxa"/>
            <w:tcBorders>
              <w:left w:val="single" w:sz="4" w:space="0" w:color="auto"/>
            </w:tcBorders>
            <w:shd w:val="clear" w:color="auto" w:fill="FDB73B"/>
            <w:vAlign w:val="center"/>
          </w:tcPr>
          <w:p w14:paraId="41329F38" w14:textId="77777777" w:rsidR="00F417D3" w:rsidRDefault="00F417D3" w:rsidP="00D53283">
            <w:pPr>
              <w:pStyle w:val="a0"/>
              <w:spacing w:line="240" w:lineRule="auto"/>
            </w:pPr>
            <w:r>
              <w:rPr>
                <w:rStyle w:val="a"/>
              </w:rPr>
              <w:t xml:space="preserve">Säännöstö on jaettu kahteen osaan: </w:t>
            </w:r>
            <w:r>
              <w:rPr>
                <w:rStyle w:val="a"/>
                <w:b/>
              </w:rPr>
              <w:t>A osa</w:t>
            </w:r>
            <w:r>
              <w:rPr>
                <w:rStyle w:val="a"/>
              </w:rPr>
              <w:t xml:space="preserve"> ja </w:t>
            </w:r>
            <w:r>
              <w:rPr>
                <w:rStyle w:val="a"/>
                <w:b/>
              </w:rPr>
              <w:t>B osa</w:t>
            </w:r>
            <w:r>
              <w:rPr>
                <w:rStyle w:val="a"/>
              </w:rPr>
              <w:t>.</w:t>
            </w:r>
          </w:p>
        </w:tc>
      </w:tr>
      <w:tr w:rsidR="00F417D3" w14:paraId="75943241" w14:textId="77777777" w:rsidTr="008C3F18">
        <w:trPr>
          <w:trHeight w:val="2861"/>
        </w:trPr>
        <w:tc>
          <w:tcPr>
            <w:tcW w:w="1219" w:type="dxa"/>
            <w:shd w:val="clear" w:color="auto" w:fill="FDB73B"/>
          </w:tcPr>
          <w:p w14:paraId="4B7FE9F8" w14:textId="77777777" w:rsidR="00F417D3" w:rsidRDefault="00F417D3" w:rsidP="008C3F18">
            <w:pPr>
              <w:pStyle w:val="a0"/>
              <w:spacing w:line="240" w:lineRule="auto"/>
              <w:ind w:firstLine="360"/>
              <w:jc w:val="right"/>
            </w:pPr>
            <w:r>
              <w:rPr>
                <w:rStyle w:val="a"/>
              </w:rPr>
              <w:t>1.3.</w:t>
            </w:r>
          </w:p>
        </w:tc>
        <w:tc>
          <w:tcPr>
            <w:tcW w:w="8137" w:type="dxa"/>
            <w:tcBorders>
              <w:left w:val="single" w:sz="4" w:space="0" w:color="auto"/>
            </w:tcBorders>
            <w:shd w:val="clear" w:color="auto" w:fill="FDB73B"/>
            <w:vAlign w:val="center"/>
          </w:tcPr>
          <w:p w14:paraId="053FA471" w14:textId="77777777" w:rsidR="00F417D3" w:rsidRDefault="00F417D3" w:rsidP="00D53283">
            <w:pPr>
              <w:pStyle w:val="a0"/>
            </w:pPr>
            <w:r>
              <w:rPr>
                <w:rStyle w:val="a"/>
              </w:rPr>
              <w:t xml:space="preserve">Säännöstön </w:t>
            </w:r>
            <w:r>
              <w:rPr>
                <w:rStyle w:val="a"/>
                <w:b/>
              </w:rPr>
              <w:t>A osassa</w:t>
            </w:r>
            <w:r>
              <w:rPr>
                <w:rStyle w:val="a"/>
              </w:rPr>
              <w:t xml:space="preserve"> esitetään säännöstön lainsäädännöllinen ja sääntelyllinen asiayhteys ja säädetään videonjakoalustapalvelun tarjoajien yleisistä velvoitteista lain 139 K §:n ja direktiivin (EU) 2010/13, sellaisena kuin se on muutettuna direktiivillä (EU) 2018/1808, (”</w:t>
            </w:r>
            <w:r>
              <w:rPr>
                <w:rStyle w:val="a"/>
                <w:b/>
              </w:rPr>
              <w:t>audiovisuaalisia mediapalveluja koskeva direktiivi</w:t>
            </w:r>
            <w:r>
              <w:rPr>
                <w:rStyle w:val="a"/>
              </w:rPr>
              <w:t>” tai ”</w:t>
            </w:r>
            <w:r>
              <w:rPr>
                <w:rStyle w:val="a"/>
                <w:b/>
              </w:rPr>
              <w:t>direktiivi</w:t>
            </w:r>
            <w:r>
              <w:rPr>
                <w:rStyle w:val="a"/>
              </w:rPr>
              <w:t>”) 28 b artiklan mukaisesti. Tähän sisältyvät toimenpiteet, joita videonjakoalustapalvelun tarjoajien on tarvittaessa toteutettava suuren yleisön ja lasten suojelemiseksi.</w:t>
            </w:r>
          </w:p>
        </w:tc>
      </w:tr>
      <w:tr w:rsidR="00F417D3" w14:paraId="75F5C88C" w14:textId="77777777" w:rsidTr="008C3F18">
        <w:trPr>
          <w:trHeight w:val="2578"/>
        </w:trPr>
        <w:tc>
          <w:tcPr>
            <w:tcW w:w="1219" w:type="dxa"/>
            <w:shd w:val="clear" w:color="auto" w:fill="FDB73B"/>
          </w:tcPr>
          <w:p w14:paraId="5158D216" w14:textId="77777777" w:rsidR="00F417D3" w:rsidRDefault="00F417D3" w:rsidP="008C3F18">
            <w:pPr>
              <w:pStyle w:val="a0"/>
              <w:spacing w:line="240" w:lineRule="auto"/>
              <w:ind w:firstLine="360"/>
              <w:jc w:val="right"/>
            </w:pPr>
            <w:r>
              <w:rPr>
                <w:rStyle w:val="a"/>
              </w:rPr>
              <w:t>1.4.</w:t>
            </w:r>
          </w:p>
        </w:tc>
        <w:tc>
          <w:tcPr>
            <w:tcW w:w="8137" w:type="dxa"/>
            <w:tcBorders>
              <w:left w:val="single" w:sz="4" w:space="0" w:color="auto"/>
            </w:tcBorders>
            <w:shd w:val="clear" w:color="auto" w:fill="FDB73B"/>
            <w:vAlign w:val="center"/>
          </w:tcPr>
          <w:p w14:paraId="5780742D" w14:textId="77777777" w:rsidR="00F417D3" w:rsidRDefault="00F417D3" w:rsidP="00D53283">
            <w:pPr>
              <w:pStyle w:val="a0"/>
              <w:spacing w:line="305" w:lineRule="auto"/>
            </w:pPr>
            <w:r>
              <w:rPr>
                <w:rStyle w:val="a"/>
              </w:rPr>
              <w:t xml:space="preserve">Säännöstön </w:t>
            </w:r>
            <w:r>
              <w:rPr>
                <w:rStyle w:val="a"/>
                <w:b/>
              </w:rPr>
              <w:t xml:space="preserve">B osassa </w:t>
            </w:r>
            <w:r>
              <w:rPr>
                <w:rStyle w:val="a"/>
              </w:rPr>
              <w:t>säädetään videonjakoalustapalvelun tarjoajien yksityiskohtaisemmista velvoitteista ja esitetään asianmukaiset toimenpiteet, jotka videonjakoalustapalvelun tarjoajien on toteutettava lasten ja suuren yleisön suojelemiseksi direktiivin 28 b artiklan 1 kohdan a, b ja c alakohdassa edellytetyllä tavalla ja direktiivin 9 artiklan 1 kohdan vaatimusten noudattamiseksi.</w:t>
            </w:r>
          </w:p>
        </w:tc>
      </w:tr>
      <w:tr w:rsidR="00F417D3" w14:paraId="1AC1F9F1" w14:textId="77777777" w:rsidTr="008C3F18">
        <w:trPr>
          <w:trHeight w:val="3106"/>
        </w:trPr>
        <w:tc>
          <w:tcPr>
            <w:tcW w:w="1219" w:type="dxa"/>
            <w:shd w:val="clear" w:color="auto" w:fill="FDB73B"/>
          </w:tcPr>
          <w:p w14:paraId="711B99C5" w14:textId="77777777" w:rsidR="00F417D3" w:rsidRDefault="00F417D3" w:rsidP="008C3F18">
            <w:pPr>
              <w:pStyle w:val="a0"/>
              <w:spacing w:line="240" w:lineRule="auto"/>
              <w:ind w:firstLine="360"/>
              <w:jc w:val="right"/>
            </w:pPr>
            <w:r>
              <w:rPr>
                <w:rStyle w:val="a"/>
              </w:rPr>
              <w:t>1.5.</w:t>
            </w:r>
          </w:p>
        </w:tc>
        <w:tc>
          <w:tcPr>
            <w:tcW w:w="8137" w:type="dxa"/>
            <w:tcBorders>
              <w:left w:val="single" w:sz="4" w:space="0" w:color="auto"/>
            </w:tcBorders>
            <w:shd w:val="clear" w:color="auto" w:fill="FDB73B"/>
          </w:tcPr>
          <w:p w14:paraId="4AE6FE98" w14:textId="77777777" w:rsidR="00F417D3" w:rsidRDefault="00F417D3" w:rsidP="00D53283">
            <w:pPr>
              <w:pStyle w:val="a0"/>
              <w:spacing w:line="305" w:lineRule="auto"/>
            </w:pPr>
            <w:r>
              <w:rPr>
                <w:rStyle w:val="a"/>
              </w:rPr>
              <w:t>Tämä säännöstö sitoo kokonaisuudessaan säännöstöllä säänneltyjä videonjakoalustapalveluja. Säännöstön määräyksiä sovelletaan kaikkiin tällaisiin palveluihin. Tämä ei estä komiteaa ottamasta huomioon videonjakoalustapalvelun kokoa ja tarjottavan palvelun luonnetta, kun se tutkii säännöstön noudattamista jäljempänä olevan säännöstön 9 kohdan mukaisesti.</w:t>
            </w:r>
          </w:p>
        </w:tc>
      </w:tr>
    </w:tbl>
    <w:p w14:paraId="09113E5E" w14:textId="0DA8FA77" w:rsidR="00F417D3" w:rsidRDefault="00F417D3">
      <w:pPr>
        <w:rPr>
          <w:sz w:val="2"/>
          <w:szCs w:val="2"/>
        </w:rPr>
      </w:pPr>
      <w:r>
        <w:br w:type="page"/>
      </w:r>
    </w:p>
    <w:p w14:paraId="269D668C" w14:textId="77777777" w:rsidR="000B564A" w:rsidRDefault="000B564A">
      <w:pPr>
        <w:spacing w:line="1" w:lineRule="exact"/>
        <w:rPr>
          <w:sz w:val="2"/>
          <w:szCs w:val="2"/>
        </w:rPr>
      </w:pPr>
    </w:p>
    <w:p w14:paraId="759253F8" w14:textId="77777777" w:rsidR="000B564A" w:rsidRDefault="00410B33">
      <w:pPr>
        <w:pStyle w:val="a3"/>
      </w:pPr>
      <w:r>
        <w:rPr>
          <w:rStyle w:val="a2"/>
        </w:rPr>
        <w:t>A osa</w:t>
      </w:r>
    </w:p>
    <w:tbl>
      <w:tblPr>
        <w:tblOverlap w:val="never"/>
        <w:tblW w:w="0" w:type="auto"/>
        <w:tblLayout w:type="fixed"/>
        <w:tblCellMar>
          <w:left w:w="10" w:type="dxa"/>
          <w:right w:w="10" w:type="dxa"/>
        </w:tblCellMar>
        <w:tblLook w:val="04A0" w:firstRow="1" w:lastRow="0" w:firstColumn="1" w:lastColumn="0" w:noHBand="0" w:noVBand="1"/>
      </w:tblPr>
      <w:tblGrid>
        <w:gridCol w:w="2808"/>
        <w:gridCol w:w="7128"/>
      </w:tblGrid>
      <w:tr w:rsidR="000B564A" w14:paraId="5067F57C" w14:textId="77777777" w:rsidTr="008C3F18">
        <w:tc>
          <w:tcPr>
            <w:tcW w:w="2808" w:type="dxa"/>
            <w:shd w:val="clear" w:color="auto" w:fill="auto"/>
            <w:vAlign w:val="bottom"/>
          </w:tcPr>
          <w:p w14:paraId="09AC374D" w14:textId="77777777" w:rsidR="000B564A" w:rsidRDefault="00410B33" w:rsidP="008C3F18">
            <w:pPr>
              <w:pStyle w:val="a0"/>
              <w:spacing w:line="240" w:lineRule="auto"/>
              <w:jc w:val="right"/>
              <w:rPr>
                <w:sz w:val="50"/>
                <w:szCs w:val="50"/>
              </w:rPr>
            </w:pPr>
            <w:r>
              <w:rPr>
                <w:rStyle w:val="a"/>
                <w:rFonts w:ascii="Times New Roman" w:hAnsi="Times New Roman"/>
                <w:color w:val="371403"/>
                <w:sz w:val="50"/>
              </w:rPr>
              <w:t>2.</w:t>
            </w:r>
          </w:p>
        </w:tc>
        <w:tc>
          <w:tcPr>
            <w:tcW w:w="7128" w:type="dxa"/>
            <w:tcBorders>
              <w:left w:val="single" w:sz="4" w:space="0" w:color="auto"/>
            </w:tcBorders>
            <w:shd w:val="clear" w:color="auto" w:fill="auto"/>
            <w:vAlign w:val="bottom"/>
          </w:tcPr>
          <w:p w14:paraId="2ED22F29" w14:textId="77777777" w:rsidR="000B564A" w:rsidRDefault="00410B33">
            <w:pPr>
              <w:pStyle w:val="a0"/>
              <w:spacing w:line="240" w:lineRule="auto"/>
              <w:rPr>
                <w:sz w:val="50"/>
                <w:szCs w:val="50"/>
              </w:rPr>
            </w:pPr>
            <w:r>
              <w:rPr>
                <w:rStyle w:val="a"/>
                <w:rFonts w:ascii="Times New Roman" w:hAnsi="Times New Roman"/>
                <w:color w:val="371403"/>
                <w:sz w:val="50"/>
              </w:rPr>
              <w:t>Soveltamisala ja lainkäyttövalta</w:t>
            </w:r>
          </w:p>
        </w:tc>
      </w:tr>
      <w:tr w:rsidR="000B564A" w14:paraId="48A257D4" w14:textId="77777777" w:rsidTr="008C3F18">
        <w:tc>
          <w:tcPr>
            <w:tcW w:w="2808" w:type="dxa"/>
            <w:shd w:val="clear" w:color="auto" w:fill="auto"/>
            <w:vAlign w:val="center"/>
          </w:tcPr>
          <w:p w14:paraId="3F417BBA" w14:textId="77777777" w:rsidR="000B564A" w:rsidRDefault="00410B33" w:rsidP="008C3F18">
            <w:pPr>
              <w:pStyle w:val="a0"/>
              <w:spacing w:line="240" w:lineRule="auto"/>
              <w:jc w:val="right"/>
            </w:pPr>
            <w:r>
              <w:rPr>
                <w:rStyle w:val="a"/>
              </w:rPr>
              <w:t>2.1.</w:t>
            </w:r>
          </w:p>
        </w:tc>
        <w:tc>
          <w:tcPr>
            <w:tcW w:w="7128" w:type="dxa"/>
            <w:tcBorders>
              <w:left w:val="single" w:sz="4" w:space="0" w:color="auto"/>
            </w:tcBorders>
            <w:shd w:val="clear" w:color="auto" w:fill="auto"/>
            <w:vAlign w:val="center"/>
          </w:tcPr>
          <w:p w14:paraId="4E3454B4" w14:textId="77777777" w:rsidR="000B564A" w:rsidRDefault="00410B33">
            <w:pPr>
              <w:pStyle w:val="a0"/>
              <w:spacing w:line="300" w:lineRule="auto"/>
            </w:pPr>
            <w:r>
              <w:rPr>
                <w:rStyle w:val="a"/>
              </w:rPr>
              <w:t xml:space="preserve">Säännöstöllä pannaan täytäntöön </w:t>
            </w:r>
            <w:r>
              <w:rPr>
                <w:rStyle w:val="a"/>
                <w:b/>
              </w:rPr>
              <w:t xml:space="preserve">audiovisuaalisia mediapalveluja koskevan direktiivin </w:t>
            </w:r>
            <w:r>
              <w:rPr>
                <w:rStyle w:val="a"/>
              </w:rPr>
              <w:t>28 b artikla Irlannissa.</w:t>
            </w:r>
          </w:p>
        </w:tc>
      </w:tr>
      <w:tr w:rsidR="000B564A" w14:paraId="59828960" w14:textId="77777777" w:rsidTr="008C3F18">
        <w:tc>
          <w:tcPr>
            <w:tcW w:w="2808" w:type="dxa"/>
            <w:shd w:val="clear" w:color="auto" w:fill="auto"/>
          </w:tcPr>
          <w:p w14:paraId="17104313" w14:textId="77777777" w:rsidR="000B564A" w:rsidRDefault="00410B33" w:rsidP="008C3F18">
            <w:pPr>
              <w:pStyle w:val="a0"/>
              <w:spacing w:line="240" w:lineRule="auto"/>
              <w:jc w:val="right"/>
            </w:pPr>
            <w:r>
              <w:rPr>
                <w:rStyle w:val="a"/>
              </w:rPr>
              <w:t>2.2.</w:t>
            </w:r>
          </w:p>
        </w:tc>
        <w:tc>
          <w:tcPr>
            <w:tcW w:w="7128" w:type="dxa"/>
            <w:tcBorders>
              <w:left w:val="single" w:sz="4" w:space="0" w:color="auto"/>
            </w:tcBorders>
            <w:shd w:val="clear" w:color="auto" w:fill="auto"/>
            <w:vAlign w:val="bottom"/>
          </w:tcPr>
          <w:p w14:paraId="65E9E852" w14:textId="77777777" w:rsidR="000B564A" w:rsidRDefault="00410B33">
            <w:pPr>
              <w:pStyle w:val="a0"/>
              <w:spacing w:line="305" w:lineRule="auto"/>
            </w:pPr>
            <w:r>
              <w:rPr>
                <w:rStyle w:val="a"/>
              </w:rPr>
              <w:t>Tätä säännöstöä sovelletaan kaikkiin videonjakoalustapalveluihin, jotka kuuluvat valtion lainkäyttövaltaan lain 2 B §:n mukaisesti, eli palveluihin, jotka kuuluvat komitean nimeämien asiaankuuluvien verkkopalvelujen luokkaan.</w:t>
            </w:r>
          </w:p>
        </w:tc>
      </w:tr>
      <w:tr w:rsidR="000B564A" w14:paraId="58DA7E64" w14:textId="77777777" w:rsidTr="008C3F18">
        <w:tc>
          <w:tcPr>
            <w:tcW w:w="2808" w:type="dxa"/>
            <w:shd w:val="clear" w:color="auto" w:fill="auto"/>
          </w:tcPr>
          <w:p w14:paraId="7FDCFDD0" w14:textId="77777777" w:rsidR="000B564A" w:rsidRDefault="00410B33" w:rsidP="008C3F18">
            <w:pPr>
              <w:pStyle w:val="a0"/>
              <w:spacing w:line="240" w:lineRule="auto"/>
              <w:jc w:val="right"/>
            </w:pPr>
            <w:r>
              <w:rPr>
                <w:rStyle w:val="a"/>
              </w:rPr>
              <w:t>2.3.</w:t>
            </w:r>
          </w:p>
        </w:tc>
        <w:tc>
          <w:tcPr>
            <w:tcW w:w="7128" w:type="dxa"/>
            <w:tcBorders>
              <w:left w:val="single" w:sz="4" w:space="0" w:color="auto"/>
            </w:tcBorders>
            <w:shd w:val="clear" w:color="auto" w:fill="auto"/>
            <w:vAlign w:val="center"/>
          </w:tcPr>
          <w:p w14:paraId="67E3A38E" w14:textId="77777777" w:rsidR="000B564A" w:rsidRDefault="00410B33">
            <w:pPr>
              <w:pStyle w:val="a0"/>
              <w:spacing w:line="305" w:lineRule="auto"/>
              <w:rPr>
                <w:rStyle w:val="a"/>
                <w:vertAlign w:val="superscript"/>
              </w:rPr>
            </w:pPr>
            <w:r>
              <w:rPr>
                <w:rStyle w:val="a"/>
              </w:rPr>
              <w:t>Säännöstöä sovelletaan n</w:t>
            </w:r>
            <w:r>
              <w:rPr>
                <w:rStyle w:val="a"/>
              </w:rPr>
              <w:t>imettyihin verkkopalveluihin, jotka komitea on nimennyt lain mukaisesti valtion lainkäyttövaltaan kuuluviksi videonjakoalustapalveluiksi.</w:t>
            </w:r>
            <w:r>
              <w:rPr>
                <w:rStyle w:val="a"/>
                <w:vertAlign w:val="superscript"/>
              </w:rPr>
              <w:t>1</w:t>
            </w:r>
          </w:p>
          <w:p w14:paraId="475849CD" w14:textId="77777777" w:rsidR="008C3F18" w:rsidRDefault="008C3F18">
            <w:pPr>
              <w:pStyle w:val="a0"/>
              <w:spacing w:line="305" w:lineRule="auto"/>
              <w:rPr>
                <w:rStyle w:val="a"/>
                <w:vertAlign w:val="superscript"/>
              </w:rPr>
            </w:pPr>
          </w:p>
          <w:p w14:paraId="5C0221E0" w14:textId="77777777" w:rsidR="008C3F18" w:rsidRDefault="008C3F18">
            <w:pPr>
              <w:pStyle w:val="a0"/>
              <w:spacing w:line="305" w:lineRule="auto"/>
            </w:pPr>
          </w:p>
        </w:tc>
      </w:tr>
      <w:tr w:rsidR="000B564A" w14:paraId="7D6DF8B1" w14:textId="77777777" w:rsidTr="008C3F18">
        <w:tc>
          <w:tcPr>
            <w:tcW w:w="2808" w:type="dxa"/>
            <w:shd w:val="clear" w:color="auto" w:fill="auto"/>
            <w:vAlign w:val="center"/>
          </w:tcPr>
          <w:p w14:paraId="512FB15F" w14:textId="77777777" w:rsidR="000B564A" w:rsidRDefault="00410B33" w:rsidP="008C3F18">
            <w:pPr>
              <w:pStyle w:val="a0"/>
              <w:spacing w:line="240" w:lineRule="auto"/>
              <w:jc w:val="right"/>
              <w:rPr>
                <w:sz w:val="50"/>
                <w:szCs w:val="50"/>
              </w:rPr>
            </w:pPr>
            <w:r>
              <w:rPr>
                <w:rStyle w:val="a"/>
                <w:rFonts w:ascii="Times New Roman" w:hAnsi="Times New Roman"/>
                <w:color w:val="371403"/>
                <w:sz w:val="50"/>
              </w:rPr>
              <w:t>3.</w:t>
            </w:r>
          </w:p>
        </w:tc>
        <w:tc>
          <w:tcPr>
            <w:tcW w:w="7128" w:type="dxa"/>
            <w:tcBorders>
              <w:left w:val="single" w:sz="4" w:space="0" w:color="auto"/>
            </w:tcBorders>
            <w:shd w:val="clear" w:color="auto" w:fill="auto"/>
            <w:vAlign w:val="bottom"/>
          </w:tcPr>
          <w:p w14:paraId="2DB46AB2" w14:textId="77777777" w:rsidR="000B564A" w:rsidRDefault="00410B33">
            <w:pPr>
              <w:pStyle w:val="a0"/>
              <w:spacing w:line="202" w:lineRule="auto"/>
              <w:rPr>
                <w:sz w:val="50"/>
                <w:szCs w:val="50"/>
              </w:rPr>
            </w:pPr>
            <w:r>
              <w:rPr>
                <w:rStyle w:val="a"/>
                <w:rFonts w:ascii="Times New Roman" w:hAnsi="Times New Roman"/>
                <w:color w:val="371403"/>
                <w:sz w:val="50"/>
              </w:rPr>
              <w:t>Säännöstön tarkoitus, laatiminen ja soveltaminen</w:t>
            </w:r>
          </w:p>
        </w:tc>
      </w:tr>
      <w:tr w:rsidR="000B564A" w14:paraId="215273D4" w14:textId="77777777" w:rsidTr="008C3F18">
        <w:tc>
          <w:tcPr>
            <w:tcW w:w="2808" w:type="dxa"/>
            <w:shd w:val="clear" w:color="auto" w:fill="auto"/>
          </w:tcPr>
          <w:p w14:paraId="7EEA89D2" w14:textId="77777777" w:rsidR="000B564A" w:rsidRDefault="00410B33" w:rsidP="008C3F18">
            <w:pPr>
              <w:pStyle w:val="a0"/>
              <w:spacing w:line="240" w:lineRule="auto"/>
              <w:jc w:val="right"/>
            </w:pPr>
            <w:r>
              <w:rPr>
                <w:rStyle w:val="a"/>
              </w:rPr>
              <w:t>3.1.</w:t>
            </w:r>
          </w:p>
        </w:tc>
        <w:tc>
          <w:tcPr>
            <w:tcW w:w="7128" w:type="dxa"/>
            <w:tcBorders>
              <w:left w:val="single" w:sz="4" w:space="0" w:color="auto"/>
            </w:tcBorders>
            <w:shd w:val="clear" w:color="auto" w:fill="auto"/>
            <w:vAlign w:val="center"/>
          </w:tcPr>
          <w:p w14:paraId="06B6304F" w14:textId="1BB51F64" w:rsidR="000B564A" w:rsidRDefault="00410B33">
            <w:pPr>
              <w:pStyle w:val="a0"/>
              <w:spacing w:line="305" w:lineRule="auto"/>
            </w:pPr>
            <w:r>
              <w:rPr>
                <w:rStyle w:val="a"/>
              </w:rPr>
              <w:t>Säännöstön tarkoituksena on panna täytäntöön lain 139 K §:n 3 momentin mukainen komitean velvoite käyttää toimivaltaansa verkkoturvallisuutta koskevien säännöstöjen laatimiseksi sen varmistamiseksi, että videonjakoalustojapalvelun tarjoajat</w:t>
            </w:r>
          </w:p>
          <w:p w14:paraId="1667F349" w14:textId="77777777" w:rsidR="000B564A" w:rsidRDefault="00410B33">
            <w:pPr>
              <w:pStyle w:val="a0"/>
              <w:numPr>
                <w:ilvl w:val="0"/>
                <w:numId w:val="1"/>
              </w:numPr>
              <w:tabs>
                <w:tab w:val="left" w:pos="322"/>
              </w:tabs>
              <w:spacing w:line="305" w:lineRule="auto"/>
              <w:ind w:left="360" w:hanging="360"/>
            </w:pPr>
            <w:r>
              <w:rPr>
                <w:rStyle w:val="a"/>
              </w:rPr>
              <w:t>toteutettavat t</w:t>
            </w:r>
            <w:r>
              <w:rPr>
                <w:rStyle w:val="a"/>
              </w:rPr>
              <w:t>oimenpiteitä, jotka ovat asianmukaisia audiovisuaalisia mediapalveluja koskevan direktiivin 28 b artiklan 1 kohdan a, b ja c alakohdassa säädetyn suojelun tarjoamiseksi, mukaan lukien 28 b artiklan 3 kohdassa tarkoitetut asianmukaiset toimenpiteet;</w:t>
            </w:r>
          </w:p>
          <w:p w14:paraId="2CECEDEB" w14:textId="77777777" w:rsidR="000B564A" w:rsidRDefault="00410B33">
            <w:pPr>
              <w:pStyle w:val="a0"/>
              <w:numPr>
                <w:ilvl w:val="0"/>
                <w:numId w:val="1"/>
              </w:numPr>
              <w:tabs>
                <w:tab w:val="left" w:pos="322"/>
              </w:tabs>
              <w:spacing w:line="305" w:lineRule="auto"/>
              <w:ind w:left="360" w:hanging="360"/>
            </w:pPr>
            <w:r>
              <w:rPr>
                <w:rStyle w:val="a"/>
              </w:rPr>
              <w:t>noudatt</w:t>
            </w:r>
            <w:r>
              <w:rPr>
                <w:rStyle w:val="a"/>
              </w:rPr>
              <w:t>avat audiovisuaalisia mediapalveluja koskevan direktiivin 9 artiklan 1 kohdassa säädettyä vaatimusta markkinoimansa, myymänsä tai järjestämänsä audiovisuaalisen kaupallisen viestinnän osalta; ja</w:t>
            </w:r>
          </w:p>
          <w:p w14:paraId="168A8180" w14:textId="77777777" w:rsidR="000B564A" w:rsidRDefault="00410B33">
            <w:pPr>
              <w:pStyle w:val="a0"/>
              <w:numPr>
                <w:ilvl w:val="0"/>
                <w:numId w:val="1"/>
              </w:numPr>
              <w:tabs>
                <w:tab w:val="left" w:pos="322"/>
              </w:tabs>
              <w:ind w:left="360" w:hanging="360"/>
              <w:rPr>
                <w:rStyle w:val="a"/>
              </w:rPr>
            </w:pPr>
            <w:r>
              <w:rPr>
                <w:rStyle w:val="a"/>
              </w:rPr>
              <w:t>toteutettavat asianmukaiset toimenpiteet noudattaakseen audio</w:t>
            </w:r>
            <w:r>
              <w:rPr>
                <w:rStyle w:val="a"/>
              </w:rPr>
              <w:t>visuaalisia mediapalveluja koskevan direktiivin 9 artiklan 1 kohdan mukaisia vaatimuksia sen audiovisuaalisen kaupallisen viestinnän osalta, jota ne eivät markkinoi, myy tai järjestä, koska ne valvovat vain rajoitetusti tällaista viestintää.</w:t>
            </w:r>
          </w:p>
          <w:p w14:paraId="18702545" w14:textId="77777777" w:rsidR="008C3F18" w:rsidRDefault="008C3F18" w:rsidP="008C3F18">
            <w:pPr>
              <w:pStyle w:val="a0"/>
              <w:tabs>
                <w:tab w:val="left" w:pos="322"/>
              </w:tabs>
              <w:ind w:left="360"/>
            </w:pPr>
          </w:p>
        </w:tc>
      </w:tr>
      <w:tr w:rsidR="000B564A" w14:paraId="188F30EA" w14:textId="77777777" w:rsidTr="008C3F18">
        <w:tc>
          <w:tcPr>
            <w:tcW w:w="2808" w:type="dxa"/>
            <w:vMerge w:val="restart"/>
            <w:shd w:val="clear" w:color="auto" w:fill="auto"/>
            <w:vAlign w:val="center"/>
          </w:tcPr>
          <w:p w14:paraId="7332427C" w14:textId="77777777" w:rsidR="000B564A" w:rsidRDefault="00410B33" w:rsidP="008C3F18">
            <w:pPr>
              <w:pStyle w:val="a0"/>
              <w:spacing w:line="240" w:lineRule="auto"/>
              <w:jc w:val="right"/>
            </w:pPr>
            <w:r>
              <w:rPr>
                <w:rStyle w:val="a"/>
              </w:rPr>
              <w:t>3.2.</w:t>
            </w:r>
          </w:p>
          <w:p w14:paraId="5CA9FF95" w14:textId="77777777" w:rsidR="008C3F18" w:rsidRDefault="008C3F18">
            <w:pPr>
              <w:pStyle w:val="a0"/>
              <w:spacing w:line="322" w:lineRule="auto"/>
              <w:ind w:left="360" w:hanging="360"/>
              <w:rPr>
                <w:rStyle w:val="a"/>
                <w:sz w:val="13"/>
                <w:szCs w:val="13"/>
              </w:rPr>
            </w:pPr>
          </w:p>
          <w:p w14:paraId="32B433A8" w14:textId="77777777" w:rsidR="008C3F18" w:rsidRDefault="008C3F18">
            <w:pPr>
              <w:pStyle w:val="a0"/>
              <w:spacing w:line="322" w:lineRule="auto"/>
              <w:ind w:left="360" w:hanging="360"/>
              <w:rPr>
                <w:rStyle w:val="a"/>
                <w:sz w:val="13"/>
                <w:szCs w:val="13"/>
              </w:rPr>
            </w:pPr>
          </w:p>
          <w:p w14:paraId="0061FF95" w14:textId="77777777" w:rsidR="008C3F18" w:rsidRDefault="008C3F18">
            <w:pPr>
              <w:pStyle w:val="a0"/>
              <w:spacing w:line="322" w:lineRule="auto"/>
              <w:ind w:left="360" w:hanging="360"/>
              <w:rPr>
                <w:rStyle w:val="a"/>
                <w:sz w:val="13"/>
                <w:szCs w:val="13"/>
              </w:rPr>
            </w:pPr>
          </w:p>
          <w:p w14:paraId="6A2D9145" w14:textId="4A969BD8" w:rsidR="000B564A" w:rsidRDefault="00410B33">
            <w:pPr>
              <w:pStyle w:val="a0"/>
              <w:spacing w:line="322" w:lineRule="auto"/>
              <w:ind w:left="360" w:hanging="360"/>
              <w:rPr>
                <w:sz w:val="13"/>
                <w:szCs w:val="13"/>
              </w:rPr>
            </w:pPr>
            <w:r>
              <w:rPr>
                <w:rStyle w:val="a"/>
                <w:sz w:val="13"/>
              </w:rPr>
              <w:t xml:space="preserve">1. </w:t>
            </w:r>
            <w:r>
              <w:rPr>
                <w:rStyle w:val="a"/>
                <w:sz w:val="13"/>
              </w:rPr>
              <w:tab/>
              <w:t xml:space="preserve"> Komitea julkaisee rekisterin videonjakoalustapalveluiksi nimetyistä verkkopalveluista verkkosivustollaan osoitteessa</w:t>
            </w:r>
            <w:r>
              <w:t xml:space="preserve"> </w:t>
            </w:r>
            <w:hyperlink r:id="rId15" w:history="1">
              <w:r>
                <w:rPr>
                  <w:rStyle w:val="a"/>
                  <w:sz w:val="13"/>
                </w:rPr>
                <w:t>https://www.cnam.ie</w:t>
              </w:r>
            </w:hyperlink>
            <w:r>
              <w:rPr>
                <w:rStyle w:val="a"/>
                <w:sz w:val="13"/>
              </w:rPr>
              <w:t>/.</w:t>
            </w:r>
          </w:p>
        </w:tc>
        <w:tc>
          <w:tcPr>
            <w:tcW w:w="7128" w:type="dxa"/>
            <w:tcBorders>
              <w:left w:val="single" w:sz="4" w:space="0" w:color="auto"/>
            </w:tcBorders>
            <w:shd w:val="clear" w:color="auto" w:fill="auto"/>
            <w:vAlign w:val="bottom"/>
          </w:tcPr>
          <w:p w14:paraId="712AF894" w14:textId="77777777" w:rsidR="000B564A" w:rsidRDefault="00410B33">
            <w:pPr>
              <w:pStyle w:val="a0"/>
            </w:pPr>
            <w:r>
              <w:rPr>
                <w:rStyle w:val="a"/>
              </w:rPr>
              <w:t>Komitea on laatinut säännöstön ottaen huomioon lain 139 M §:n säännökset ja lai</w:t>
            </w:r>
            <w:r>
              <w:rPr>
                <w:rStyle w:val="a"/>
              </w:rPr>
              <w:t>n 139 N §:ssä säädettyjen menettelyjen mukaisesti.</w:t>
            </w:r>
          </w:p>
        </w:tc>
      </w:tr>
      <w:tr w:rsidR="000B564A" w14:paraId="48D4243F" w14:textId="77777777" w:rsidTr="008C3F18">
        <w:tc>
          <w:tcPr>
            <w:tcW w:w="2808" w:type="dxa"/>
            <w:vMerge/>
            <w:shd w:val="clear" w:color="auto" w:fill="auto"/>
            <w:vAlign w:val="center"/>
          </w:tcPr>
          <w:p w14:paraId="48545141" w14:textId="77777777" w:rsidR="000B564A" w:rsidRDefault="000B564A"/>
        </w:tc>
        <w:tc>
          <w:tcPr>
            <w:tcW w:w="7128" w:type="dxa"/>
            <w:tcBorders>
              <w:left w:val="single" w:sz="4" w:space="0" w:color="auto"/>
            </w:tcBorders>
            <w:shd w:val="clear" w:color="auto" w:fill="auto"/>
          </w:tcPr>
          <w:p w14:paraId="65BE190E" w14:textId="77777777" w:rsidR="000B564A" w:rsidRDefault="000B564A">
            <w:pPr>
              <w:rPr>
                <w:sz w:val="10"/>
                <w:szCs w:val="10"/>
              </w:rPr>
            </w:pPr>
          </w:p>
        </w:tc>
      </w:tr>
    </w:tbl>
    <w:p w14:paraId="0D7F6FE3" w14:textId="03FE5972" w:rsidR="00F417D3" w:rsidRDefault="00F417D3"/>
    <w:p w14:paraId="4FBA180B" w14:textId="77777777" w:rsidR="00F417D3" w:rsidRDefault="00F417D3">
      <w:r>
        <w:br w:type="page"/>
      </w:r>
    </w:p>
    <w:p w14:paraId="328548AD" w14:textId="77777777" w:rsidR="0061635F" w:rsidRDefault="0061635F" w:rsidP="0061635F">
      <w:pPr>
        <w:pStyle w:val="a3"/>
      </w:pPr>
      <w:r>
        <w:rPr>
          <w:rStyle w:val="a2"/>
        </w:rPr>
        <w:lastRenderedPageBreak/>
        <w:t>A osa</w:t>
      </w:r>
    </w:p>
    <w:p w14:paraId="3FA18558" w14:textId="384E82DB"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14"/>
        <w:gridCol w:w="7114"/>
      </w:tblGrid>
      <w:tr w:rsidR="00F417D3" w14:paraId="1DD5813D" w14:textId="77777777" w:rsidTr="008C3F18">
        <w:trPr>
          <w:trHeight w:val="1094"/>
        </w:trPr>
        <w:tc>
          <w:tcPr>
            <w:tcW w:w="1214" w:type="dxa"/>
            <w:shd w:val="clear" w:color="auto" w:fill="auto"/>
          </w:tcPr>
          <w:p w14:paraId="31394F97" w14:textId="24ED534D" w:rsidR="00F417D3" w:rsidRDefault="00F417D3" w:rsidP="008C3F18">
            <w:pPr>
              <w:pStyle w:val="a0"/>
              <w:spacing w:line="240" w:lineRule="auto"/>
              <w:ind w:firstLine="360"/>
              <w:jc w:val="right"/>
            </w:pPr>
            <w:r>
              <w:rPr>
                <w:rStyle w:val="a"/>
              </w:rPr>
              <w:t>3.3.</w:t>
            </w:r>
          </w:p>
        </w:tc>
        <w:tc>
          <w:tcPr>
            <w:tcW w:w="7114" w:type="dxa"/>
            <w:tcBorders>
              <w:left w:val="single" w:sz="4" w:space="0" w:color="auto"/>
            </w:tcBorders>
            <w:shd w:val="clear" w:color="auto" w:fill="auto"/>
          </w:tcPr>
          <w:p w14:paraId="7EAF156A" w14:textId="77777777" w:rsidR="00F417D3" w:rsidRDefault="00F417D3" w:rsidP="008C3F18">
            <w:pPr>
              <w:pStyle w:val="a0"/>
              <w:spacing w:line="300" w:lineRule="auto"/>
            </w:pPr>
            <w:r>
              <w:rPr>
                <w:rStyle w:val="a"/>
              </w:rPr>
              <w:t>Komitea soveltaa säännöstöä videonjakoalustapalveluihin lain 139 L §:n mukaisesti.</w:t>
            </w:r>
          </w:p>
        </w:tc>
      </w:tr>
      <w:tr w:rsidR="00F417D3" w14:paraId="40F77B3F" w14:textId="77777777" w:rsidTr="008C3F18">
        <w:trPr>
          <w:trHeight w:val="1305"/>
        </w:trPr>
        <w:tc>
          <w:tcPr>
            <w:tcW w:w="1214" w:type="dxa"/>
            <w:shd w:val="clear" w:color="auto" w:fill="auto"/>
          </w:tcPr>
          <w:p w14:paraId="22CBD335" w14:textId="77777777" w:rsidR="00F417D3" w:rsidRDefault="00F417D3" w:rsidP="008C3F18">
            <w:pPr>
              <w:pStyle w:val="a0"/>
              <w:spacing w:line="240" w:lineRule="auto"/>
              <w:ind w:firstLine="360"/>
              <w:jc w:val="right"/>
            </w:pPr>
            <w:r>
              <w:rPr>
                <w:rStyle w:val="a"/>
              </w:rPr>
              <w:t>3.4.</w:t>
            </w:r>
          </w:p>
        </w:tc>
        <w:tc>
          <w:tcPr>
            <w:tcW w:w="7114" w:type="dxa"/>
            <w:tcBorders>
              <w:left w:val="single" w:sz="4" w:space="0" w:color="auto"/>
            </w:tcBorders>
            <w:shd w:val="clear" w:color="auto" w:fill="auto"/>
          </w:tcPr>
          <w:p w14:paraId="00726E20" w14:textId="77777777" w:rsidR="00F417D3" w:rsidRDefault="00F417D3" w:rsidP="008C3F18">
            <w:pPr>
              <w:pStyle w:val="a0"/>
              <w:spacing w:line="305" w:lineRule="auto"/>
            </w:pPr>
            <w:r>
              <w:rPr>
                <w:rStyle w:val="a"/>
              </w:rPr>
              <w:t>Koska tätä säännöstöä sovelletaan videonjakoalustapalveluihin, komitea järjesti lain 139 L §:ssä tarkoitetun kuulemisen ja 139 N §:ssä tarkoitetun kuulemisen.</w:t>
            </w:r>
          </w:p>
        </w:tc>
      </w:tr>
      <w:tr w:rsidR="00F417D3" w14:paraId="3B1651F3" w14:textId="77777777" w:rsidTr="008C3F18">
        <w:trPr>
          <w:trHeight w:val="1517"/>
        </w:trPr>
        <w:tc>
          <w:tcPr>
            <w:tcW w:w="1214" w:type="dxa"/>
            <w:shd w:val="clear" w:color="auto" w:fill="auto"/>
          </w:tcPr>
          <w:p w14:paraId="713FED83"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4.</w:t>
            </w:r>
          </w:p>
        </w:tc>
        <w:tc>
          <w:tcPr>
            <w:tcW w:w="7114" w:type="dxa"/>
            <w:tcBorders>
              <w:left w:val="single" w:sz="4" w:space="0" w:color="auto"/>
            </w:tcBorders>
            <w:shd w:val="clear" w:color="auto" w:fill="auto"/>
          </w:tcPr>
          <w:p w14:paraId="3C87A6C9" w14:textId="77777777" w:rsidR="00F417D3" w:rsidRDefault="00F417D3" w:rsidP="008C3F18">
            <w:pPr>
              <w:pStyle w:val="a0"/>
              <w:spacing w:line="202" w:lineRule="auto"/>
              <w:rPr>
                <w:sz w:val="50"/>
                <w:szCs w:val="50"/>
              </w:rPr>
            </w:pPr>
            <w:r>
              <w:rPr>
                <w:rStyle w:val="a"/>
                <w:rFonts w:ascii="Times New Roman" w:hAnsi="Times New Roman"/>
                <w:color w:val="371403"/>
                <w:sz w:val="50"/>
              </w:rPr>
              <w:t>Säännöstön kannalta merkitykselliset sääntelyperiaatteet</w:t>
            </w:r>
          </w:p>
        </w:tc>
      </w:tr>
      <w:tr w:rsidR="00F417D3" w14:paraId="52DDCA97" w14:textId="77777777" w:rsidTr="008C3F18">
        <w:trPr>
          <w:trHeight w:val="4175"/>
        </w:trPr>
        <w:tc>
          <w:tcPr>
            <w:tcW w:w="1214" w:type="dxa"/>
            <w:shd w:val="clear" w:color="auto" w:fill="auto"/>
          </w:tcPr>
          <w:p w14:paraId="6252A474" w14:textId="77777777" w:rsidR="00F417D3" w:rsidRDefault="00F417D3" w:rsidP="008C3F18">
            <w:pPr>
              <w:pStyle w:val="a0"/>
              <w:spacing w:line="240" w:lineRule="auto"/>
              <w:ind w:firstLine="360"/>
              <w:jc w:val="right"/>
            </w:pPr>
            <w:r>
              <w:rPr>
                <w:rStyle w:val="a"/>
              </w:rPr>
              <w:t>4.1.</w:t>
            </w:r>
          </w:p>
        </w:tc>
        <w:tc>
          <w:tcPr>
            <w:tcW w:w="7114" w:type="dxa"/>
            <w:tcBorders>
              <w:left w:val="single" w:sz="4" w:space="0" w:color="auto"/>
            </w:tcBorders>
            <w:shd w:val="clear" w:color="auto" w:fill="auto"/>
          </w:tcPr>
          <w:p w14:paraId="177BD36E" w14:textId="77777777" w:rsidR="00F417D3" w:rsidRDefault="00F417D3" w:rsidP="008C3F18">
            <w:pPr>
              <w:pStyle w:val="a0"/>
              <w:spacing w:line="305" w:lineRule="auto"/>
            </w:pPr>
            <w:r>
              <w:rPr>
                <w:rStyle w:val="a"/>
              </w:rPr>
              <w:t>Kun komitea tulkitsee, soveltaa ja panee täytäntöön tätä säännöstöä, sen on julkisoikeudellisten tehtäviensä mukaisesti toimittava lainmukaisesti, järkevästi ja tasapuolisesti.</w:t>
            </w:r>
          </w:p>
          <w:p w14:paraId="046ADBE9" w14:textId="77777777" w:rsidR="00F417D3" w:rsidRDefault="00F417D3" w:rsidP="008C3F18">
            <w:pPr>
              <w:pStyle w:val="a0"/>
              <w:spacing w:line="360" w:lineRule="auto"/>
            </w:pPr>
            <w:r>
              <w:rPr>
                <w:rStyle w:val="a"/>
              </w:rPr>
              <w:t xml:space="preserve">Komitean on noudatettava toiminnassaan erityisesti seuraavia periaatteita: </w:t>
            </w:r>
            <w:r>
              <w:rPr>
                <w:rStyle w:val="a"/>
                <w:i/>
              </w:rPr>
              <w:t>•</w:t>
            </w:r>
            <w:r>
              <w:rPr>
                <w:rStyle w:val="a"/>
              </w:rPr>
              <w:t xml:space="preserve"> sen yleiset sääntömääräiset tavoitteet ja lain mukaiset tehtävät;</w:t>
            </w:r>
          </w:p>
          <w:p w14:paraId="12832EEC" w14:textId="77777777" w:rsidR="00F417D3" w:rsidRDefault="00F417D3" w:rsidP="008C3F18">
            <w:pPr>
              <w:pStyle w:val="a0"/>
              <w:numPr>
                <w:ilvl w:val="0"/>
                <w:numId w:val="2"/>
              </w:numPr>
              <w:tabs>
                <w:tab w:val="left" w:pos="462"/>
              </w:tabs>
              <w:spacing w:line="305" w:lineRule="auto"/>
              <w:ind w:left="360" w:hanging="360"/>
            </w:pPr>
            <w:r>
              <w:rPr>
                <w:rStyle w:val="a"/>
              </w:rPr>
              <w:t>sääntömääräiset tavoitteet, joista säädetään audiovisuaalisia mediapalveluja koskevan direktiivin 28 b artiklassa; ja</w:t>
            </w:r>
          </w:p>
          <w:p w14:paraId="4DABCCD4" w14:textId="77777777" w:rsidR="00F417D3" w:rsidRDefault="00F417D3" w:rsidP="008C3F18">
            <w:pPr>
              <w:pStyle w:val="a0"/>
              <w:numPr>
                <w:ilvl w:val="0"/>
                <w:numId w:val="2"/>
              </w:numPr>
              <w:tabs>
                <w:tab w:val="left" w:pos="462"/>
              </w:tabs>
              <w:spacing w:line="305" w:lineRule="auto"/>
              <w:ind w:left="360" w:hanging="360"/>
            </w:pPr>
            <w:r>
              <w:rPr>
                <w:rStyle w:val="a"/>
              </w:rPr>
              <w:t>perustuslaissa, Euroopan unionin perusoikeuskirjassa ja Euroopan ihmisoikeussopimuksessa vahvistetut oikeudet, kun otetaan huomioon sen Euroopan ihmisoikeussopimuksesta vuonna 2003 annetun lain 3 §:n 1 momentin mukainen velvollisuus.</w:t>
            </w:r>
          </w:p>
        </w:tc>
      </w:tr>
      <w:tr w:rsidR="00F417D3" w14:paraId="2997C476" w14:textId="77777777" w:rsidTr="008C3F18">
        <w:trPr>
          <w:trHeight w:val="586"/>
        </w:trPr>
        <w:tc>
          <w:tcPr>
            <w:tcW w:w="1214" w:type="dxa"/>
            <w:shd w:val="clear" w:color="auto" w:fill="auto"/>
          </w:tcPr>
          <w:p w14:paraId="21B1DA13" w14:textId="77777777" w:rsidR="00F417D3" w:rsidRDefault="00F417D3" w:rsidP="008C3F18">
            <w:pPr>
              <w:jc w:val="right"/>
              <w:rPr>
                <w:sz w:val="10"/>
                <w:szCs w:val="10"/>
              </w:rPr>
            </w:pPr>
          </w:p>
        </w:tc>
        <w:tc>
          <w:tcPr>
            <w:tcW w:w="7114" w:type="dxa"/>
            <w:tcBorders>
              <w:left w:val="single" w:sz="4" w:space="0" w:color="auto"/>
            </w:tcBorders>
            <w:shd w:val="clear" w:color="auto" w:fill="auto"/>
          </w:tcPr>
          <w:p w14:paraId="3F07CEDD"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Yleiset sääntömääräiset tavoitteet ja tehtävät</w:t>
            </w:r>
          </w:p>
        </w:tc>
      </w:tr>
      <w:tr w:rsidR="00F417D3" w14:paraId="7A18D811" w14:textId="77777777" w:rsidTr="008C3F18">
        <w:trPr>
          <w:trHeight w:val="2453"/>
        </w:trPr>
        <w:tc>
          <w:tcPr>
            <w:tcW w:w="1214" w:type="dxa"/>
            <w:shd w:val="clear" w:color="auto" w:fill="auto"/>
          </w:tcPr>
          <w:p w14:paraId="3E58A3FB" w14:textId="77777777" w:rsidR="00F417D3" w:rsidRDefault="00F417D3" w:rsidP="008C3F18">
            <w:pPr>
              <w:pStyle w:val="a0"/>
              <w:spacing w:line="240" w:lineRule="auto"/>
              <w:ind w:firstLine="360"/>
              <w:jc w:val="right"/>
            </w:pPr>
            <w:r>
              <w:rPr>
                <w:rStyle w:val="a"/>
              </w:rPr>
              <w:t>4.2.</w:t>
            </w:r>
          </w:p>
        </w:tc>
        <w:tc>
          <w:tcPr>
            <w:tcW w:w="7114" w:type="dxa"/>
            <w:tcBorders>
              <w:left w:val="single" w:sz="4" w:space="0" w:color="auto"/>
            </w:tcBorders>
            <w:shd w:val="clear" w:color="auto" w:fill="auto"/>
          </w:tcPr>
          <w:p w14:paraId="6997A81A" w14:textId="77777777" w:rsidR="00F417D3" w:rsidRDefault="00F417D3" w:rsidP="008C3F18">
            <w:pPr>
              <w:pStyle w:val="a0"/>
              <w:spacing w:line="305" w:lineRule="auto"/>
            </w:pPr>
            <w:r>
              <w:rPr>
                <w:rStyle w:val="a"/>
              </w:rPr>
              <w:t>Lain 7 §:n 2 momentin a kohdassa ja 7 §:n 2 momentin b kohdassa säädetään, että komitean on tehtäviään hoitaessaan pyrittävä varmistamaan, että perustuslakiin kirjattuja demokraattisia arvoja, erityisesti oikeutettuun sananvapauteen liittyviä arvoja, kunnioitetaan ja että yleisön etuja, myös lasten etuja, suojellaan ja että lasten turvallisuuteen kiinnitetään erityistä huomiota.</w:t>
            </w:r>
          </w:p>
        </w:tc>
      </w:tr>
      <w:tr w:rsidR="00F417D3" w14:paraId="2E809FB6" w14:textId="77777777" w:rsidTr="008C3F18">
        <w:trPr>
          <w:trHeight w:val="2267"/>
        </w:trPr>
        <w:tc>
          <w:tcPr>
            <w:tcW w:w="1214" w:type="dxa"/>
            <w:shd w:val="clear" w:color="auto" w:fill="auto"/>
          </w:tcPr>
          <w:p w14:paraId="2625F039" w14:textId="77777777" w:rsidR="00F417D3" w:rsidRDefault="00F417D3" w:rsidP="00D53283">
            <w:pPr>
              <w:pStyle w:val="a0"/>
              <w:spacing w:line="240" w:lineRule="auto"/>
              <w:ind w:firstLine="360"/>
            </w:pPr>
            <w:r>
              <w:rPr>
                <w:rStyle w:val="a"/>
              </w:rPr>
              <w:t>4.3.</w:t>
            </w:r>
          </w:p>
        </w:tc>
        <w:tc>
          <w:tcPr>
            <w:tcW w:w="7114" w:type="dxa"/>
            <w:tcBorders>
              <w:left w:val="single" w:sz="4" w:space="0" w:color="auto"/>
            </w:tcBorders>
            <w:shd w:val="clear" w:color="auto" w:fill="auto"/>
          </w:tcPr>
          <w:p w14:paraId="187D91DA" w14:textId="77777777" w:rsidR="00F417D3" w:rsidRDefault="00F417D3" w:rsidP="00D53283">
            <w:pPr>
              <w:pStyle w:val="a0"/>
              <w:spacing w:line="322" w:lineRule="auto"/>
            </w:pPr>
            <w:r>
              <w:rPr>
                <w:rStyle w:val="a"/>
              </w:rPr>
              <w:t>Komitean on lain 7 §:n 2 momentin d kohdan mukaan on pyrittävä myös varmistamaan, että sen</w:t>
            </w:r>
          </w:p>
          <w:p w14:paraId="24511530" w14:textId="77777777" w:rsidR="00F417D3" w:rsidRDefault="00F417D3" w:rsidP="00F417D3">
            <w:pPr>
              <w:pStyle w:val="a0"/>
              <w:numPr>
                <w:ilvl w:val="0"/>
                <w:numId w:val="3"/>
              </w:numPr>
              <w:tabs>
                <w:tab w:val="left" w:pos="466"/>
              </w:tabs>
              <w:spacing w:line="322" w:lineRule="auto"/>
              <w:ind w:left="360" w:hanging="360"/>
            </w:pPr>
            <w:r>
              <w:rPr>
                <w:rStyle w:val="a"/>
              </w:rPr>
              <w:t>sääntelyjärjestelyissä puututaan haitalliseen tai laittomaan ohjelmamateriaaliin, käyttäjien tuottamaan sisältöön ja muuhun sisältöön;</w:t>
            </w:r>
          </w:p>
          <w:p w14:paraId="55A6A6BB" w14:textId="77777777" w:rsidR="00F417D3" w:rsidRDefault="00F417D3" w:rsidP="00F417D3">
            <w:pPr>
              <w:pStyle w:val="a0"/>
              <w:numPr>
                <w:ilvl w:val="0"/>
                <w:numId w:val="3"/>
              </w:numPr>
              <w:tabs>
                <w:tab w:val="left" w:pos="466"/>
              </w:tabs>
              <w:spacing w:line="322" w:lineRule="auto"/>
              <w:ind w:firstLine="360"/>
            </w:pPr>
            <w:r>
              <w:rPr>
                <w:rStyle w:val="a"/>
              </w:rPr>
              <w:t>sääntelyjärjestelyissä otetaan huomioon tekniikan muutokset ja yhteiskunnan kehitys;</w:t>
            </w:r>
          </w:p>
          <w:p w14:paraId="75573B08" w14:textId="77777777" w:rsidR="00F417D3" w:rsidRDefault="00F417D3" w:rsidP="00F417D3">
            <w:pPr>
              <w:pStyle w:val="a0"/>
              <w:numPr>
                <w:ilvl w:val="0"/>
                <w:numId w:val="3"/>
              </w:numPr>
              <w:tabs>
                <w:tab w:val="left" w:pos="466"/>
              </w:tabs>
              <w:spacing w:line="322" w:lineRule="auto"/>
              <w:ind w:firstLine="360"/>
            </w:pPr>
            <w:r>
              <w:rPr>
                <w:rStyle w:val="a"/>
              </w:rPr>
              <w:t>sääntelyjärjestelyt toimivat oikeasuhteisesti, johdonmukaisesti ja oikeudenmukaisesti.</w:t>
            </w:r>
          </w:p>
        </w:tc>
      </w:tr>
    </w:tbl>
    <w:p w14:paraId="318C1CB5" w14:textId="77777777" w:rsidR="00F417D3" w:rsidRDefault="00F417D3">
      <w:r>
        <w:br w:type="page"/>
      </w:r>
    </w:p>
    <w:p w14:paraId="52B84BC4" w14:textId="77777777" w:rsidR="0061635F" w:rsidRDefault="0061635F" w:rsidP="0061635F">
      <w:pPr>
        <w:pStyle w:val="a3"/>
      </w:pPr>
      <w:r>
        <w:rPr>
          <w:rStyle w:val="a2"/>
        </w:rPr>
        <w:lastRenderedPageBreak/>
        <w:t>A osa</w:t>
      </w:r>
    </w:p>
    <w:p w14:paraId="6A7CD9B1" w14:textId="5DBE3352"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286"/>
        <w:gridCol w:w="7200"/>
      </w:tblGrid>
      <w:tr w:rsidR="00F417D3" w14:paraId="6846C198" w14:textId="77777777" w:rsidTr="008C3F18">
        <w:trPr>
          <w:trHeight w:val="2976"/>
        </w:trPr>
        <w:tc>
          <w:tcPr>
            <w:tcW w:w="1286" w:type="dxa"/>
            <w:shd w:val="clear" w:color="auto" w:fill="auto"/>
          </w:tcPr>
          <w:p w14:paraId="673619FA" w14:textId="36FEDD4E" w:rsidR="00F417D3" w:rsidRDefault="00F417D3" w:rsidP="008C3F18">
            <w:pPr>
              <w:pStyle w:val="a0"/>
              <w:spacing w:line="240" w:lineRule="auto"/>
              <w:ind w:firstLine="360"/>
              <w:jc w:val="right"/>
            </w:pPr>
            <w:r>
              <w:rPr>
                <w:rStyle w:val="a"/>
              </w:rPr>
              <w:t>4.4.</w:t>
            </w:r>
          </w:p>
        </w:tc>
        <w:tc>
          <w:tcPr>
            <w:tcW w:w="7200" w:type="dxa"/>
            <w:tcBorders>
              <w:left w:val="single" w:sz="4" w:space="0" w:color="auto"/>
            </w:tcBorders>
            <w:shd w:val="clear" w:color="auto" w:fill="auto"/>
          </w:tcPr>
          <w:p w14:paraId="218F7DF0" w14:textId="77777777" w:rsidR="00F417D3" w:rsidRDefault="00F417D3" w:rsidP="008C3F18">
            <w:pPr>
              <w:pStyle w:val="a0"/>
              <w:spacing w:line="300" w:lineRule="auto"/>
            </w:pPr>
            <w:r>
              <w:rPr>
                <w:rStyle w:val="a"/>
              </w:rPr>
              <w:t>Lain 7 §:n 3 momentissa säädetään, että komitean on (</w:t>
            </w:r>
            <w:r>
              <w:rPr>
                <w:rStyle w:val="a"/>
                <w:i/>
              </w:rPr>
              <w:t>muun muassa</w:t>
            </w:r>
            <w:r>
              <w:rPr>
                <w:rStyle w:val="a"/>
              </w:rPr>
              <w:t>):</w:t>
            </w:r>
          </w:p>
          <w:p w14:paraId="18DF2C2B" w14:textId="77777777" w:rsidR="00F417D3" w:rsidRDefault="00F417D3" w:rsidP="008C3F18">
            <w:pPr>
              <w:pStyle w:val="a0"/>
              <w:numPr>
                <w:ilvl w:val="0"/>
                <w:numId w:val="4"/>
              </w:numPr>
              <w:tabs>
                <w:tab w:val="left" w:pos="326"/>
              </w:tabs>
              <w:ind w:left="360" w:hanging="360"/>
            </w:pPr>
            <w:r>
              <w:rPr>
                <w:rStyle w:val="a"/>
              </w:rPr>
              <w:t>tehtäviä hoitaessaan osallistuttava näyttöön perustuvaan päätöksentekoon ja edistettävä näyttöön perustuvaa päätöksentekoa niiden tahojen keskuudessa, joita se kuulee;</w:t>
            </w:r>
          </w:p>
          <w:p w14:paraId="44AE2824" w14:textId="77777777" w:rsidR="00F417D3" w:rsidRDefault="00F417D3" w:rsidP="008C3F18">
            <w:pPr>
              <w:pStyle w:val="a0"/>
              <w:numPr>
                <w:ilvl w:val="0"/>
                <w:numId w:val="4"/>
              </w:numPr>
              <w:tabs>
                <w:tab w:val="left" w:pos="326"/>
              </w:tabs>
              <w:ind w:left="360" w:hanging="360"/>
            </w:pPr>
            <w:r>
              <w:rPr>
                <w:rStyle w:val="a"/>
              </w:rPr>
              <w:t>edistettävä lain säännösten ja sen nojalla annettujen säännöstöjen, sääntöjen tai muiden säädösten säännösten noudattamista komitean asianmukaiseksi katsomalla tavalla, myös julkaisemalla ohjeita siitä, miten kyseisiä säännöksiä voidaan noudattaa.</w:t>
            </w:r>
          </w:p>
        </w:tc>
      </w:tr>
      <w:tr w:rsidR="00F417D3" w14:paraId="387D77F2" w14:textId="77777777" w:rsidTr="008C3F18">
        <w:trPr>
          <w:trHeight w:val="3522"/>
        </w:trPr>
        <w:tc>
          <w:tcPr>
            <w:tcW w:w="1286" w:type="dxa"/>
            <w:shd w:val="clear" w:color="auto" w:fill="auto"/>
          </w:tcPr>
          <w:p w14:paraId="7D7DE039" w14:textId="77777777" w:rsidR="00F417D3" w:rsidRDefault="00F417D3" w:rsidP="008C3F18">
            <w:pPr>
              <w:pStyle w:val="a0"/>
              <w:spacing w:line="240" w:lineRule="auto"/>
              <w:ind w:firstLine="360"/>
              <w:jc w:val="right"/>
            </w:pPr>
            <w:r>
              <w:rPr>
                <w:rStyle w:val="a"/>
              </w:rPr>
              <w:t>4.5.</w:t>
            </w:r>
          </w:p>
        </w:tc>
        <w:tc>
          <w:tcPr>
            <w:tcW w:w="7200" w:type="dxa"/>
            <w:tcBorders>
              <w:left w:val="single" w:sz="4" w:space="0" w:color="auto"/>
            </w:tcBorders>
            <w:shd w:val="clear" w:color="auto" w:fill="auto"/>
          </w:tcPr>
          <w:p w14:paraId="610FDC26" w14:textId="77777777" w:rsidR="00F417D3" w:rsidRDefault="00F417D3" w:rsidP="008C3F18">
            <w:pPr>
              <w:pStyle w:val="a0"/>
            </w:pPr>
            <w:r>
              <w:rPr>
                <w:rStyle w:val="a"/>
              </w:rPr>
              <w:t>Lain 7 §:n 4 momentin mukaan komitean on tehtäviään hoitaessaan otettava huomioon seuraavat: lasten turvallisuus sekä asiaa koskevat lapsi-, tasa-arvo-, vammaisasiain-, integraatio- ja nuorisoministerin julkaisemat toimintaperiaatteet; rahapelien sääntely ja asiaa koskevat oikeusministerin julkaisemat toimintaperiaatteet; ilmastonmuutos ja ympäristökestävyys sekä asiaa koskevat ympäristö-, ilmastotoimi- ja viestintäministerin julkaisemat toimintaperiaatteet; sekä hallituksen julkaisemat toimintaperiaatteet, jotka koskevat mitä tahansa näistä asioista.</w:t>
            </w:r>
          </w:p>
        </w:tc>
      </w:tr>
      <w:tr w:rsidR="00F417D3" w14:paraId="5C49BAA2" w14:textId="77777777" w:rsidTr="008C3F18">
        <w:trPr>
          <w:trHeight w:val="871"/>
        </w:trPr>
        <w:tc>
          <w:tcPr>
            <w:tcW w:w="1286" w:type="dxa"/>
            <w:shd w:val="clear" w:color="auto" w:fill="auto"/>
          </w:tcPr>
          <w:p w14:paraId="406F4619"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5.</w:t>
            </w:r>
          </w:p>
        </w:tc>
        <w:tc>
          <w:tcPr>
            <w:tcW w:w="7200" w:type="dxa"/>
            <w:tcBorders>
              <w:left w:val="single" w:sz="4" w:space="0" w:color="auto"/>
            </w:tcBorders>
            <w:shd w:val="clear" w:color="auto" w:fill="auto"/>
          </w:tcPr>
          <w:p w14:paraId="07E0F5FE" w14:textId="77777777" w:rsidR="00F417D3" w:rsidRDefault="00F417D3" w:rsidP="008C3F18">
            <w:pPr>
              <w:pStyle w:val="a0"/>
              <w:spacing w:line="202" w:lineRule="auto"/>
              <w:rPr>
                <w:sz w:val="50"/>
                <w:szCs w:val="50"/>
              </w:rPr>
            </w:pPr>
            <w:r>
              <w:rPr>
                <w:rStyle w:val="a"/>
                <w:rFonts w:ascii="Times New Roman" w:hAnsi="Times New Roman"/>
                <w:color w:val="371403"/>
                <w:sz w:val="50"/>
              </w:rPr>
              <w:t>Sähköistä kaupankäyntiä koskevien vaatimusten noudattamisen strategia</w:t>
            </w:r>
          </w:p>
        </w:tc>
      </w:tr>
      <w:tr w:rsidR="00F417D3" w14:paraId="3255C7FA" w14:textId="77777777" w:rsidTr="008C3F18">
        <w:trPr>
          <w:trHeight w:val="1958"/>
        </w:trPr>
        <w:tc>
          <w:tcPr>
            <w:tcW w:w="1286" w:type="dxa"/>
            <w:shd w:val="clear" w:color="auto" w:fill="auto"/>
          </w:tcPr>
          <w:p w14:paraId="1389BCE2" w14:textId="77777777" w:rsidR="00F417D3" w:rsidRDefault="00F417D3" w:rsidP="008C3F18">
            <w:pPr>
              <w:pStyle w:val="a0"/>
              <w:spacing w:line="240" w:lineRule="auto"/>
              <w:ind w:firstLine="360"/>
              <w:jc w:val="right"/>
            </w:pPr>
            <w:r>
              <w:rPr>
                <w:rStyle w:val="a"/>
              </w:rPr>
              <w:t>5.1.</w:t>
            </w:r>
          </w:p>
        </w:tc>
        <w:tc>
          <w:tcPr>
            <w:tcW w:w="7200" w:type="dxa"/>
            <w:tcBorders>
              <w:left w:val="single" w:sz="4" w:space="0" w:color="auto"/>
            </w:tcBorders>
            <w:shd w:val="clear" w:color="auto" w:fill="auto"/>
          </w:tcPr>
          <w:p w14:paraId="261FF063" w14:textId="77777777" w:rsidR="00F417D3" w:rsidRDefault="00F417D3" w:rsidP="008C3F18">
            <w:pPr>
              <w:pStyle w:val="a0"/>
              <w:spacing w:line="305" w:lineRule="auto"/>
            </w:pPr>
            <w:r>
              <w:rPr>
                <w:rStyle w:val="a"/>
              </w:rPr>
              <w:t>Lain 139 ZF §:ssä edellytetään, että komitea laatii sähköistä kaupankäyntiä koskevien vaatimusten noudattamisen strategian, jossa esitetään sen toimintatapa sen varmistamiseksi, että verkkoturvallisuutta koskevat säännöstöt, verkkoturvallisuutta koskevat ohjeet ja tiedotteet ovat asetuksen (EU) 2022/2065 (digipalvelusäädös) 4, 5, 6 ja 8 artiklan mukaisia.</w:t>
            </w:r>
          </w:p>
        </w:tc>
      </w:tr>
      <w:tr w:rsidR="00F417D3" w14:paraId="6EB1EA24" w14:textId="77777777" w:rsidTr="008C3F18">
        <w:trPr>
          <w:trHeight w:val="1853"/>
        </w:trPr>
        <w:tc>
          <w:tcPr>
            <w:tcW w:w="1286" w:type="dxa"/>
            <w:shd w:val="clear" w:color="auto" w:fill="auto"/>
          </w:tcPr>
          <w:p w14:paraId="1FE59CA3" w14:textId="77777777" w:rsidR="00F417D3" w:rsidRDefault="00F417D3" w:rsidP="008C3F18">
            <w:pPr>
              <w:pStyle w:val="a0"/>
              <w:spacing w:line="240" w:lineRule="auto"/>
              <w:ind w:firstLine="360"/>
              <w:jc w:val="right"/>
            </w:pPr>
            <w:r>
              <w:rPr>
                <w:rStyle w:val="a"/>
              </w:rPr>
              <w:t>5.2.</w:t>
            </w:r>
          </w:p>
        </w:tc>
        <w:tc>
          <w:tcPr>
            <w:tcW w:w="7200" w:type="dxa"/>
            <w:tcBorders>
              <w:left w:val="single" w:sz="4" w:space="0" w:color="auto"/>
            </w:tcBorders>
            <w:shd w:val="clear" w:color="auto" w:fill="auto"/>
          </w:tcPr>
          <w:p w14:paraId="46B6D263" w14:textId="77777777" w:rsidR="00F417D3" w:rsidRDefault="00F417D3" w:rsidP="008C3F18">
            <w:pPr>
              <w:pStyle w:val="a0"/>
              <w:spacing w:line="305" w:lineRule="auto"/>
            </w:pPr>
            <w:r>
              <w:rPr>
                <w:rStyle w:val="a"/>
              </w:rPr>
              <w:t>Komitea julkaisi lainmukaisen toimivaltansa mukaisesti ja lakisääteiset tehtävänsä huomioon ottaen sähköistä kaupankäyntiä koskevien vaatimusten noudattamisen strategiansa 6. lokakuuta 2023. Jäljennös strategiasta on saatavilla komitean verkkosivustolla osoitteessa</w:t>
            </w:r>
            <w:hyperlink r:id="rId16" w:history="1">
              <w:r>
                <w:rPr>
                  <w:rStyle w:val="a"/>
                </w:rPr>
                <w:t>https://www.cnam.ie</w:t>
              </w:r>
            </w:hyperlink>
            <w:r>
              <w:rPr>
                <w:rStyle w:val="a"/>
              </w:rPr>
              <w:t>.</w:t>
            </w:r>
          </w:p>
        </w:tc>
      </w:tr>
      <w:tr w:rsidR="00F417D3" w14:paraId="664F721D" w14:textId="77777777" w:rsidTr="008C3F18">
        <w:trPr>
          <w:trHeight w:val="2001"/>
        </w:trPr>
        <w:tc>
          <w:tcPr>
            <w:tcW w:w="1286" w:type="dxa"/>
            <w:shd w:val="clear" w:color="auto" w:fill="auto"/>
          </w:tcPr>
          <w:p w14:paraId="3A70608A" w14:textId="77777777" w:rsidR="00F417D3" w:rsidRDefault="00F417D3" w:rsidP="00D53283">
            <w:pPr>
              <w:pStyle w:val="a0"/>
              <w:spacing w:line="240" w:lineRule="auto"/>
              <w:ind w:firstLine="360"/>
            </w:pPr>
            <w:r>
              <w:rPr>
                <w:rStyle w:val="a"/>
              </w:rPr>
              <w:t>5.3.</w:t>
            </w:r>
          </w:p>
        </w:tc>
        <w:tc>
          <w:tcPr>
            <w:tcW w:w="7200" w:type="dxa"/>
            <w:tcBorders>
              <w:left w:val="single" w:sz="4" w:space="0" w:color="auto"/>
            </w:tcBorders>
            <w:shd w:val="clear" w:color="auto" w:fill="auto"/>
          </w:tcPr>
          <w:p w14:paraId="0434528C" w14:textId="77777777" w:rsidR="00F417D3" w:rsidRDefault="00F417D3" w:rsidP="00D53283">
            <w:pPr>
              <w:pStyle w:val="a0"/>
              <w:spacing w:line="305" w:lineRule="auto"/>
            </w:pPr>
            <w:r>
              <w:rPr>
                <w:rStyle w:val="a"/>
              </w:rPr>
              <w:t>Mikään tämän säännöstön määräys ei edellytä palveluntarjoajien siirtämien tai tallentamien tietojen yleistä valvontaa tai yleisesti aktiivisia toimia sellaisten tosiasioiden tai olosuhteiden selvittämiseksi, jotka viittaavat asetuksen (EU) 2022/2065 (digipalvelusäädös) 8 artiklan vastaiseen laittomaan toimintaan, eikä määräyksiä saa tällä tavoin tulkita.</w:t>
            </w:r>
          </w:p>
        </w:tc>
      </w:tr>
    </w:tbl>
    <w:p w14:paraId="1057CD84" w14:textId="52195985" w:rsidR="00F417D3" w:rsidRDefault="00F417D3">
      <w:r>
        <w:br w:type="page"/>
      </w:r>
    </w:p>
    <w:p w14:paraId="2DE273F8" w14:textId="78E2C094" w:rsidR="000B564A" w:rsidRDefault="000B564A">
      <w:pPr>
        <w:spacing w:line="1" w:lineRule="exact"/>
        <w:rPr>
          <w:sz w:val="2"/>
          <w:szCs w:val="2"/>
        </w:rPr>
      </w:pPr>
    </w:p>
    <w:p w14:paraId="0149BDBA" w14:textId="40FD57AD" w:rsidR="000B564A" w:rsidRDefault="000B564A">
      <w:pPr>
        <w:spacing w:line="1" w:lineRule="exact"/>
        <w:rPr>
          <w:sz w:val="2"/>
          <w:szCs w:val="2"/>
        </w:rPr>
      </w:pPr>
    </w:p>
    <w:p w14:paraId="45E379D4" w14:textId="37B19E9F" w:rsidR="000B564A" w:rsidRDefault="000B564A">
      <w:pPr>
        <w:spacing w:line="1" w:lineRule="exact"/>
        <w:rPr>
          <w:sz w:val="2"/>
          <w:szCs w:val="2"/>
        </w:rPr>
      </w:pPr>
    </w:p>
    <w:p w14:paraId="26609FF5" w14:textId="77777777" w:rsidR="0061635F" w:rsidRDefault="0061635F" w:rsidP="0061635F">
      <w:pPr>
        <w:pStyle w:val="a3"/>
      </w:pPr>
      <w:r>
        <w:rPr>
          <w:rStyle w:val="a2"/>
        </w:rPr>
        <w:t>A osa</w:t>
      </w:r>
    </w:p>
    <w:p w14:paraId="417E53C6" w14:textId="5728058F"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339"/>
        <w:gridCol w:w="7128"/>
      </w:tblGrid>
      <w:tr w:rsidR="00F417D3" w14:paraId="407FB65A" w14:textId="77777777" w:rsidTr="008C3F18">
        <w:trPr>
          <w:trHeight w:val="864"/>
        </w:trPr>
        <w:tc>
          <w:tcPr>
            <w:tcW w:w="1339" w:type="dxa"/>
            <w:shd w:val="clear" w:color="auto" w:fill="auto"/>
          </w:tcPr>
          <w:p w14:paraId="5BE9E083" w14:textId="64C3AADA" w:rsidR="00F417D3" w:rsidRDefault="00F417D3" w:rsidP="008C3F18">
            <w:pPr>
              <w:pStyle w:val="a0"/>
              <w:spacing w:line="240" w:lineRule="auto"/>
              <w:jc w:val="right"/>
              <w:rPr>
                <w:sz w:val="50"/>
                <w:szCs w:val="50"/>
              </w:rPr>
            </w:pPr>
            <w:r>
              <w:rPr>
                <w:rStyle w:val="a"/>
                <w:rFonts w:ascii="Times New Roman" w:hAnsi="Times New Roman"/>
                <w:color w:val="371403"/>
                <w:sz w:val="50"/>
              </w:rPr>
              <w:t>6.</w:t>
            </w:r>
          </w:p>
        </w:tc>
        <w:tc>
          <w:tcPr>
            <w:tcW w:w="7128" w:type="dxa"/>
            <w:tcBorders>
              <w:left w:val="single" w:sz="4" w:space="0" w:color="auto"/>
            </w:tcBorders>
            <w:shd w:val="clear" w:color="auto" w:fill="auto"/>
          </w:tcPr>
          <w:p w14:paraId="3656F19C" w14:textId="77777777" w:rsidR="00F417D3" w:rsidRDefault="00F417D3" w:rsidP="008C3F18">
            <w:pPr>
              <w:pStyle w:val="a0"/>
              <w:spacing w:line="240" w:lineRule="auto"/>
              <w:rPr>
                <w:sz w:val="50"/>
                <w:szCs w:val="50"/>
              </w:rPr>
            </w:pPr>
            <w:r>
              <w:rPr>
                <w:rStyle w:val="a"/>
                <w:rFonts w:ascii="Times New Roman" w:hAnsi="Times New Roman"/>
                <w:color w:val="371403"/>
                <w:sz w:val="50"/>
              </w:rPr>
              <w:t>Lakisääteiset ohjeet</w:t>
            </w:r>
          </w:p>
        </w:tc>
      </w:tr>
      <w:tr w:rsidR="00F417D3" w14:paraId="0E3FBABB" w14:textId="77777777" w:rsidTr="008C3F18">
        <w:trPr>
          <w:trHeight w:val="1502"/>
        </w:trPr>
        <w:tc>
          <w:tcPr>
            <w:tcW w:w="1339" w:type="dxa"/>
            <w:shd w:val="clear" w:color="auto" w:fill="auto"/>
          </w:tcPr>
          <w:p w14:paraId="7E837BE0" w14:textId="77777777" w:rsidR="00F417D3" w:rsidRDefault="00F417D3" w:rsidP="008C3F18">
            <w:pPr>
              <w:pStyle w:val="a0"/>
              <w:spacing w:line="240" w:lineRule="auto"/>
              <w:ind w:firstLine="360"/>
              <w:jc w:val="right"/>
            </w:pPr>
            <w:r>
              <w:rPr>
                <w:rStyle w:val="a"/>
              </w:rPr>
              <w:t>6.1.</w:t>
            </w:r>
          </w:p>
        </w:tc>
        <w:tc>
          <w:tcPr>
            <w:tcW w:w="7128" w:type="dxa"/>
            <w:tcBorders>
              <w:left w:val="single" w:sz="4" w:space="0" w:color="auto"/>
            </w:tcBorders>
            <w:shd w:val="clear" w:color="auto" w:fill="auto"/>
          </w:tcPr>
          <w:p w14:paraId="153430C5" w14:textId="77777777" w:rsidR="00F417D3" w:rsidRDefault="00F417D3" w:rsidP="008C3F18">
            <w:pPr>
              <w:pStyle w:val="a0"/>
            </w:pPr>
            <w:r>
              <w:rPr>
                <w:rStyle w:val="a"/>
              </w:rPr>
              <w:t>Tähän säännöstöön voidaan liittää lakisääteisiä ohjeita, jotka komitea antaa lain 139 Z §:n mukaisesti ja siinä säädettyjä menettelyjä noudattaen.</w:t>
            </w:r>
          </w:p>
        </w:tc>
      </w:tr>
      <w:tr w:rsidR="00F417D3" w14:paraId="3BE710AB" w14:textId="77777777" w:rsidTr="008C3F18">
        <w:trPr>
          <w:trHeight w:val="599"/>
        </w:trPr>
        <w:tc>
          <w:tcPr>
            <w:tcW w:w="1339" w:type="dxa"/>
            <w:shd w:val="clear" w:color="auto" w:fill="auto"/>
          </w:tcPr>
          <w:p w14:paraId="3DEB3E26"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7.</w:t>
            </w:r>
          </w:p>
        </w:tc>
        <w:tc>
          <w:tcPr>
            <w:tcW w:w="7128" w:type="dxa"/>
            <w:tcBorders>
              <w:left w:val="single" w:sz="4" w:space="0" w:color="auto"/>
            </w:tcBorders>
            <w:shd w:val="clear" w:color="auto" w:fill="auto"/>
          </w:tcPr>
          <w:p w14:paraId="04BC03B6" w14:textId="77777777" w:rsidR="00F417D3" w:rsidRDefault="00F417D3" w:rsidP="008C3F18">
            <w:pPr>
              <w:pStyle w:val="a0"/>
              <w:spacing w:line="240" w:lineRule="auto"/>
              <w:rPr>
                <w:sz w:val="50"/>
                <w:szCs w:val="50"/>
              </w:rPr>
            </w:pPr>
            <w:r>
              <w:rPr>
                <w:rStyle w:val="a"/>
                <w:rFonts w:ascii="Times New Roman" w:hAnsi="Times New Roman"/>
                <w:color w:val="371403"/>
                <w:sz w:val="50"/>
              </w:rPr>
              <w:t>Määräysten itsenäisyys</w:t>
            </w:r>
          </w:p>
        </w:tc>
      </w:tr>
      <w:tr w:rsidR="00F417D3" w14:paraId="573B9EC5" w14:textId="77777777" w:rsidTr="008C3F18">
        <w:trPr>
          <w:trHeight w:val="2785"/>
        </w:trPr>
        <w:tc>
          <w:tcPr>
            <w:tcW w:w="1339" w:type="dxa"/>
            <w:shd w:val="clear" w:color="auto" w:fill="auto"/>
          </w:tcPr>
          <w:p w14:paraId="2A7748C3" w14:textId="77777777" w:rsidR="00F417D3" w:rsidRDefault="00F417D3" w:rsidP="008C3F18">
            <w:pPr>
              <w:pStyle w:val="a0"/>
              <w:spacing w:line="240" w:lineRule="auto"/>
              <w:ind w:firstLine="360"/>
              <w:jc w:val="right"/>
            </w:pPr>
            <w:r>
              <w:rPr>
                <w:rStyle w:val="a"/>
              </w:rPr>
              <w:t>7.1.</w:t>
            </w:r>
          </w:p>
        </w:tc>
        <w:tc>
          <w:tcPr>
            <w:tcW w:w="7128" w:type="dxa"/>
            <w:tcBorders>
              <w:left w:val="single" w:sz="4" w:space="0" w:color="auto"/>
            </w:tcBorders>
            <w:shd w:val="clear" w:color="auto" w:fill="auto"/>
          </w:tcPr>
          <w:p w14:paraId="3D2F361C" w14:textId="77777777" w:rsidR="00F417D3" w:rsidRDefault="00F417D3" w:rsidP="008C3F18">
            <w:pPr>
              <w:pStyle w:val="a0"/>
              <w:spacing w:line="305" w:lineRule="auto"/>
            </w:pPr>
            <w:r>
              <w:rPr>
                <w:rStyle w:val="a"/>
              </w:rPr>
              <w:t>Jos jokin tämän säännöstön määräys todetaan miltä tahansa osin lainvastaiseksi, pätemättömäksi, kielletyksi, täytäntöönpanokelvottomaksi tai soveltamiskelvottomaksi (joko yleisesti tai tietyn videonjakoalustapalvelun tarjoajan osalta) lain (mukaan lukien perustuslaki ja unionin oikeus) perusteella, tällainen toteamus ei vaikuta tämän säännöstön muiden määräysten tai niiden osien laillisuuteen, pätevyyteen, täytäntöönpanokelpoisuuteen tai sovellettavuuteen, paitsi jos todetaan, että toteamusta sovelletaan muuhun tällaiseen määräykseen tai sen osaan tai jos määräys on tuomioistuimen määräämän toimen kohteena.</w:t>
            </w:r>
          </w:p>
        </w:tc>
      </w:tr>
      <w:tr w:rsidR="00F417D3" w14:paraId="7CEBE73E" w14:textId="77777777" w:rsidTr="008C3F18">
        <w:trPr>
          <w:trHeight w:val="2486"/>
        </w:trPr>
        <w:tc>
          <w:tcPr>
            <w:tcW w:w="1339" w:type="dxa"/>
            <w:shd w:val="clear" w:color="auto" w:fill="auto"/>
          </w:tcPr>
          <w:p w14:paraId="2546DA2A" w14:textId="77777777" w:rsidR="00F417D3" w:rsidRDefault="00F417D3" w:rsidP="008C3F18">
            <w:pPr>
              <w:pStyle w:val="a0"/>
              <w:spacing w:line="240" w:lineRule="auto"/>
              <w:ind w:firstLine="360"/>
              <w:jc w:val="right"/>
            </w:pPr>
            <w:r>
              <w:rPr>
                <w:rStyle w:val="a"/>
              </w:rPr>
              <w:t>7.2.</w:t>
            </w:r>
          </w:p>
        </w:tc>
        <w:tc>
          <w:tcPr>
            <w:tcW w:w="7128" w:type="dxa"/>
            <w:tcBorders>
              <w:left w:val="single" w:sz="4" w:space="0" w:color="auto"/>
            </w:tcBorders>
            <w:shd w:val="clear" w:color="auto" w:fill="auto"/>
          </w:tcPr>
          <w:p w14:paraId="2A2C34A2" w14:textId="77777777" w:rsidR="00F417D3" w:rsidRDefault="00F417D3" w:rsidP="008C3F18">
            <w:pPr>
              <w:pStyle w:val="a0"/>
              <w:spacing w:line="305" w:lineRule="auto"/>
            </w:pPr>
            <w:r>
              <w:rPr>
                <w:rStyle w:val="a"/>
              </w:rPr>
              <w:t>Kaikki muut tämän säännöstön määräykset ja/tai osat pysyvät täysin voimassa, sovellettavina ja täytäntöönpanokelpoisina, sanotun kuitenkaan rajoittamatta edellä esitetyn soveltamista. Kaikki lainvastaisiksi, pätemättömiksi, kielletyiksi, täytäntöönpanokelvottomiksi tai soveltamiskelvottomiksi todetut säännöstön määräykset tai osat on tarvittaessa erotettava säännöstöstä.</w:t>
            </w:r>
          </w:p>
        </w:tc>
      </w:tr>
      <w:tr w:rsidR="00F417D3" w14:paraId="44325B3E" w14:textId="77777777" w:rsidTr="008C3F18">
        <w:trPr>
          <w:trHeight w:val="542"/>
        </w:trPr>
        <w:tc>
          <w:tcPr>
            <w:tcW w:w="1339" w:type="dxa"/>
            <w:shd w:val="clear" w:color="auto" w:fill="auto"/>
          </w:tcPr>
          <w:p w14:paraId="01131ECD" w14:textId="77777777" w:rsidR="00F417D3" w:rsidRDefault="00F417D3" w:rsidP="008C3F18">
            <w:pPr>
              <w:pStyle w:val="a0"/>
              <w:spacing w:line="240" w:lineRule="auto"/>
              <w:jc w:val="right"/>
              <w:rPr>
                <w:sz w:val="50"/>
                <w:szCs w:val="50"/>
              </w:rPr>
            </w:pPr>
            <w:r>
              <w:rPr>
                <w:rStyle w:val="a"/>
                <w:rFonts w:ascii="Times New Roman" w:hAnsi="Times New Roman"/>
                <w:color w:val="371403"/>
                <w:sz w:val="50"/>
              </w:rPr>
              <w:t>8.</w:t>
            </w:r>
          </w:p>
        </w:tc>
        <w:tc>
          <w:tcPr>
            <w:tcW w:w="7128" w:type="dxa"/>
            <w:tcBorders>
              <w:left w:val="single" w:sz="4" w:space="0" w:color="auto"/>
            </w:tcBorders>
            <w:shd w:val="clear" w:color="auto" w:fill="auto"/>
          </w:tcPr>
          <w:p w14:paraId="559159E4" w14:textId="77777777" w:rsidR="00F417D3" w:rsidRDefault="00F417D3" w:rsidP="008C3F18">
            <w:pPr>
              <w:pStyle w:val="a0"/>
              <w:spacing w:line="240" w:lineRule="auto"/>
              <w:rPr>
                <w:sz w:val="50"/>
                <w:szCs w:val="50"/>
              </w:rPr>
            </w:pPr>
            <w:r>
              <w:rPr>
                <w:rStyle w:val="a"/>
                <w:rFonts w:ascii="Times New Roman" w:hAnsi="Times New Roman"/>
                <w:color w:val="371403"/>
                <w:sz w:val="50"/>
              </w:rPr>
              <w:t>Luopuminen</w:t>
            </w:r>
          </w:p>
        </w:tc>
      </w:tr>
      <w:tr w:rsidR="00F417D3" w14:paraId="1A7F7179" w14:textId="77777777" w:rsidTr="008C3F18">
        <w:trPr>
          <w:trHeight w:val="3106"/>
        </w:trPr>
        <w:tc>
          <w:tcPr>
            <w:tcW w:w="1339" w:type="dxa"/>
            <w:shd w:val="clear" w:color="auto" w:fill="auto"/>
          </w:tcPr>
          <w:p w14:paraId="5AE32F8A" w14:textId="77777777" w:rsidR="00F417D3" w:rsidRDefault="00F417D3" w:rsidP="008C3F18">
            <w:pPr>
              <w:pStyle w:val="a0"/>
              <w:spacing w:line="240" w:lineRule="auto"/>
              <w:ind w:firstLine="360"/>
              <w:jc w:val="right"/>
            </w:pPr>
            <w:r>
              <w:rPr>
                <w:rStyle w:val="a"/>
              </w:rPr>
              <w:t>8.1.</w:t>
            </w:r>
          </w:p>
        </w:tc>
        <w:tc>
          <w:tcPr>
            <w:tcW w:w="7128" w:type="dxa"/>
            <w:tcBorders>
              <w:left w:val="single" w:sz="4" w:space="0" w:color="auto"/>
            </w:tcBorders>
            <w:shd w:val="clear" w:color="auto" w:fill="auto"/>
          </w:tcPr>
          <w:p w14:paraId="58A3AF0D" w14:textId="77777777" w:rsidR="00F417D3" w:rsidRDefault="00F417D3" w:rsidP="008C3F18">
            <w:pPr>
              <w:pStyle w:val="a0"/>
              <w:spacing w:line="305" w:lineRule="auto"/>
            </w:pPr>
            <w:r>
              <w:rPr>
                <w:rStyle w:val="a"/>
              </w:rPr>
              <w:t>Sitä, että komitea ei vastaa komitean lain mukaisesti nimeämän videonjakoalustapalvelun tarjoajan sille toimittamiin ilmoituksiin, arviointeihin, ehdotuksiin, kertomuksiin, soveltuvuuslausuntoihin tai muihin vastaaviin asiakirjoihin tai esitä niistä huomautuksia, ei katsota niiden minkään osan sisällön hyväksynnäksi eikä merkitse sitä, että videonjakoalustapalvelun tarjoaja on noudattanut lain ja/tai säännöstön mukaisia velvoitteitaan.</w:t>
            </w:r>
          </w:p>
        </w:tc>
      </w:tr>
      <w:tr w:rsidR="00F417D3" w14:paraId="754179DF" w14:textId="77777777" w:rsidTr="008C3F18">
        <w:trPr>
          <w:trHeight w:val="1559"/>
        </w:trPr>
        <w:tc>
          <w:tcPr>
            <w:tcW w:w="1339" w:type="dxa"/>
            <w:shd w:val="clear" w:color="auto" w:fill="auto"/>
          </w:tcPr>
          <w:p w14:paraId="2630EA14" w14:textId="77777777" w:rsidR="00F417D3" w:rsidRDefault="00F417D3" w:rsidP="008C3F18">
            <w:pPr>
              <w:pStyle w:val="a0"/>
              <w:spacing w:line="240" w:lineRule="auto"/>
              <w:jc w:val="right"/>
            </w:pPr>
            <w:r>
              <w:rPr>
                <w:rStyle w:val="a"/>
              </w:rPr>
              <w:t>8.2.</w:t>
            </w:r>
          </w:p>
        </w:tc>
        <w:tc>
          <w:tcPr>
            <w:tcW w:w="7128" w:type="dxa"/>
            <w:tcBorders>
              <w:left w:val="single" w:sz="4" w:space="0" w:color="auto"/>
            </w:tcBorders>
            <w:shd w:val="clear" w:color="auto" w:fill="auto"/>
          </w:tcPr>
          <w:p w14:paraId="3D90C0CE" w14:textId="77777777" w:rsidR="00F417D3" w:rsidRDefault="00F417D3" w:rsidP="008C3F18">
            <w:pPr>
              <w:pStyle w:val="a0"/>
              <w:spacing w:line="305" w:lineRule="auto"/>
            </w:pPr>
            <w:r>
              <w:rPr>
                <w:rStyle w:val="a"/>
              </w:rPr>
              <w:t xml:space="preserve">Se, että komitea ei vastaa mihinkään tällaiseen asiakirjaan tai kommentoi sitä, ei saa luoda </w:t>
            </w:r>
            <w:proofErr w:type="spellStart"/>
            <w:r>
              <w:rPr>
                <w:rStyle w:val="a"/>
              </w:rPr>
              <w:t>estoppel</w:t>
            </w:r>
            <w:proofErr w:type="spellEnd"/>
            <w:r>
              <w:rPr>
                <w:rStyle w:val="a"/>
              </w:rPr>
              <w:t>-argumenttia komiteaa vastaan tai johtaa luopumiseen, jonka myötä komitea luopuu lain ja/tai säännöstön mukaisista valtuuksistaan tai oikeuksistaan, sanotun kuitenkaan rajoittamatta edellä esitetyn soveltamista.</w:t>
            </w:r>
          </w:p>
        </w:tc>
      </w:tr>
    </w:tbl>
    <w:p w14:paraId="24D008AF" w14:textId="77777777" w:rsidR="00F417D3" w:rsidRDefault="00F417D3">
      <w:r>
        <w:br w:type="page"/>
      </w:r>
    </w:p>
    <w:p w14:paraId="2A4E1524" w14:textId="77777777" w:rsidR="0061635F" w:rsidRDefault="0061635F" w:rsidP="0061635F">
      <w:pPr>
        <w:pStyle w:val="a3"/>
      </w:pPr>
      <w:r>
        <w:rPr>
          <w:rStyle w:val="a2"/>
        </w:rPr>
        <w:lastRenderedPageBreak/>
        <w:t>A osa</w:t>
      </w:r>
    </w:p>
    <w:p w14:paraId="445C7700" w14:textId="205D9AE1"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181"/>
        <w:gridCol w:w="7186"/>
      </w:tblGrid>
      <w:tr w:rsidR="00F417D3" w14:paraId="6ABA5A5E" w14:textId="77777777" w:rsidTr="008C3F18">
        <w:trPr>
          <w:trHeight w:val="778"/>
        </w:trPr>
        <w:tc>
          <w:tcPr>
            <w:tcW w:w="1181" w:type="dxa"/>
            <w:shd w:val="clear" w:color="auto" w:fill="auto"/>
          </w:tcPr>
          <w:p w14:paraId="2003DF36" w14:textId="356A26BA"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9.</w:t>
            </w:r>
          </w:p>
        </w:tc>
        <w:tc>
          <w:tcPr>
            <w:tcW w:w="7186" w:type="dxa"/>
            <w:tcBorders>
              <w:left w:val="single" w:sz="4" w:space="0" w:color="auto"/>
            </w:tcBorders>
            <w:shd w:val="clear" w:color="auto" w:fill="auto"/>
          </w:tcPr>
          <w:p w14:paraId="4F96E41F" w14:textId="77777777" w:rsidR="00F417D3" w:rsidRDefault="00F417D3" w:rsidP="008C3F18">
            <w:pPr>
              <w:pStyle w:val="a0"/>
              <w:spacing w:line="240" w:lineRule="auto"/>
              <w:rPr>
                <w:sz w:val="50"/>
                <w:szCs w:val="50"/>
              </w:rPr>
            </w:pPr>
            <w:r>
              <w:rPr>
                <w:rStyle w:val="a"/>
                <w:rFonts w:ascii="Times New Roman" w:hAnsi="Times New Roman"/>
                <w:color w:val="371403"/>
                <w:sz w:val="50"/>
              </w:rPr>
              <w:t>Säännöstön noudattaminen ja täytäntöönpano</w:t>
            </w:r>
          </w:p>
        </w:tc>
      </w:tr>
      <w:tr w:rsidR="00F417D3" w14:paraId="73158EC6" w14:textId="77777777" w:rsidTr="008C3F18">
        <w:trPr>
          <w:trHeight w:val="1214"/>
        </w:trPr>
        <w:tc>
          <w:tcPr>
            <w:tcW w:w="1181" w:type="dxa"/>
            <w:shd w:val="clear" w:color="auto" w:fill="auto"/>
          </w:tcPr>
          <w:p w14:paraId="0A29B193" w14:textId="77777777" w:rsidR="00F417D3" w:rsidRDefault="00F417D3" w:rsidP="008C3F18">
            <w:pPr>
              <w:pStyle w:val="a0"/>
              <w:spacing w:line="240" w:lineRule="auto"/>
              <w:ind w:firstLine="360"/>
              <w:jc w:val="right"/>
            </w:pPr>
            <w:r>
              <w:rPr>
                <w:rStyle w:val="a"/>
              </w:rPr>
              <w:t>9.1.</w:t>
            </w:r>
          </w:p>
        </w:tc>
        <w:tc>
          <w:tcPr>
            <w:tcW w:w="7186" w:type="dxa"/>
            <w:tcBorders>
              <w:left w:val="single" w:sz="4" w:space="0" w:color="auto"/>
            </w:tcBorders>
            <w:shd w:val="clear" w:color="auto" w:fill="auto"/>
          </w:tcPr>
          <w:p w14:paraId="7C8E1DAE" w14:textId="77777777" w:rsidR="00F417D3" w:rsidRDefault="00F417D3" w:rsidP="008C3F18">
            <w:pPr>
              <w:pStyle w:val="a0"/>
            </w:pPr>
            <w:r>
              <w:rPr>
                <w:rStyle w:val="a"/>
              </w:rPr>
              <w:t>Lain 139 Q §:n mukaan se, että videonjakoalustapalvelu ei noudata säännöstöä, on lain 8B osassa tarkoitettu rikkomus.</w:t>
            </w:r>
          </w:p>
        </w:tc>
      </w:tr>
      <w:tr w:rsidR="00F417D3" w14:paraId="71325E87" w14:textId="77777777" w:rsidTr="008C3F18">
        <w:trPr>
          <w:trHeight w:val="3529"/>
        </w:trPr>
        <w:tc>
          <w:tcPr>
            <w:tcW w:w="1181" w:type="dxa"/>
            <w:shd w:val="clear" w:color="auto" w:fill="auto"/>
          </w:tcPr>
          <w:p w14:paraId="1D1337CB" w14:textId="77777777" w:rsidR="00F417D3" w:rsidRDefault="00F417D3" w:rsidP="008C3F18">
            <w:pPr>
              <w:pStyle w:val="a0"/>
              <w:spacing w:line="240" w:lineRule="auto"/>
              <w:ind w:firstLine="360"/>
              <w:jc w:val="right"/>
            </w:pPr>
            <w:r>
              <w:rPr>
                <w:rStyle w:val="a"/>
              </w:rPr>
              <w:t>9.2.</w:t>
            </w:r>
          </w:p>
        </w:tc>
        <w:tc>
          <w:tcPr>
            <w:tcW w:w="7186" w:type="dxa"/>
            <w:tcBorders>
              <w:left w:val="single" w:sz="4" w:space="0" w:color="auto"/>
            </w:tcBorders>
            <w:shd w:val="clear" w:color="auto" w:fill="auto"/>
          </w:tcPr>
          <w:p w14:paraId="055035F3" w14:textId="77777777" w:rsidR="00F417D3" w:rsidRDefault="00F417D3" w:rsidP="008C3F18">
            <w:pPr>
              <w:pStyle w:val="a0"/>
              <w:spacing w:line="305" w:lineRule="auto"/>
            </w:pPr>
            <w:r>
              <w:rPr>
                <w:rStyle w:val="a"/>
              </w:rPr>
              <w:t>Kun komitea harkitsee, onko videonjakoalustapalvelun tarjoaja jättänyt noudattamatta jotakin lain 139 Q §:ssä tarkoitetun säännöstön määräystä ja/tai sen johdosta toteutettavia täytäntöönpanotoimia, komitea ottaa huomioon, onko osoitettu komiteaa tyydyttävällä tavalla, että tämän säännöstön mukainen velvoite tai tietyissä olosuhteissa velvoitteen noudattaminen ei olisi käytännössä mahdollista tai oikeasuhteista sovellettaessa sitä videonjakoalustapalveluun, kun otetaan huomioon videonjakoalustapalvelun koko ja tarjottavan palvelun luonne.</w:t>
            </w:r>
          </w:p>
        </w:tc>
      </w:tr>
      <w:tr w:rsidR="00F417D3" w14:paraId="0160CCA3" w14:textId="77777777" w:rsidTr="008C3F18">
        <w:trPr>
          <w:trHeight w:val="1400"/>
        </w:trPr>
        <w:tc>
          <w:tcPr>
            <w:tcW w:w="1181" w:type="dxa"/>
            <w:shd w:val="clear" w:color="auto" w:fill="auto"/>
          </w:tcPr>
          <w:p w14:paraId="3461442D" w14:textId="77777777" w:rsidR="00F417D3" w:rsidRDefault="00F417D3" w:rsidP="008C3F18">
            <w:pPr>
              <w:pStyle w:val="a0"/>
              <w:spacing w:line="240" w:lineRule="auto"/>
              <w:ind w:firstLine="360"/>
              <w:jc w:val="right"/>
            </w:pPr>
            <w:r>
              <w:rPr>
                <w:rStyle w:val="a"/>
              </w:rPr>
              <w:t>9.3.</w:t>
            </w:r>
          </w:p>
        </w:tc>
        <w:tc>
          <w:tcPr>
            <w:tcW w:w="7186" w:type="dxa"/>
            <w:tcBorders>
              <w:left w:val="single" w:sz="4" w:space="0" w:color="auto"/>
            </w:tcBorders>
            <w:shd w:val="clear" w:color="auto" w:fill="auto"/>
          </w:tcPr>
          <w:p w14:paraId="128131D1" w14:textId="77777777" w:rsidR="00F417D3" w:rsidRDefault="00F417D3" w:rsidP="008C3F18">
            <w:pPr>
              <w:pStyle w:val="a0"/>
            </w:pPr>
            <w:r>
              <w:rPr>
                <w:rStyle w:val="a"/>
              </w:rPr>
              <w:t>Videonjakoalustapalvelun tarjoajan on varmistettava, että sillä on käytössään järjestelmät ja valvontatoimet, joilla osoitetaan tähän säännöstöön sisältyvien velvoitteiden noudattaminen.</w:t>
            </w:r>
          </w:p>
        </w:tc>
      </w:tr>
      <w:tr w:rsidR="00F417D3" w14:paraId="4262BB8A" w14:textId="77777777" w:rsidTr="008C3F18">
        <w:trPr>
          <w:trHeight w:val="2419"/>
        </w:trPr>
        <w:tc>
          <w:tcPr>
            <w:tcW w:w="1181" w:type="dxa"/>
            <w:shd w:val="clear" w:color="auto" w:fill="auto"/>
          </w:tcPr>
          <w:p w14:paraId="7997350B" w14:textId="77777777" w:rsidR="00F417D3" w:rsidRDefault="00F417D3" w:rsidP="008C3F18">
            <w:pPr>
              <w:pStyle w:val="a0"/>
              <w:spacing w:line="240" w:lineRule="auto"/>
              <w:ind w:firstLine="360"/>
              <w:jc w:val="right"/>
              <w:rPr>
                <w:sz w:val="50"/>
                <w:szCs w:val="50"/>
              </w:rPr>
            </w:pPr>
            <w:r>
              <w:rPr>
                <w:rStyle w:val="a"/>
                <w:rFonts w:ascii="Times New Roman" w:hAnsi="Times New Roman"/>
                <w:color w:val="371403"/>
                <w:sz w:val="50"/>
              </w:rPr>
              <w:t>10.</w:t>
            </w:r>
          </w:p>
        </w:tc>
        <w:tc>
          <w:tcPr>
            <w:tcW w:w="7186" w:type="dxa"/>
            <w:tcBorders>
              <w:left w:val="single" w:sz="4" w:space="0" w:color="auto"/>
            </w:tcBorders>
            <w:shd w:val="clear" w:color="auto" w:fill="auto"/>
          </w:tcPr>
          <w:p w14:paraId="38DAF12A" w14:textId="77777777" w:rsidR="00F417D3" w:rsidRDefault="00F417D3" w:rsidP="008C3F18">
            <w:pPr>
              <w:pStyle w:val="a0"/>
              <w:spacing w:line="202" w:lineRule="auto"/>
              <w:rPr>
                <w:sz w:val="50"/>
                <w:szCs w:val="50"/>
              </w:rPr>
            </w:pPr>
            <w:r>
              <w:rPr>
                <w:rStyle w:val="a"/>
                <w:rFonts w:ascii="Times New Roman" w:hAnsi="Times New Roman"/>
                <w:color w:val="371403"/>
                <w:sz w:val="50"/>
              </w:rPr>
              <w:t>Audiovisuaalisia mediapalveluja koskevan direktiivin sekä verkkoturvallisuudesta ja tiedotusvälineiden sääntelystä annetun lain mukaiset velvoitteet</w:t>
            </w:r>
          </w:p>
        </w:tc>
      </w:tr>
      <w:tr w:rsidR="00F417D3" w14:paraId="7359C4C0" w14:textId="77777777" w:rsidTr="008C3F18">
        <w:trPr>
          <w:trHeight w:val="4110"/>
        </w:trPr>
        <w:tc>
          <w:tcPr>
            <w:tcW w:w="1181" w:type="dxa"/>
            <w:shd w:val="clear" w:color="auto" w:fill="auto"/>
          </w:tcPr>
          <w:p w14:paraId="60C16A75" w14:textId="77777777" w:rsidR="00F417D3" w:rsidRDefault="00F417D3" w:rsidP="008C3F18">
            <w:pPr>
              <w:pStyle w:val="a0"/>
              <w:spacing w:line="240" w:lineRule="auto"/>
              <w:ind w:firstLine="360"/>
              <w:jc w:val="right"/>
            </w:pPr>
            <w:r>
              <w:rPr>
                <w:rStyle w:val="a"/>
              </w:rPr>
              <w:t>10.1.</w:t>
            </w:r>
          </w:p>
        </w:tc>
        <w:tc>
          <w:tcPr>
            <w:tcW w:w="7186" w:type="dxa"/>
            <w:tcBorders>
              <w:left w:val="single" w:sz="4" w:space="0" w:color="auto"/>
            </w:tcBorders>
            <w:shd w:val="clear" w:color="auto" w:fill="auto"/>
          </w:tcPr>
          <w:p w14:paraId="771DF5B9" w14:textId="77777777" w:rsidR="00F417D3" w:rsidRDefault="00F417D3" w:rsidP="008C3F18">
            <w:pPr>
              <w:pStyle w:val="a0"/>
              <w:spacing w:line="312" w:lineRule="auto"/>
            </w:pPr>
            <w:r>
              <w:rPr>
                <w:rStyle w:val="a"/>
              </w:rPr>
              <w:t xml:space="preserve">Audiovisuaalisia mediapalveluja koskevan direktiivin </w:t>
            </w:r>
            <w:r>
              <w:rPr>
                <w:rStyle w:val="a"/>
                <w:b/>
              </w:rPr>
              <w:t>28 b artiklan 1 kohdan</w:t>
            </w:r>
            <w:r>
              <w:rPr>
                <w:rStyle w:val="a"/>
              </w:rPr>
              <w:t xml:space="preserve"> ja lain </w:t>
            </w:r>
            <w:r>
              <w:rPr>
                <w:rStyle w:val="a"/>
                <w:b/>
              </w:rPr>
              <w:t>139 K §:n</w:t>
            </w:r>
            <w:r>
              <w:rPr>
                <w:rStyle w:val="a"/>
              </w:rPr>
              <w:t xml:space="preserve"> mukaisesti videonjakoalustapalvelun tarjoajan on toteutettava asianmukaiset toimenpiteet suojellakseen a)</w:t>
            </w:r>
            <w:r>
              <w:rPr>
                <w:rStyle w:val="a"/>
              </w:rPr>
              <w:br/>
              <w:t>lapsia ohjelmilta, käyttäjien tuottamilta videoilta ja audiovisuaaliselta kaupalliselta viestinnältä, jotka saattavat haitata heidän fyysistä, henkistä tai moraalista kehitystään audiovisuaalisia mediapalveluja koskevan direktiivin 6 a artiklan 1 kohdan mukaisesti;</w:t>
            </w:r>
          </w:p>
          <w:p w14:paraId="5368B7A3" w14:textId="77777777" w:rsidR="00F417D3" w:rsidRDefault="00F417D3" w:rsidP="008C3F18">
            <w:pPr>
              <w:pStyle w:val="a0"/>
              <w:spacing w:line="305" w:lineRule="auto"/>
              <w:ind w:left="360" w:hanging="360"/>
            </w:pPr>
            <w:r>
              <w:rPr>
                <w:rStyle w:val="a"/>
              </w:rPr>
              <w:t>b) suurta yleisöä ohjelmilta, käyttäjien tuottamilta videoilta ja audiovisuaaliselta kaupalliselta viestinnältä, jotka sisältävät yllyttämistä väkivaltaan tai vihaan, joka kohdistuu johonkin ihmisryhmään tai ryhmän jäseneen Euroopan unionin perusoikeuskirjan 21 artiklassa tarkoitetuista syistä;</w:t>
            </w:r>
          </w:p>
        </w:tc>
      </w:tr>
    </w:tbl>
    <w:p w14:paraId="0CAE912B" w14:textId="77777777" w:rsidR="00F417D3" w:rsidRDefault="00F417D3">
      <w:r>
        <w:br w:type="page"/>
      </w:r>
    </w:p>
    <w:p w14:paraId="2B25FC0E" w14:textId="77777777" w:rsidR="0061635F" w:rsidRDefault="0061635F" w:rsidP="0061635F">
      <w:pPr>
        <w:pStyle w:val="a3"/>
      </w:pPr>
      <w:r>
        <w:rPr>
          <w:rStyle w:val="a2"/>
        </w:rPr>
        <w:lastRenderedPageBreak/>
        <w:t>A osa</w:t>
      </w:r>
    </w:p>
    <w:p w14:paraId="4C81D06E" w14:textId="132990C5" w:rsidR="0061635F" w:rsidRDefault="0061635F"/>
    <w:tbl>
      <w:tblPr>
        <w:tblOverlap w:val="never"/>
        <w:tblW w:w="9917" w:type="dxa"/>
        <w:tblLayout w:type="fixed"/>
        <w:tblCellMar>
          <w:left w:w="10" w:type="dxa"/>
          <w:right w:w="10" w:type="dxa"/>
        </w:tblCellMar>
        <w:tblLook w:val="04A0" w:firstRow="1" w:lastRow="0" w:firstColumn="1" w:lastColumn="0" w:noHBand="0" w:noVBand="1"/>
      </w:tblPr>
      <w:tblGrid>
        <w:gridCol w:w="2914"/>
        <w:gridCol w:w="7003"/>
      </w:tblGrid>
      <w:tr w:rsidR="00F417D3" w14:paraId="7632D7FD" w14:textId="77777777" w:rsidTr="0061635F">
        <w:trPr>
          <w:trHeight w:val="3118"/>
        </w:trPr>
        <w:tc>
          <w:tcPr>
            <w:tcW w:w="2914" w:type="dxa"/>
            <w:shd w:val="clear" w:color="auto" w:fill="auto"/>
          </w:tcPr>
          <w:p w14:paraId="53073B03" w14:textId="420B7484" w:rsidR="00F417D3" w:rsidRDefault="00F417D3" w:rsidP="008C3F18">
            <w:pPr>
              <w:pStyle w:val="a0"/>
              <w:spacing w:line="240" w:lineRule="auto"/>
              <w:jc w:val="right"/>
              <w:rPr>
                <w:sz w:val="34"/>
                <w:szCs w:val="34"/>
              </w:rPr>
            </w:pPr>
          </w:p>
        </w:tc>
        <w:tc>
          <w:tcPr>
            <w:tcW w:w="7003" w:type="dxa"/>
            <w:tcBorders>
              <w:left w:val="single" w:sz="4" w:space="0" w:color="auto"/>
            </w:tcBorders>
            <w:shd w:val="clear" w:color="auto" w:fill="auto"/>
          </w:tcPr>
          <w:p w14:paraId="576FC704" w14:textId="77777777" w:rsidR="00F417D3" w:rsidRDefault="00F417D3" w:rsidP="008C3F18">
            <w:pPr>
              <w:pStyle w:val="a0"/>
              <w:spacing w:line="305" w:lineRule="auto"/>
              <w:ind w:left="360" w:hanging="360"/>
            </w:pPr>
            <w:r>
              <w:rPr>
                <w:rStyle w:val="a"/>
              </w:rPr>
              <w:t>suurta yleisöä ohjelmilta, käyttäjien tuottamilta videoilta ja audiovisuaaliselta kaupalliselta viestinnältä, jotka sisältävät sisältöä, jonka levittäminen on unionin oikeuden nojalla rikos, kuten direktiivin (EU) 2017/541 5 artiklassa tarkoitettu julkinen yllytys terrorismirikokseen, Euroopan parlamentin ja neuvoston</w:t>
            </w:r>
            <w:r>
              <w:rPr>
                <w:rStyle w:val="a"/>
                <w:vertAlign w:val="superscript"/>
              </w:rPr>
              <w:t>2</w:t>
            </w:r>
            <w:r>
              <w:rPr>
                <w:rStyle w:val="a"/>
              </w:rPr>
              <w:t xml:space="preserve"> direktiivin 2011/93/EU 5 artiklan 4 kohdassa tarkoitetut lapsipornografiaan liittyvät rikokset sekä puitepäätöksen 2008/913/YOS 1 artiklassa tarkoitetut rasismia ja muukalaisvihaa koskevat rikokset.</w:t>
            </w:r>
          </w:p>
        </w:tc>
      </w:tr>
      <w:tr w:rsidR="00F417D3" w14:paraId="10E8E07D" w14:textId="77777777" w:rsidTr="0061635F">
        <w:trPr>
          <w:trHeight w:val="2118"/>
        </w:trPr>
        <w:tc>
          <w:tcPr>
            <w:tcW w:w="2914" w:type="dxa"/>
            <w:shd w:val="clear" w:color="auto" w:fill="auto"/>
          </w:tcPr>
          <w:p w14:paraId="17950890" w14:textId="77777777" w:rsidR="00F417D3" w:rsidRDefault="00F417D3" w:rsidP="008C3F18">
            <w:pPr>
              <w:pStyle w:val="a0"/>
              <w:spacing w:line="240" w:lineRule="auto"/>
              <w:jc w:val="right"/>
            </w:pPr>
            <w:r>
              <w:rPr>
                <w:rStyle w:val="a"/>
              </w:rPr>
              <w:t>10.2.</w:t>
            </w:r>
          </w:p>
        </w:tc>
        <w:tc>
          <w:tcPr>
            <w:tcW w:w="7003" w:type="dxa"/>
            <w:tcBorders>
              <w:left w:val="single" w:sz="4" w:space="0" w:color="auto"/>
            </w:tcBorders>
            <w:shd w:val="clear" w:color="auto" w:fill="auto"/>
          </w:tcPr>
          <w:p w14:paraId="4B763555" w14:textId="77777777" w:rsidR="00F417D3" w:rsidRDefault="00F417D3" w:rsidP="008C3F18">
            <w:pPr>
              <w:pStyle w:val="a0"/>
              <w:spacing w:line="305" w:lineRule="auto"/>
            </w:pPr>
            <w:r>
              <w:rPr>
                <w:rStyle w:val="a"/>
              </w:rPr>
              <w:t xml:space="preserve">Audiovisuaalisia mediapalveluja koskevan direktiivin </w:t>
            </w:r>
            <w:r>
              <w:rPr>
                <w:rStyle w:val="a"/>
                <w:b/>
              </w:rPr>
              <w:t>28 b artiklan 2 kohdan</w:t>
            </w:r>
            <w:r>
              <w:rPr>
                <w:rStyle w:val="a"/>
              </w:rPr>
              <w:t xml:space="preserve"> ja lain </w:t>
            </w:r>
            <w:r>
              <w:rPr>
                <w:rStyle w:val="a"/>
                <w:b/>
              </w:rPr>
              <w:t>139 K §:n</w:t>
            </w:r>
            <w:r>
              <w:rPr>
                <w:rStyle w:val="a"/>
              </w:rPr>
              <w:t xml:space="preserve"> mukaisesti videonjakoalustapalvelun tarjoajan on noudatettava audiovisuaalisia mediapalveluja koskevan direktiivin 9 artiklan 1 kohdassa säädettyjä vaatimuksia markkinoimansa, myymänsä tai järjestämänsä audiovisuaalisen kaupallisen viestinnän osalta.</w:t>
            </w:r>
          </w:p>
        </w:tc>
      </w:tr>
      <w:tr w:rsidR="00F417D3" w14:paraId="01C9D9EC" w14:textId="77777777" w:rsidTr="0061635F">
        <w:trPr>
          <w:trHeight w:val="3581"/>
        </w:trPr>
        <w:tc>
          <w:tcPr>
            <w:tcW w:w="2914" w:type="dxa"/>
            <w:shd w:val="clear" w:color="auto" w:fill="auto"/>
          </w:tcPr>
          <w:p w14:paraId="50F8D062" w14:textId="77777777" w:rsidR="00F417D3" w:rsidRDefault="00F417D3" w:rsidP="008C3F18">
            <w:pPr>
              <w:pStyle w:val="a0"/>
              <w:spacing w:line="240" w:lineRule="auto"/>
              <w:jc w:val="right"/>
            </w:pPr>
            <w:r>
              <w:rPr>
                <w:rStyle w:val="a"/>
              </w:rPr>
              <w:t>10.3.</w:t>
            </w:r>
          </w:p>
        </w:tc>
        <w:tc>
          <w:tcPr>
            <w:tcW w:w="7003" w:type="dxa"/>
            <w:tcBorders>
              <w:left w:val="single" w:sz="4" w:space="0" w:color="auto"/>
            </w:tcBorders>
            <w:shd w:val="clear" w:color="auto" w:fill="auto"/>
          </w:tcPr>
          <w:p w14:paraId="745F298C" w14:textId="77777777" w:rsidR="00F417D3" w:rsidRDefault="00F417D3" w:rsidP="008C3F18">
            <w:pPr>
              <w:pStyle w:val="a0"/>
              <w:spacing w:line="305" w:lineRule="auto"/>
            </w:pPr>
            <w:r>
              <w:rPr>
                <w:rStyle w:val="a"/>
              </w:rPr>
              <w:t xml:space="preserve">Audiovisuaalisia mediapalveluja koskevan direktiivin </w:t>
            </w:r>
            <w:r>
              <w:rPr>
                <w:rStyle w:val="a"/>
                <w:b/>
              </w:rPr>
              <w:t>28 b artiklan 2 kohdan</w:t>
            </w:r>
            <w:r>
              <w:rPr>
                <w:rStyle w:val="a"/>
              </w:rPr>
              <w:t xml:space="preserve"> ja lain </w:t>
            </w:r>
            <w:r>
              <w:rPr>
                <w:rStyle w:val="a"/>
                <w:b/>
              </w:rPr>
              <w:t>139 K §:n</w:t>
            </w:r>
            <w:r>
              <w:rPr>
                <w:rStyle w:val="a"/>
              </w:rPr>
              <w:t xml:space="preserve"> mukaisesti videonjakoalustapalvelun tarjoajan on varmistettava, että se toteuttaa asianmukaiset toimenpiteet noudattaakseen audiovisuaalisia mediapalveluja koskevan direktiivin 9 artiklan 1 kohdassa säädettyjä vaatimuksia sen audiovisuaalisen kaupallisen viestinnän osalta, jota kyseinen videonjakoalustapalvelun tarjoaja ei markkinoi, myy tai järjestä, koska kyseinen videonjakoalustapalvelun tarjoaja valvoo vain rajoitetusti tällaista audiovisuaalista kaupallista viestintää.</w:t>
            </w:r>
          </w:p>
        </w:tc>
      </w:tr>
      <w:tr w:rsidR="00F417D3" w14:paraId="632FEC2D" w14:textId="77777777" w:rsidTr="0061635F">
        <w:trPr>
          <w:trHeight w:val="1939"/>
        </w:trPr>
        <w:tc>
          <w:tcPr>
            <w:tcW w:w="2914" w:type="dxa"/>
            <w:shd w:val="clear" w:color="auto" w:fill="auto"/>
          </w:tcPr>
          <w:p w14:paraId="37B9E22A" w14:textId="77777777" w:rsidR="00F417D3" w:rsidRDefault="00F417D3" w:rsidP="008C3F18">
            <w:pPr>
              <w:pStyle w:val="a0"/>
              <w:spacing w:line="240" w:lineRule="auto"/>
              <w:jc w:val="right"/>
            </w:pPr>
            <w:r>
              <w:rPr>
                <w:rStyle w:val="a"/>
              </w:rPr>
              <w:t>10.4.</w:t>
            </w:r>
          </w:p>
        </w:tc>
        <w:tc>
          <w:tcPr>
            <w:tcW w:w="7003" w:type="dxa"/>
            <w:tcBorders>
              <w:left w:val="single" w:sz="4" w:space="0" w:color="auto"/>
            </w:tcBorders>
            <w:shd w:val="clear" w:color="auto" w:fill="auto"/>
          </w:tcPr>
          <w:p w14:paraId="71263E46" w14:textId="77777777" w:rsidR="00F417D3" w:rsidRDefault="00F417D3" w:rsidP="008C3F18">
            <w:pPr>
              <w:pStyle w:val="a0"/>
              <w:spacing w:line="305" w:lineRule="auto"/>
            </w:pPr>
            <w:r>
              <w:rPr>
                <w:rStyle w:val="a"/>
              </w:rPr>
              <w:t xml:space="preserve">Audiovisuaalisia mediapalveluja koskevan direktiivin </w:t>
            </w:r>
            <w:r>
              <w:rPr>
                <w:rStyle w:val="a"/>
                <w:b/>
              </w:rPr>
              <w:t>28 b artiklan 2 kohdan</w:t>
            </w:r>
            <w:r>
              <w:rPr>
                <w:rStyle w:val="a"/>
              </w:rPr>
              <w:t xml:space="preserve"> ja lain </w:t>
            </w:r>
            <w:r>
              <w:rPr>
                <w:rStyle w:val="a"/>
                <w:b/>
              </w:rPr>
              <w:t xml:space="preserve">139 K §:n </w:t>
            </w:r>
            <w:r>
              <w:rPr>
                <w:rStyle w:val="a"/>
              </w:rPr>
              <w:t>mukaisesti videonjakoalustapalvelun tarjoajan on varmistettava, että se ilmoittaa selvästi käyttäjille, ohjelmat ja käyttäjien tuottamat videot sisältävät audiovisuaalista kaupallista viestintää, edellyttäen että tällaisesta viestinnästä on ilmoitettu tai kun tarjoaja on siitä tietoinen.</w:t>
            </w:r>
          </w:p>
        </w:tc>
      </w:tr>
      <w:tr w:rsidR="00F417D3" w14:paraId="4D2EC1DD" w14:textId="77777777" w:rsidTr="0061635F">
        <w:trPr>
          <w:trHeight w:val="1627"/>
        </w:trPr>
        <w:tc>
          <w:tcPr>
            <w:tcW w:w="2914" w:type="dxa"/>
            <w:vMerge w:val="restart"/>
            <w:shd w:val="clear" w:color="auto" w:fill="auto"/>
          </w:tcPr>
          <w:p w14:paraId="40847827" w14:textId="77777777" w:rsidR="00F417D3" w:rsidRDefault="00F417D3" w:rsidP="008C3F18">
            <w:pPr>
              <w:pStyle w:val="a0"/>
              <w:spacing w:line="240" w:lineRule="auto"/>
              <w:jc w:val="right"/>
            </w:pPr>
            <w:r>
              <w:rPr>
                <w:rStyle w:val="a"/>
              </w:rPr>
              <w:t>10.5.</w:t>
            </w:r>
          </w:p>
          <w:p w14:paraId="15BE2652" w14:textId="77777777" w:rsidR="008C3F18" w:rsidRDefault="008C3F18" w:rsidP="008C3F18">
            <w:pPr>
              <w:pStyle w:val="a0"/>
              <w:spacing w:line="322" w:lineRule="auto"/>
              <w:ind w:left="360" w:hanging="360"/>
              <w:jc w:val="right"/>
              <w:rPr>
                <w:rStyle w:val="a"/>
                <w:sz w:val="13"/>
                <w:szCs w:val="13"/>
              </w:rPr>
            </w:pPr>
          </w:p>
          <w:p w14:paraId="76D66416" w14:textId="77777777" w:rsidR="008C3F18" w:rsidRDefault="008C3F18" w:rsidP="008C3F18">
            <w:pPr>
              <w:pStyle w:val="a0"/>
              <w:spacing w:line="322" w:lineRule="auto"/>
              <w:ind w:left="360" w:hanging="360"/>
              <w:jc w:val="right"/>
              <w:rPr>
                <w:rStyle w:val="a"/>
                <w:sz w:val="13"/>
                <w:szCs w:val="13"/>
              </w:rPr>
            </w:pPr>
          </w:p>
          <w:p w14:paraId="0ED7BFAC" w14:textId="77777777" w:rsidR="008C3F18" w:rsidRDefault="008C3F18" w:rsidP="008C3F18">
            <w:pPr>
              <w:pStyle w:val="a0"/>
              <w:spacing w:line="322" w:lineRule="auto"/>
              <w:ind w:left="360" w:hanging="360"/>
              <w:jc w:val="right"/>
              <w:rPr>
                <w:rStyle w:val="a"/>
                <w:sz w:val="13"/>
                <w:szCs w:val="13"/>
              </w:rPr>
            </w:pPr>
          </w:p>
          <w:p w14:paraId="21C295ED" w14:textId="77777777" w:rsidR="008C3F18" w:rsidRDefault="008C3F18" w:rsidP="008C3F18">
            <w:pPr>
              <w:pStyle w:val="a0"/>
              <w:spacing w:line="322" w:lineRule="auto"/>
              <w:ind w:left="360" w:hanging="360"/>
              <w:jc w:val="right"/>
              <w:rPr>
                <w:rStyle w:val="a"/>
                <w:sz w:val="13"/>
                <w:szCs w:val="13"/>
              </w:rPr>
            </w:pPr>
          </w:p>
          <w:p w14:paraId="35024909" w14:textId="40FE5EA5" w:rsidR="00F417D3" w:rsidRDefault="00F417D3" w:rsidP="008C3F18">
            <w:pPr>
              <w:pStyle w:val="a0"/>
              <w:spacing w:line="322" w:lineRule="auto"/>
              <w:ind w:left="360" w:hanging="360"/>
              <w:rPr>
                <w:sz w:val="13"/>
                <w:szCs w:val="13"/>
              </w:rPr>
            </w:pPr>
            <w:r>
              <w:rPr>
                <w:rStyle w:val="a"/>
                <w:sz w:val="13"/>
              </w:rPr>
              <w:t xml:space="preserve">2. </w:t>
            </w:r>
            <w:r>
              <w:rPr>
                <w:rStyle w:val="a"/>
                <w:sz w:val="13"/>
              </w:rPr>
              <w:tab/>
              <w:t xml:space="preserve"> Komitea toteaa ja myöntää, että termi ”lapsiin kohdistuvaa seksuaaliväkivaltaa todistava kuvamateriaali” on asianmukaisempi kuvaus direktiivin 2011/93/EU 5 artiklan 4 kohdan soveltamisalaan kuuluvasta sisällöstä. Termiä ”lapsipornografia” käytetään tässä yhteydessä direktiivin oikeudellisten määritelmien mukaisesti.</w:t>
            </w:r>
          </w:p>
        </w:tc>
        <w:tc>
          <w:tcPr>
            <w:tcW w:w="7003" w:type="dxa"/>
            <w:tcBorders>
              <w:left w:val="single" w:sz="4" w:space="0" w:color="auto"/>
            </w:tcBorders>
            <w:shd w:val="clear" w:color="auto" w:fill="auto"/>
          </w:tcPr>
          <w:p w14:paraId="33B8A215" w14:textId="77777777" w:rsidR="00F417D3" w:rsidRDefault="00F417D3" w:rsidP="008C3F18">
            <w:pPr>
              <w:pStyle w:val="a0"/>
              <w:spacing w:line="305" w:lineRule="auto"/>
            </w:pPr>
            <w:r>
              <w:rPr>
                <w:rStyle w:val="a"/>
              </w:rPr>
              <w:t xml:space="preserve">Tämän säännöstön 10 kohdan vaatimusten täyttämiseksi videonjakoalustapalvelun tarjoajan on </w:t>
            </w:r>
            <w:r>
              <w:rPr>
                <w:rStyle w:val="a"/>
                <w:b/>
              </w:rPr>
              <w:t>139 K §:n</w:t>
            </w:r>
            <w:r>
              <w:rPr>
                <w:rStyle w:val="a"/>
              </w:rPr>
              <w:t xml:space="preserve"> mukaisesti pantava tarvittaessa täytäntöön toimenpiteet, joista säädetään audiovisuaalisia mediapalveluja koskevan direktiivin 28 b artiklan 3 kohdan a–j alakohdassa.</w:t>
            </w:r>
          </w:p>
        </w:tc>
      </w:tr>
      <w:tr w:rsidR="00F417D3" w14:paraId="40FE8B13" w14:textId="77777777" w:rsidTr="0061635F">
        <w:trPr>
          <w:trHeight w:val="785"/>
        </w:trPr>
        <w:tc>
          <w:tcPr>
            <w:tcW w:w="2914" w:type="dxa"/>
            <w:vMerge/>
            <w:shd w:val="clear" w:color="auto" w:fill="auto"/>
          </w:tcPr>
          <w:p w14:paraId="15D02B02" w14:textId="77777777" w:rsidR="00F417D3" w:rsidRDefault="00F417D3" w:rsidP="008C3F18">
            <w:pPr>
              <w:jc w:val="right"/>
            </w:pPr>
          </w:p>
        </w:tc>
        <w:tc>
          <w:tcPr>
            <w:tcW w:w="7003" w:type="dxa"/>
            <w:tcBorders>
              <w:left w:val="single" w:sz="4" w:space="0" w:color="auto"/>
            </w:tcBorders>
            <w:shd w:val="clear" w:color="auto" w:fill="auto"/>
          </w:tcPr>
          <w:p w14:paraId="6E0E9888" w14:textId="77777777" w:rsidR="00F417D3" w:rsidRDefault="00F417D3" w:rsidP="008C3F18">
            <w:pPr>
              <w:rPr>
                <w:sz w:val="10"/>
                <w:szCs w:val="10"/>
              </w:rPr>
            </w:pPr>
          </w:p>
        </w:tc>
      </w:tr>
    </w:tbl>
    <w:p w14:paraId="3148DB06" w14:textId="77777777" w:rsidR="00F417D3" w:rsidRDefault="00F417D3">
      <w:r>
        <w:br w:type="page"/>
      </w:r>
    </w:p>
    <w:p w14:paraId="43A71811" w14:textId="77777777" w:rsidR="0061635F" w:rsidRDefault="0061635F" w:rsidP="0061635F">
      <w:pPr>
        <w:pStyle w:val="a3"/>
      </w:pPr>
      <w:r>
        <w:rPr>
          <w:rStyle w:val="a2"/>
        </w:rPr>
        <w:lastRenderedPageBreak/>
        <w:t>A osa</w:t>
      </w:r>
    </w:p>
    <w:p w14:paraId="6B9EBC34" w14:textId="4875BB9F" w:rsidR="0061635F" w:rsidRDefault="0061635F"/>
    <w:tbl>
      <w:tblPr>
        <w:tblOverlap w:val="never"/>
        <w:tblW w:w="9956" w:type="dxa"/>
        <w:tblLayout w:type="fixed"/>
        <w:tblCellMar>
          <w:left w:w="10" w:type="dxa"/>
          <w:right w:w="10" w:type="dxa"/>
        </w:tblCellMar>
        <w:tblLook w:val="04A0" w:firstRow="1" w:lastRow="0" w:firstColumn="1" w:lastColumn="0" w:noHBand="0" w:noVBand="1"/>
      </w:tblPr>
      <w:tblGrid>
        <w:gridCol w:w="2770"/>
        <w:gridCol w:w="7186"/>
      </w:tblGrid>
      <w:tr w:rsidR="00F417D3" w14:paraId="07CDB801" w14:textId="77777777" w:rsidTr="0061635F">
        <w:trPr>
          <w:trHeight w:val="533"/>
        </w:trPr>
        <w:tc>
          <w:tcPr>
            <w:tcW w:w="2770" w:type="dxa"/>
            <w:shd w:val="clear" w:color="auto" w:fill="auto"/>
          </w:tcPr>
          <w:p w14:paraId="0146F6A8" w14:textId="3CA39BDA" w:rsidR="00F417D3" w:rsidRDefault="00F417D3" w:rsidP="008C3F18">
            <w:pPr>
              <w:pStyle w:val="a0"/>
              <w:spacing w:line="240" w:lineRule="auto"/>
              <w:jc w:val="right"/>
              <w:rPr>
                <w:sz w:val="34"/>
                <w:szCs w:val="34"/>
              </w:rPr>
            </w:pPr>
            <w:r>
              <w:br w:type="page"/>
            </w:r>
          </w:p>
        </w:tc>
        <w:tc>
          <w:tcPr>
            <w:tcW w:w="7186" w:type="dxa"/>
            <w:tcBorders>
              <w:left w:val="single" w:sz="4" w:space="0" w:color="auto"/>
            </w:tcBorders>
            <w:shd w:val="clear" w:color="auto" w:fill="auto"/>
          </w:tcPr>
          <w:p w14:paraId="1A714E18" w14:textId="77777777" w:rsidR="00F417D3" w:rsidRDefault="00F417D3" w:rsidP="008C3F18">
            <w:pPr>
              <w:pStyle w:val="a0"/>
              <w:spacing w:line="240" w:lineRule="auto"/>
              <w:ind w:firstLine="360"/>
              <w:rPr>
                <w:sz w:val="34"/>
                <w:szCs w:val="34"/>
              </w:rPr>
            </w:pPr>
            <w:r>
              <w:rPr>
                <w:rStyle w:val="a"/>
                <w:rFonts w:ascii="Times New Roman" w:hAnsi="Times New Roman"/>
                <w:color w:val="371403"/>
                <w:sz w:val="34"/>
              </w:rPr>
              <w:t>Asianmukaiset toimenpiteet</w:t>
            </w:r>
          </w:p>
        </w:tc>
      </w:tr>
      <w:tr w:rsidR="00F417D3" w14:paraId="59325B65" w14:textId="77777777" w:rsidTr="0061635F">
        <w:trPr>
          <w:trHeight w:val="12332"/>
        </w:trPr>
        <w:tc>
          <w:tcPr>
            <w:tcW w:w="2770" w:type="dxa"/>
            <w:shd w:val="clear" w:color="auto" w:fill="auto"/>
          </w:tcPr>
          <w:p w14:paraId="7A18AFB3" w14:textId="77777777" w:rsidR="00F417D3" w:rsidRDefault="00F417D3" w:rsidP="008C3F18">
            <w:pPr>
              <w:pStyle w:val="a0"/>
              <w:spacing w:line="240" w:lineRule="auto"/>
              <w:jc w:val="right"/>
            </w:pPr>
            <w:r>
              <w:rPr>
                <w:rStyle w:val="a"/>
              </w:rPr>
              <w:t>10.6.</w:t>
            </w:r>
          </w:p>
          <w:p w14:paraId="464094FF" w14:textId="77777777" w:rsidR="008C3F18" w:rsidRDefault="008C3F18" w:rsidP="008C3F18">
            <w:pPr>
              <w:pStyle w:val="a0"/>
              <w:spacing w:line="322" w:lineRule="auto"/>
              <w:ind w:left="360" w:hanging="360"/>
              <w:jc w:val="right"/>
              <w:rPr>
                <w:rStyle w:val="a"/>
                <w:sz w:val="13"/>
                <w:szCs w:val="13"/>
              </w:rPr>
            </w:pPr>
          </w:p>
          <w:p w14:paraId="5226C7F3" w14:textId="77777777" w:rsidR="008C3F18" w:rsidRDefault="008C3F18" w:rsidP="008C3F18">
            <w:pPr>
              <w:pStyle w:val="a0"/>
              <w:spacing w:line="322" w:lineRule="auto"/>
              <w:ind w:left="360" w:hanging="360"/>
              <w:jc w:val="right"/>
              <w:rPr>
                <w:rStyle w:val="a"/>
                <w:sz w:val="13"/>
                <w:szCs w:val="13"/>
              </w:rPr>
            </w:pPr>
          </w:p>
          <w:p w14:paraId="67EA925E" w14:textId="77777777" w:rsidR="008C3F18" w:rsidRDefault="008C3F18" w:rsidP="008C3F18">
            <w:pPr>
              <w:pStyle w:val="a0"/>
              <w:spacing w:line="322" w:lineRule="auto"/>
              <w:ind w:left="360" w:hanging="360"/>
              <w:jc w:val="right"/>
              <w:rPr>
                <w:rStyle w:val="a"/>
                <w:sz w:val="13"/>
                <w:szCs w:val="13"/>
              </w:rPr>
            </w:pPr>
          </w:p>
          <w:p w14:paraId="2A742228" w14:textId="77777777" w:rsidR="008C3F18" w:rsidRDefault="008C3F18" w:rsidP="008C3F18">
            <w:pPr>
              <w:pStyle w:val="a0"/>
              <w:spacing w:line="322" w:lineRule="auto"/>
              <w:ind w:left="360" w:hanging="360"/>
              <w:jc w:val="right"/>
              <w:rPr>
                <w:rStyle w:val="a"/>
                <w:sz w:val="13"/>
                <w:szCs w:val="13"/>
              </w:rPr>
            </w:pPr>
          </w:p>
          <w:p w14:paraId="29FC3E56" w14:textId="77777777" w:rsidR="008C3F18" w:rsidRDefault="008C3F18" w:rsidP="008C3F18">
            <w:pPr>
              <w:pStyle w:val="a0"/>
              <w:spacing w:line="322" w:lineRule="auto"/>
              <w:ind w:left="360" w:hanging="360"/>
              <w:jc w:val="right"/>
              <w:rPr>
                <w:rStyle w:val="a"/>
                <w:sz w:val="13"/>
                <w:szCs w:val="13"/>
              </w:rPr>
            </w:pPr>
          </w:p>
          <w:p w14:paraId="367003A4" w14:textId="77777777" w:rsidR="008C3F18" w:rsidRDefault="008C3F18" w:rsidP="008C3F18">
            <w:pPr>
              <w:pStyle w:val="a0"/>
              <w:spacing w:line="322" w:lineRule="auto"/>
              <w:ind w:left="360" w:hanging="360"/>
              <w:jc w:val="right"/>
              <w:rPr>
                <w:rStyle w:val="a"/>
                <w:sz w:val="13"/>
                <w:szCs w:val="13"/>
              </w:rPr>
            </w:pPr>
          </w:p>
          <w:p w14:paraId="3166418E" w14:textId="77777777" w:rsidR="008C3F18" w:rsidRDefault="008C3F18" w:rsidP="008C3F18">
            <w:pPr>
              <w:pStyle w:val="a0"/>
              <w:spacing w:line="322" w:lineRule="auto"/>
              <w:ind w:left="360" w:hanging="360"/>
              <w:jc w:val="right"/>
              <w:rPr>
                <w:rStyle w:val="a"/>
                <w:sz w:val="13"/>
                <w:szCs w:val="13"/>
              </w:rPr>
            </w:pPr>
          </w:p>
          <w:p w14:paraId="4C6A72E3" w14:textId="77777777" w:rsidR="008C3F18" w:rsidRDefault="008C3F18" w:rsidP="008C3F18">
            <w:pPr>
              <w:pStyle w:val="a0"/>
              <w:spacing w:line="322" w:lineRule="auto"/>
              <w:ind w:left="360" w:hanging="360"/>
              <w:jc w:val="right"/>
              <w:rPr>
                <w:rStyle w:val="a"/>
                <w:sz w:val="13"/>
                <w:szCs w:val="13"/>
              </w:rPr>
            </w:pPr>
          </w:p>
          <w:p w14:paraId="132FB141" w14:textId="77777777" w:rsidR="008C3F18" w:rsidRDefault="008C3F18" w:rsidP="008C3F18">
            <w:pPr>
              <w:pStyle w:val="a0"/>
              <w:spacing w:line="322" w:lineRule="auto"/>
              <w:ind w:left="360" w:hanging="360"/>
              <w:jc w:val="right"/>
              <w:rPr>
                <w:rStyle w:val="a"/>
                <w:sz w:val="13"/>
                <w:szCs w:val="13"/>
              </w:rPr>
            </w:pPr>
          </w:p>
          <w:p w14:paraId="1C2209C5" w14:textId="77777777" w:rsidR="008C3F18" w:rsidRDefault="008C3F18" w:rsidP="008C3F18">
            <w:pPr>
              <w:pStyle w:val="a0"/>
              <w:spacing w:line="322" w:lineRule="auto"/>
              <w:ind w:left="360" w:hanging="360"/>
              <w:jc w:val="right"/>
              <w:rPr>
                <w:rStyle w:val="a"/>
                <w:sz w:val="13"/>
                <w:szCs w:val="13"/>
              </w:rPr>
            </w:pPr>
          </w:p>
          <w:p w14:paraId="30AB8A75" w14:textId="77777777" w:rsidR="008C3F18" w:rsidRDefault="008C3F18" w:rsidP="008C3F18">
            <w:pPr>
              <w:pStyle w:val="a0"/>
              <w:spacing w:line="322" w:lineRule="auto"/>
              <w:ind w:left="360" w:hanging="360"/>
              <w:jc w:val="right"/>
              <w:rPr>
                <w:rStyle w:val="a"/>
                <w:sz w:val="13"/>
                <w:szCs w:val="13"/>
              </w:rPr>
            </w:pPr>
          </w:p>
          <w:p w14:paraId="46165A1C" w14:textId="77777777" w:rsidR="008C3F18" w:rsidRDefault="008C3F18" w:rsidP="008C3F18">
            <w:pPr>
              <w:pStyle w:val="a0"/>
              <w:spacing w:line="322" w:lineRule="auto"/>
              <w:ind w:left="360" w:hanging="360"/>
              <w:jc w:val="right"/>
              <w:rPr>
                <w:rStyle w:val="a"/>
                <w:sz w:val="13"/>
                <w:szCs w:val="13"/>
              </w:rPr>
            </w:pPr>
          </w:p>
          <w:p w14:paraId="27A33824" w14:textId="77777777" w:rsidR="008C3F18" w:rsidRDefault="008C3F18" w:rsidP="008C3F18">
            <w:pPr>
              <w:pStyle w:val="a0"/>
              <w:spacing w:line="322" w:lineRule="auto"/>
              <w:ind w:left="360" w:hanging="360"/>
              <w:jc w:val="right"/>
              <w:rPr>
                <w:rStyle w:val="a"/>
                <w:sz w:val="13"/>
                <w:szCs w:val="13"/>
              </w:rPr>
            </w:pPr>
          </w:p>
          <w:p w14:paraId="0AC066DC" w14:textId="77777777" w:rsidR="008C3F18" w:rsidRDefault="008C3F18" w:rsidP="008C3F18">
            <w:pPr>
              <w:pStyle w:val="a0"/>
              <w:spacing w:line="322" w:lineRule="auto"/>
              <w:ind w:left="360" w:hanging="360"/>
              <w:jc w:val="right"/>
              <w:rPr>
                <w:rStyle w:val="a"/>
                <w:sz w:val="13"/>
                <w:szCs w:val="13"/>
              </w:rPr>
            </w:pPr>
          </w:p>
          <w:p w14:paraId="5AD4B44F" w14:textId="77777777" w:rsidR="008C3F18" w:rsidRDefault="008C3F18" w:rsidP="008C3F18">
            <w:pPr>
              <w:pStyle w:val="a0"/>
              <w:spacing w:line="322" w:lineRule="auto"/>
              <w:ind w:left="360" w:hanging="360"/>
              <w:jc w:val="right"/>
              <w:rPr>
                <w:rStyle w:val="a"/>
                <w:sz w:val="13"/>
                <w:szCs w:val="13"/>
              </w:rPr>
            </w:pPr>
          </w:p>
          <w:p w14:paraId="445AF594" w14:textId="77777777" w:rsidR="008C3F18" w:rsidRDefault="008C3F18" w:rsidP="008C3F18">
            <w:pPr>
              <w:pStyle w:val="a0"/>
              <w:spacing w:line="322" w:lineRule="auto"/>
              <w:ind w:left="360" w:hanging="360"/>
              <w:jc w:val="right"/>
              <w:rPr>
                <w:rStyle w:val="a"/>
                <w:sz w:val="13"/>
                <w:szCs w:val="13"/>
              </w:rPr>
            </w:pPr>
          </w:p>
          <w:p w14:paraId="482FE899" w14:textId="77777777" w:rsidR="008C3F18" w:rsidRDefault="008C3F18" w:rsidP="008C3F18">
            <w:pPr>
              <w:pStyle w:val="a0"/>
              <w:spacing w:line="322" w:lineRule="auto"/>
              <w:ind w:left="360" w:hanging="360"/>
              <w:jc w:val="right"/>
              <w:rPr>
                <w:rStyle w:val="a"/>
                <w:sz w:val="13"/>
                <w:szCs w:val="13"/>
              </w:rPr>
            </w:pPr>
          </w:p>
          <w:p w14:paraId="6DA4D036" w14:textId="77777777" w:rsidR="008C3F18" w:rsidRDefault="008C3F18" w:rsidP="008C3F18">
            <w:pPr>
              <w:pStyle w:val="a0"/>
              <w:spacing w:line="322" w:lineRule="auto"/>
              <w:ind w:left="360" w:hanging="360"/>
              <w:rPr>
                <w:rStyle w:val="a"/>
                <w:sz w:val="13"/>
                <w:szCs w:val="13"/>
              </w:rPr>
            </w:pPr>
          </w:p>
          <w:p w14:paraId="0371207E" w14:textId="77777777" w:rsidR="008C3F18" w:rsidRDefault="008C3F18" w:rsidP="008C3F18">
            <w:pPr>
              <w:pStyle w:val="a0"/>
              <w:spacing w:line="322" w:lineRule="auto"/>
              <w:ind w:left="360" w:hanging="360"/>
              <w:rPr>
                <w:rStyle w:val="a"/>
                <w:sz w:val="13"/>
                <w:szCs w:val="13"/>
              </w:rPr>
            </w:pPr>
          </w:p>
          <w:p w14:paraId="3FA3B877" w14:textId="77777777" w:rsidR="008C3F18" w:rsidRDefault="008C3F18" w:rsidP="008C3F18">
            <w:pPr>
              <w:pStyle w:val="a0"/>
              <w:spacing w:line="322" w:lineRule="auto"/>
              <w:ind w:left="360" w:hanging="360"/>
              <w:rPr>
                <w:rStyle w:val="a"/>
                <w:sz w:val="13"/>
                <w:szCs w:val="13"/>
              </w:rPr>
            </w:pPr>
          </w:p>
          <w:p w14:paraId="1E9E913A" w14:textId="77777777" w:rsidR="008C3F18" w:rsidRDefault="008C3F18" w:rsidP="008C3F18">
            <w:pPr>
              <w:pStyle w:val="a0"/>
              <w:spacing w:line="322" w:lineRule="auto"/>
              <w:ind w:left="360" w:hanging="360"/>
              <w:rPr>
                <w:rStyle w:val="a"/>
                <w:sz w:val="13"/>
                <w:szCs w:val="13"/>
              </w:rPr>
            </w:pPr>
          </w:p>
          <w:p w14:paraId="6AAD899F" w14:textId="77777777" w:rsidR="008C3F18" w:rsidRDefault="008C3F18" w:rsidP="008C3F18">
            <w:pPr>
              <w:pStyle w:val="a0"/>
              <w:spacing w:line="322" w:lineRule="auto"/>
              <w:ind w:left="360" w:hanging="360"/>
              <w:rPr>
                <w:rStyle w:val="a"/>
                <w:sz w:val="13"/>
                <w:szCs w:val="13"/>
              </w:rPr>
            </w:pPr>
          </w:p>
          <w:p w14:paraId="04FF7C47" w14:textId="77777777" w:rsidR="008C3F18" w:rsidRDefault="008C3F18" w:rsidP="008C3F18">
            <w:pPr>
              <w:pStyle w:val="a0"/>
              <w:spacing w:line="322" w:lineRule="auto"/>
              <w:ind w:left="360" w:hanging="360"/>
              <w:rPr>
                <w:rStyle w:val="a"/>
                <w:sz w:val="13"/>
                <w:szCs w:val="13"/>
              </w:rPr>
            </w:pPr>
          </w:p>
          <w:p w14:paraId="7A97291A" w14:textId="77777777" w:rsidR="008C3F18" w:rsidRDefault="008C3F18" w:rsidP="008C3F18">
            <w:pPr>
              <w:pStyle w:val="a0"/>
              <w:spacing w:line="322" w:lineRule="auto"/>
              <w:ind w:left="360" w:hanging="360"/>
              <w:rPr>
                <w:rStyle w:val="a"/>
                <w:sz w:val="13"/>
                <w:szCs w:val="13"/>
              </w:rPr>
            </w:pPr>
          </w:p>
          <w:p w14:paraId="6451E76E" w14:textId="77777777" w:rsidR="008C3F18" w:rsidRDefault="008C3F18" w:rsidP="008C3F18">
            <w:pPr>
              <w:pStyle w:val="a0"/>
              <w:spacing w:line="322" w:lineRule="auto"/>
              <w:ind w:left="360" w:hanging="360"/>
              <w:rPr>
                <w:rStyle w:val="a"/>
                <w:sz w:val="13"/>
                <w:szCs w:val="13"/>
              </w:rPr>
            </w:pPr>
          </w:p>
          <w:p w14:paraId="678F4482" w14:textId="77777777" w:rsidR="008C3F18" w:rsidRDefault="008C3F18" w:rsidP="008C3F18">
            <w:pPr>
              <w:pStyle w:val="a0"/>
              <w:spacing w:line="322" w:lineRule="auto"/>
              <w:ind w:left="360" w:hanging="360"/>
              <w:rPr>
                <w:rStyle w:val="a"/>
                <w:sz w:val="13"/>
                <w:szCs w:val="13"/>
              </w:rPr>
            </w:pPr>
          </w:p>
          <w:p w14:paraId="174CD29D" w14:textId="77777777" w:rsidR="008C3F18" w:rsidRDefault="008C3F18" w:rsidP="008C3F18">
            <w:pPr>
              <w:pStyle w:val="a0"/>
              <w:spacing w:line="322" w:lineRule="auto"/>
              <w:ind w:left="360" w:hanging="360"/>
              <w:rPr>
                <w:rStyle w:val="a"/>
                <w:sz w:val="13"/>
                <w:szCs w:val="13"/>
              </w:rPr>
            </w:pPr>
          </w:p>
          <w:p w14:paraId="07CD6C70" w14:textId="77777777" w:rsidR="008C3F18" w:rsidRDefault="008C3F18" w:rsidP="008C3F18">
            <w:pPr>
              <w:pStyle w:val="a0"/>
              <w:spacing w:line="322" w:lineRule="auto"/>
              <w:ind w:left="360" w:hanging="360"/>
              <w:rPr>
                <w:rStyle w:val="a"/>
                <w:sz w:val="13"/>
                <w:szCs w:val="13"/>
              </w:rPr>
            </w:pPr>
          </w:p>
          <w:p w14:paraId="33E061CA" w14:textId="77777777" w:rsidR="008C3F18" w:rsidRDefault="008C3F18" w:rsidP="008C3F18">
            <w:pPr>
              <w:pStyle w:val="a0"/>
              <w:spacing w:line="322" w:lineRule="auto"/>
              <w:ind w:left="360" w:hanging="360"/>
              <w:rPr>
                <w:rStyle w:val="a"/>
                <w:sz w:val="13"/>
                <w:szCs w:val="13"/>
              </w:rPr>
            </w:pPr>
          </w:p>
          <w:p w14:paraId="22ACC22C" w14:textId="77777777" w:rsidR="008C3F18" w:rsidRDefault="008C3F18" w:rsidP="008C3F18">
            <w:pPr>
              <w:pStyle w:val="a0"/>
              <w:spacing w:line="322" w:lineRule="auto"/>
              <w:ind w:left="360" w:hanging="360"/>
              <w:rPr>
                <w:rStyle w:val="a"/>
                <w:sz w:val="13"/>
                <w:szCs w:val="13"/>
              </w:rPr>
            </w:pPr>
          </w:p>
          <w:p w14:paraId="55E99A72" w14:textId="77777777" w:rsidR="008C3F18" w:rsidRDefault="008C3F18" w:rsidP="008C3F18">
            <w:pPr>
              <w:pStyle w:val="a0"/>
              <w:spacing w:line="322" w:lineRule="auto"/>
              <w:ind w:left="360" w:hanging="360"/>
              <w:rPr>
                <w:rStyle w:val="a"/>
                <w:sz w:val="13"/>
                <w:szCs w:val="13"/>
              </w:rPr>
            </w:pPr>
          </w:p>
          <w:p w14:paraId="38D9BD49" w14:textId="77777777" w:rsidR="008C3F18" w:rsidRDefault="008C3F18" w:rsidP="008C3F18">
            <w:pPr>
              <w:pStyle w:val="a0"/>
              <w:spacing w:line="322" w:lineRule="auto"/>
              <w:ind w:left="360" w:hanging="360"/>
              <w:rPr>
                <w:rStyle w:val="a"/>
                <w:sz w:val="13"/>
                <w:szCs w:val="13"/>
              </w:rPr>
            </w:pPr>
          </w:p>
          <w:p w14:paraId="5E878121" w14:textId="77777777" w:rsidR="008C3F18" w:rsidRDefault="008C3F18" w:rsidP="008C3F18">
            <w:pPr>
              <w:pStyle w:val="a0"/>
              <w:spacing w:line="322" w:lineRule="auto"/>
              <w:ind w:left="360" w:hanging="360"/>
              <w:rPr>
                <w:rStyle w:val="a"/>
                <w:sz w:val="13"/>
                <w:szCs w:val="13"/>
              </w:rPr>
            </w:pPr>
          </w:p>
          <w:p w14:paraId="1AD32BBC" w14:textId="77777777" w:rsidR="008C3F18" w:rsidRDefault="008C3F18" w:rsidP="008C3F18">
            <w:pPr>
              <w:pStyle w:val="a0"/>
              <w:spacing w:line="322" w:lineRule="auto"/>
              <w:ind w:left="360" w:hanging="360"/>
              <w:rPr>
                <w:rStyle w:val="a"/>
                <w:sz w:val="13"/>
                <w:szCs w:val="13"/>
              </w:rPr>
            </w:pPr>
          </w:p>
          <w:p w14:paraId="197A97A2" w14:textId="77777777" w:rsidR="008C3F18" w:rsidRDefault="008C3F18" w:rsidP="008C3F18">
            <w:pPr>
              <w:pStyle w:val="a0"/>
              <w:spacing w:line="322" w:lineRule="auto"/>
              <w:ind w:left="360" w:hanging="360"/>
              <w:rPr>
                <w:rStyle w:val="a"/>
                <w:sz w:val="13"/>
                <w:szCs w:val="13"/>
              </w:rPr>
            </w:pPr>
          </w:p>
          <w:p w14:paraId="230BEA69" w14:textId="77777777" w:rsidR="008C3F18" w:rsidRDefault="008C3F18" w:rsidP="008C3F18">
            <w:pPr>
              <w:pStyle w:val="a0"/>
              <w:spacing w:line="322" w:lineRule="auto"/>
              <w:ind w:left="360" w:hanging="360"/>
              <w:rPr>
                <w:rStyle w:val="a"/>
                <w:sz w:val="13"/>
                <w:szCs w:val="13"/>
              </w:rPr>
            </w:pPr>
          </w:p>
          <w:p w14:paraId="157C9681" w14:textId="77777777" w:rsidR="008C3F18" w:rsidRDefault="008C3F18" w:rsidP="008C3F18">
            <w:pPr>
              <w:pStyle w:val="a0"/>
              <w:spacing w:line="322" w:lineRule="auto"/>
              <w:ind w:left="360" w:hanging="360"/>
              <w:rPr>
                <w:rStyle w:val="a"/>
                <w:sz w:val="13"/>
                <w:szCs w:val="13"/>
              </w:rPr>
            </w:pPr>
          </w:p>
          <w:p w14:paraId="79405780" w14:textId="77777777" w:rsidR="008C3F18" w:rsidRDefault="008C3F18" w:rsidP="008C3F18">
            <w:pPr>
              <w:pStyle w:val="a0"/>
              <w:spacing w:line="322" w:lineRule="auto"/>
              <w:ind w:left="360" w:hanging="360"/>
              <w:rPr>
                <w:rStyle w:val="a"/>
                <w:sz w:val="13"/>
                <w:szCs w:val="13"/>
              </w:rPr>
            </w:pPr>
          </w:p>
          <w:p w14:paraId="584C5D12" w14:textId="77777777" w:rsidR="008C3F18" w:rsidRDefault="008C3F18" w:rsidP="008C3F18">
            <w:pPr>
              <w:pStyle w:val="a0"/>
              <w:spacing w:line="322" w:lineRule="auto"/>
              <w:ind w:left="360" w:hanging="360"/>
              <w:rPr>
                <w:rStyle w:val="a"/>
                <w:sz w:val="13"/>
                <w:szCs w:val="13"/>
              </w:rPr>
            </w:pPr>
          </w:p>
          <w:p w14:paraId="55A5E1BB" w14:textId="77777777" w:rsidR="008C3F18" w:rsidRDefault="008C3F18" w:rsidP="008C3F18">
            <w:pPr>
              <w:pStyle w:val="a0"/>
              <w:spacing w:line="322" w:lineRule="auto"/>
              <w:ind w:left="360" w:hanging="360"/>
              <w:rPr>
                <w:rStyle w:val="a"/>
                <w:sz w:val="13"/>
                <w:szCs w:val="13"/>
              </w:rPr>
            </w:pPr>
          </w:p>
          <w:p w14:paraId="1E72955F" w14:textId="77777777" w:rsidR="008C3F18" w:rsidRDefault="008C3F18" w:rsidP="008C3F18">
            <w:pPr>
              <w:pStyle w:val="a0"/>
              <w:spacing w:line="322" w:lineRule="auto"/>
              <w:ind w:left="360" w:hanging="360"/>
              <w:rPr>
                <w:rStyle w:val="a"/>
                <w:sz w:val="13"/>
                <w:szCs w:val="13"/>
              </w:rPr>
            </w:pPr>
          </w:p>
          <w:p w14:paraId="22D17905" w14:textId="77777777" w:rsidR="008C3F18" w:rsidRDefault="008C3F18" w:rsidP="008C3F18">
            <w:pPr>
              <w:pStyle w:val="a0"/>
              <w:spacing w:line="322" w:lineRule="auto"/>
              <w:ind w:left="360" w:hanging="360"/>
              <w:rPr>
                <w:rStyle w:val="a"/>
                <w:sz w:val="13"/>
                <w:szCs w:val="13"/>
              </w:rPr>
            </w:pPr>
          </w:p>
          <w:p w14:paraId="31C5B7D3" w14:textId="77777777" w:rsidR="008C3F18" w:rsidRDefault="008C3F18" w:rsidP="008C3F18">
            <w:pPr>
              <w:pStyle w:val="a0"/>
              <w:spacing w:line="322" w:lineRule="auto"/>
              <w:ind w:left="360" w:hanging="360"/>
              <w:rPr>
                <w:rStyle w:val="a"/>
                <w:sz w:val="13"/>
                <w:szCs w:val="13"/>
              </w:rPr>
            </w:pPr>
          </w:p>
          <w:p w14:paraId="27F0ABA6" w14:textId="77777777" w:rsidR="008C3F18" w:rsidRDefault="008C3F18" w:rsidP="008C3F18">
            <w:pPr>
              <w:pStyle w:val="a0"/>
              <w:spacing w:line="322" w:lineRule="auto"/>
              <w:ind w:left="360" w:hanging="360"/>
              <w:rPr>
                <w:rStyle w:val="a"/>
                <w:sz w:val="13"/>
                <w:szCs w:val="13"/>
              </w:rPr>
            </w:pPr>
          </w:p>
          <w:p w14:paraId="2C6DC218" w14:textId="77777777" w:rsidR="008C3F18" w:rsidRDefault="008C3F18" w:rsidP="008C3F18">
            <w:pPr>
              <w:pStyle w:val="a0"/>
              <w:spacing w:line="322" w:lineRule="auto"/>
              <w:ind w:left="360" w:hanging="360"/>
              <w:rPr>
                <w:rStyle w:val="a"/>
                <w:sz w:val="13"/>
                <w:szCs w:val="13"/>
              </w:rPr>
            </w:pPr>
          </w:p>
          <w:p w14:paraId="0886261A" w14:textId="77777777" w:rsidR="008C3F18" w:rsidRDefault="008C3F18" w:rsidP="008C3F18">
            <w:pPr>
              <w:pStyle w:val="a0"/>
              <w:spacing w:line="322" w:lineRule="auto"/>
              <w:ind w:left="360" w:hanging="360"/>
              <w:rPr>
                <w:rStyle w:val="a"/>
                <w:sz w:val="13"/>
                <w:szCs w:val="13"/>
              </w:rPr>
            </w:pPr>
          </w:p>
          <w:p w14:paraId="7A6031F7" w14:textId="77777777" w:rsidR="008C3F18" w:rsidRDefault="008C3F18" w:rsidP="008C3F18">
            <w:pPr>
              <w:pStyle w:val="a0"/>
              <w:spacing w:line="322" w:lineRule="auto"/>
              <w:ind w:left="360" w:hanging="360"/>
              <w:rPr>
                <w:rStyle w:val="a"/>
                <w:sz w:val="13"/>
                <w:szCs w:val="13"/>
              </w:rPr>
            </w:pPr>
          </w:p>
          <w:p w14:paraId="11E5CE1F" w14:textId="77777777" w:rsidR="008C3F18" w:rsidRDefault="008C3F18" w:rsidP="008C3F18">
            <w:pPr>
              <w:pStyle w:val="a0"/>
              <w:spacing w:line="322" w:lineRule="auto"/>
              <w:ind w:left="360" w:hanging="360"/>
              <w:rPr>
                <w:rStyle w:val="a"/>
                <w:sz w:val="13"/>
                <w:szCs w:val="13"/>
              </w:rPr>
            </w:pPr>
          </w:p>
          <w:p w14:paraId="6F71D325" w14:textId="77777777" w:rsidR="008C3F18" w:rsidRDefault="008C3F18" w:rsidP="008C3F18">
            <w:pPr>
              <w:pStyle w:val="a0"/>
              <w:spacing w:line="322" w:lineRule="auto"/>
              <w:ind w:left="360" w:hanging="360"/>
              <w:rPr>
                <w:rStyle w:val="a"/>
                <w:sz w:val="13"/>
                <w:szCs w:val="13"/>
              </w:rPr>
            </w:pPr>
          </w:p>
          <w:p w14:paraId="2470BABB" w14:textId="77777777" w:rsidR="008C3F18" w:rsidRDefault="008C3F18" w:rsidP="008C3F18">
            <w:pPr>
              <w:pStyle w:val="a0"/>
              <w:spacing w:line="322" w:lineRule="auto"/>
              <w:ind w:left="360" w:hanging="360"/>
              <w:rPr>
                <w:rStyle w:val="a"/>
                <w:sz w:val="13"/>
                <w:szCs w:val="13"/>
              </w:rPr>
            </w:pPr>
          </w:p>
          <w:p w14:paraId="24E91680" w14:textId="77777777" w:rsidR="008C3F18" w:rsidRDefault="008C3F18" w:rsidP="008C3F18">
            <w:pPr>
              <w:pStyle w:val="a0"/>
              <w:spacing w:line="322" w:lineRule="auto"/>
              <w:ind w:left="360" w:hanging="360"/>
              <w:rPr>
                <w:rStyle w:val="a"/>
                <w:sz w:val="13"/>
                <w:szCs w:val="13"/>
              </w:rPr>
            </w:pPr>
          </w:p>
          <w:p w14:paraId="306F51D0" w14:textId="77777777" w:rsidR="008C3F18" w:rsidRDefault="008C3F18" w:rsidP="008C3F18">
            <w:pPr>
              <w:pStyle w:val="a0"/>
              <w:spacing w:line="322" w:lineRule="auto"/>
              <w:ind w:left="360" w:hanging="360"/>
              <w:rPr>
                <w:rStyle w:val="a"/>
                <w:sz w:val="13"/>
                <w:szCs w:val="13"/>
              </w:rPr>
            </w:pPr>
          </w:p>
          <w:p w14:paraId="287EA5EB" w14:textId="77777777" w:rsidR="008C3F18" w:rsidRDefault="008C3F18" w:rsidP="008C3F18">
            <w:pPr>
              <w:pStyle w:val="a0"/>
              <w:spacing w:line="322" w:lineRule="auto"/>
              <w:ind w:left="360" w:hanging="360"/>
              <w:rPr>
                <w:rStyle w:val="a"/>
                <w:sz w:val="13"/>
                <w:szCs w:val="13"/>
              </w:rPr>
            </w:pPr>
          </w:p>
          <w:p w14:paraId="20196A77" w14:textId="1DAFF660" w:rsidR="00F417D3" w:rsidRDefault="00F417D3" w:rsidP="008C3F18">
            <w:pPr>
              <w:pStyle w:val="a0"/>
              <w:spacing w:line="322" w:lineRule="auto"/>
              <w:ind w:left="360" w:hanging="360"/>
              <w:rPr>
                <w:sz w:val="13"/>
                <w:szCs w:val="13"/>
              </w:rPr>
            </w:pPr>
            <w:r>
              <w:rPr>
                <w:rStyle w:val="a"/>
                <w:sz w:val="13"/>
              </w:rPr>
              <w:t xml:space="preserve">3. </w:t>
            </w:r>
            <w:r>
              <w:rPr>
                <w:rStyle w:val="a"/>
                <w:sz w:val="13"/>
              </w:rPr>
              <w:tab/>
              <w:t xml:space="preserve"> A osassa ”iäntarkistus” sisältää tehokkaat iänvarmennustoimenpiteet, mukaan lukien iän arviointi. Iänvarmennustoimenpide, joka perustuu yksinomaan palvelun käyttäjien omaan ikäilmoitukseen, ei ole A osassa tarkoitettu tehokas toimenpide.</w:t>
            </w:r>
          </w:p>
        </w:tc>
        <w:tc>
          <w:tcPr>
            <w:tcW w:w="7186" w:type="dxa"/>
            <w:tcBorders>
              <w:left w:val="single" w:sz="4" w:space="0" w:color="auto"/>
            </w:tcBorders>
            <w:shd w:val="clear" w:color="auto" w:fill="auto"/>
          </w:tcPr>
          <w:p w14:paraId="0A161FD7" w14:textId="77777777" w:rsidR="00F417D3" w:rsidRDefault="00F417D3" w:rsidP="008C3F18">
            <w:pPr>
              <w:pStyle w:val="a0"/>
              <w:spacing w:line="305" w:lineRule="auto"/>
            </w:pPr>
            <w:r>
              <w:rPr>
                <w:rStyle w:val="a"/>
              </w:rPr>
              <w:t xml:space="preserve">Lain </w:t>
            </w:r>
            <w:r>
              <w:rPr>
                <w:rStyle w:val="a"/>
                <w:b/>
              </w:rPr>
              <w:t>139 K §:n 3 momentin</w:t>
            </w:r>
            <w:r>
              <w:rPr>
                <w:rStyle w:val="a"/>
              </w:rPr>
              <w:t xml:space="preserve"> ja audiovisuaalisia mediapalveluja koskevan direktiivin </w:t>
            </w:r>
            <w:r>
              <w:rPr>
                <w:rStyle w:val="a"/>
                <w:b/>
              </w:rPr>
              <w:t>28 b artiklan 3 kohdan</w:t>
            </w:r>
            <w:r>
              <w:rPr>
                <w:rStyle w:val="a"/>
              </w:rPr>
              <w:t xml:space="preserve"> mukaisesti videonjakoalustapalvelun tarjoajan on tarvittaessa toteutettava seuraavat toimenpiteet lasten ja suuren yleisön suojelemiseksi:</w:t>
            </w:r>
          </w:p>
          <w:p w14:paraId="0DD02EF6" w14:textId="77777777" w:rsidR="00F417D3" w:rsidRDefault="00F417D3" w:rsidP="008C3F18">
            <w:pPr>
              <w:pStyle w:val="a0"/>
              <w:numPr>
                <w:ilvl w:val="0"/>
                <w:numId w:val="5"/>
              </w:numPr>
              <w:tabs>
                <w:tab w:val="left" w:pos="471"/>
              </w:tabs>
              <w:ind w:left="360" w:hanging="360"/>
            </w:pPr>
            <w:r>
              <w:rPr>
                <w:rStyle w:val="a"/>
              </w:rPr>
              <w:t>videonjakoalustapalvelun tarjoajan on sisällytettävä palvelunsa toimintaehtoihin vaatimuksia, jotka koskevat asianmukaisten toimenpiteiden toteuttamista suuren yleisön ja lasten suojelemiseksi audiovisuaalisia mediapalveluja koskevan direktiivin 28 b artiklan 1 kohdan a–c alakohdassa tarkoitetulta sisällöltä, ja sovellettava niitä;</w:t>
            </w:r>
          </w:p>
          <w:p w14:paraId="06A63B28" w14:textId="77777777" w:rsidR="00F417D3" w:rsidRDefault="00F417D3" w:rsidP="008C3F18">
            <w:pPr>
              <w:pStyle w:val="a0"/>
              <w:numPr>
                <w:ilvl w:val="0"/>
                <w:numId w:val="5"/>
              </w:numPr>
              <w:tabs>
                <w:tab w:val="left" w:pos="471"/>
              </w:tabs>
              <w:ind w:left="360" w:hanging="360"/>
            </w:pPr>
            <w:r>
              <w:rPr>
                <w:rStyle w:val="a"/>
              </w:rPr>
              <w:t>videonjakoalustapalvelun tarjoajan on sisällytettävä palvelunsa toimintaehtoihin audiovisuaalisia mediapalveluja koskevan direktiivin 9 artiklan 1 kohdassa säädetyt vaatimukset sellaista audiovisuaalista kaupallista viestintää varten, jota videonjakoalustan tarjoaja ei markkinoi, myy tai järjestä, ja sovellettava niitä;</w:t>
            </w:r>
          </w:p>
          <w:p w14:paraId="32383251" w14:textId="77777777" w:rsidR="00F417D3" w:rsidRDefault="00F417D3" w:rsidP="008C3F18">
            <w:pPr>
              <w:pStyle w:val="a0"/>
              <w:numPr>
                <w:ilvl w:val="0"/>
                <w:numId w:val="5"/>
              </w:numPr>
              <w:tabs>
                <w:tab w:val="left" w:pos="471"/>
              </w:tabs>
              <w:spacing w:line="305" w:lineRule="auto"/>
              <w:ind w:left="360" w:hanging="360"/>
            </w:pPr>
            <w:r>
              <w:rPr>
                <w:rStyle w:val="a"/>
              </w:rPr>
              <w:t>videonjakoalustapalvelun tarjoajalla on oltava käyttäjien tuottamia videoita lataaville käyttäjille toiminto, jonka avulla voi ilmoittaa, sisältävätkö videot audiovisuaalista kaupallista viestintää, josta käyttäjät ovat tietoisia tai josta käyttäjien voidaan kohtuudella odottaa olevan tietoisia;</w:t>
            </w:r>
          </w:p>
          <w:p w14:paraId="30EF1D86" w14:textId="77777777" w:rsidR="00F417D3" w:rsidRDefault="00F417D3" w:rsidP="008C3F18">
            <w:pPr>
              <w:pStyle w:val="a0"/>
              <w:numPr>
                <w:ilvl w:val="0"/>
                <w:numId w:val="5"/>
              </w:numPr>
              <w:tabs>
                <w:tab w:val="left" w:pos="471"/>
              </w:tabs>
              <w:spacing w:line="305" w:lineRule="auto"/>
              <w:ind w:left="360" w:hanging="360"/>
            </w:pPr>
            <w:r>
              <w:rPr>
                <w:rStyle w:val="a"/>
              </w:rPr>
              <w:t>videonjakoalustapalvelun tarjoajan on otettava käyttöön ja ylläpidettävä avoimia ja käyttäjäystävällisiä mekanismeja, joilla videonjakoalustan käyttäjät voivat ilmiantaa tai ilmoittaa videonjakoalustan tarjoajalle sen alustalla tarjottavan audiovisuaalisia mediapalveluja koskevan direktiivin 28 b artiklan 1 kohdan a–c kohdassa tarkoitetun sisällön;</w:t>
            </w:r>
          </w:p>
          <w:p w14:paraId="604C7E30" w14:textId="77777777" w:rsidR="00F417D3" w:rsidRDefault="00F417D3" w:rsidP="008C3F18">
            <w:pPr>
              <w:pStyle w:val="a0"/>
              <w:numPr>
                <w:ilvl w:val="0"/>
                <w:numId w:val="5"/>
              </w:numPr>
              <w:tabs>
                <w:tab w:val="left" w:pos="471"/>
              </w:tabs>
              <w:spacing w:line="305" w:lineRule="auto"/>
              <w:ind w:left="360" w:hanging="360"/>
            </w:pPr>
            <w:r>
              <w:rPr>
                <w:rStyle w:val="a"/>
              </w:rPr>
              <w:t>videonjakoalustan palveluntarjoajan on otettava käyttöön ja ylläpidettävä järjestelmiä, joiden avulla videonjakoalustan tarjoaja voi selittää palvelun käyttäjille, miten d alakohdassa tarkoitetut ilmiannot ja ilmoitukset on otettu huomioon;</w:t>
            </w:r>
          </w:p>
          <w:p w14:paraId="7191CF7A" w14:textId="77777777" w:rsidR="00F417D3" w:rsidRDefault="00F417D3" w:rsidP="008C3F18">
            <w:pPr>
              <w:pStyle w:val="a0"/>
              <w:numPr>
                <w:ilvl w:val="0"/>
                <w:numId w:val="5"/>
              </w:numPr>
              <w:tabs>
                <w:tab w:val="left" w:pos="471"/>
              </w:tabs>
              <w:spacing w:line="305" w:lineRule="auto"/>
              <w:ind w:left="360" w:hanging="360"/>
            </w:pPr>
            <w:r>
              <w:rPr>
                <w:rStyle w:val="a"/>
              </w:rPr>
              <w:t xml:space="preserve">videonjakoalustapalvelun tarjoajan on otettava käyttöön ja ylläpidettävä videonjakoalustojen käyttäjien iäntarkistusjärjestelmiä sellaiselle sisällölle, joka saattaa haitata alaikäisten fyysistä, henkistä tai moraalista kehitystä; </w:t>
            </w:r>
            <w:r>
              <w:rPr>
                <w:rStyle w:val="a"/>
                <w:vertAlign w:val="superscript"/>
              </w:rPr>
              <w:t>3</w:t>
            </w:r>
          </w:p>
          <w:p w14:paraId="01D16593" w14:textId="77777777" w:rsidR="00F417D3" w:rsidRDefault="00F417D3" w:rsidP="008C3F18">
            <w:pPr>
              <w:pStyle w:val="a0"/>
              <w:numPr>
                <w:ilvl w:val="0"/>
                <w:numId w:val="5"/>
              </w:numPr>
              <w:tabs>
                <w:tab w:val="left" w:pos="471"/>
              </w:tabs>
              <w:ind w:left="360" w:hanging="360"/>
            </w:pPr>
            <w:r>
              <w:rPr>
                <w:rStyle w:val="a"/>
              </w:rPr>
              <w:t>videonjakoalustapalvelun tarjoajan on otettava käyttöön helppokäyttöinen sisällönluokitusjärjestelmä, jonka avulla videonjakoalustan käyttäjät voivat luokitella audiovisuaalisia mediapalveluja koskevan direktiivin 28 b artiklan 1 kohdan a–c alakohdassa tarkoitetun sisällön, ja ylläpidettävä sitä;</w:t>
            </w:r>
          </w:p>
        </w:tc>
      </w:tr>
    </w:tbl>
    <w:p w14:paraId="1F892BA0" w14:textId="06F709B8" w:rsidR="00F417D3" w:rsidRDefault="00F417D3">
      <w:pPr>
        <w:rPr>
          <w:sz w:val="2"/>
          <w:szCs w:val="2"/>
        </w:rPr>
      </w:pPr>
      <w:r>
        <w:br w:type="page"/>
      </w:r>
    </w:p>
    <w:p w14:paraId="4E3C7AFC" w14:textId="77777777" w:rsidR="000B564A" w:rsidRDefault="000B564A">
      <w:pPr>
        <w:spacing w:line="1" w:lineRule="exact"/>
        <w:rPr>
          <w:sz w:val="2"/>
          <w:szCs w:val="2"/>
        </w:rPr>
      </w:pPr>
    </w:p>
    <w:p w14:paraId="49D58DAB" w14:textId="77777777" w:rsidR="0061635F" w:rsidRDefault="0061635F" w:rsidP="0061635F">
      <w:pPr>
        <w:pStyle w:val="a3"/>
      </w:pPr>
      <w:r>
        <w:rPr>
          <w:rStyle w:val="a2"/>
        </w:rPr>
        <w:t>A osa</w:t>
      </w:r>
    </w:p>
    <w:p w14:paraId="3F1C20AD" w14:textId="021A665C"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1531"/>
        <w:gridCol w:w="7042"/>
      </w:tblGrid>
      <w:tr w:rsidR="00F417D3" w14:paraId="04FAEE71" w14:textId="77777777" w:rsidTr="008C3F18">
        <w:trPr>
          <w:trHeight w:val="3968"/>
        </w:trPr>
        <w:tc>
          <w:tcPr>
            <w:tcW w:w="1531" w:type="dxa"/>
            <w:shd w:val="clear" w:color="auto" w:fill="auto"/>
          </w:tcPr>
          <w:p w14:paraId="3AE654C7" w14:textId="67ABA66A" w:rsidR="00F417D3" w:rsidRDefault="00F417D3" w:rsidP="008C3F18">
            <w:pPr>
              <w:jc w:val="right"/>
              <w:rPr>
                <w:sz w:val="10"/>
                <w:szCs w:val="10"/>
              </w:rPr>
            </w:pPr>
          </w:p>
        </w:tc>
        <w:tc>
          <w:tcPr>
            <w:tcW w:w="7042" w:type="dxa"/>
            <w:tcBorders>
              <w:left w:val="single" w:sz="4" w:space="0" w:color="auto"/>
            </w:tcBorders>
            <w:shd w:val="clear" w:color="auto" w:fill="auto"/>
          </w:tcPr>
          <w:p w14:paraId="314F1F33" w14:textId="77777777" w:rsidR="00F417D3" w:rsidRDefault="00F417D3" w:rsidP="008C3F18">
            <w:pPr>
              <w:pStyle w:val="a0"/>
              <w:numPr>
                <w:ilvl w:val="0"/>
                <w:numId w:val="6"/>
              </w:numPr>
              <w:tabs>
                <w:tab w:val="left" w:pos="462"/>
              </w:tabs>
              <w:spacing w:line="305" w:lineRule="auto"/>
              <w:ind w:left="360" w:hanging="360"/>
            </w:pPr>
            <w:r>
              <w:rPr>
                <w:rStyle w:val="a"/>
              </w:rPr>
              <w:t>videonjakoalustapalvelun tarjoajan on tarjottava käyttöön loppukäyttäjien hallinnassa olevia sisällönsuodatusjärjestelmiä sisällölle, joka saattaa haitata alaikäisten fyysistä, henkistä tai moraalista kehitystä;</w:t>
            </w:r>
          </w:p>
          <w:p w14:paraId="436CB740" w14:textId="77777777" w:rsidR="00F417D3" w:rsidRDefault="00F417D3" w:rsidP="008C3F18">
            <w:pPr>
              <w:pStyle w:val="a0"/>
              <w:numPr>
                <w:ilvl w:val="0"/>
                <w:numId w:val="6"/>
              </w:numPr>
              <w:tabs>
                <w:tab w:val="left" w:pos="462"/>
              </w:tabs>
              <w:ind w:left="360" w:hanging="360"/>
            </w:pPr>
            <w:r>
              <w:rPr>
                <w:rStyle w:val="a"/>
              </w:rPr>
              <w:t>videonjakoalustapalvelun tarjoajan on otettava käyttöön ja ylläpidettävä avoimia, helppokäyttöisiä ja tehokkaita menetelmiä käyttäjien videonjakoalustan tarjoajille tekemien valitusten käsittelyä ja ratkaisua varten d–h alakohdassa tarkoitettujen toimenpiteiden täytäntöönpanon osalta;</w:t>
            </w:r>
          </w:p>
          <w:p w14:paraId="3CBEF648" w14:textId="77777777" w:rsidR="00F417D3" w:rsidRDefault="00F417D3" w:rsidP="008C3F18">
            <w:pPr>
              <w:pStyle w:val="a0"/>
              <w:numPr>
                <w:ilvl w:val="0"/>
                <w:numId w:val="6"/>
              </w:numPr>
              <w:tabs>
                <w:tab w:val="left" w:pos="462"/>
              </w:tabs>
              <w:ind w:left="360" w:hanging="360"/>
            </w:pPr>
            <w:r>
              <w:rPr>
                <w:rStyle w:val="a"/>
              </w:rPr>
              <w:t>videonjakoalustapalvelun tarjoajan on määrättävä tehokkaista toimenpiteistä ja välineistä medialukutaitoa varten ja lisättävä käyttäjien tietoisuutta kyseisistä toimenpiteistä ja välineistä.</w:t>
            </w:r>
          </w:p>
        </w:tc>
      </w:tr>
      <w:tr w:rsidR="00F417D3" w14:paraId="0A5DBEAD" w14:textId="77777777" w:rsidTr="008C3F18">
        <w:trPr>
          <w:trHeight w:val="936"/>
        </w:trPr>
        <w:tc>
          <w:tcPr>
            <w:tcW w:w="1531" w:type="dxa"/>
            <w:shd w:val="clear" w:color="auto" w:fill="auto"/>
          </w:tcPr>
          <w:p w14:paraId="65C8AFE1" w14:textId="77777777" w:rsidR="00F417D3" w:rsidRDefault="00F417D3" w:rsidP="008C3F18">
            <w:pPr>
              <w:pStyle w:val="a0"/>
              <w:spacing w:line="240" w:lineRule="auto"/>
              <w:ind w:firstLine="360"/>
              <w:jc w:val="right"/>
            </w:pPr>
            <w:r>
              <w:rPr>
                <w:rStyle w:val="a"/>
              </w:rPr>
              <w:t>10.7.</w:t>
            </w:r>
          </w:p>
        </w:tc>
        <w:tc>
          <w:tcPr>
            <w:tcW w:w="7042" w:type="dxa"/>
            <w:tcBorders>
              <w:left w:val="single" w:sz="4" w:space="0" w:color="auto"/>
            </w:tcBorders>
            <w:shd w:val="clear" w:color="auto" w:fill="auto"/>
          </w:tcPr>
          <w:p w14:paraId="5F102B66" w14:textId="77777777" w:rsidR="00F417D3" w:rsidRDefault="00F417D3" w:rsidP="008C3F18">
            <w:pPr>
              <w:pStyle w:val="a0"/>
              <w:spacing w:line="300" w:lineRule="auto"/>
            </w:pPr>
            <w:r>
              <w:rPr>
                <w:rStyle w:val="a"/>
              </w:rPr>
              <w:t>Jos toimenpiteiden asianmukaisuudesta herää kysymyksiä, komitean on ratkaistava ne.</w:t>
            </w:r>
          </w:p>
        </w:tc>
      </w:tr>
      <w:tr w:rsidR="00F417D3" w14:paraId="476A745B" w14:textId="77777777" w:rsidTr="008C3F18">
        <w:trPr>
          <w:trHeight w:val="3283"/>
        </w:trPr>
        <w:tc>
          <w:tcPr>
            <w:tcW w:w="1531" w:type="dxa"/>
            <w:shd w:val="clear" w:color="auto" w:fill="auto"/>
          </w:tcPr>
          <w:p w14:paraId="4968A56D" w14:textId="77777777" w:rsidR="00F417D3" w:rsidRDefault="00F417D3" w:rsidP="008C3F18">
            <w:pPr>
              <w:pStyle w:val="a0"/>
              <w:spacing w:line="240" w:lineRule="auto"/>
              <w:ind w:firstLine="360"/>
              <w:jc w:val="right"/>
            </w:pPr>
            <w:r>
              <w:rPr>
                <w:rStyle w:val="a"/>
              </w:rPr>
              <w:t>10.8.</w:t>
            </w:r>
          </w:p>
        </w:tc>
        <w:tc>
          <w:tcPr>
            <w:tcW w:w="7042" w:type="dxa"/>
            <w:tcBorders>
              <w:left w:val="single" w:sz="4" w:space="0" w:color="auto"/>
            </w:tcBorders>
            <w:shd w:val="clear" w:color="auto" w:fill="auto"/>
          </w:tcPr>
          <w:p w14:paraId="4E9F1160" w14:textId="77777777" w:rsidR="00F417D3" w:rsidRDefault="00F417D3" w:rsidP="008C3F18">
            <w:pPr>
              <w:pStyle w:val="a0"/>
              <w:spacing w:line="305" w:lineRule="auto"/>
            </w:pPr>
            <w:r>
              <w:rPr>
                <w:rStyle w:val="a"/>
              </w:rPr>
              <w:t xml:space="preserve">Lain </w:t>
            </w:r>
            <w:r>
              <w:rPr>
                <w:rStyle w:val="a"/>
                <w:b/>
              </w:rPr>
              <w:t>139 K §:n 3 momentin</w:t>
            </w:r>
            <w:r>
              <w:rPr>
                <w:rStyle w:val="a"/>
              </w:rPr>
              <w:t xml:space="preserve"> ja direktiivin </w:t>
            </w:r>
            <w:r>
              <w:rPr>
                <w:rStyle w:val="a"/>
                <w:b/>
              </w:rPr>
              <w:t>28 b artiklan 3 kohdan</w:t>
            </w:r>
            <w:r>
              <w:rPr>
                <w:rStyle w:val="a"/>
              </w:rPr>
              <w:t xml:space="preserve"> mukaisesti videonjakoalustapalveluntarjoajan tämän säännöstön 10.6 kohdan nojalla toteuttamien asianmukaisten toimenpiteiden on oltava toimenpiteitä, joiden komitea katsoo olevan toteutettavissa ja oikeasuhteisia, ja niissä on otettava huomioon videonjakoalustapalvelun koko ja tarjotun palvelun luonne. Direktiivin 28 b artiklan 1 kohdan a alakohdassa säädettyä alaikäisten suojelua varten kaikkein haitallisimpaan sisältöön on sovellettava tiukimpia toimenpiteitä.</w:t>
            </w:r>
          </w:p>
        </w:tc>
      </w:tr>
      <w:tr w:rsidR="00F417D3" w14:paraId="6801C0F7" w14:textId="77777777" w:rsidTr="008C3F18">
        <w:trPr>
          <w:trHeight w:val="2098"/>
        </w:trPr>
        <w:tc>
          <w:tcPr>
            <w:tcW w:w="1531" w:type="dxa"/>
            <w:shd w:val="clear" w:color="auto" w:fill="auto"/>
          </w:tcPr>
          <w:p w14:paraId="59FE90C9" w14:textId="77777777" w:rsidR="00F417D3" w:rsidRDefault="00F417D3" w:rsidP="008C3F18">
            <w:pPr>
              <w:pStyle w:val="a0"/>
              <w:spacing w:line="240" w:lineRule="auto"/>
              <w:ind w:firstLine="360"/>
              <w:jc w:val="right"/>
            </w:pPr>
            <w:r>
              <w:rPr>
                <w:rStyle w:val="a"/>
              </w:rPr>
              <w:t>10.9.</w:t>
            </w:r>
          </w:p>
        </w:tc>
        <w:tc>
          <w:tcPr>
            <w:tcW w:w="7042" w:type="dxa"/>
            <w:tcBorders>
              <w:left w:val="single" w:sz="4" w:space="0" w:color="auto"/>
            </w:tcBorders>
            <w:shd w:val="clear" w:color="auto" w:fill="auto"/>
          </w:tcPr>
          <w:p w14:paraId="16056509" w14:textId="77777777" w:rsidR="00F417D3" w:rsidRDefault="00F417D3" w:rsidP="008C3F18">
            <w:pPr>
              <w:pStyle w:val="a0"/>
            </w:pPr>
            <w:r>
              <w:rPr>
                <w:rStyle w:val="a"/>
              </w:rPr>
              <w:t xml:space="preserve">Lain </w:t>
            </w:r>
            <w:r>
              <w:rPr>
                <w:rStyle w:val="a"/>
                <w:b/>
              </w:rPr>
              <w:t>139 K §:n 3 momentin</w:t>
            </w:r>
            <w:r>
              <w:rPr>
                <w:rStyle w:val="a"/>
              </w:rPr>
              <w:t xml:space="preserve"> ja direktiivin </w:t>
            </w:r>
            <w:r>
              <w:rPr>
                <w:rStyle w:val="a"/>
                <w:b/>
              </w:rPr>
              <w:t xml:space="preserve">28 b artiklan 3 kohdan </w:t>
            </w:r>
            <w:r>
              <w:rPr>
                <w:rStyle w:val="a"/>
              </w:rPr>
              <w:t>mukaisesti videonjakoalustapalvelun tarjoaja ei saa käsitellä kaupallisia tarkoituksia (kuten suoramarkkinointia, profilointia ja käytöksen perusteella kohdennettua mainontaa) varten palveluntarjoajien 10.6 kohdan f ja h alakohdan nojalla keräämiä tai muuten tuottamia alaikäisten henkilötietoja.</w:t>
            </w:r>
          </w:p>
        </w:tc>
      </w:tr>
      <w:tr w:rsidR="00F417D3" w14:paraId="20B1A10D" w14:textId="77777777" w:rsidTr="008C3F18">
        <w:trPr>
          <w:trHeight w:val="3401"/>
        </w:trPr>
        <w:tc>
          <w:tcPr>
            <w:tcW w:w="1531" w:type="dxa"/>
            <w:shd w:val="clear" w:color="auto" w:fill="auto"/>
          </w:tcPr>
          <w:p w14:paraId="2654B480" w14:textId="77777777" w:rsidR="00F417D3" w:rsidRDefault="00F417D3" w:rsidP="008C3F18">
            <w:pPr>
              <w:pStyle w:val="a0"/>
              <w:spacing w:line="240" w:lineRule="auto"/>
              <w:ind w:firstLine="360"/>
              <w:jc w:val="right"/>
            </w:pPr>
            <w:r>
              <w:rPr>
                <w:rStyle w:val="a"/>
              </w:rPr>
              <w:t>10.10.</w:t>
            </w:r>
          </w:p>
        </w:tc>
        <w:tc>
          <w:tcPr>
            <w:tcW w:w="7042" w:type="dxa"/>
            <w:tcBorders>
              <w:left w:val="single" w:sz="4" w:space="0" w:color="auto"/>
            </w:tcBorders>
            <w:shd w:val="clear" w:color="auto" w:fill="auto"/>
          </w:tcPr>
          <w:p w14:paraId="1A9D5424" w14:textId="77777777" w:rsidR="00F417D3" w:rsidRDefault="00F417D3" w:rsidP="008C3F18">
            <w:pPr>
              <w:pStyle w:val="a0"/>
            </w:pPr>
            <w:r>
              <w:rPr>
                <w:rStyle w:val="a"/>
              </w:rPr>
              <w:t xml:space="preserve">Lain </w:t>
            </w:r>
            <w:r>
              <w:rPr>
                <w:rStyle w:val="a"/>
                <w:b/>
              </w:rPr>
              <w:t>139 ZD §:n</w:t>
            </w:r>
            <w:r>
              <w:rPr>
                <w:rStyle w:val="a"/>
              </w:rPr>
              <w:t xml:space="preserve"> ja direktiivin </w:t>
            </w:r>
            <w:r>
              <w:rPr>
                <w:rStyle w:val="a"/>
                <w:b/>
              </w:rPr>
              <w:t>28 b artiklan 7 kohdan</w:t>
            </w:r>
            <w:r>
              <w:rPr>
                <w:rStyle w:val="a"/>
              </w:rPr>
              <w:t xml:space="preserve"> mukaisesti videonjakoalustapalvelun tarjoaja voi määrätä, että käytettävissä on tuomioistuinten ulkopuolisia oikeussuojamenettelyjä, mukaan lukien sovittelu, jotta voidaan ratkaista käyttäjien ja kyseisen videonjakoalustan tarjoajan väliset riidat, jotka liittyvät direktiivin 28 b artiklan 1 ja 3 kohdan soveltamiseen. Tällaiset menettelyt voivat mahdollistaa riitojen puolueettoman ratkaisun, eivätkä ne saa viedä käyttäjältä kansallisen lainsäädännön tarjoamaa oikeudellista suojaa. Epäselvyyksien välttämiseksi mikään tässä säännöstössä ei vaikuta käyttäjien oikeuksiin puolustaa oikeuksiaan tuomioistuimessa lain mukaisesti.</w:t>
            </w:r>
          </w:p>
        </w:tc>
      </w:tr>
    </w:tbl>
    <w:p w14:paraId="7F8CC942" w14:textId="5973508F" w:rsidR="00F417D3" w:rsidRDefault="00F417D3">
      <w:pPr>
        <w:spacing w:line="1" w:lineRule="exact"/>
        <w:rPr>
          <w:sz w:val="2"/>
          <w:szCs w:val="2"/>
        </w:rPr>
      </w:pPr>
    </w:p>
    <w:p w14:paraId="37E65458" w14:textId="77777777" w:rsidR="00F417D3" w:rsidRDefault="00F417D3">
      <w:pPr>
        <w:rPr>
          <w:sz w:val="2"/>
          <w:szCs w:val="2"/>
        </w:rPr>
      </w:pPr>
      <w:r>
        <w:br w:type="page"/>
      </w:r>
    </w:p>
    <w:p w14:paraId="5396C0E7" w14:textId="5A4307BA" w:rsidR="000B564A" w:rsidRDefault="0061635F">
      <w:pPr>
        <w:spacing w:line="1" w:lineRule="exact"/>
        <w:rPr>
          <w:sz w:val="2"/>
          <w:szCs w:val="2"/>
        </w:rPr>
      </w:pPr>
      <w:r>
        <w:rPr>
          <w:noProof/>
        </w:rPr>
        <w:lastRenderedPageBreak/>
        <w:drawing>
          <wp:anchor distT="0" distB="0" distL="114300" distR="114300" simplePos="0" relativeHeight="251662336" behindDoc="1" locked="0" layoutInCell="1" allowOverlap="1" wp14:anchorId="1AB674DB" wp14:editId="6D34E0F2">
            <wp:simplePos x="0" y="0"/>
            <wp:positionH relativeFrom="margin">
              <wp:posOffset>-1146810</wp:posOffset>
            </wp:positionH>
            <wp:positionV relativeFrom="paragraph">
              <wp:posOffset>-814070</wp:posOffset>
            </wp:positionV>
            <wp:extent cx="8330312" cy="11782425"/>
            <wp:effectExtent l="0" t="0" r="0" b="0"/>
            <wp:wrapNone/>
            <wp:docPr id="214" name="Image 214" descr="Εικόνα που περιέχει άτομο, ανθρώπινο πρόσωπο, εσωτερικός χώρος, φορητός υπολογιστής&#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214" name="Image 214" descr="Εικόνα που περιέχει άτομο, ανθρώπινο πρόσωπο, εσωτερικός χώρος, φορητός υπολογιστής&#10;&#10;Περιγραφή που δημιουργήθηκε αυτόματα"/>
                    <pic:cNvPicPr/>
                  </pic:nvPicPr>
                  <pic:blipFill>
                    <a:blip r:embed="rId17" cstate="print"/>
                    <a:stretch>
                      <a:fillRect/>
                    </a:stretch>
                  </pic:blipFill>
                  <pic:spPr>
                    <a:xfrm>
                      <a:off x="0" y="0"/>
                      <a:ext cx="8330312" cy="11782425"/>
                    </a:xfrm>
                    <a:prstGeom prst="rect">
                      <a:avLst/>
                    </a:prstGeom>
                  </pic:spPr>
                </pic:pic>
              </a:graphicData>
            </a:graphic>
            <wp14:sizeRelH relativeFrom="margin">
              <wp14:pctWidth>0</wp14:pctWidth>
            </wp14:sizeRelH>
            <wp14:sizeRelV relativeFrom="margin">
              <wp14:pctHeight>0</wp14:pctHeight>
            </wp14:sizeRelV>
          </wp:anchor>
        </w:drawing>
      </w:r>
    </w:p>
    <w:p w14:paraId="7184A0AB" w14:textId="2EE675D4" w:rsidR="0061635F" w:rsidRDefault="0061635F">
      <w:pPr>
        <w:rPr>
          <w:rStyle w:val="1"/>
          <w:rFonts w:eastAsia="Arial"/>
        </w:rPr>
      </w:pPr>
      <w:bookmarkStart w:id="3" w:name="bookmark6"/>
      <w:r>
        <w:br w:type="page"/>
      </w:r>
    </w:p>
    <w:p w14:paraId="5711D3AC" w14:textId="51CAF0CC" w:rsidR="000B564A" w:rsidRDefault="00410B33">
      <w:pPr>
        <w:pStyle w:val="10"/>
        <w:keepNext/>
        <w:keepLines/>
        <w:ind w:left="0"/>
      </w:pPr>
      <w:r>
        <w:rPr>
          <w:rStyle w:val="1"/>
        </w:rPr>
        <w:lastRenderedPageBreak/>
        <w:t>B osa</w:t>
      </w:r>
      <w:bookmarkEnd w:id="3"/>
    </w:p>
    <w:p w14:paraId="61F2607F" w14:textId="77777777" w:rsidR="000B564A" w:rsidRDefault="00410B33">
      <w:pPr>
        <w:pStyle w:val="11"/>
      </w:pPr>
      <w:r>
        <w:rPr>
          <w:rStyle w:val="a1"/>
        </w:rPr>
        <w:t>Rajoittamatta säännöstön A osan 10 jaksossa vahvistettujen vaatimusten yleisyyttä, videonjakoalustapalvelun tarjoajaan sovelletaan säännöstön B osan 11–17 jaksoa siitä päivästä alkaen, jonka komissio määrittää säännöstön B osan soveltamiseksi.</w:t>
      </w:r>
    </w:p>
    <w:p w14:paraId="4E12C3DF" w14:textId="77777777" w:rsidR="00F417D3" w:rsidRDefault="00F417D3">
      <w:pPr>
        <w:spacing w:line="1" w:lineRule="exact"/>
      </w:pPr>
    </w:p>
    <w:p w14:paraId="18847568" w14:textId="40F11329" w:rsidR="000B564A" w:rsidRDefault="000B564A">
      <w:pPr>
        <w:spacing w:line="1" w:lineRule="exact"/>
        <w:rPr>
          <w:sz w:val="2"/>
          <w:szCs w:val="2"/>
        </w:rPr>
      </w:pPr>
    </w:p>
    <w:tbl>
      <w:tblPr>
        <w:tblOverlap w:val="never"/>
        <w:tblW w:w="0" w:type="auto"/>
        <w:tblLayout w:type="fixed"/>
        <w:tblCellMar>
          <w:left w:w="10" w:type="dxa"/>
          <w:right w:w="10" w:type="dxa"/>
        </w:tblCellMar>
        <w:tblLook w:val="04A0" w:firstRow="1" w:lastRow="0" w:firstColumn="1" w:lastColumn="0" w:noHBand="0" w:noVBand="1"/>
      </w:tblPr>
      <w:tblGrid>
        <w:gridCol w:w="1234"/>
        <w:gridCol w:w="7838"/>
      </w:tblGrid>
      <w:tr w:rsidR="00F417D3" w14:paraId="7522EE91" w14:textId="77777777" w:rsidTr="0061635F">
        <w:trPr>
          <w:trHeight w:val="792"/>
        </w:trPr>
        <w:tc>
          <w:tcPr>
            <w:tcW w:w="1234" w:type="dxa"/>
            <w:shd w:val="clear" w:color="auto" w:fill="D0ECF7"/>
          </w:tcPr>
          <w:p w14:paraId="26BEBF6A" w14:textId="77777777" w:rsidR="00F417D3" w:rsidRDefault="00F417D3" w:rsidP="00D53283">
            <w:pPr>
              <w:pStyle w:val="a0"/>
              <w:spacing w:line="240" w:lineRule="auto"/>
              <w:ind w:firstLine="360"/>
              <w:rPr>
                <w:sz w:val="50"/>
                <w:szCs w:val="50"/>
              </w:rPr>
            </w:pPr>
            <w:r>
              <w:rPr>
                <w:rStyle w:val="a"/>
                <w:rFonts w:ascii="Times New Roman" w:hAnsi="Times New Roman"/>
                <w:color w:val="371403"/>
                <w:sz w:val="50"/>
              </w:rPr>
              <w:t>11.</w:t>
            </w:r>
          </w:p>
        </w:tc>
        <w:tc>
          <w:tcPr>
            <w:tcW w:w="7838" w:type="dxa"/>
            <w:shd w:val="clear" w:color="auto" w:fill="D0ECF7"/>
          </w:tcPr>
          <w:p w14:paraId="7EC20ABD" w14:textId="77777777" w:rsidR="00F417D3" w:rsidRDefault="00F417D3" w:rsidP="00D53283">
            <w:pPr>
              <w:pStyle w:val="a0"/>
              <w:spacing w:line="240" w:lineRule="auto"/>
              <w:rPr>
                <w:sz w:val="50"/>
                <w:szCs w:val="50"/>
              </w:rPr>
            </w:pPr>
            <w:r>
              <w:rPr>
                <w:rStyle w:val="a"/>
                <w:rFonts w:ascii="Times New Roman" w:hAnsi="Times New Roman"/>
                <w:color w:val="371403"/>
                <w:sz w:val="50"/>
              </w:rPr>
              <w:t>Määritelmät</w:t>
            </w:r>
          </w:p>
        </w:tc>
      </w:tr>
      <w:tr w:rsidR="00F417D3" w14:paraId="09A05F21" w14:textId="77777777" w:rsidTr="0061635F">
        <w:trPr>
          <w:trHeight w:val="10450"/>
        </w:trPr>
        <w:tc>
          <w:tcPr>
            <w:tcW w:w="1234" w:type="dxa"/>
            <w:shd w:val="clear" w:color="auto" w:fill="D0ECF7"/>
          </w:tcPr>
          <w:p w14:paraId="58271EE5" w14:textId="77777777" w:rsidR="00F417D3" w:rsidRDefault="00F417D3" w:rsidP="00D53283">
            <w:pPr>
              <w:rPr>
                <w:sz w:val="10"/>
                <w:szCs w:val="10"/>
              </w:rPr>
            </w:pPr>
          </w:p>
        </w:tc>
        <w:tc>
          <w:tcPr>
            <w:tcW w:w="7838" w:type="dxa"/>
            <w:shd w:val="clear" w:color="auto" w:fill="D0ECF7"/>
          </w:tcPr>
          <w:p w14:paraId="6FD91885" w14:textId="77777777" w:rsidR="00F417D3" w:rsidRDefault="00F417D3" w:rsidP="00D53283">
            <w:pPr>
              <w:pStyle w:val="a0"/>
            </w:pPr>
            <w:r>
              <w:rPr>
                <w:rStyle w:val="a"/>
                <w:b/>
              </w:rPr>
              <w:t xml:space="preserve">’Vain aikuisille tarkoitetulla videosisällöllä’ </w:t>
            </w:r>
            <w:r>
              <w:rPr>
                <w:rStyle w:val="a"/>
              </w:rPr>
              <w:t>tarkoitetaan:</w:t>
            </w:r>
          </w:p>
          <w:p w14:paraId="768EA4A4" w14:textId="77777777" w:rsidR="00F417D3" w:rsidRDefault="00F417D3" w:rsidP="00F417D3">
            <w:pPr>
              <w:pStyle w:val="a0"/>
              <w:numPr>
                <w:ilvl w:val="0"/>
                <w:numId w:val="7"/>
              </w:numPr>
              <w:tabs>
                <w:tab w:val="left" w:pos="317"/>
              </w:tabs>
            </w:pPr>
            <w:r>
              <w:rPr>
                <w:rStyle w:val="a"/>
              </w:rPr>
              <w:t>videosisältöä, joka koostuu pornografiasta,</w:t>
            </w:r>
          </w:p>
          <w:p w14:paraId="594F315F" w14:textId="77777777" w:rsidR="00F417D3" w:rsidRDefault="00F417D3" w:rsidP="00F417D3">
            <w:pPr>
              <w:pStyle w:val="a0"/>
              <w:numPr>
                <w:ilvl w:val="0"/>
                <w:numId w:val="7"/>
              </w:numPr>
              <w:tabs>
                <w:tab w:val="left" w:pos="317"/>
              </w:tabs>
              <w:spacing w:line="300" w:lineRule="auto"/>
              <w:ind w:left="360" w:hanging="360"/>
            </w:pPr>
            <w:r>
              <w:rPr>
                <w:rStyle w:val="a"/>
              </w:rPr>
              <w:t>videosisältöä, joka koostuu törkeästä tai perusteettomasta väkivallasta tai julmuuksien realistisista esityksistä tai niiden vaikutuksista.</w:t>
            </w:r>
          </w:p>
          <w:p w14:paraId="4C575762" w14:textId="77777777" w:rsidR="0061635F" w:rsidRDefault="0061635F" w:rsidP="00D53283">
            <w:pPr>
              <w:pStyle w:val="a0"/>
              <w:rPr>
                <w:rStyle w:val="a"/>
                <w:b/>
                <w:bCs/>
                <w:lang w:val="el-GR"/>
              </w:rPr>
            </w:pPr>
          </w:p>
          <w:p w14:paraId="4E25E4D9" w14:textId="5A56BB2B" w:rsidR="00F417D3" w:rsidRDefault="00F417D3" w:rsidP="00D53283">
            <w:pPr>
              <w:pStyle w:val="a0"/>
            </w:pPr>
            <w:r>
              <w:rPr>
                <w:rStyle w:val="a"/>
                <w:b/>
              </w:rPr>
              <w:t xml:space="preserve">’Iänvarmennustoimenpiteellä’ </w:t>
            </w:r>
            <w:r>
              <w:rPr>
                <w:rStyle w:val="a"/>
              </w:rPr>
              <w:t>tarkoitetaan menettelyä, jolla rajoitetaan pääsyä palveluun tai palvelun tiettyihin ominaisuuksiin tai sisältöön ja jossa arvioidaan tai tarkistetaan käyttäjän ikä.</w:t>
            </w:r>
          </w:p>
          <w:p w14:paraId="5EB03B51" w14:textId="77777777" w:rsidR="0061635F" w:rsidRDefault="0061635F" w:rsidP="00D53283">
            <w:pPr>
              <w:pStyle w:val="a0"/>
              <w:spacing w:line="305" w:lineRule="auto"/>
              <w:rPr>
                <w:rStyle w:val="a"/>
                <w:b/>
                <w:bCs/>
                <w:lang w:val="el-GR"/>
              </w:rPr>
            </w:pPr>
          </w:p>
          <w:p w14:paraId="1EC942C8" w14:textId="4DC0209E" w:rsidR="00F417D3" w:rsidRDefault="00F417D3" w:rsidP="00D53283">
            <w:pPr>
              <w:pStyle w:val="a0"/>
              <w:spacing w:line="305" w:lineRule="auto"/>
            </w:pPr>
            <w:r>
              <w:rPr>
                <w:rStyle w:val="a"/>
                <w:b/>
              </w:rPr>
              <w:t xml:space="preserve">’Audiovisuaalisella kaupallisella viestinnällä’ </w:t>
            </w:r>
            <w:r>
              <w:rPr>
                <w:rStyle w:val="a"/>
              </w:rPr>
              <w:t>tarkoitetaan kaupallista viestintää, joka koostuu äänen kanssa tai ilman ääntä lähetettävistä kuvista, joiden tarkoituksena on suoraan tai epäsuorasti edistää taloudellista toimintaa harjoittavan luonnollisen henkilön tai oikeushenkilön tavaroiden tai palvelujen myyntiä taikka kyseisen luonnollisen henkilön tai oikeushenkilön julkista kuvaa; tällaista kuvaa lähetetään ohjelman tai käyttäjien tuottaman videon yhteydessä tai se sisällytetään niihin maksua tai muuta samankaltaista vastiketta vastaan tai omiin myynninedistämistarkoituksiin. Audiovisuaalinen kaupallinen viestintä sisältää muun muassa televisiomainonnan, sponsoroinnin, teleostoslähetykset ja tuotesijoittelun.</w:t>
            </w:r>
          </w:p>
          <w:p w14:paraId="24553F78" w14:textId="77777777" w:rsidR="0061635F" w:rsidRDefault="0061635F" w:rsidP="00D53283">
            <w:pPr>
              <w:pStyle w:val="a0"/>
              <w:spacing w:line="300" w:lineRule="auto"/>
              <w:rPr>
                <w:rStyle w:val="a"/>
                <w:b/>
                <w:bCs/>
                <w:lang w:val="el-GR"/>
              </w:rPr>
            </w:pPr>
          </w:p>
          <w:p w14:paraId="2A13C65A" w14:textId="29E07E2D" w:rsidR="00F417D3" w:rsidRDefault="00F417D3" w:rsidP="00D53283">
            <w:pPr>
              <w:pStyle w:val="a0"/>
              <w:spacing w:line="300" w:lineRule="auto"/>
            </w:pPr>
            <w:r>
              <w:rPr>
                <w:rStyle w:val="a"/>
                <w:b/>
              </w:rPr>
              <w:t xml:space="preserve">’Lapsille haitallisella audiovisuaalisella kaupallisella viestinnällä’ </w:t>
            </w:r>
            <w:r>
              <w:rPr>
                <w:rStyle w:val="a"/>
              </w:rPr>
              <w:t>tarkoitetaan:</w:t>
            </w:r>
          </w:p>
          <w:p w14:paraId="53AD406A" w14:textId="77777777" w:rsidR="00F417D3" w:rsidRDefault="00F417D3" w:rsidP="00F417D3">
            <w:pPr>
              <w:pStyle w:val="a0"/>
              <w:numPr>
                <w:ilvl w:val="0"/>
                <w:numId w:val="7"/>
              </w:numPr>
              <w:tabs>
                <w:tab w:val="left" w:pos="317"/>
              </w:tabs>
              <w:ind w:left="360" w:hanging="360"/>
            </w:pPr>
            <w:r>
              <w:rPr>
                <w:rStyle w:val="a"/>
              </w:rPr>
              <w:t>audiovisuaalista kaupallista viestintää, jossa lapsia kehotetaan suoraan ostamaan tai vuokraamaan tuote tai palvelu käyttämällä hyväksi heidän kokemattomuuttaan tai hyväuskoisuuttaan,</w:t>
            </w:r>
          </w:p>
          <w:p w14:paraId="388CF48E" w14:textId="77777777" w:rsidR="00F417D3" w:rsidRDefault="00F417D3" w:rsidP="00F417D3">
            <w:pPr>
              <w:pStyle w:val="a0"/>
              <w:numPr>
                <w:ilvl w:val="0"/>
                <w:numId w:val="7"/>
              </w:numPr>
              <w:tabs>
                <w:tab w:val="left" w:pos="317"/>
              </w:tabs>
              <w:ind w:left="360" w:hanging="360"/>
            </w:pPr>
            <w:r>
              <w:rPr>
                <w:rStyle w:val="a"/>
              </w:rPr>
              <w:t>audiovisuaalista kaupallista viestintää, jossa suoraan rohkaistaan lapsia suostuttelemaan vanhempiaan tai muita henkilöitä ostamaan mainostettuja tavaroita tai palveluja,</w:t>
            </w:r>
          </w:p>
          <w:p w14:paraId="128EC175" w14:textId="77777777" w:rsidR="00F417D3" w:rsidRDefault="00F417D3" w:rsidP="00F417D3">
            <w:pPr>
              <w:pStyle w:val="a0"/>
              <w:numPr>
                <w:ilvl w:val="0"/>
                <w:numId w:val="7"/>
              </w:numPr>
              <w:tabs>
                <w:tab w:val="left" w:pos="317"/>
              </w:tabs>
              <w:spacing w:line="305" w:lineRule="auto"/>
              <w:ind w:left="360" w:hanging="360"/>
            </w:pPr>
            <w:r>
              <w:rPr>
                <w:rStyle w:val="a"/>
              </w:rPr>
              <w:t>audiovisuaalista kaupallista viestintää, jossa käytetään hyväksi erityistä luottamusta, jota lapset tuntevat vanhempiaan, opettajiaan tai muita henkilöitä kohtaan,</w:t>
            </w:r>
          </w:p>
        </w:tc>
      </w:tr>
    </w:tbl>
    <w:p w14:paraId="667161B8" w14:textId="77777777" w:rsidR="00F417D3" w:rsidRDefault="00F417D3">
      <w:r>
        <w:br w:type="page"/>
      </w:r>
    </w:p>
    <w:p w14:paraId="5580C1F0" w14:textId="16938D96" w:rsidR="0061635F" w:rsidRPr="0061635F" w:rsidRDefault="0061635F" w:rsidP="0061635F">
      <w:pPr>
        <w:pStyle w:val="a3"/>
      </w:pPr>
      <w:r>
        <w:rPr>
          <w:rStyle w:val="a2"/>
        </w:rPr>
        <w:lastRenderedPageBreak/>
        <w:t>B osa</w:t>
      </w:r>
    </w:p>
    <w:p w14:paraId="7CB20BEF" w14:textId="0F7C9D06" w:rsidR="0061635F" w:rsidRDefault="0061635F"/>
    <w:tbl>
      <w:tblPr>
        <w:tblOverlap w:val="never"/>
        <w:tblW w:w="0" w:type="auto"/>
        <w:tblLayout w:type="fixed"/>
        <w:tblCellMar>
          <w:left w:w="10" w:type="dxa"/>
          <w:right w:w="10" w:type="dxa"/>
        </w:tblCellMar>
        <w:tblLook w:val="04A0" w:firstRow="1" w:lastRow="0" w:firstColumn="1" w:lastColumn="0" w:noHBand="0" w:noVBand="1"/>
      </w:tblPr>
      <w:tblGrid>
        <w:gridCol w:w="2045"/>
        <w:gridCol w:w="7200"/>
      </w:tblGrid>
      <w:tr w:rsidR="000B564A" w14:paraId="6C6D8E5F" w14:textId="77777777" w:rsidTr="0061635F">
        <w:trPr>
          <w:trHeight w:val="1417"/>
        </w:trPr>
        <w:tc>
          <w:tcPr>
            <w:tcW w:w="2045" w:type="dxa"/>
            <w:shd w:val="clear" w:color="auto" w:fill="auto"/>
          </w:tcPr>
          <w:p w14:paraId="2C98E7A1" w14:textId="2D143E98" w:rsidR="000B564A" w:rsidRDefault="000B564A">
            <w:pPr>
              <w:rPr>
                <w:sz w:val="10"/>
                <w:szCs w:val="10"/>
              </w:rPr>
            </w:pPr>
          </w:p>
        </w:tc>
        <w:tc>
          <w:tcPr>
            <w:tcW w:w="7200" w:type="dxa"/>
            <w:shd w:val="clear" w:color="auto" w:fill="auto"/>
            <w:vAlign w:val="center"/>
          </w:tcPr>
          <w:p w14:paraId="00FAE4F5" w14:textId="77777777" w:rsidR="000B564A" w:rsidRDefault="00410B33">
            <w:pPr>
              <w:pStyle w:val="a0"/>
              <w:numPr>
                <w:ilvl w:val="0"/>
                <w:numId w:val="8"/>
              </w:numPr>
              <w:tabs>
                <w:tab w:val="left" w:pos="326"/>
              </w:tabs>
              <w:spacing w:line="305" w:lineRule="auto"/>
              <w:ind w:left="360" w:hanging="360"/>
            </w:pPr>
            <w:r>
              <w:rPr>
                <w:rStyle w:val="a"/>
              </w:rPr>
              <w:t>audiovisuaalista kaupallista viestintää, jossa näytetään perusteettomasti lapsia vaarallisissa tilanteissa, ja</w:t>
            </w:r>
          </w:p>
          <w:p w14:paraId="342E39D6" w14:textId="77777777" w:rsidR="000B564A" w:rsidRDefault="00410B33">
            <w:pPr>
              <w:pStyle w:val="a0"/>
              <w:numPr>
                <w:ilvl w:val="0"/>
                <w:numId w:val="8"/>
              </w:numPr>
              <w:tabs>
                <w:tab w:val="left" w:pos="326"/>
              </w:tabs>
              <w:spacing w:line="305" w:lineRule="auto"/>
              <w:ind w:left="360" w:hanging="360"/>
            </w:pPr>
            <w:r>
              <w:rPr>
                <w:rStyle w:val="a"/>
              </w:rPr>
              <w:t>alkoholia koskevaa audiovisuaalista kaupallista viestintää, joka on kohdistettu erityisesti lapsille.</w:t>
            </w:r>
          </w:p>
        </w:tc>
      </w:tr>
      <w:tr w:rsidR="000B564A" w14:paraId="1C6EBB3D" w14:textId="77777777" w:rsidTr="0061635F">
        <w:trPr>
          <w:trHeight w:val="6384"/>
        </w:trPr>
        <w:tc>
          <w:tcPr>
            <w:tcW w:w="2045" w:type="dxa"/>
            <w:shd w:val="clear" w:color="auto" w:fill="auto"/>
          </w:tcPr>
          <w:p w14:paraId="41FBD0BB" w14:textId="77777777" w:rsidR="000B564A" w:rsidRDefault="000B564A">
            <w:pPr>
              <w:rPr>
                <w:sz w:val="10"/>
                <w:szCs w:val="10"/>
              </w:rPr>
            </w:pPr>
          </w:p>
        </w:tc>
        <w:tc>
          <w:tcPr>
            <w:tcW w:w="7200" w:type="dxa"/>
            <w:shd w:val="clear" w:color="auto" w:fill="auto"/>
            <w:vAlign w:val="center"/>
          </w:tcPr>
          <w:p w14:paraId="74835BB0" w14:textId="77777777" w:rsidR="000B564A" w:rsidRDefault="00410B33">
            <w:pPr>
              <w:pStyle w:val="a0"/>
              <w:spacing w:line="305" w:lineRule="auto"/>
            </w:pPr>
            <w:r>
              <w:rPr>
                <w:rStyle w:val="a"/>
                <w:b/>
              </w:rPr>
              <w:t xml:space="preserve">’Suurelle yleisölle haitallisella audiovisuaalisella kaupallisella viestinnällä’ </w:t>
            </w:r>
            <w:r>
              <w:rPr>
                <w:rStyle w:val="a"/>
              </w:rPr>
              <w:t>tarkoitetaan:</w:t>
            </w:r>
          </w:p>
          <w:p w14:paraId="6E617342" w14:textId="77777777" w:rsidR="000B564A" w:rsidRDefault="00410B33">
            <w:pPr>
              <w:pStyle w:val="a0"/>
              <w:numPr>
                <w:ilvl w:val="0"/>
                <w:numId w:val="9"/>
              </w:numPr>
              <w:tabs>
                <w:tab w:val="left" w:pos="326"/>
              </w:tabs>
              <w:spacing w:line="300" w:lineRule="auto"/>
              <w:ind w:left="360" w:hanging="360"/>
            </w:pPr>
            <w:r>
              <w:rPr>
                <w:rStyle w:val="a"/>
              </w:rPr>
              <w:t>audiovisuaalista kaupallista viestintää, joka loukkaa ihmisarvoa,</w:t>
            </w:r>
          </w:p>
          <w:p w14:paraId="2B8FA2CA" w14:textId="77777777" w:rsidR="000B564A" w:rsidRDefault="00410B33">
            <w:pPr>
              <w:pStyle w:val="a0"/>
              <w:numPr>
                <w:ilvl w:val="0"/>
                <w:numId w:val="9"/>
              </w:numPr>
              <w:tabs>
                <w:tab w:val="left" w:pos="326"/>
              </w:tabs>
              <w:spacing w:line="305" w:lineRule="auto"/>
              <w:ind w:left="360" w:hanging="360"/>
            </w:pPr>
            <w:r>
              <w:rPr>
                <w:rStyle w:val="a"/>
              </w:rPr>
              <w:t>audiovisuaalista kaupallista viestintää, joka sisältää tai jolla edistetään sukupuoleen, rotuun</w:t>
            </w:r>
            <w:r>
              <w:rPr>
                <w:rStyle w:val="a"/>
              </w:rPr>
              <w:t xml:space="preserve"> tai etniseen alkuperään, kansalaisuuteen, uskontoon tai vakaumukseen, vammaisuuteen, ikään tai seksuaaliseen suuntautumiseen perustuvaa syrjintää,</w:t>
            </w:r>
          </w:p>
          <w:p w14:paraId="4064E3F1" w14:textId="77777777" w:rsidR="000B564A" w:rsidRDefault="00410B33">
            <w:pPr>
              <w:pStyle w:val="a0"/>
              <w:numPr>
                <w:ilvl w:val="0"/>
                <w:numId w:val="9"/>
              </w:numPr>
              <w:tabs>
                <w:tab w:val="left" w:pos="326"/>
              </w:tabs>
              <w:spacing w:line="305" w:lineRule="auto"/>
              <w:ind w:left="360" w:hanging="360"/>
            </w:pPr>
            <w:r>
              <w:rPr>
                <w:rStyle w:val="a"/>
              </w:rPr>
              <w:t>audiovisuaalista kaupallista viestintää, joka kannustaa terveyttä tai turvallisuutta vahingoittavaan toimint</w:t>
            </w:r>
            <w:r>
              <w:rPr>
                <w:rStyle w:val="a"/>
              </w:rPr>
              <w:t>aan,</w:t>
            </w:r>
          </w:p>
          <w:p w14:paraId="7989761B" w14:textId="77777777" w:rsidR="000B564A" w:rsidRDefault="00410B33">
            <w:pPr>
              <w:pStyle w:val="a0"/>
              <w:numPr>
                <w:ilvl w:val="0"/>
                <w:numId w:val="9"/>
              </w:numPr>
              <w:tabs>
                <w:tab w:val="left" w:pos="326"/>
              </w:tabs>
              <w:spacing w:line="305" w:lineRule="auto"/>
              <w:ind w:left="360" w:hanging="360"/>
            </w:pPr>
            <w:r>
              <w:rPr>
                <w:rStyle w:val="a"/>
              </w:rPr>
              <w:t>audiovisuaalista kaupallista viestintää, joka kannustaa ympäristönsuojelun kannalta törkeästi haitalliseen toimintaan,</w:t>
            </w:r>
          </w:p>
          <w:p w14:paraId="2984D6AE" w14:textId="77777777" w:rsidR="000B564A" w:rsidRDefault="00410B33">
            <w:pPr>
              <w:pStyle w:val="a0"/>
              <w:numPr>
                <w:ilvl w:val="0"/>
                <w:numId w:val="9"/>
              </w:numPr>
              <w:tabs>
                <w:tab w:val="left" w:pos="326"/>
              </w:tabs>
              <w:ind w:left="360" w:hanging="360"/>
            </w:pPr>
            <w:r>
              <w:rPr>
                <w:rStyle w:val="a"/>
              </w:rPr>
              <w:t>audiovisuaalista kaupallista viestintää, joka koskee savukkeita ja muita tupakkatuotteita sekä sähkösavukkeita ja täyttösäiliöitä,</w:t>
            </w:r>
          </w:p>
          <w:p w14:paraId="682CA833" w14:textId="77777777" w:rsidR="000B564A" w:rsidRDefault="00410B33">
            <w:pPr>
              <w:pStyle w:val="a0"/>
              <w:numPr>
                <w:ilvl w:val="0"/>
                <w:numId w:val="9"/>
              </w:numPr>
              <w:tabs>
                <w:tab w:val="left" w:pos="326"/>
              </w:tabs>
              <w:spacing w:line="305" w:lineRule="auto"/>
              <w:ind w:left="360" w:hanging="360"/>
            </w:pPr>
            <w:r>
              <w:rPr>
                <w:rStyle w:val="a"/>
              </w:rPr>
              <w:t>a</w:t>
            </w:r>
            <w:r>
              <w:rPr>
                <w:rStyle w:val="a"/>
              </w:rPr>
              <w:t>udiovisuaalista kaupallista viestintää, joka kannustaa alkoholijuomien kohtuuttomaan käyttöön,</w:t>
            </w:r>
          </w:p>
          <w:p w14:paraId="143DA850" w14:textId="77777777" w:rsidR="000B564A" w:rsidRDefault="00410B33">
            <w:pPr>
              <w:pStyle w:val="a0"/>
              <w:numPr>
                <w:ilvl w:val="0"/>
                <w:numId w:val="9"/>
              </w:numPr>
              <w:tabs>
                <w:tab w:val="left" w:pos="326"/>
              </w:tabs>
              <w:ind w:left="360" w:hanging="360"/>
            </w:pPr>
            <w:r>
              <w:rPr>
                <w:rStyle w:val="a"/>
              </w:rPr>
              <w:t>audiovisuaalista kaupallista viestintää, joka koskee sellaisia lääkkeitä ja lääketieteellisiä hoitoja, jotka ovat saatavissa ainoastaan lääkärin määräyksestä val</w:t>
            </w:r>
            <w:r>
              <w:rPr>
                <w:rStyle w:val="a"/>
              </w:rPr>
              <w:t>tiossa.</w:t>
            </w:r>
          </w:p>
        </w:tc>
      </w:tr>
      <w:tr w:rsidR="000B564A" w14:paraId="6CFBED98" w14:textId="77777777">
        <w:trPr>
          <w:trHeight w:val="653"/>
        </w:trPr>
        <w:tc>
          <w:tcPr>
            <w:tcW w:w="2045" w:type="dxa"/>
            <w:shd w:val="clear" w:color="auto" w:fill="auto"/>
          </w:tcPr>
          <w:p w14:paraId="5F11D326" w14:textId="77777777" w:rsidR="000B564A" w:rsidRDefault="000B564A">
            <w:pPr>
              <w:rPr>
                <w:sz w:val="10"/>
                <w:szCs w:val="10"/>
              </w:rPr>
            </w:pPr>
          </w:p>
        </w:tc>
        <w:tc>
          <w:tcPr>
            <w:tcW w:w="7200" w:type="dxa"/>
            <w:shd w:val="clear" w:color="auto" w:fill="auto"/>
            <w:vAlign w:val="center"/>
          </w:tcPr>
          <w:p w14:paraId="49DE374A" w14:textId="77777777" w:rsidR="000B564A" w:rsidRDefault="00410B33">
            <w:pPr>
              <w:pStyle w:val="a0"/>
              <w:spacing w:line="240" w:lineRule="auto"/>
            </w:pPr>
            <w:r>
              <w:rPr>
                <w:rStyle w:val="a"/>
                <w:b/>
              </w:rPr>
              <w:t xml:space="preserve">’Lapsella/lapsilla’ </w:t>
            </w:r>
            <w:r>
              <w:rPr>
                <w:rStyle w:val="a"/>
              </w:rPr>
              <w:t>tarkoitetaan alle 18-vuotiaita henkilöitä.</w:t>
            </w:r>
          </w:p>
        </w:tc>
      </w:tr>
      <w:tr w:rsidR="000B564A" w14:paraId="3DD64D06" w14:textId="77777777">
        <w:trPr>
          <w:trHeight w:val="5328"/>
        </w:trPr>
        <w:tc>
          <w:tcPr>
            <w:tcW w:w="2045" w:type="dxa"/>
            <w:shd w:val="clear" w:color="auto" w:fill="auto"/>
          </w:tcPr>
          <w:p w14:paraId="17D6C6A6" w14:textId="77777777" w:rsidR="000B564A" w:rsidRDefault="000B564A">
            <w:pPr>
              <w:rPr>
                <w:sz w:val="10"/>
                <w:szCs w:val="10"/>
              </w:rPr>
            </w:pPr>
          </w:p>
        </w:tc>
        <w:tc>
          <w:tcPr>
            <w:tcW w:w="7200" w:type="dxa"/>
            <w:shd w:val="clear" w:color="auto" w:fill="auto"/>
          </w:tcPr>
          <w:p w14:paraId="258F8D79" w14:textId="77777777" w:rsidR="000B564A" w:rsidRDefault="00410B33">
            <w:pPr>
              <w:pStyle w:val="a0"/>
              <w:spacing w:line="305" w:lineRule="auto"/>
            </w:pPr>
            <w:r>
              <w:rPr>
                <w:rStyle w:val="a"/>
              </w:rPr>
              <w:t>’</w:t>
            </w:r>
            <w:r>
              <w:rPr>
                <w:rStyle w:val="a"/>
                <w:b/>
              </w:rPr>
              <w:t>Käyttäjien tuottamalla erottamattomalla sisällöllä</w:t>
            </w:r>
            <w:r>
              <w:rPr>
                <w:rStyle w:val="a"/>
              </w:rPr>
              <w:t>’ tarkoitetaan käyttäjien tuottamaa sisältöä, joka koostuu mistä tahansa käyttäjien tuottaman videon yhteydessä olevasta tekstistä, symbolista, kuvasta tai kuvatekstistä, edellyttäen, että tällainen teksti, symboli, kuva tai kuvateksti on erottamaton osa k</w:t>
            </w:r>
            <w:r>
              <w:rPr>
                <w:rStyle w:val="a"/>
              </w:rPr>
              <w:t>äyttäjien tuottamaa videota.</w:t>
            </w:r>
          </w:p>
          <w:p w14:paraId="7ACB3DD6" w14:textId="77777777" w:rsidR="0061635F" w:rsidRDefault="0061635F">
            <w:pPr>
              <w:pStyle w:val="a0"/>
              <w:rPr>
                <w:rStyle w:val="a"/>
                <w:lang w:val="el-GR"/>
              </w:rPr>
            </w:pPr>
          </w:p>
          <w:p w14:paraId="0F331328" w14:textId="590A4A24" w:rsidR="000B564A" w:rsidRDefault="00410B33">
            <w:pPr>
              <w:pStyle w:val="a0"/>
            </w:pPr>
            <w:r>
              <w:rPr>
                <w:rStyle w:val="a"/>
                <w:b/>
              </w:rPr>
              <w:t xml:space="preserve">’Medialukutaidolla’ </w:t>
            </w:r>
            <w:r>
              <w:rPr>
                <w:rStyle w:val="a"/>
              </w:rPr>
              <w:t>tarkoitetaan suuren yleisön ymmärrystä painetuissa tiedotusvälineissä, yleisradiolähetyksissä, verkkomediassa tai muussa mediassa julkaistusta materiaalista, mukaan lukien seuraavien seikkojen ymmärtäminen:</w:t>
            </w:r>
          </w:p>
          <w:p w14:paraId="3572A1D9" w14:textId="77777777" w:rsidR="000B564A" w:rsidRDefault="00410B33">
            <w:pPr>
              <w:pStyle w:val="a0"/>
              <w:numPr>
                <w:ilvl w:val="0"/>
                <w:numId w:val="10"/>
              </w:numPr>
              <w:tabs>
                <w:tab w:val="left" w:pos="322"/>
              </w:tabs>
              <w:spacing w:line="305" w:lineRule="auto"/>
            </w:pPr>
            <w:r>
              <w:rPr>
                <w:rStyle w:val="a"/>
              </w:rPr>
              <w:t>julkaistun aineiston luonne ja ominaisuudet,</w:t>
            </w:r>
          </w:p>
          <w:p w14:paraId="09B7E424" w14:textId="77777777" w:rsidR="000B564A" w:rsidRDefault="00410B33">
            <w:pPr>
              <w:pStyle w:val="a0"/>
              <w:numPr>
                <w:ilvl w:val="0"/>
                <w:numId w:val="10"/>
              </w:numPr>
              <w:tabs>
                <w:tab w:val="left" w:pos="322"/>
              </w:tabs>
              <w:spacing w:line="305" w:lineRule="auto"/>
            </w:pPr>
            <w:r>
              <w:rPr>
                <w:rStyle w:val="a"/>
              </w:rPr>
              <w:t>miten materiaali valitaan tai asetetaan saataville julkaisua varten,</w:t>
            </w:r>
          </w:p>
          <w:p w14:paraId="6EB7F88A" w14:textId="77777777" w:rsidR="000B564A" w:rsidRDefault="00410B33">
            <w:pPr>
              <w:pStyle w:val="a0"/>
              <w:numPr>
                <w:ilvl w:val="0"/>
                <w:numId w:val="10"/>
              </w:numPr>
              <w:tabs>
                <w:tab w:val="left" w:pos="322"/>
              </w:tabs>
              <w:spacing w:line="300" w:lineRule="auto"/>
              <w:ind w:left="360" w:hanging="360"/>
            </w:pPr>
            <w:r>
              <w:rPr>
                <w:rStyle w:val="a"/>
              </w:rPr>
              <w:t>miten yksilöt ja yhteisöt voivat luoda ja julkaista materiaalia, ja</w:t>
            </w:r>
          </w:p>
          <w:p w14:paraId="22C6C091" w14:textId="77777777" w:rsidR="000B564A" w:rsidRDefault="00410B33">
            <w:pPr>
              <w:pStyle w:val="a0"/>
              <w:numPr>
                <w:ilvl w:val="0"/>
                <w:numId w:val="10"/>
              </w:numPr>
              <w:tabs>
                <w:tab w:val="left" w:pos="322"/>
              </w:tabs>
              <w:spacing w:line="305" w:lineRule="auto"/>
            </w:pPr>
            <w:r>
              <w:rPr>
                <w:rStyle w:val="a"/>
              </w:rPr>
              <w:t>miten julkaistun materiaalin saatavuutta säännellään tai voidaan säännellä.</w:t>
            </w:r>
          </w:p>
        </w:tc>
      </w:tr>
    </w:tbl>
    <w:p w14:paraId="6155AA8E" w14:textId="77777777" w:rsidR="000B564A" w:rsidRDefault="00410B33">
      <w:pPr>
        <w:spacing w:line="1" w:lineRule="exact"/>
        <w:rPr>
          <w:sz w:val="2"/>
          <w:szCs w:val="2"/>
        </w:rPr>
      </w:pPr>
      <w:r>
        <w:br w:type="page"/>
      </w:r>
    </w:p>
    <w:p w14:paraId="78143CD6" w14:textId="77777777" w:rsidR="0061635F" w:rsidRPr="0061635F" w:rsidRDefault="0061635F" w:rsidP="0061635F">
      <w:pPr>
        <w:pStyle w:val="a3"/>
      </w:pPr>
      <w:r>
        <w:rPr>
          <w:rStyle w:val="a2"/>
        </w:rPr>
        <w:lastRenderedPageBreak/>
        <w:t>B osa</w:t>
      </w:r>
    </w:p>
    <w:tbl>
      <w:tblPr>
        <w:tblOverlap w:val="never"/>
        <w:tblW w:w="0" w:type="auto"/>
        <w:tblLayout w:type="fixed"/>
        <w:tblCellMar>
          <w:left w:w="10" w:type="dxa"/>
          <w:right w:w="10" w:type="dxa"/>
        </w:tblCellMar>
        <w:tblLook w:val="04A0" w:firstRow="1" w:lastRow="0" w:firstColumn="1" w:lastColumn="0" w:noHBand="0" w:noVBand="1"/>
      </w:tblPr>
      <w:tblGrid>
        <w:gridCol w:w="2894"/>
        <w:gridCol w:w="6178"/>
      </w:tblGrid>
      <w:tr w:rsidR="000B564A" w14:paraId="73FC4990" w14:textId="77777777" w:rsidTr="0061635F">
        <w:tc>
          <w:tcPr>
            <w:tcW w:w="2894" w:type="dxa"/>
            <w:shd w:val="clear" w:color="auto" w:fill="auto"/>
          </w:tcPr>
          <w:p w14:paraId="2E7CFF73" w14:textId="3AA09BC3" w:rsidR="000B564A" w:rsidRPr="0061635F" w:rsidRDefault="000B564A">
            <w:pPr>
              <w:pStyle w:val="a0"/>
              <w:spacing w:line="240" w:lineRule="auto"/>
              <w:rPr>
                <w:sz w:val="34"/>
                <w:szCs w:val="34"/>
                <w:lang w:val="el-GR"/>
              </w:rPr>
            </w:pPr>
          </w:p>
        </w:tc>
        <w:tc>
          <w:tcPr>
            <w:tcW w:w="6178" w:type="dxa"/>
            <w:shd w:val="clear" w:color="auto" w:fill="auto"/>
          </w:tcPr>
          <w:p w14:paraId="09546C4E" w14:textId="77777777" w:rsidR="000B564A" w:rsidRPr="0061635F" w:rsidRDefault="00410B33">
            <w:pPr>
              <w:pStyle w:val="a0"/>
              <w:rPr>
                <w:rStyle w:val="a"/>
              </w:rPr>
            </w:pPr>
            <w:r>
              <w:rPr>
                <w:rStyle w:val="a"/>
                <w:b/>
              </w:rPr>
              <w:t xml:space="preserve">’Ohjelmalla’ </w:t>
            </w:r>
            <w:r>
              <w:rPr>
                <w:rStyle w:val="a"/>
              </w:rPr>
              <w:t>tarkoitetaan ääntä sisältävää tai ääntä sisältämätöntä liikkuvien kuvien sarjaa, joka muodostaa pituudestaan riippumatta yhden yksittäisen osan mediapalvelun</w:t>
            </w:r>
            <w:r>
              <w:rPr>
                <w:rStyle w:val="a"/>
              </w:rPr>
              <w:t xml:space="preserve"> tarjoajan laatimassa ohjelma-aikataulussa tai ohjelmaluettelossa, mukaan lukien pitkät elokuvat, videoleikkeet, urheilutapahtumat, tilannekomediat, dokumenttiohjelmat, lastenohjelmat ja draamaohjelmat.</w:t>
            </w:r>
          </w:p>
          <w:p w14:paraId="0C60ADE8" w14:textId="77777777" w:rsidR="0061635F" w:rsidRPr="0061635F" w:rsidRDefault="0061635F">
            <w:pPr>
              <w:pStyle w:val="a0"/>
            </w:pPr>
          </w:p>
        </w:tc>
      </w:tr>
      <w:tr w:rsidR="000B564A" w14:paraId="28A2924D" w14:textId="77777777" w:rsidTr="0061635F">
        <w:tc>
          <w:tcPr>
            <w:tcW w:w="2894" w:type="dxa"/>
            <w:shd w:val="clear" w:color="auto" w:fill="auto"/>
          </w:tcPr>
          <w:p w14:paraId="309F0091" w14:textId="77777777" w:rsidR="000B564A" w:rsidRDefault="000B564A">
            <w:pPr>
              <w:rPr>
                <w:sz w:val="10"/>
                <w:szCs w:val="10"/>
              </w:rPr>
            </w:pPr>
          </w:p>
        </w:tc>
        <w:tc>
          <w:tcPr>
            <w:tcW w:w="6178" w:type="dxa"/>
            <w:shd w:val="clear" w:color="auto" w:fill="auto"/>
          </w:tcPr>
          <w:p w14:paraId="5EE579D7" w14:textId="77777777" w:rsidR="000B564A" w:rsidRDefault="00410B33">
            <w:pPr>
              <w:pStyle w:val="a0"/>
              <w:spacing w:line="305" w:lineRule="auto"/>
            </w:pPr>
            <w:r>
              <w:rPr>
                <w:rStyle w:val="a"/>
                <w:b/>
              </w:rPr>
              <w:t>’Rajoitetulla audiovisuaalisella kaupallisella viestinnällä’</w:t>
            </w:r>
            <w:r>
              <w:rPr>
                <w:rStyle w:val="a"/>
              </w:rPr>
              <w:t xml:space="preserve"> tarkoitetaan:</w:t>
            </w:r>
          </w:p>
          <w:p w14:paraId="24800BAB" w14:textId="77777777" w:rsidR="000B564A" w:rsidRDefault="00410B33">
            <w:pPr>
              <w:pStyle w:val="a0"/>
              <w:numPr>
                <w:ilvl w:val="0"/>
                <w:numId w:val="11"/>
              </w:numPr>
              <w:tabs>
                <w:tab w:val="left" w:pos="341"/>
              </w:tabs>
              <w:spacing w:line="305" w:lineRule="auto"/>
              <w:ind w:left="360" w:hanging="360"/>
            </w:pPr>
            <w:r>
              <w:rPr>
                <w:rStyle w:val="a"/>
              </w:rPr>
              <w:t>audiovisuaalista kaupallista viestintää, joka sisältää yllyttämistä väkivaltaan tai vihaan, joka kohdistuu johonkin ihmisryhmään tai ryhmän jäseneen Euroopan unionin perusoikeuskirj</w:t>
            </w:r>
            <w:r>
              <w:rPr>
                <w:rStyle w:val="a"/>
              </w:rPr>
              <w:t>an</w:t>
            </w:r>
            <w:r>
              <w:rPr>
                <w:rStyle w:val="a"/>
                <w:vertAlign w:val="superscript"/>
              </w:rPr>
              <w:t>4</w:t>
            </w:r>
            <w:r>
              <w:rPr>
                <w:rStyle w:val="a"/>
              </w:rPr>
              <w:t xml:space="preserve"> 21 artiklassa tarkoitetuista syistä, joita ovat sukupuoli, rotu, ihonväri tai etninen taikka yhteiskunnallinen alkuperä, geneettiset ominaisuudet, kieli, uskonto tai vakaumus, poliittiset tai muut mielipiteet, kansalliseen vähemmistöön kuuluminen, vara</w:t>
            </w:r>
            <w:r>
              <w:rPr>
                <w:rStyle w:val="a"/>
              </w:rPr>
              <w:t>llisuus, syntyperä, vammaisuus, ikä tai sukupuolinen suuntautuminen,</w:t>
            </w:r>
          </w:p>
          <w:p w14:paraId="5F4C5B70" w14:textId="77777777" w:rsidR="000B564A" w:rsidRDefault="00410B33">
            <w:pPr>
              <w:pStyle w:val="a0"/>
              <w:numPr>
                <w:ilvl w:val="0"/>
                <w:numId w:val="11"/>
              </w:numPr>
              <w:tabs>
                <w:tab w:val="left" w:pos="341"/>
              </w:tabs>
              <w:spacing w:line="305" w:lineRule="auto"/>
              <w:ind w:left="360" w:hanging="360"/>
            </w:pPr>
            <w:r>
              <w:rPr>
                <w:rStyle w:val="a"/>
              </w:rPr>
              <w:t>audiovisuaalista kaupallista viestintää, jonka levittäminen on</w:t>
            </w:r>
          </w:p>
          <w:p w14:paraId="0F5CB9FF" w14:textId="77777777" w:rsidR="000B564A" w:rsidRDefault="00410B33">
            <w:pPr>
              <w:pStyle w:val="a0"/>
              <w:numPr>
                <w:ilvl w:val="0"/>
                <w:numId w:val="12"/>
              </w:numPr>
              <w:tabs>
                <w:tab w:val="left" w:pos="806"/>
              </w:tabs>
              <w:spacing w:line="305" w:lineRule="auto"/>
              <w:ind w:left="360" w:hanging="360"/>
            </w:pPr>
            <w:r>
              <w:rPr>
                <w:rStyle w:val="a"/>
              </w:rPr>
              <w:t>direktiivin (EU) 2017/541 5 artiklassa tarkoitettu julkinen yllytys terrorismirikokseen,</w:t>
            </w:r>
          </w:p>
          <w:p w14:paraId="73582B19" w14:textId="77777777" w:rsidR="000B564A" w:rsidRDefault="00410B33">
            <w:pPr>
              <w:pStyle w:val="a0"/>
              <w:numPr>
                <w:ilvl w:val="0"/>
                <w:numId w:val="12"/>
              </w:numPr>
              <w:tabs>
                <w:tab w:val="left" w:pos="806"/>
              </w:tabs>
              <w:ind w:left="360" w:hanging="360"/>
            </w:pPr>
            <w:r>
              <w:rPr>
                <w:rStyle w:val="a"/>
              </w:rPr>
              <w:t>Euroopan parlamentin ja neuvoston d</w:t>
            </w:r>
            <w:r>
              <w:rPr>
                <w:rStyle w:val="a"/>
              </w:rPr>
              <w:t>irektiivin 2011/93/EU 5 artiklan 4 kohdassa tarkoitettu lapsipornografiaan liittyvä rikos</w:t>
            </w:r>
            <w:r>
              <w:rPr>
                <w:rStyle w:val="a"/>
                <w:vertAlign w:val="superscript"/>
              </w:rPr>
              <w:t>5</w:t>
            </w:r>
            <w:r>
              <w:rPr>
                <w:rStyle w:val="a"/>
              </w:rPr>
              <w:t>, ja</w:t>
            </w:r>
          </w:p>
          <w:p w14:paraId="4A5D5BA7" w14:textId="77777777" w:rsidR="000B564A" w:rsidRPr="0061635F" w:rsidRDefault="00410B33">
            <w:pPr>
              <w:pStyle w:val="a0"/>
              <w:numPr>
                <w:ilvl w:val="0"/>
                <w:numId w:val="12"/>
              </w:numPr>
              <w:tabs>
                <w:tab w:val="left" w:pos="806"/>
              </w:tabs>
              <w:spacing w:line="305" w:lineRule="auto"/>
              <w:ind w:left="360" w:hanging="360"/>
              <w:rPr>
                <w:rStyle w:val="a"/>
              </w:rPr>
            </w:pPr>
            <w:r>
              <w:rPr>
                <w:rStyle w:val="a"/>
              </w:rPr>
              <w:t>puitepäätöksen 2008/913/YOS 1 artiklassa tarkoitettu rasismia ja muukalaisvihaa koskeva rikos.</w:t>
            </w:r>
          </w:p>
          <w:p w14:paraId="187A5885" w14:textId="77777777" w:rsidR="0061635F" w:rsidRDefault="0061635F" w:rsidP="0061635F">
            <w:pPr>
              <w:pStyle w:val="a0"/>
              <w:tabs>
                <w:tab w:val="left" w:pos="806"/>
              </w:tabs>
              <w:spacing w:line="305" w:lineRule="auto"/>
              <w:ind w:left="360"/>
            </w:pPr>
          </w:p>
        </w:tc>
      </w:tr>
      <w:tr w:rsidR="000B564A" w14:paraId="796C1863" w14:textId="77777777" w:rsidTr="0061635F">
        <w:tc>
          <w:tcPr>
            <w:tcW w:w="2894" w:type="dxa"/>
            <w:shd w:val="clear" w:color="auto" w:fill="auto"/>
            <w:vAlign w:val="bottom"/>
          </w:tcPr>
          <w:p w14:paraId="7FD35F59" w14:textId="77777777" w:rsidR="000B564A" w:rsidRDefault="00410B33">
            <w:pPr>
              <w:pStyle w:val="a0"/>
              <w:numPr>
                <w:ilvl w:val="0"/>
                <w:numId w:val="13"/>
              </w:numPr>
              <w:tabs>
                <w:tab w:val="left" w:pos="508"/>
              </w:tabs>
              <w:spacing w:line="322" w:lineRule="auto"/>
              <w:ind w:left="360" w:hanging="360"/>
              <w:rPr>
                <w:sz w:val="13"/>
                <w:szCs w:val="13"/>
              </w:rPr>
            </w:pPr>
            <w:r>
              <w:rPr>
                <w:rStyle w:val="a"/>
                <w:sz w:val="13"/>
              </w:rPr>
              <w:t xml:space="preserve"> Mukaan lukien muun muassa </w:t>
            </w:r>
            <w:proofErr w:type="spellStart"/>
            <w:r>
              <w:rPr>
                <w:rStyle w:val="a"/>
                <w:sz w:val="13"/>
              </w:rPr>
              <w:t>Travellers</w:t>
            </w:r>
            <w:proofErr w:type="spellEnd"/>
            <w:r>
              <w:rPr>
                <w:rStyle w:val="a"/>
                <w:sz w:val="13"/>
              </w:rPr>
              <w:t>-yhteisöön tai romaniyhteisöön kuuluminen.</w:t>
            </w:r>
          </w:p>
          <w:p w14:paraId="6AFDCF31" w14:textId="77777777" w:rsidR="000B564A" w:rsidRDefault="00410B33">
            <w:pPr>
              <w:pStyle w:val="a0"/>
              <w:numPr>
                <w:ilvl w:val="0"/>
                <w:numId w:val="13"/>
              </w:numPr>
              <w:tabs>
                <w:tab w:val="left" w:pos="508"/>
              </w:tabs>
              <w:spacing w:line="322" w:lineRule="auto"/>
              <w:ind w:left="360" w:hanging="360"/>
              <w:rPr>
                <w:sz w:val="13"/>
                <w:szCs w:val="13"/>
              </w:rPr>
            </w:pPr>
            <w:r>
              <w:rPr>
                <w:rStyle w:val="a"/>
                <w:sz w:val="13"/>
              </w:rPr>
              <w:t xml:space="preserve"> Komitea toteaa ja myöntää, että termi ”lapsiin kohdistuvaa seksuaaliväkivaltaa todistava kuvamateriaali” on asianmukaisempi kuvaus direktiivin 2011/93/EU 5 artiklan 4 kohdan s</w:t>
            </w:r>
            <w:r>
              <w:rPr>
                <w:rStyle w:val="a"/>
                <w:sz w:val="13"/>
              </w:rPr>
              <w:t>oveltamisalaan kuuluvasta sisällöstä. Termiä ”lapsipornografia” käytetään tässä yhteydessä mainitun direktiivin oikeudellisten määritelmien mukaisesti.</w:t>
            </w:r>
          </w:p>
        </w:tc>
        <w:tc>
          <w:tcPr>
            <w:tcW w:w="6178" w:type="dxa"/>
            <w:shd w:val="clear" w:color="auto" w:fill="auto"/>
            <w:vAlign w:val="center"/>
          </w:tcPr>
          <w:p w14:paraId="2602805D" w14:textId="77777777" w:rsidR="000B564A" w:rsidRDefault="00410B33">
            <w:pPr>
              <w:pStyle w:val="a0"/>
            </w:pPr>
            <w:r>
              <w:rPr>
                <w:rStyle w:val="a"/>
                <w:b/>
              </w:rPr>
              <w:t>’Käyttäjien tuottamalla rajoitetulla ja erottamattomalla sisällöllä’</w:t>
            </w:r>
            <w:r>
              <w:rPr>
                <w:rStyle w:val="a"/>
              </w:rPr>
              <w:t xml:space="preserve"> tarkoitetaan käyttäjien tuottamaa e</w:t>
            </w:r>
            <w:r>
              <w:rPr>
                <w:rStyle w:val="a"/>
              </w:rPr>
              <w:t>rottamatonta sisältöä, joka yhdessä siihen liittyvän käyttäjien tuottaman videon kanssa on</w:t>
            </w:r>
          </w:p>
          <w:p w14:paraId="49034979" w14:textId="77777777" w:rsidR="000B564A" w:rsidRDefault="00410B33">
            <w:pPr>
              <w:pStyle w:val="a0"/>
              <w:numPr>
                <w:ilvl w:val="0"/>
                <w:numId w:val="14"/>
              </w:numPr>
              <w:tabs>
                <w:tab w:val="left" w:pos="350"/>
              </w:tabs>
              <w:spacing w:line="300" w:lineRule="auto"/>
              <w:ind w:left="360" w:hanging="360"/>
            </w:pPr>
            <w:r>
              <w:rPr>
                <w:rStyle w:val="a"/>
              </w:rPr>
              <w:t>käyttäjien tuottamaa erottamatonta sisältöä, jolla henkilö kiusaa tai nöyryyttää toista henkilöä,</w:t>
            </w:r>
          </w:p>
          <w:p w14:paraId="1E26910F" w14:textId="77777777" w:rsidR="000B564A" w:rsidRDefault="00410B33">
            <w:pPr>
              <w:pStyle w:val="a0"/>
              <w:numPr>
                <w:ilvl w:val="0"/>
                <w:numId w:val="14"/>
              </w:numPr>
              <w:tabs>
                <w:tab w:val="left" w:pos="350"/>
              </w:tabs>
              <w:ind w:left="360" w:hanging="360"/>
            </w:pPr>
            <w:r>
              <w:rPr>
                <w:rStyle w:val="a"/>
              </w:rPr>
              <w:t xml:space="preserve">käyttäjien tuottamaa erottamatonta sisältöä, jolla henkilö edistää </w:t>
            </w:r>
            <w:r>
              <w:rPr>
                <w:rStyle w:val="a"/>
              </w:rPr>
              <w:t>ruokinta- tai syömishäiriölle tyypillistä toimintaa tai kannustaa siihen,</w:t>
            </w:r>
          </w:p>
          <w:p w14:paraId="4897A7B8" w14:textId="77777777" w:rsidR="000B564A" w:rsidRDefault="00410B33">
            <w:pPr>
              <w:pStyle w:val="a0"/>
              <w:numPr>
                <w:ilvl w:val="0"/>
                <w:numId w:val="14"/>
              </w:numPr>
              <w:tabs>
                <w:tab w:val="left" w:pos="350"/>
              </w:tabs>
              <w:spacing w:line="305" w:lineRule="auto"/>
              <w:ind w:left="360" w:hanging="360"/>
            </w:pPr>
            <w:r>
              <w:rPr>
                <w:rStyle w:val="a"/>
              </w:rPr>
              <w:t xml:space="preserve">käyttäjien tuottamaa erottamatonta sisältöä, jolla henkilö edistää itsensä vahingoittamista tai itsemurhan tekemistä tai kannustaa siihen (mukaan lukien videosisältö, joka kannustaa </w:t>
            </w:r>
            <w:r>
              <w:rPr>
                <w:rStyle w:val="a"/>
              </w:rPr>
              <w:t>lasten terveyttä tai turvallisuutta vahingoittavaan toimintaan, kuten vaaralliset haasteet),</w:t>
            </w:r>
          </w:p>
          <w:p w14:paraId="7D0A0B51" w14:textId="77777777" w:rsidR="000B564A" w:rsidRDefault="00410B33">
            <w:pPr>
              <w:pStyle w:val="a0"/>
              <w:numPr>
                <w:ilvl w:val="0"/>
                <w:numId w:val="14"/>
              </w:numPr>
              <w:tabs>
                <w:tab w:val="left" w:pos="350"/>
              </w:tabs>
              <w:spacing w:line="305" w:lineRule="auto"/>
              <w:ind w:left="360" w:hanging="360"/>
            </w:pPr>
            <w:r>
              <w:rPr>
                <w:rStyle w:val="a"/>
              </w:rPr>
              <w:t>käyttäjien tuottamaa erottamatonta sisältöä, jolla henkilö antaa tietoa itsensä vahingoittamisen tai itsemurhan menetelmistä (mukaan lukien videosisältö, joka kann</w:t>
            </w:r>
            <w:r>
              <w:rPr>
                <w:rStyle w:val="a"/>
              </w:rPr>
              <w:t>ustaa lasten terveyttä tai turvallisuutta vahingoittavaan toimintaan, kuten vaaralliset haasteet),</w:t>
            </w:r>
          </w:p>
          <w:p w14:paraId="78C9BBC8" w14:textId="77777777" w:rsidR="0061635F" w:rsidRDefault="0061635F">
            <w:pPr>
              <w:pStyle w:val="a0"/>
              <w:spacing w:line="305" w:lineRule="auto"/>
              <w:rPr>
                <w:rStyle w:val="a"/>
                <w:lang w:val="el-GR"/>
              </w:rPr>
            </w:pPr>
          </w:p>
          <w:p w14:paraId="05611B97" w14:textId="4DCE2762" w:rsidR="000B564A" w:rsidRDefault="00410B33">
            <w:pPr>
              <w:pStyle w:val="a0"/>
              <w:spacing w:line="305" w:lineRule="auto"/>
            </w:pPr>
            <w:r>
              <w:rPr>
                <w:rStyle w:val="a"/>
              </w:rPr>
              <w:t>jos a–d alakohdassa tarkoitetussa tapauksessa tällainen sisältö täyttää tässä säännöstössä määritellyn riskitestin,</w:t>
            </w:r>
          </w:p>
        </w:tc>
      </w:tr>
    </w:tbl>
    <w:p w14:paraId="42F0986F" w14:textId="77777777" w:rsidR="000B564A" w:rsidRDefault="00410B33">
      <w:pPr>
        <w:spacing w:line="1" w:lineRule="exact"/>
        <w:rPr>
          <w:sz w:val="2"/>
          <w:szCs w:val="2"/>
        </w:rPr>
      </w:pPr>
      <w:r>
        <w:lastRenderedPageBreak/>
        <w:br w:type="page"/>
      </w:r>
    </w:p>
    <w:p w14:paraId="735B3A11" w14:textId="77777777" w:rsidR="0061635F" w:rsidRPr="0061635F" w:rsidRDefault="0061635F" w:rsidP="0061635F">
      <w:pPr>
        <w:pStyle w:val="a3"/>
      </w:pPr>
      <w:r>
        <w:rPr>
          <w:rStyle w:val="a2"/>
        </w:rPr>
        <w:lastRenderedPageBreak/>
        <w:t>B osa</w:t>
      </w:r>
    </w:p>
    <w:p w14:paraId="65471771" w14:textId="03B78A97" w:rsidR="0061635F" w:rsidRDefault="0061635F"/>
    <w:tbl>
      <w:tblPr>
        <w:tblOverlap w:val="never"/>
        <w:tblW w:w="10095" w:type="dxa"/>
        <w:tblLayout w:type="fixed"/>
        <w:tblCellMar>
          <w:left w:w="10" w:type="dxa"/>
          <w:right w:w="10" w:type="dxa"/>
        </w:tblCellMar>
        <w:tblLook w:val="04A0" w:firstRow="1" w:lastRow="0" w:firstColumn="1" w:lastColumn="0" w:noHBand="0" w:noVBand="1"/>
      </w:tblPr>
      <w:tblGrid>
        <w:gridCol w:w="2842"/>
        <w:gridCol w:w="7253"/>
      </w:tblGrid>
      <w:tr w:rsidR="000B564A" w14:paraId="2745AFAF" w14:textId="77777777" w:rsidTr="0061635F">
        <w:tc>
          <w:tcPr>
            <w:tcW w:w="2842" w:type="dxa"/>
            <w:shd w:val="clear" w:color="auto" w:fill="auto"/>
          </w:tcPr>
          <w:p w14:paraId="2314A794" w14:textId="049F1075" w:rsidR="000B564A" w:rsidRPr="0061635F" w:rsidRDefault="000B564A">
            <w:pPr>
              <w:pStyle w:val="a0"/>
              <w:spacing w:line="240" w:lineRule="auto"/>
              <w:rPr>
                <w:sz w:val="34"/>
                <w:szCs w:val="34"/>
                <w:lang w:val="el-GR"/>
              </w:rPr>
            </w:pPr>
          </w:p>
        </w:tc>
        <w:tc>
          <w:tcPr>
            <w:tcW w:w="7253" w:type="dxa"/>
            <w:shd w:val="clear" w:color="auto" w:fill="auto"/>
            <w:vAlign w:val="center"/>
          </w:tcPr>
          <w:p w14:paraId="6A6D96A7" w14:textId="77777777" w:rsidR="000B564A" w:rsidRDefault="00410B33">
            <w:pPr>
              <w:pStyle w:val="a0"/>
              <w:numPr>
                <w:ilvl w:val="0"/>
                <w:numId w:val="15"/>
              </w:numPr>
              <w:tabs>
                <w:tab w:val="left" w:pos="350"/>
              </w:tabs>
              <w:ind w:left="360" w:hanging="360"/>
            </w:pPr>
            <w:r>
              <w:rPr>
                <w:rStyle w:val="a"/>
              </w:rPr>
              <w:t>käyttäjien tuottamaa erottamatonta sisältöä, joka sisältää yllyttämistä väkivaltaan tai vihaan, joka kohdistuu johonkin ihmisryhm</w:t>
            </w:r>
            <w:r>
              <w:rPr>
                <w:rStyle w:val="a"/>
              </w:rPr>
              <w:t>ään tai ryhmän jäseneen Euroopan unionin perusoikeuskirjan</w:t>
            </w:r>
            <w:r>
              <w:rPr>
                <w:rStyle w:val="a"/>
                <w:vertAlign w:val="superscript"/>
              </w:rPr>
              <w:t>6</w:t>
            </w:r>
            <w:r>
              <w:rPr>
                <w:rStyle w:val="a"/>
              </w:rPr>
              <w:t xml:space="preserve"> 21 artiklassa tarkoitetuista syistä, joita ovat sukupuoli, rotu, ihonväri tai etninen taikka yhteiskunnallinen alkuperä, geneettiset ominaisuudet, kieli, uskonto tai vakaumus, poliittiset tai muut</w:t>
            </w:r>
            <w:r>
              <w:rPr>
                <w:rStyle w:val="a"/>
              </w:rPr>
              <w:t xml:space="preserve"> mielipiteet, kansalliseen vähemmistöön kuuluminen, varallisuus, syntyperä, vammaisuus, ikä tai sukupuolinen suuntautuminen,</w:t>
            </w:r>
          </w:p>
          <w:p w14:paraId="09398639" w14:textId="77777777" w:rsidR="000B564A" w:rsidRDefault="00410B33">
            <w:pPr>
              <w:pStyle w:val="a0"/>
              <w:numPr>
                <w:ilvl w:val="0"/>
                <w:numId w:val="15"/>
              </w:numPr>
              <w:tabs>
                <w:tab w:val="left" w:pos="350"/>
              </w:tabs>
              <w:ind w:left="360" w:hanging="360"/>
            </w:pPr>
            <w:r>
              <w:rPr>
                <w:rStyle w:val="a"/>
              </w:rPr>
              <w:t>käyttäjien tuottamaa erottamatonta sisältöä, jonka levittäminen on direktiivin (EU) 2017/541 5 artiklassa tarkoitettu julkinen ylly</w:t>
            </w:r>
            <w:r>
              <w:rPr>
                <w:rStyle w:val="a"/>
              </w:rPr>
              <w:t>tys terrorismirikokseen,</w:t>
            </w:r>
          </w:p>
          <w:p w14:paraId="7EDEEE5A" w14:textId="77777777" w:rsidR="000B564A" w:rsidRDefault="00410B33">
            <w:pPr>
              <w:pStyle w:val="a0"/>
              <w:numPr>
                <w:ilvl w:val="0"/>
                <w:numId w:val="15"/>
              </w:numPr>
              <w:tabs>
                <w:tab w:val="left" w:pos="350"/>
              </w:tabs>
              <w:ind w:left="360" w:hanging="360"/>
            </w:pPr>
            <w:r>
              <w:rPr>
                <w:rStyle w:val="a"/>
              </w:rPr>
              <w:t>käyttäjien tuottamaa erottamatonta sisältöä, jonka levittäminen on Euroopan parlamentin ja neuvoston direktiivin 2011/93/EU 5 artiklan 4 kohdassa tarkoitettu lapsipornografiaan liittyvä rikos, ja</w:t>
            </w:r>
          </w:p>
          <w:p w14:paraId="4BD50457" w14:textId="77777777" w:rsidR="000B564A" w:rsidRPr="0061635F" w:rsidRDefault="00410B33">
            <w:pPr>
              <w:pStyle w:val="a0"/>
              <w:numPr>
                <w:ilvl w:val="0"/>
                <w:numId w:val="15"/>
              </w:numPr>
              <w:tabs>
                <w:tab w:val="left" w:pos="350"/>
              </w:tabs>
              <w:spacing w:line="305" w:lineRule="auto"/>
              <w:ind w:left="360" w:hanging="360"/>
              <w:rPr>
                <w:rStyle w:val="a"/>
              </w:rPr>
            </w:pPr>
            <w:r>
              <w:rPr>
                <w:rStyle w:val="a"/>
              </w:rPr>
              <w:t>käyttäjien tuottamaa erottamatonta sisältöä, jonka levittäminen on puitepäätöksen 2008/913/YOS 1 artiklassa tarkoitettu rasismia ja muukalaisvihaa koskeva rikos.</w:t>
            </w:r>
          </w:p>
          <w:p w14:paraId="496AF4FF" w14:textId="77777777" w:rsidR="0061635F" w:rsidRDefault="0061635F" w:rsidP="0061635F">
            <w:pPr>
              <w:pStyle w:val="a0"/>
              <w:tabs>
                <w:tab w:val="left" w:pos="350"/>
              </w:tabs>
              <w:spacing w:line="305" w:lineRule="auto"/>
              <w:ind w:left="360"/>
            </w:pPr>
          </w:p>
        </w:tc>
      </w:tr>
      <w:tr w:rsidR="000B564A" w14:paraId="37702EB0" w14:textId="77777777" w:rsidTr="0061635F">
        <w:tc>
          <w:tcPr>
            <w:tcW w:w="2842" w:type="dxa"/>
            <w:shd w:val="clear" w:color="auto" w:fill="auto"/>
            <w:vAlign w:val="bottom"/>
          </w:tcPr>
          <w:p w14:paraId="37718645" w14:textId="77777777" w:rsidR="000B564A" w:rsidRDefault="00410B33">
            <w:pPr>
              <w:pStyle w:val="a0"/>
              <w:numPr>
                <w:ilvl w:val="0"/>
                <w:numId w:val="16"/>
              </w:numPr>
              <w:tabs>
                <w:tab w:val="left" w:pos="428"/>
              </w:tabs>
              <w:spacing w:line="322" w:lineRule="auto"/>
              <w:ind w:left="360" w:hanging="360"/>
              <w:rPr>
                <w:sz w:val="13"/>
                <w:szCs w:val="13"/>
              </w:rPr>
            </w:pPr>
            <w:r>
              <w:rPr>
                <w:rStyle w:val="a"/>
                <w:sz w:val="13"/>
              </w:rPr>
              <w:t xml:space="preserve"> Mukaan lukien muun muassa </w:t>
            </w:r>
            <w:proofErr w:type="spellStart"/>
            <w:r>
              <w:rPr>
                <w:rStyle w:val="a"/>
                <w:sz w:val="13"/>
              </w:rPr>
              <w:t>Travellers</w:t>
            </w:r>
            <w:proofErr w:type="spellEnd"/>
            <w:r>
              <w:rPr>
                <w:rStyle w:val="a"/>
                <w:sz w:val="13"/>
              </w:rPr>
              <w:t>-yhteisöön tai romaniyhteisöön kuuluminen.</w:t>
            </w:r>
          </w:p>
          <w:p w14:paraId="1938D9AA" w14:textId="77777777" w:rsidR="000B564A" w:rsidRDefault="00410B33">
            <w:pPr>
              <w:pStyle w:val="a0"/>
              <w:numPr>
                <w:ilvl w:val="0"/>
                <w:numId w:val="16"/>
              </w:numPr>
              <w:tabs>
                <w:tab w:val="left" w:pos="428"/>
              </w:tabs>
              <w:spacing w:line="322" w:lineRule="auto"/>
              <w:ind w:left="360" w:hanging="360"/>
              <w:rPr>
                <w:sz w:val="13"/>
                <w:szCs w:val="13"/>
              </w:rPr>
            </w:pPr>
            <w:r>
              <w:rPr>
                <w:rStyle w:val="a"/>
                <w:sz w:val="13"/>
              </w:rPr>
              <w:t xml:space="preserve"> Mukaan luki</w:t>
            </w:r>
            <w:r>
              <w:rPr>
                <w:rStyle w:val="a"/>
                <w:sz w:val="13"/>
              </w:rPr>
              <w:t xml:space="preserve">en muun muassa </w:t>
            </w:r>
            <w:proofErr w:type="spellStart"/>
            <w:r>
              <w:rPr>
                <w:rStyle w:val="a"/>
                <w:sz w:val="13"/>
              </w:rPr>
              <w:t>Travellers</w:t>
            </w:r>
            <w:proofErr w:type="spellEnd"/>
            <w:r>
              <w:rPr>
                <w:rStyle w:val="a"/>
                <w:sz w:val="13"/>
              </w:rPr>
              <w:t>-yhteisöön tai romaniyhteisöön kuuluminen.</w:t>
            </w:r>
          </w:p>
        </w:tc>
        <w:tc>
          <w:tcPr>
            <w:tcW w:w="7253" w:type="dxa"/>
            <w:shd w:val="clear" w:color="auto" w:fill="auto"/>
            <w:vAlign w:val="center"/>
          </w:tcPr>
          <w:p w14:paraId="35030502" w14:textId="77777777" w:rsidR="000B564A" w:rsidRDefault="00410B33">
            <w:pPr>
              <w:pStyle w:val="a0"/>
              <w:spacing w:line="305" w:lineRule="auto"/>
            </w:pPr>
            <w:r>
              <w:rPr>
                <w:rStyle w:val="a"/>
                <w:b/>
              </w:rPr>
              <w:t>’Rajoitetulla videosisällöllä’</w:t>
            </w:r>
            <w:r>
              <w:rPr>
                <w:rStyle w:val="a"/>
              </w:rPr>
              <w:t xml:space="preserve"> tarkoitetaan:</w:t>
            </w:r>
          </w:p>
          <w:p w14:paraId="4FE3E4AF" w14:textId="77777777" w:rsidR="000B564A" w:rsidRDefault="00410B33">
            <w:pPr>
              <w:pStyle w:val="a0"/>
              <w:numPr>
                <w:ilvl w:val="0"/>
                <w:numId w:val="17"/>
              </w:numPr>
              <w:tabs>
                <w:tab w:val="left" w:pos="331"/>
              </w:tabs>
              <w:spacing w:line="300" w:lineRule="auto"/>
              <w:ind w:left="360" w:hanging="360"/>
            </w:pPr>
            <w:r>
              <w:rPr>
                <w:rStyle w:val="a"/>
              </w:rPr>
              <w:t>videosisältöä, jolla henkilö kiusaa tai nöyryyttää toista henkilöä,</w:t>
            </w:r>
          </w:p>
          <w:p w14:paraId="74C8E7EF" w14:textId="77777777" w:rsidR="000B564A" w:rsidRDefault="00410B33">
            <w:pPr>
              <w:pStyle w:val="a0"/>
              <w:numPr>
                <w:ilvl w:val="0"/>
                <w:numId w:val="17"/>
              </w:numPr>
              <w:tabs>
                <w:tab w:val="left" w:pos="331"/>
              </w:tabs>
              <w:spacing w:line="300" w:lineRule="auto"/>
              <w:ind w:left="360" w:hanging="360"/>
            </w:pPr>
            <w:r>
              <w:rPr>
                <w:rStyle w:val="a"/>
              </w:rPr>
              <w:t>videosisältöä, jolla henkilö edistää ruokinta- tai syömishäiriölle tyypillistä toimintaa tai kannustaa siihen,</w:t>
            </w:r>
          </w:p>
          <w:p w14:paraId="5A76BE46" w14:textId="77777777" w:rsidR="000B564A" w:rsidRDefault="00410B33">
            <w:pPr>
              <w:pStyle w:val="a0"/>
              <w:numPr>
                <w:ilvl w:val="0"/>
                <w:numId w:val="17"/>
              </w:numPr>
              <w:tabs>
                <w:tab w:val="left" w:pos="331"/>
              </w:tabs>
              <w:spacing w:line="305" w:lineRule="auto"/>
              <w:ind w:left="360" w:hanging="360"/>
            </w:pPr>
            <w:r>
              <w:rPr>
                <w:rStyle w:val="a"/>
              </w:rPr>
              <w:t>videosisältöä, jolla henkilö edistää itsensä vahingoittamista tai itsemurhan tekemistä tai kannustaa siihen (mukaan lukien videosisältö, joka kan</w:t>
            </w:r>
            <w:r>
              <w:rPr>
                <w:rStyle w:val="a"/>
              </w:rPr>
              <w:t>nustaa lasten terveyttä tai turvallisuutta vahingoittavaan toimintaan, kuten vaaralliset haasteet),</w:t>
            </w:r>
          </w:p>
          <w:p w14:paraId="186E666A" w14:textId="77777777" w:rsidR="000B564A" w:rsidRDefault="00410B33">
            <w:pPr>
              <w:pStyle w:val="a0"/>
              <w:numPr>
                <w:ilvl w:val="0"/>
                <w:numId w:val="17"/>
              </w:numPr>
              <w:tabs>
                <w:tab w:val="left" w:pos="331"/>
              </w:tabs>
              <w:spacing w:line="305" w:lineRule="auto"/>
              <w:ind w:left="360" w:hanging="360"/>
            </w:pPr>
            <w:r>
              <w:rPr>
                <w:rStyle w:val="a"/>
              </w:rPr>
              <w:t xml:space="preserve">videosisältöä, jolla henkilö antaa tietoa itsensä vahingoittamisen tai itsemurhan menetelmistä (mukaan lukien videosisältö, joka kannustaa lasten terveyttä </w:t>
            </w:r>
            <w:r>
              <w:rPr>
                <w:rStyle w:val="a"/>
              </w:rPr>
              <w:t>tai turvallisuutta vahingoittavaan toimintaan, kuten vaaralliset haasteet),</w:t>
            </w:r>
          </w:p>
          <w:p w14:paraId="154BE383" w14:textId="77777777" w:rsidR="0061635F" w:rsidRDefault="0061635F">
            <w:pPr>
              <w:pStyle w:val="a0"/>
              <w:spacing w:line="300" w:lineRule="auto"/>
              <w:rPr>
                <w:rStyle w:val="a"/>
                <w:lang w:val="el-GR" w:eastAsia="fr-FR"/>
              </w:rPr>
            </w:pPr>
          </w:p>
          <w:p w14:paraId="5E5BA1F5" w14:textId="4614569F" w:rsidR="000B564A" w:rsidRPr="0061635F" w:rsidRDefault="00410B33">
            <w:pPr>
              <w:pStyle w:val="a0"/>
              <w:spacing w:line="300" w:lineRule="auto"/>
              <w:rPr>
                <w:rStyle w:val="a"/>
              </w:rPr>
            </w:pPr>
            <w:r>
              <w:rPr>
                <w:rStyle w:val="a"/>
              </w:rPr>
              <w:t>jos a–d alakohdassa tarkoitetussa tapauksessa tällainen sisältö täyttää tässä säännöstössä määritellyn riskitestin,</w:t>
            </w:r>
          </w:p>
          <w:p w14:paraId="22AE2FE2" w14:textId="77777777" w:rsidR="0061635F" w:rsidRPr="0061635F" w:rsidRDefault="0061635F">
            <w:pPr>
              <w:pStyle w:val="a0"/>
              <w:spacing w:line="300" w:lineRule="auto"/>
            </w:pPr>
          </w:p>
          <w:p w14:paraId="7C612FB5" w14:textId="77777777" w:rsidR="000B564A" w:rsidRDefault="00410B33">
            <w:pPr>
              <w:pStyle w:val="a0"/>
              <w:numPr>
                <w:ilvl w:val="0"/>
                <w:numId w:val="17"/>
              </w:numPr>
              <w:tabs>
                <w:tab w:val="left" w:pos="331"/>
              </w:tabs>
              <w:spacing w:line="305" w:lineRule="auto"/>
              <w:ind w:left="360" w:hanging="360"/>
            </w:pPr>
            <w:r>
              <w:rPr>
                <w:rStyle w:val="a"/>
              </w:rPr>
              <w:t>videosisältöä, joka sisältää yllyttämistä väkivaltaan tai viha</w:t>
            </w:r>
            <w:r>
              <w:rPr>
                <w:rStyle w:val="a"/>
              </w:rPr>
              <w:t>an, joka kohdistuu johonkin ihmisryhmään tai ryhmän jäseneen Euroopan unionin perusoikeuskirjan</w:t>
            </w:r>
            <w:r>
              <w:rPr>
                <w:rStyle w:val="a"/>
                <w:vertAlign w:val="superscript"/>
              </w:rPr>
              <w:t xml:space="preserve">7 </w:t>
            </w:r>
            <w:r>
              <w:rPr>
                <w:rStyle w:val="a"/>
              </w:rPr>
              <w:t>21 artiklassa tarkoitetuista syistä, joita ovat sukupuoli, rotu, ihonväri tai etninen taikka yhteiskunnallinen alkuperä, geneettiset ominaisuudet, kieli, uskon</w:t>
            </w:r>
            <w:r>
              <w:rPr>
                <w:rStyle w:val="a"/>
              </w:rPr>
              <w:t>to tai vakaumus, poliittiset tai muut mielipiteet, kansalliseen vähemmistöön kuuluminen, varallisuus, syntyperä, vammaisuus, ikä tai sukupuolinen suuntautuminen,</w:t>
            </w:r>
          </w:p>
        </w:tc>
      </w:tr>
    </w:tbl>
    <w:p w14:paraId="65BBDA32" w14:textId="77777777" w:rsidR="000B564A" w:rsidRDefault="00410B33">
      <w:pPr>
        <w:spacing w:line="1" w:lineRule="exact"/>
        <w:rPr>
          <w:sz w:val="2"/>
          <w:szCs w:val="2"/>
        </w:rPr>
      </w:pPr>
      <w:r>
        <w:br w:type="page"/>
      </w:r>
    </w:p>
    <w:p w14:paraId="20A1F0DB" w14:textId="77777777" w:rsidR="0061635F" w:rsidRPr="0061635F" w:rsidRDefault="0061635F" w:rsidP="0061635F">
      <w:pPr>
        <w:pStyle w:val="a3"/>
      </w:pPr>
      <w:r>
        <w:rPr>
          <w:rStyle w:val="a2"/>
        </w:rPr>
        <w:lastRenderedPageBreak/>
        <w:t>B osa</w:t>
      </w:r>
    </w:p>
    <w:p w14:paraId="14B28B98" w14:textId="53238018" w:rsidR="0061635F" w:rsidRDefault="0061635F"/>
    <w:tbl>
      <w:tblPr>
        <w:tblOverlap w:val="never"/>
        <w:tblW w:w="9797" w:type="dxa"/>
        <w:tblLayout w:type="fixed"/>
        <w:tblCellMar>
          <w:left w:w="10" w:type="dxa"/>
          <w:right w:w="10" w:type="dxa"/>
        </w:tblCellMar>
        <w:tblLook w:val="04A0" w:firstRow="1" w:lastRow="0" w:firstColumn="1" w:lastColumn="0" w:noHBand="0" w:noVBand="1"/>
      </w:tblPr>
      <w:tblGrid>
        <w:gridCol w:w="2491"/>
        <w:gridCol w:w="7306"/>
      </w:tblGrid>
      <w:tr w:rsidR="000B564A" w14:paraId="00564667" w14:textId="77777777" w:rsidTr="0061635F">
        <w:trPr>
          <w:trHeight w:val="3442"/>
        </w:trPr>
        <w:tc>
          <w:tcPr>
            <w:tcW w:w="2491" w:type="dxa"/>
            <w:shd w:val="clear" w:color="auto" w:fill="auto"/>
          </w:tcPr>
          <w:p w14:paraId="72AE9C35" w14:textId="334C6459" w:rsidR="000B564A" w:rsidRDefault="000B564A">
            <w:pPr>
              <w:rPr>
                <w:sz w:val="10"/>
                <w:szCs w:val="10"/>
              </w:rPr>
            </w:pPr>
          </w:p>
        </w:tc>
        <w:tc>
          <w:tcPr>
            <w:tcW w:w="7306" w:type="dxa"/>
            <w:shd w:val="clear" w:color="auto" w:fill="auto"/>
            <w:vAlign w:val="center"/>
          </w:tcPr>
          <w:p w14:paraId="2FAB9A9C" w14:textId="076C14B5" w:rsidR="000B564A" w:rsidRDefault="00410B33" w:rsidP="0061635F">
            <w:pPr>
              <w:pStyle w:val="a0"/>
              <w:tabs>
                <w:tab w:val="left" w:pos="379"/>
              </w:tabs>
              <w:spacing w:line="305" w:lineRule="auto"/>
              <w:ind w:firstLine="43"/>
            </w:pPr>
            <w:r>
              <w:rPr>
                <w:rStyle w:val="a"/>
              </w:rPr>
              <w:t xml:space="preserve">f) </w:t>
            </w:r>
            <w:r>
              <w:rPr>
                <w:rStyle w:val="a"/>
              </w:rPr>
              <w:tab/>
              <w:t>videosisältöä, jonka levittäminen on</w:t>
            </w:r>
          </w:p>
          <w:p w14:paraId="6557282A" w14:textId="77777777" w:rsidR="000B564A" w:rsidRDefault="00410B33" w:rsidP="0061635F">
            <w:pPr>
              <w:pStyle w:val="a0"/>
              <w:numPr>
                <w:ilvl w:val="0"/>
                <w:numId w:val="18"/>
              </w:numPr>
              <w:tabs>
                <w:tab w:val="left" w:pos="826"/>
              </w:tabs>
              <w:spacing w:line="305" w:lineRule="auto"/>
              <w:ind w:left="756" w:hanging="360"/>
            </w:pPr>
            <w:r>
              <w:rPr>
                <w:rStyle w:val="a"/>
              </w:rPr>
              <w:t>direktiivin (EU) 2017/541 5 artiklassa tarkoitettu julkinen yllytys terrorismirikokseen,</w:t>
            </w:r>
          </w:p>
          <w:p w14:paraId="5BACB6C3" w14:textId="77777777" w:rsidR="000B564A" w:rsidRDefault="00410B33" w:rsidP="0061635F">
            <w:pPr>
              <w:pStyle w:val="a0"/>
              <w:numPr>
                <w:ilvl w:val="0"/>
                <w:numId w:val="18"/>
              </w:numPr>
              <w:tabs>
                <w:tab w:val="left" w:pos="826"/>
              </w:tabs>
              <w:spacing w:line="305" w:lineRule="auto"/>
              <w:ind w:left="756" w:hanging="360"/>
            </w:pPr>
            <w:r>
              <w:rPr>
                <w:rStyle w:val="a"/>
              </w:rPr>
              <w:t>Euroopan parlamentin ja neuvoston direktiivin 2011/93/EU 5 artiklan 4 kohdassa tarkoitettu lapsipornografiaan liittyvä rikos, ja</w:t>
            </w:r>
          </w:p>
          <w:p w14:paraId="0BEC3913" w14:textId="77777777" w:rsidR="000B564A" w:rsidRDefault="00410B33" w:rsidP="0061635F">
            <w:pPr>
              <w:pStyle w:val="a0"/>
              <w:numPr>
                <w:ilvl w:val="0"/>
                <w:numId w:val="18"/>
              </w:numPr>
              <w:tabs>
                <w:tab w:val="left" w:pos="826"/>
              </w:tabs>
              <w:spacing w:line="300" w:lineRule="auto"/>
              <w:ind w:left="756" w:hanging="360"/>
            </w:pPr>
            <w:r>
              <w:rPr>
                <w:rStyle w:val="a"/>
              </w:rPr>
              <w:t>puitepäätöksen 2008/913/YOS 1 artiklas</w:t>
            </w:r>
            <w:r>
              <w:rPr>
                <w:rStyle w:val="a"/>
              </w:rPr>
              <w:t>sa tarkoitettu rasismia ja muukalaisvihaa koskeva rikos.</w:t>
            </w:r>
          </w:p>
        </w:tc>
      </w:tr>
      <w:tr w:rsidR="000B564A" w14:paraId="2FF0C45C" w14:textId="77777777" w:rsidTr="0061635F">
        <w:trPr>
          <w:trHeight w:val="1728"/>
        </w:trPr>
        <w:tc>
          <w:tcPr>
            <w:tcW w:w="2491" w:type="dxa"/>
            <w:shd w:val="clear" w:color="auto" w:fill="auto"/>
          </w:tcPr>
          <w:p w14:paraId="08D78F40" w14:textId="77777777" w:rsidR="000B564A" w:rsidRDefault="000B564A">
            <w:pPr>
              <w:rPr>
                <w:sz w:val="10"/>
                <w:szCs w:val="10"/>
              </w:rPr>
            </w:pPr>
          </w:p>
        </w:tc>
        <w:tc>
          <w:tcPr>
            <w:tcW w:w="7306" w:type="dxa"/>
            <w:shd w:val="clear" w:color="auto" w:fill="auto"/>
            <w:vAlign w:val="center"/>
          </w:tcPr>
          <w:p w14:paraId="509F35B6" w14:textId="77777777" w:rsidR="000B564A" w:rsidRDefault="00410B33">
            <w:pPr>
              <w:pStyle w:val="a0"/>
              <w:spacing w:line="300" w:lineRule="auto"/>
              <w:ind w:firstLine="360"/>
            </w:pPr>
            <w:r>
              <w:rPr>
                <w:rStyle w:val="a"/>
                <w:b/>
              </w:rPr>
              <w:t>’Riskitestillä’</w:t>
            </w:r>
            <w:r>
              <w:rPr>
                <w:rStyle w:val="a"/>
              </w:rPr>
              <w:t xml:space="preserve"> tarkoitetaan sisältöä, joka aiheuttaa:</w:t>
            </w:r>
          </w:p>
          <w:p w14:paraId="06DC5676" w14:textId="77777777" w:rsidR="000B564A" w:rsidRDefault="00410B33" w:rsidP="0061635F">
            <w:pPr>
              <w:pStyle w:val="a0"/>
              <w:numPr>
                <w:ilvl w:val="0"/>
                <w:numId w:val="19"/>
              </w:numPr>
              <w:tabs>
                <w:tab w:val="left" w:pos="407"/>
              </w:tabs>
              <w:spacing w:line="300" w:lineRule="auto"/>
            </w:pPr>
            <w:r>
              <w:rPr>
                <w:rStyle w:val="a"/>
              </w:rPr>
              <w:t>hengenvaaran, tai</w:t>
            </w:r>
          </w:p>
          <w:p w14:paraId="4DED9EC5" w14:textId="77777777" w:rsidR="000B564A" w:rsidRDefault="00410B33">
            <w:pPr>
              <w:pStyle w:val="a0"/>
              <w:numPr>
                <w:ilvl w:val="0"/>
                <w:numId w:val="19"/>
              </w:numPr>
              <w:tabs>
                <w:tab w:val="left" w:pos="501"/>
              </w:tabs>
              <w:spacing w:line="300" w:lineRule="auto"/>
              <w:ind w:left="360" w:hanging="360"/>
            </w:pPr>
            <w:r>
              <w:rPr>
                <w:rStyle w:val="a"/>
              </w:rPr>
              <w:t>riskin henkilön fyysiselle terveydelle tai mielenterveydelle kohdistuvasta merkittävästä haitasta, jos haitta on kohtuudella ennakoitavissa.</w:t>
            </w:r>
          </w:p>
        </w:tc>
      </w:tr>
      <w:tr w:rsidR="000B564A" w14:paraId="46A5F3CB" w14:textId="77777777" w:rsidTr="0061635F">
        <w:trPr>
          <w:trHeight w:val="1838"/>
        </w:trPr>
        <w:tc>
          <w:tcPr>
            <w:tcW w:w="2491" w:type="dxa"/>
            <w:shd w:val="clear" w:color="auto" w:fill="auto"/>
          </w:tcPr>
          <w:p w14:paraId="42A9BA44" w14:textId="77777777" w:rsidR="000B564A" w:rsidRDefault="000B564A">
            <w:pPr>
              <w:rPr>
                <w:sz w:val="10"/>
                <w:szCs w:val="10"/>
              </w:rPr>
            </w:pPr>
          </w:p>
        </w:tc>
        <w:tc>
          <w:tcPr>
            <w:tcW w:w="7306" w:type="dxa"/>
            <w:shd w:val="clear" w:color="auto" w:fill="auto"/>
            <w:vAlign w:val="center"/>
          </w:tcPr>
          <w:p w14:paraId="045B8911" w14:textId="77777777" w:rsidR="000B564A" w:rsidRDefault="00410B33">
            <w:pPr>
              <w:pStyle w:val="a0"/>
            </w:pPr>
            <w:r>
              <w:rPr>
                <w:rStyle w:val="a"/>
              </w:rPr>
              <w:t>’</w:t>
            </w:r>
            <w:r>
              <w:rPr>
                <w:rStyle w:val="a"/>
                <w:b/>
              </w:rPr>
              <w:t>Alitajunnan kautta vaikuttavilla tekniikoilla</w:t>
            </w:r>
            <w:r>
              <w:rPr>
                <w:rStyle w:val="a"/>
              </w:rPr>
              <w:t>’ tarkoitetaan teknisiä laitteita, jotka hyvin lyhytkestoisten kuvi</w:t>
            </w:r>
            <w:r>
              <w:rPr>
                <w:rStyle w:val="a"/>
              </w:rPr>
              <w:t>en avulla tai muulla tavoin hyödyntävät mahdollisuutta välittää viesti yleisön jäsenille tai vaikuttaa muulla tavoin heidän mieliinsä ilman, että he ovat tietoisia tai täysin tietoisia siitä, mitä on tehty.</w:t>
            </w:r>
          </w:p>
        </w:tc>
      </w:tr>
      <w:tr w:rsidR="000B564A" w14:paraId="2EA04D3E" w14:textId="77777777" w:rsidTr="0061635F">
        <w:trPr>
          <w:trHeight w:val="3019"/>
        </w:trPr>
        <w:tc>
          <w:tcPr>
            <w:tcW w:w="2491" w:type="dxa"/>
            <w:shd w:val="clear" w:color="auto" w:fill="auto"/>
          </w:tcPr>
          <w:p w14:paraId="67868970" w14:textId="77777777" w:rsidR="000B564A" w:rsidRDefault="000B564A">
            <w:pPr>
              <w:rPr>
                <w:sz w:val="10"/>
                <w:szCs w:val="10"/>
              </w:rPr>
            </w:pPr>
          </w:p>
        </w:tc>
        <w:tc>
          <w:tcPr>
            <w:tcW w:w="7306" w:type="dxa"/>
            <w:shd w:val="clear" w:color="auto" w:fill="auto"/>
            <w:vAlign w:val="center"/>
          </w:tcPr>
          <w:p w14:paraId="2F536D99" w14:textId="77777777" w:rsidR="000B564A" w:rsidRDefault="00410B33">
            <w:pPr>
              <w:pStyle w:val="a0"/>
            </w:pPr>
            <w:r>
              <w:rPr>
                <w:rStyle w:val="a"/>
                <w:b/>
              </w:rPr>
              <w:t xml:space="preserve">’Piilotetusti toteutetulla kaupallisella viestinnällä’ </w:t>
            </w:r>
            <w:r>
              <w:rPr>
                <w:rStyle w:val="a"/>
              </w:rPr>
              <w:t>tarkoitetaan tavaranvalmistajan tai palveluntarjoajan tavaroiden, palvelujen, nimen, tavaramerkin tai toiminnan sanallista tai kuvallista esittämistä ohjelmissa siten, että mediapalvelun tarjoajan tark</w:t>
            </w:r>
            <w:r>
              <w:rPr>
                <w:rStyle w:val="a"/>
              </w:rPr>
              <w:t>oituksena on käyttää tätä esittämistä mainostarkoituksessa ja siten, että se saattaa johtaa yleisöä harhaan esittämisen luonteen suhteen. Tällaista esittämistä pidetään tarkoituksellisena, erityisesti silloin, kun se tehdään maksua tai muuta vastiketta vas</w:t>
            </w:r>
            <w:r>
              <w:rPr>
                <w:rStyle w:val="a"/>
              </w:rPr>
              <w:t>taan.</w:t>
            </w:r>
          </w:p>
        </w:tc>
      </w:tr>
      <w:tr w:rsidR="000B564A" w14:paraId="475749CD" w14:textId="77777777" w:rsidTr="0061635F">
        <w:trPr>
          <w:trHeight w:val="1531"/>
        </w:trPr>
        <w:tc>
          <w:tcPr>
            <w:tcW w:w="2491" w:type="dxa"/>
            <w:shd w:val="clear" w:color="auto" w:fill="auto"/>
          </w:tcPr>
          <w:p w14:paraId="56C00203" w14:textId="77777777" w:rsidR="000B564A" w:rsidRDefault="000B564A">
            <w:pPr>
              <w:rPr>
                <w:sz w:val="10"/>
                <w:szCs w:val="10"/>
              </w:rPr>
            </w:pPr>
          </w:p>
        </w:tc>
        <w:tc>
          <w:tcPr>
            <w:tcW w:w="7306" w:type="dxa"/>
            <w:shd w:val="clear" w:color="auto" w:fill="auto"/>
            <w:vAlign w:val="center"/>
          </w:tcPr>
          <w:p w14:paraId="1F1A19AA" w14:textId="77777777" w:rsidR="000B564A" w:rsidRDefault="00410B33">
            <w:pPr>
              <w:pStyle w:val="a0"/>
              <w:spacing w:line="305" w:lineRule="auto"/>
            </w:pPr>
            <w:r>
              <w:rPr>
                <w:rStyle w:val="a"/>
                <w:b/>
              </w:rPr>
              <w:t xml:space="preserve">’Toimintaehdoilla ja niihin liittyvillä velvoitteilla’ </w:t>
            </w:r>
            <w:r>
              <w:rPr>
                <w:rStyle w:val="a"/>
              </w:rPr>
              <w:t>tarkoitetaan nimestä tai muodosta riippumatta kaikkia lausekkeita, joilla säännellään välityspalvelujen tarjoajan ja palvelun vastaanottajien välistä sopimussuhdetta.</w:t>
            </w:r>
          </w:p>
        </w:tc>
      </w:tr>
      <w:tr w:rsidR="000B564A" w14:paraId="1B300B67" w14:textId="77777777" w:rsidTr="0061635F">
        <w:trPr>
          <w:trHeight w:val="1291"/>
        </w:trPr>
        <w:tc>
          <w:tcPr>
            <w:tcW w:w="2491" w:type="dxa"/>
            <w:shd w:val="clear" w:color="auto" w:fill="auto"/>
          </w:tcPr>
          <w:p w14:paraId="7AB71C67" w14:textId="77777777" w:rsidR="000B564A" w:rsidRDefault="000B564A">
            <w:pPr>
              <w:rPr>
                <w:sz w:val="10"/>
                <w:szCs w:val="10"/>
              </w:rPr>
            </w:pPr>
          </w:p>
        </w:tc>
        <w:tc>
          <w:tcPr>
            <w:tcW w:w="7306" w:type="dxa"/>
            <w:shd w:val="clear" w:color="auto" w:fill="auto"/>
            <w:vAlign w:val="center"/>
          </w:tcPr>
          <w:p w14:paraId="5DC9A0F0" w14:textId="77777777" w:rsidR="000B564A" w:rsidRDefault="00410B33">
            <w:pPr>
              <w:pStyle w:val="a0"/>
            </w:pPr>
            <w:r>
              <w:rPr>
                <w:rStyle w:val="a"/>
                <w:b/>
              </w:rPr>
              <w:t xml:space="preserve">’Käyttäjien tuottamalla </w:t>
            </w:r>
            <w:r>
              <w:rPr>
                <w:rStyle w:val="a"/>
                <w:b/>
              </w:rPr>
              <w:t xml:space="preserve">sisällöllä’ </w:t>
            </w:r>
            <w:r>
              <w:rPr>
                <w:rStyle w:val="a"/>
              </w:rPr>
              <w:t>tarkoitetaan palvelun käyttäjän tuottamaa sisältöä, jonka tämä tai joku muu käyttäjä lataa palveluun, kun palvelu on videonjakoalustapalvelu.</w:t>
            </w:r>
          </w:p>
        </w:tc>
      </w:tr>
      <w:tr w:rsidR="000B564A" w14:paraId="581DB01C" w14:textId="77777777" w:rsidTr="0061635F">
        <w:trPr>
          <w:trHeight w:val="2189"/>
        </w:trPr>
        <w:tc>
          <w:tcPr>
            <w:tcW w:w="2491" w:type="dxa"/>
            <w:shd w:val="clear" w:color="auto" w:fill="auto"/>
          </w:tcPr>
          <w:p w14:paraId="1D323DB2" w14:textId="77777777" w:rsidR="000B564A" w:rsidRDefault="000B564A">
            <w:pPr>
              <w:rPr>
                <w:sz w:val="10"/>
                <w:szCs w:val="10"/>
              </w:rPr>
            </w:pPr>
          </w:p>
        </w:tc>
        <w:tc>
          <w:tcPr>
            <w:tcW w:w="7306" w:type="dxa"/>
            <w:shd w:val="clear" w:color="auto" w:fill="auto"/>
          </w:tcPr>
          <w:p w14:paraId="2B758FE3" w14:textId="77777777" w:rsidR="000B564A" w:rsidRDefault="00410B33">
            <w:pPr>
              <w:pStyle w:val="a0"/>
            </w:pPr>
            <w:r>
              <w:rPr>
                <w:rStyle w:val="a"/>
                <w:b/>
              </w:rPr>
              <w:t xml:space="preserve">’Käyttäjien tuottamalla videolla’ </w:t>
            </w:r>
            <w:r>
              <w:rPr>
                <w:rStyle w:val="a"/>
              </w:rPr>
              <w:t>tarkoitetaan käyttäjän tuottamaa sisältöä, joka koostuu ääntä sisältävästä tai ääntä sisältämättömästä liikkuvien kuvien sarjasta, joka muodostaa pituudestaan riippumatta yhden yksittäisen videon, jonka käyttäjä luo ja jonka tämä tai joku muu käyttäjä lata</w:t>
            </w:r>
            <w:r>
              <w:rPr>
                <w:rStyle w:val="a"/>
              </w:rPr>
              <w:t>a videonjakoalustalle.</w:t>
            </w:r>
          </w:p>
        </w:tc>
      </w:tr>
    </w:tbl>
    <w:p w14:paraId="05FA084E" w14:textId="77777777" w:rsidR="000B564A" w:rsidRDefault="00410B33">
      <w:pPr>
        <w:spacing w:line="1" w:lineRule="exact"/>
        <w:rPr>
          <w:sz w:val="2"/>
          <w:szCs w:val="2"/>
        </w:rPr>
      </w:pPr>
      <w:r>
        <w:br w:type="page"/>
      </w:r>
    </w:p>
    <w:p w14:paraId="38470DF1" w14:textId="77777777" w:rsidR="003B5668" w:rsidRPr="0061635F" w:rsidRDefault="003B5668" w:rsidP="003B5668">
      <w:pPr>
        <w:pStyle w:val="a3"/>
      </w:pPr>
      <w:r>
        <w:rPr>
          <w:rStyle w:val="a2"/>
        </w:rPr>
        <w:lastRenderedPageBreak/>
        <w:t>B osa</w:t>
      </w:r>
    </w:p>
    <w:p w14:paraId="55DDC7CE" w14:textId="549F6277" w:rsidR="003B5668" w:rsidRDefault="003B5668"/>
    <w:tbl>
      <w:tblPr>
        <w:tblOverlap w:val="never"/>
        <w:tblW w:w="9778" w:type="dxa"/>
        <w:tblLayout w:type="fixed"/>
        <w:tblCellMar>
          <w:left w:w="10" w:type="dxa"/>
          <w:right w:w="10" w:type="dxa"/>
        </w:tblCellMar>
        <w:tblLook w:val="04A0" w:firstRow="1" w:lastRow="0" w:firstColumn="1" w:lastColumn="0" w:noHBand="0" w:noVBand="1"/>
      </w:tblPr>
      <w:tblGrid>
        <w:gridCol w:w="2453"/>
        <w:gridCol w:w="7325"/>
      </w:tblGrid>
      <w:tr w:rsidR="000B564A" w14:paraId="384DE0EA" w14:textId="77777777" w:rsidTr="003B5668">
        <w:trPr>
          <w:trHeight w:val="1373"/>
        </w:trPr>
        <w:tc>
          <w:tcPr>
            <w:tcW w:w="2453" w:type="dxa"/>
            <w:shd w:val="clear" w:color="auto" w:fill="auto"/>
          </w:tcPr>
          <w:p w14:paraId="641D3B8D" w14:textId="2CC67E08" w:rsidR="000B564A" w:rsidRDefault="000B564A" w:rsidP="0061635F">
            <w:pPr>
              <w:jc w:val="right"/>
              <w:rPr>
                <w:sz w:val="10"/>
                <w:szCs w:val="10"/>
              </w:rPr>
            </w:pPr>
          </w:p>
        </w:tc>
        <w:tc>
          <w:tcPr>
            <w:tcW w:w="7325" w:type="dxa"/>
            <w:shd w:val="clear" w:color="auto" w:fill="auto"/>
          </w:tcPr>
          <w:p w14:paraId="5082784C" w14:textId="77777777" w:rsidR="000B564A" w:rsidRDefault="00410B33" w:rsidP="0061635F">
            <w:pPr>
              <w:pStyle w:val="a0"/>
              <w:spacing w:line="360" w:lineRule="auto"/>
            </w:pPr>
            <w:r>
              <w:rPr>
                <w:rStyle w:val="a"/>
              </w:rPr>
              <w:t>’</w:t>
            </w:r>
            <w:r>
              <w:rPr>
                <w:rStyle w:val="a"/>
                <w:b/>
              </w:rPr>
              <w:t>Videosisällöllä</w:t>
            </w:r>
            <w:r>
              <w:rPr>
                <w:rStyle w:val="a"/>
              </w:rPr>
              <w:t>’ tarkoitetaan seuraavia:</w:t>
            </w:r>
            <w:r>
              <w:rPr>
                <w:rStyle w:val="a"/>
              </w:rPr>
              <w:br/>
              <w:t>a) käyttäjien tuottama video,</w:t>
            </w:r>
            <w:r>
              <w:rPr>
                <w:rStyle w:val="a"/>
              </w:rPr>
              <w:br/>
              <w:t>b) mikä tahansa ohjelma.</w:t>
            </w:r>
          </w:p>
        </w:tc>
      </w:tr>
      <w:tr w:rsidR="000B564A" w14:paraId="0EC18E0B" w14:textId="77777777" w:rsidTr="003B5668">
        <w:trPr>
          <w:trHeight w:val="4838"/>
        </w:trPr>
        <w:tc>
          <w:tcPr>
            <w:tcW w:w="2453" w:type="dxa"/>
            <w:shd w:val="clear" w:color="auto" w:fill="auto"/>
          </w:tcPr>
          <w:p w14:paraId="1EBA3AAA" w14:textId="77777777" w:rsidR="000B564A" w:rsidRDefault="000B564A" w:rsidP="0061635F">
            <w:pPr>
              <w:jc w:val="right"/>
              <w:rPr>
                <w:sz w:val="10"/>
                <w:szCs w:val="10"/>
              </w:rPr>
            </w:pPr>
          </w:p>
        </w:tc>
        <w:tc>
          <w:tcPr>
            <w:tcW w:w="7325" w:type="dxa"/>
            <w:shd w:val="clear" w:color="auto" w:fill="auto"/>
          </w:tcPr>
          <w:p w14:paraId="69695470" w14:textId="77777777" w:rsidR="000B564A" w:rsidRDefault="00410B33" w:rsidP="0061635F">
            <w:pPr>
              <w:pStyle w:val="a0"/>
            </w:pPr>
            <w:r>
              <w:rPr>
                <w:rStyle w:val="a"/>
              </w:rPr>
              <w:t>’</w:t>
            </w:r>
            <w:r>
              <w:rPr>
                <w:rStyle w:val="a"/>
                <w:b/>
              </w:rPr>
              <w:t>Videonjakoalustapalvelulla</w:t>
            </w:r>
            <w:r>
              <w:rPr>
                <w:rStyle w:val="a"/>
              </w:rPr>
              <w:t>’ tarkoitetaan:</w:t>
            </w:r>
          </w:p>
          <w:p w14:paraId="08D92DE0" w14:textId="77777777" w:rsidR="000B564A" w:rsidRDefault="00410B33" w:rsidP="0061635F">
            <w:pPr>
              <w:pStyle w:val="a0"/>
              <w:ind w:left="360" w:hanging="360"/>
            </w:pPr>
            <w:r>
              <w:rPr>
                <w:rStyle w:val="a"/>
                <w:i/>
              </w:rPr>
              <w:t>•</w:t>
            </w:r>
            <w:r>
              <w:rPr>
                <w:rStyle w:val="a"/>
              </w:rPr>
              <w:t xml:space="preserve"> Euroopan unionin toiminnasta tehdyn sopimuksen 56 ja 57 artiklassa määriteltyä palvelua, kun palvelun tai siitä erotettavissa olevan osan tai sen olennaisen toiminnon pääasiallisena tarkoituksena on tarjota yleisölle ohjelmia, käyttäjien tuottamia videoit</w:t>
            </w:r>
            <w:r>
              <w:rPr>
                <w:rStyle w:val="a"/>
              </w:rPr>
              <w:t>a tai molempia, joista videonjakoalustan tarjoaja ei ole toimituksellisessa vastuussa, tiedonvälitys-, viihdytys- tai valistustarkoituksessa direktiivin 2002/21/EY 2 artiklan a alakohdassa tarkoitettujen sähköisten viestintäverkkojen avulla, ja joiden orga</w:t>
            </w:r>
            <w:r>
              <w:rPr>
                <w:rStyle w:val="a"/>
              </w:rPr>
              <w:t>nisoinnin videonjakoalustan tarjoaja määrittää, myös automaattisilla keinoilla tai algoritmeilla, erityisesti sisällön esittämisen, asiasanoituksen (</w:t>
            </w:r>
            <w:proofErr w:type="spellStart"/>
            <w:r>
              <w:rPr>
                <w:rStyle w:val="a"/>
              </w:rPr>
              <w:t>tagging</w:t>
            </w:r>
            <w:proofErr w:type="spellEnd"/>
            <w:r>
              <w:rPr>
                <w:rStyle w:val="a"/>
              </w:rPr>
              <w:t>) ja järjestämisen (</w:t>
            </w:r>
            <w:proofErr w:type="spellStart"/>
            <w:r>
              <w:rPr>
                <w:rStyle w:val="a"/>
              </w:rPr>
              <w:t>sequencing</w:t>
            </w:r>
            <w:proofErr w:type="spellEnd"/>
            <w:r>
              <w:rPr>
                <w:rStyle w:val="a"/>
              </w:rPr>
              <w:t>) avulla.</w:t>
            </w:r>
          </w:p>
        </w:tc>
      </w:tr>
      <w:tr w:rsidR="000B564A" w14:paraId="7E0F8612" w14:textId="77777777" w:rsidTr="003B5668">
        <w:trPr>
          <w:trHeight w:val="1570"/>
        </w:trPr>
        <w:tc>
          <w:tcPr>
            <w:tcW w:w="2453" w:type="dxa"/>
            <w:shd w:val="clear" w:color="auto" w:fill="auto"/>
          </w:tcPr>
          <w:p w14:paraId="32730128" w14:textId="77777777" w:rsidR="000B564A" w:rsidRDefault="000B564A" w:rsidP="0061635F">
            <w:pPr>
              <w:jc w:val="right"/>
              <w:rPr>
                <w:sz w:val="10"/>
                <w:szCs w:val="10"/>
              </w:rPr>
            </w:pPr>
          </w:p>
        </w:tc>
        <w:tc>
          <w:tcPr>
            <w:tcW w:w="7325" w:type="dxa"/>
            <w:shd w:val="clear" w:color="auto" w:fill="auto"/>
          </w:tcPr>
          <w:p w14:paraId="0100281D" w14:textId="77777777" w:rsidR="000B564A" w:rsidRDefault="00410B33" w:rsidP="0061635F">
            <w:pPr>
              <w:pStyle w:val="a0"/>
              <w:spacing w:line="300" w:lineRule="auto"/>
            </w:pPr>
            <w:r>
              <w:rPr>
                <w:rStyle w:val="a"/>
                <w:b/>
              </w:rPr>
              <w:t xml:space="preserve">’Videonjakoalustapalvelun tarjoajalla’ </w:t>
            </w:r>
            <w:r>
              <w:rPr>
                <w:rStyle w:val="a"/>
              </w:rPr>
              <w:t>tarkoitetaan luonnollista henkilöä tai oikeushenkilöä, joka tarjoaa videonjakoalustapalvelua.</w:t>
            </w:r>
          </w:p>
        </w:tc>
      </w:tr>
      <w:tr w:rsidR="000B564A" w14:paraId="36DEDE07" w14:textId="77777777" w:rsidTr="003B5668">
        <w:trPr>
          <w:trHeight w:val="1747"/>
        </w:trPr>
        <w:tc>
          <w:tcPr>
            <w:tcW w:w="2453" w:type="dxa"/>
            <w:shd w:val="clear" w:color="auto" w:fill="auto"/>
          </w:tcPr>
          <w:p w14:paraId="349760D2" w14:textId="77777777" w:rsidR="000B564A" w:rsidRDefault="00410B33" w:rsidP="0061635F">
            <w:pPr>
              <w:pStyle w:val="a0"/>
              <w:spacing w:line="240" w:lineRule="auto"/>
              <w:jc w:val="right"/>
              <w:rPr>
                <w:sz w:val="50"/>
                <w:szCs w:val="50"/>
              </w:rPr>
            </w:pPr>
            <w:r>
              <w:rPr>
                <w:rStyle w:val="a"/>
                <w:rFonts w:ascii="Times New Roman" w:hAnsi="Times New Roman"/>
                <w:color w:val="371403"/>
                <w:sz w:val="50"/>
              </w:rPr>
              <w:t>12.</w:t>
            </w:r>
          </w:p>
        </w:tc>
        <w:tc>
          <w:tcPr>
            <w:tcW w:w="7325" w:type="dxa"/>
            <w:shd w:val="clear" w:color="auto" w:fill="auto"/>
          </w:tcPr>
          <w:p w14:paraId="2E6A161B" w14:textId="77777777" w:rsidR="000B564A" w:rsidRDefault="00410B33" w:rsidP="0061635F">
            <w:pPr>
              <w:pStyle w:val="a0"/>
              <w:spacing w:line="202" w:lineRule="auto"/>
              <w:rPr>
                <w:sz w:val="50"/>
                <w:szCs w:val="50"/>
              </w:rPr>
            </w:pPr>
            <w:r>
              <w:rPr>
                <w:rStyle w:val="a"/>
                <w:rFonts w:ascii="Times New Roman" w:hAnsi="Times New Roman"/>
                <w:color w:val="371403"/>
                <w:sz w:val="50"/>
              </w:rPr>
              <w:t>Videonjakoalustapalvelujen erityisvelvoitteet – Sisältö</w:t>
            </w:r>
          </w:p>
        </w:tc>
      </w:tr>
      <w:tr w:rsidR="000B564A" w14:paraId="7CD7DEA2" w14:textId="77777777" w:rsidTr="003B5668">
        <w:trPr>
          <w:trHeight w:val="1008"/>
        </w:trPr>
        <w:tc>
          <w:tcPr>
            <w:tcW w:w="2453" w:type="dxa"/>
            <w:shd w:val="clear" w:color="auto" w:fill="auto"/>
          </w:tcPr>
          <w:p w14:paraId="1EF892AE" w14:textId="77777777" w:rsidR="000B564A" w:rsidRDefault="000B564A" w:rsidP="0061635F">
            <w:pPr>
              <w:jc w:val="right"/>
              <w:rPr>
                <w:sz w:val="10"/>
                <w:szCs w:val="10"/>
              </w:rPr>
            </w:pPr>
          </w:p>
        </w:tc>
        <w:tc>
          <w:tcPr>
            <w:tcW w:w="7325" w:type="dxa"/>
            <w:shd w:val="clear" w:color="auto" w:fill="auto"/>
          </w:tcPr>
          <w:p w14:paraId="411FD269" w14:textId="77777777" w:rsidR="000B564A" w:rsidRDefault="00410B33" w:rsidP="0061635F">
            <w:pPr>
              <w:pStyle w:val="a0"/>
              <w:spacing w:line="240" w:lineRule="auto"/>
              <w:rPr>
                <w:sz w:val="34"/>
                <w:szCs w:val="34"/>
              </w:rPr>
            </w:pPr>
            <w:r>
              <w:rPr>
                <w:rStyle w:val="a"/>
                <w:rFonts w:ascii="Times New Roman" w:hAnsi="Times New Roman"/>
                <w:color w:val="371403"/>
                <w:sz w:val="34"/>
              </w:rPr>
              <w:t>Toimintaehdot ja niihin liittyvät velvoitteet – Sisältö</w:t>
            </w:r>
          </w:p>
        </w:tc>
      </w:tr>
      <w:tr w:rsidR="000B564A" w14:paraId="1D83BB21" w14:textId="77777777" w:rsidTr="003B5668">
        <w:trPr>
          <w:trHeight w:val="4570"/>
        </w:trPr>
        <w:tc>
          <w:tcPr>
            <w:tcW w:w="2453" w:type="dxa"/>
            <w:shd w:val="clear" w:color="auto" w:fill="auto"/>
          </w:tcPr>
          <w:p w14:paraId="0084DA8D" w14:textId="77777777" w:rsidR="000B564A" w:rsidRDefault="00410B33" w:rsidP="0061635F">
            <w:pPr>
              <w:pStyle w:val="a0"/>
              <w:spacing w:line="240" w:lineRule="auto"/>
              <w:jc w:val="right"/>
            </w:pPr>
            <w:r>
              <w:rPr>
                <w:rStyle w:val="a"/>
              </w:rPr>
              <w:t>12.1.</w:t>
            </w:r>
          </w:p>
        </w:tc>
        <w:tc>
          <w:tcPr>
            <w:tcW w:w="7325" w:type="dxa"/>
            <w:shd w:val="clear" w:color="auto" w:fill="auto"/>
          </w:tcPr>
          <w:p w14:paraId="03C103B5" w14:textId="77777777" w:rsidR="000B564A" w:rsidRDefault="00410B33" w:rsidP="0061635F">
            <w:pPr>
              <w:pStyle w:val="a0"/>
            </w:pPr>
            <w:r>
              <w:rPr>
                <w:rStyle w:val="a"/>
              </w:rPr>
              <w:t xml:space="preserve">Videonjakoalustanpalvelun tarjoajan on sisällytettävä palvelun toimintaehtoihin ja niihin liittyviin velvoitteisiin rajoituksia, joilla estetään käyttäjiä - </w:t>
            </w:r>
          </w:p>
          <w:p w14:paraId="1EB7D7E0" w14:textId="77777777" w:rsidR="000B564A" w:rsidRDefault="00410B33" w:rsidP="0061635F">
            <w:pPr>
              <w:pStyle w:val="a0"/>
              <w:numPr>
                <w:ilvl w:val="0"/>
                <w:numId w:val="20"/>
              </w:numPr>
              <w:tabs>
                <w:tab w:val="left" w:pos="331"/>
              </w:tabs>
              <w:spacing w:line="305" w:lineRule="auto"/>
              <w:ind w:left="360" w:hanging="360"/>
            </w:pPr>
            <w:r>
              <w:rPr>
                <w:rStyle w:val="a"/>
              </w:rPr>
              <w:t>lataamasta tai jakamasta rajoitettu</w:t>
            </w:r>
            <w:r>
              <w:rPr>
                <w:rStyle w:val="a"/>
              </w:rPr>
              <w:t>a videosisältöä, sellaisena kuin se on määritelty tässä säännöstössä, ja</w:t>
            </w:r>
          </w:p>
          <w:p w14:paraId="0DE1764A" w14:textId="77777777" w:rsidR="000B564A" w:rsidRDefault="00410B33" w:rsidP="0061635F">
            <w:pPr>
              <w:pStyle w:val="a0"/>
              <w:numPr>
                <w:ilvl w:val="0"/>
                <w:numId w:val="20"/>
              </w:numPr>
              <w:tabs>
                <w:tab w:val="left" w:pos="331"/>
              </w:tabs>
              <w:spacing w:line="305" w:lineRule="auto"/>
              <w:ind w:left="360" w:hanging="360"/>
            </w:pPr>
            <w:r>
              <w:rPr>
                <w:rStyle w:val="a"/>
              </w:rPr>
              <w:t>lataamasta tai jakamasta käyttäjän tuottamaa rajoitettua ja erottamatonta sisältöä, sellaisena kuin se on määritelty tässä säännöstössä.</w:t>
            </w:r>
          </w:p>
        </w:tc>
      </w:tr>
    </w:tbl>
    <w:p w14:paraId="61AEB2B2" w14:textId="77777777" w:rsidR="000B564A" w:rsidRDefault="00410B33">
      <w:pPr>
        <w:spacing w:line="1" w:lineRule="exact"/>
        <w:rPr>
          <w:sz w:val="2"/>
          <w:szCs w:val="2"/>
        </w:rPr>
      </w:pPr>
      <w:r>
        <w:br w:type="page"/>
      </w:r>
    </w:p>
    <w:p w14:paraId="1AD8F3B6" w14:textId="77777777" w:rsidR="003B5668" w:rsidRPr="0061635F" w:rsidRDefault="003B5668" w:rsidP="003B5668">
      <w:pPr>
        <w:pStyle w:val="a3"/>
      </w:pPr>
      <w:r>
        <w:rPr>
          <w:rStyle w:val="a2"/>
        </w:rPr>
        <w:lastRenderedPageBreak/>
        <w:t>B osa</w:t>
      </w:r>
    </w:p>
    <w:p w14:paraId="3C79770D" w14:textId="0D4B6CDC"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661"/>
        <w:gridCol w:w="7234"/>
      </w:tblGrid>
      <w:tr w:rsidR="000B564A" w14:paraId="7C6D17D1" w14:textId="77777777" w:rsidTr="0061635F">
        <w:trPr>
          <w:trHeight w:val="3778"/>
        </w:trPr>
        <w:tc>
          <w:tcPr>
            <w:tcW w:w="1661" w:type="dxa"/>
            <w:shd w:val="clear" w:color="auto" w:fill="auto"/>
          </w:tcPr>
          <w:p w14:paraId="060A46B9" w14:textId="0191410E" w:rsidR="000B564A" w:rsidRDefault="00410B33" w:rsidP="0061635F">
            <w:pPr>
              <w:pStyle w:val="a0"/>
              <w:spacing w:line="240" w:lineRule="auto"/>
              <w:ind w:firstLine="360"/>
              <w:jc w:val="right"/>
            </w:pPr>
            <w:r>
              <w:rPr>
                <w:rStyle w:val="a"/>
              </w:rPr>
              <w:t>12.2.</w:t>
            </w:r>
          </w:p>
        </w:tc>
        <w:tc>
          <w:tcPr>
            <w:tcW w:w="7234" w:type="dxa"/>
            <w:shd w:val="clear" w:color="auto" w:fill="auto"/>
          </w:tcPr>
          <w:p w14:paraId="5347E027" w14:textId="77777777" w:rsidR="000B564A" w:rsidRDefault="00410B33" w:rsidP="0061635F">
            <w:pPr>
              <w:pStyle w:val="a0"/>
            </w:pPr>
            <w:r>
              <w:rPr>
                <w:rStyle w:val="a"/>
              </w:rPr>
              <w:t>Videonjakoalustapalvelun tarjoajan on sisällytettävä palvelun toimintaehtoihin ja niihin liittyviin velvoitteisiin joko</w:t>
            </w:r>
          </w:p>
          <w:p w14:paraId="076F13CF" w14:textId="77777777" w:rsidR="000B564A" w:rsidRDefault="00410B33" w:rsidP="0061635F">
            <w:pPr>
              <w:pStyle w:val="a0"/>
              <w:numPr>
                <w:ilvl w:val="0"/>
                <w:numId w:val="21"/>
              </w:numPr>
              <w:tabs>
                <w:tab w:val="left" w:pos="341"/>
              </w:tabs>
              <w:spacing w:line="300" w:lineRule="auto"/>
              <w:ind w:left="360" w:hanging="360"/>
            </w:pPr>
            <w:r>
              <w:rPr>
                <w:rStyle w:val="a"/>
              </w:rPr>
              <w:t xml:space="preserve">rajoitus, jolla estetään vain aikuisille tarkoitetun videosisällön, sellaisena kuin se on määritelty tässä säännöstössä, lataaminen tai </w:t>
            </w:r>
            <w:r>
              <w:rPr>
                <w:rStyle w:val="a"/>
              </w:rPr>
              <w:t>jakaminen; tai</w:t>
            </w:r>
          </w:p>
          <w:p w14:paraId="4B57A54B" w14:textId="77777777" w:rsidR="000B564A" w:rsidRDefault="00410B33" w:rsidP="0061635F">
            <w:pPr>
              <w:pStyle w:val="a0"/>
              <w:numPr>
                <w:ilvl w:val="0"/>
                <w:numId w:val="21"/>
              </w:numPr>
              <w:tabs>
                <w:tab w:val="left" w:pos="341"/>
              </w:tabs>
              <w:ind w:left="360" w:hanging="360"/>
            </w:pPr>
            <w:r>
              <w:rPr>
                <w:rStyle w:val="a"/>
              </w:rPr>
              <w:t>rajoitus, jonka mukaan tässä säännöstössä määriteltyä vain aikuisille tarkoitettua videosisältöä lataavan käyttäjän on luokiteltava sisältö lapsille soveltumattomaksi ja käytettävä tähän videonjakoalustapalvelun tarjoajan kehittämää mekanism</w:t>
            </w:r>
            <w:r>
              <w:rPr>
                <w:rStyle w:val="a"/>
              </w:rPr>
              <w:t>ia 12.11 kohdan mukaisesti.</w:t>
            </w:r>
          </w:p>
        </w:tc>
      </w:tr>
      <w:tr w:rsidR="000B564A" w14:paraId="595B5E9C" w14:textId="77777777" w:rsidTr="0061635F">
        <w:trPr>
          <w:trHeight w:val="3264"/>
        </w:trPr>
        <w:tc>
          <w:tcPr>
            <w:tcW w:w="1661" w:type="dxa"/>
            <w:shd w:val="clear" w:color="auto" w:fill="auto"/>
          </w:tcPr>
          <w:p w14:paraId="0037AA83" w14:textId="77777777" w:rsidR="000B564A" w:rsidRDefault="00410B33" w:rsidP="0061635F">
            <w:pPr>
              <w:pStyle w:val="a0"/>
              <w:spacing w:line="240" w:lineRule="auto"/>
              <w:ind w:firstLine="360"/>
              <w:jc w:val="right"/>
            </w:pPr>
            <w:r>
              <w:rPr>
                <w:rStyle w:val="a"/>
              </w:rPr>
              <w:t>12.3.</w:t>
            </w:r>
          </w:p>
        </w:tc>
        <w:tc>
          <w:tcPr>
            <w:tcW w:w="7234" w:type="dxa"/>
            <w:shd w:val="clear" w:color="auto" w:fill="auto"/>
          </w:tcPr>
          <w:p w14:paraId="7295012F" w14:textId="77777777" w:rsidR="000B564A" w:rsidRDefault="00410B33" w:rsidP="0061635F">
            <w:pPr>
              <w:pStyle w:val="a0"/>
              <w:spacing w:line="305" w:lineRule="auto"/>
            </w:pPr>
            <w:r>
              <w:rPr>
                <w:rStyle w:val="a"/>
              </w:rPr>
              <w:t>Videonjakoalustapalveluun, jonka osalta palvelun tai siitä erotettavissa olevan osan pääasiallisena tarkoituksena on tarjota sellaisia ohjelmia, käyttäjien tuottamia videoita tai molempia, jotka koostuvat tässä säännöstössä määritellystä vain aikuisille ta</w:t>
            </w:r>
            <w:r>
              <w:rPr>
                <w:rStyle w:val="a"/>
              </w:rPr>
              <w:t>rkoitetusta videosisällöstä, on sisällytettävä palvelun toimintaehtoihin ja niihin liittyviin velvoitteisiin vaatimus, jolla estetään lapsia käyttämästä tapauksen mukaan palvelua tai siitä erotettavissa olevaa osaa, sekä velvoite, jonka mukaan aikuisten kä</w:t>
            </w:r>
            <w:r>
              <w:rPr>
                <w:rStyle w:val="a"/>
              </w:rPr>
              <w:t>yttäjien on varmistettava, että lapset eivät käytä heidän tilejään palvelussa.</w:t>
            </w:r>
          </w:p>
        </w:tc>
      </w:tr>
      <w:tr w:rsidR="000B564A" w14:paraId="504DBDD6" w14:textId="77777777" w:rsidTr="0061635F">
        <w:trPr>
          <w:trHeight w:val="1872"/>
        </w:trPr>
        <w:tc>
          <w:tcPr>
            <w:tcW w:w="1661" w:type="dxa"/>
            <w:shd w:val="clear" w:color="auto" w:fill="auto"/>
          </w:tcPr>
          <w:p w14:paraId="21497C89" w14:textId="77777777" w:rsidR="000B564A" w:rsidRDefault="00410B33" w:rsidP="0061635F">
            <w:pPr>
              <w:pStyle w:val="a0"/>
              <w:spacing w:line="240" w:lineRule="auto"/>
              <w:ind w:firstLine="360"/>
              <w:jc w:val="right"/>
            </w:pPr>
            <w:r>
              <w:rPr>
                <w:rStyle w:val="a"/>
              </w:rPr>
              <w:t>12.4.</w:t>
            </w:r>
          </w:p>
        </w:tc>
        <w:tc>
          <w:tcPr>
            <w:tcW w:w="7234" w:type="dxa"/>
            <w:shd w:val="clear" w:color="auto" w:fill="auto"/>
          </w:tcPr>
          <w:p w14:paraId="1B3B62E5" w14:textId="77777777" w:rsidR="000B564A" w:rsidRDefault="00410B33" w:rsidP="0061635F">
            <w:pPr>
              <w:pStyle w:val="a0"/>
              <w:spacing w:line="305" w:lineRule="auto"/>
            </w:pPr>
            <w:r>
              <w:rPr>
                <w:rStyle w:val="a"/>
              </w:rPr>
              <w:t>Videonjakoalustapalvelun tarjoajan on sisällytettävä palvelun toimintaehtoihin ja niihin liittyviin velvoitteisiin vaatimus siitä, että käyttäjät noudattavat eivätkä yrit</w:t>
            </w:r>
            <w:r>
              <w:rPr>
                <w:rStyle w:val="a"/>
              </w:rPr>
              <w:t>ä kiertää tämän säännöstön 12.10 ja 12.11 kohdassa vahvistettuja iänvarmennus- ja sisällönluokitusvelvoitteita.</w:t>
            </w:r>
          </w:p>
        </w:tc>
      </w:tr>
      <w:tr w:rsidR="000B564A" w14:paraId="329A414B" w14:textId="77777777" w:rsidTr="0061635F">
        <w:trPr>
          <w:trHeight w:val="1992"/>
        </w:trPr>
        <w:tc>
          <w:tcPr>
            <w:tcW w:w="1661" w:type="dxa"/>
            <w:shd w:val="clear" w:color="auto" w:fill="auto"/>
          </w:tcPr>
          <w:p w14:paraId="5178A1FE" w14:textId="77777777" w:rsidR="000B564A" w:rsidRDefault="00410B33" w:rsidP="0061635F">
            <w:pPr>
              <w:pStyle w:val="a0"/>
              <w:spacing w:line="240" w:lineRule="auto"/>
              <w:ind w:firstLine="360"/>
              <w:jc w:val="right"/>
            </w:pPr>
            <w:r>
              <w:rPr>
                <w:rStyle w:val="a"/>
              </w:rPr>
              <w:t>12.5.</w:t>
            </w:r>
          </w:p>
        </w:tc>
        <w:tc>
          <w:tcPr>
            <w:tcW w:w="7234" w:type="dxa"/>
            <w:shd w:val="clear" w:color="auto" w:fill="auto"/>
          </w:tcPr>
          <w:p w14:paraId="1BEB72A7" w14:textId="77777777" w:rsidR="000B564A" w:rsidRDefault="00410B33" w:rsidP="0061635F">
            <w:pPr>
              <w:pStyle w:val="a0"/>
              <w:spacing w:line="305" w:lineRule="auto"/>
            </w:pPr>
            <w:r>
              <w:rPr>
                <w:rStyle w:val="a"/>
              </w:rPr>
              <w:t>Videonjakoalustapalvelun tarjoajan on sisällytettävä palvelun toimintaehtoihin ja niihin liittyviin velvoitteisiin vaatimus siitä, että käyttäjät noudattavat eivätkä yritä kiertää tämän säännöstön 12.1–12.4 kohdassa vahvistettuja toimintaehtoja ja niihin l</w:t>
            </w:r>
            <w:r>
              <w:rPr>
                <w:rStyle w:val="a"/>
              </w:rPr>
              <w:t>iittyviä velvoitteita.</w:t>
            </w:r>
          </w:p>
        </w:tc>
      </w:tr>
      <w:tr w:rsidR="000B564A" w14:paraId="48E1B733" w14:textId="77777777" w:rsidTr="0061635F">
        <w:trPr>
          <w:trHeight w:val="494"/>
        </w:trPr>
        <w:tc>
          <w:tcPr>
            <w:tcW w:w="1661" w:type="dxa"/>
            <w:shd w:val="clear" w:color="auto" w:fill="auto"/>
          </w:tcPr>
          <w:p w14:paraId="62C79ECE" w14:textId="77777777" w:rsidR="000B564A" w:rsidRDefault="000B564A" w:rsidP="0061635F">
            <w:pPr>
              <w:jc w:val="right"/>
              <w:rPr>
                <w:sz w:val="10"/>
                <w:szCs w:val="10"/>
              </w:rPr>
            </w:pPr>
          </w:p>
        </w:tc>
        <w:tc>
          <w:tcPr>
            <w:tcW w:w="7234" w:type="dxa"/>
            <w:shd w:val="clear" w:color="auto" w:fill="auto"/>
          </w:tcPr>
          <w:p w14:paraId="66837BF6" w14:textId="77777777" w:rsidR="000B564A" w:rsidRDefault="00410B33" w:rsidP="0061635F">
            <w:pPr>
              <w:pStyle w:val="a0"/>
              <w:spacing w:line="240" w:lineRule="auto"/>
              <w:rPr>
                <w:rStyle w:val="a"/>
                <w:rFonts w:ascii="Times New Roman" w:eastAsia="Times New Roman" w:hAnsi="Times New Roman" w:cs="Times New Roman"/>
                <w:color w:val="371403"/>
                <w:sz w:val="34"/>
                <w:szCs w:val="34"/>
              </w:rPr>
            </w:pPr>
            <w:r>
              <w:rPr>
                <w:rStyle w:val="a"/>
                <w:rFonts w:ascii="Times New Roman" w:hAnsi="Times New Roman"/>
                <w:color w:val="371403"/>
                <w:sz w:val="34"/>
              </w:rPr>
              <w:t>Tilien keskeyttäminen</w:t>
            </w:r>
          </w:p>
          <w:p w14:paraId="1F242665" w14:textId="77777777" w:rsidR="0061635F" w:rsidRPr="0061635F" w:rsidRDefault="0061635F" w:rsidP="0061635F">
            <w:pPr>
              <w:pStyle w:val="a0"/>
              <w:spacing w:line="240" w:lineRule="auto"/>
              <w:rPr>
                <w:sz w:val="34"/>
                <w:szCs w:val="34"/>
                <w:lang w:val="el-GR"/>
              </w:rPr>
            </w:pPr>
          </w:p>
        </w:tc>
      </w:tr>
      <w:tr w:rsidR="000B564A" w14:paraId="23FF9BF2" w14:textId="77777777" w:rsidTr="0061635F">
        <w:trPr>
          <w:trHeight w:val="3691"/>
        </w:trPr>
        <w:tc>
          <w:tcPr>
            <w:tcW w:w="1661" w:type="dxa"/>
            <w:shd w:val="clear" w:color="auto" w:fill="auto"/>
          </w:tcPr>
          <w:p w14:paraId="163DF672" w14:textId="77777777" w:rsidR="000B564A" w:rsidRDefault="00410B33" w:rsidP="0061635F">
            <w:pPr>
              <w:pStyle w:val="a0"/>
              <w:spacing w:line="240" w:lineRule="auto"/>
              <w:ind w:firstLine="360"/>
              <w:jc w:val="right"/>
            </w:pPr>
            <w:r>
              <w:rPr>
                <w:rStyle w:val="a"/>
              </w:rPr>
              <w:t>12.6.</w:t>
            </w:r>
          </w:p>
        </w:tc>
        <w:tc>
          <w:tcPr>
            <w:tcW w:w="7234" w:type="dxa"/>
            <w:shd w:val="clear" w:color="auto" w:fill="auto"/>
          </w:tcPr>
          <w:p w14:paraId="622441DD" w14:textId="77777777" w:rsidR="000B564A" w:rsidRDefault="00410B33" w:rsidP="0061635F">
            <w:pPr>
              <w:pStyle w:val="a0"/>
              <w:spacing w:line="305" w:lineRule="auto"/>
            </w:pPr>
            <w:r>
              <w:rPr>
                <w:rStyle w:val="a"/>
              </w:rPr>
              <w:t>Videonjakoalustapalvelun tarjoajan on sovellettava toimintaehtojensa ja niihin liittyvien velvoitteiden määräyksiä, joilla pannaan täytäntöön säännöstön tämä kohta, ja tarvittaessa ennakkovaroituksen annettuaan keskeytettävä kohtuulliseksi ajaksi palveluns</w:t>
            </w:r>
            <w:r>
              <w:rPr>
                <w:rStyle w:val="a"/>
              </w:rPr>
              <w:t>a tarjoaminen palvelun käyttäjille, joiden se on todennut toistuvasti rikkoneen 12.1–12.4 kohdassa vahvistettuja palvelun toimintaehtoja ja niihin liittyviä velvoitteita.</w:t>
            </w:r>
          </w:p>
        </w:tc>
      </w:tr>
    </w:tbl>
    <w:p w14:paraId="200E5288" w14:textId="77777777" w:rsidR="000B564A" w:rsidRDefault="00410B33">
      <w:pPr>
        <w:spacing w:line="1" w:lineRule="exact"/>
        <w:rPr>
          <w:sz w:val="2"/>
          <w:szCs w:val="2"/>
        </w:rPr>
      </w:pPr>
      <w:r>
        <w:br w:type="page"/>
      </w:r>
    </w:p>
    <w:p w14:paraId="584FECD3" w14:textId="77777777" w:rsidR="003B5668" w:rsidRPr="0061635F" w:rsidRDefault="003B5668" w:rsidP="003B5668">
      <w:pPr>
        <w:pStyle w:val="a3"/>
      </w:pPr>
      <w:r>
        <w:rPr>
          <w:rStyle w:val="a2"/>
        </w:rPr>
        <w:lastRenderedPageBreak/>
        <w:t>B osa</w:t>
      </w:r>
    </w:p>
    <w:p w14:paraId="77000F17" w14:textId="34394BC2"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50"/>
        <w:gridCol w:w="7133"/>
      </w:tblGrid>
      <w:tr w:rsidR="000B564A" w14:paraId="68297C66" w14:textId="77777777" w:rsidTr="0061635F">
        <w:trPr>
          <w:trHeight w:val="2506"/>
        </w:trPr>
        <w:tc>
          <w:tcPr>
            <w:tcW w:w="1550" w:type="dxa"/>
            <w:shd w:val="clear" w:color="auto" w:fill="auto"/>
          </w:tcPr>
          <w:p w14:paraId="6080E70C" w14:textId="219BF483" w:rsidR="000B564A" w:rsidRDefault="00410B33" w:rsidP="0061635F">
            <w:pPr>
              <w:pStyle w:val="a0"/>
              <w:spacing w:line="240" w:lineRule="auto"/>
              <w:ind w:firstLine="360"/>
              <w:jc w:val="right"/>
            </w:pPr>
            <w:r>
              <w:rPr>
                <w:rStyle w:val="a"/>
              </w:rPr>
              <w:t>12.7.</w:t>
            </w:r>
          </w:p>
        </w:tc>
        <w:tc>
          <w:tcPr>
            <w:tcW w:w="7133" w:type="dxa"/>
            <w:shd w:val="clear" w:color="auto" w:fill="auto"/>
          </w:tcPr>
          <w:p w14:paraId="4C2CA7AD" w14:textId="77777777" w:rsidR="000B564A" w:rsidRDefault="00410B33" w:rsidP="0061635F">
            <w:pPr>
              <w:pStyle w:val="a0"/>
              <w:spacing w:line="305" w:lineRule="auto"/>
            </w:pPr>
            <w:r>
              <w:rPr>
                <w:rStyle w:val="a"/>
              </w:rPr>
              <w:t>Päättäessään keskeytyksestä videonjakoalustapalvelun tarjoajan on arv</w:t>
            </w:r>
            <w:r>
              <w:rPr>
                <w:rStyle w:val="a"/>
              </w:rPr>
              <w:t>ioitava tapauskohtaisesti ja oikea-aikaisesti, huolellisesti ja objektiivisesti, rikkoiko käyttäjä 12.1–12.4 kohdassa vahvistettuja toimintaehtoja ja niihin liittyviä velvoitteita, ottaen huomioon kaikki asiaankuuluvat tosiasiat ja olosuhteet, jotka käyvät</w:t>
            </w:r>
            <w:r>
              <w:rPr>
                <w:rStyle w:val="a"/>
              </w:rPr>
              <w:t xml:space="preserve"> ilmi videonjakoalustapalvelun tarjoajan saatavilla olevista tiedoista.</w:t>
            </w:r>
          </w:p>
        </w:tc>
      </w:tr>
      <w:tr w:rsidR="000B564A" w14:paraId="0B7EC109" w14:textId="77777777" w:rsidTr="0061635F">
        <w:trPr>
          <w:trHeight w:val="2578"/>
        </w:trPr>
        <w:tc>
          <w:tcPr>
            <w:tcW w:w="1550" w:type="dxa"/>
            <w:shd w:val="clear" w:color="auto" w:fill="auto"/>
          </w:tcPr>
          <w:p w14:paraId="1A964C1E" w14:textId="77777777" w:rsidR="000B564A" w:rsidRDefault="00410B33" w:rsidP="0061635F">
            <w:pPr>
              <w:pStyle w:val="a0"/>
              <w:spacing w:line="240" w:lineRule="auto"/>
              <w:ind w:firstLine="360"/>
              <w:jc w:val="right"/>
            </w:pPr>
            <w:r>
              <w:rPr>
                <w:rStyle w:val="a"/>
              </w:rPr>
              <w:t>12.8.</w:t>
            </w:r>
          </w:p>
        </w:tc>
        <w:tc>
          <w:tcPr>
            <w:tcW w:w="7133" w:type="dxa"/>
            <w:shd w:val="clear" w:color="auto" w:fill="auto"/>
          </w:tcPr>
          <w:p w14:paraId="12F2E66E" w14:textId="77777777" w:rsidR="000B564A" w:rsidRDefault="00410B33" w:rsidP="0061635F">
            <w:pPr>
              <w:pStyle w:val="a0"/>
              <w:spacing w:line="305" w:lineRule="auto"/>
            </w:pPr>
            <w:r>
              <w:rPr>
                <w:rStyle w:val="a"/>
              </w:rPr>
              <w:t>Päättäessään keskeytyksestä videonjakoalustapalvelun tarjoajan on otettava asianmukaisesti huomioon kaikkien asianomaisten osapuolten oikeudet ja oikeutetut edut, mukaan lukien palvelun vastaanottajien perusoikeudet, kuten sananvapaus, tiedotusvälineiden v</w:t>
            </w:r>
            <w:r>
              <w:rPr>
                <w:rStyle w:val="a"/>
              </w:rPr>
              <w:t>apaus ja moniarvoisuus sekä muut perusoikeudet ja -vapaudet, sellaisina kuin ne on vahvistettu Euroopan unionin perusoikeuskirjassa.</w:t>
            </w:r>
          </w:p>
        </w:tc>
      </w:tr>
      <w:tr w:rsidR="000B564A" w14:paraId="15457886" w14:textId="77777777" w:rsidTr="0061635F">
        <w:trPr>
          <w:trHeight w:val="1608"/>
        </w:trPr>
        <w:tc>
          <w:tcPr>
            <w:tcW w:w="1550" w:type="dxa"/>
            <w:shd w:val="clear" w:color="auto" w:fill="auto"/>
          </w:tcPr>
          <w:p w14:paraId="18C03D28" w14:textId="77777777" w:rsidR="000B564A" w:rsidRDefault="00410B33" w:rsidP="0061635F">
            <w:pPr>
              <w:pStyle w:val="a0"/>
              <w:spacing w:line="240" w:lineRule="auto"/>
              <w:ind w:firstLine="360"/>
              <w:jc w:val="right"/>
            </w:pPr>
            <w:r>
              <w:rPr>
                <w:rStyle w:val="a"/>
              </w:rPr>
              <w:t>12.9.</w:t>
            </w:r>
          </w:p>
        </w:tc>
        <w:tc>
          <w:tcPr>
            <w:tcW w:w="7133" w:type="dxa"/>
            <w:shd w:val="clear" w:color="auto" w:fill="auto"/>
          </w:tcPr>
          <w:p w14:paraId="21F6D491" w14:textId="77777777" w:rsidR="000B564A" w:rsidRDefault="00410B33" w:rsidP="0061635F">
            <w:pPr>
              <w:pStyle w:val="a0"/>
              <w:spacing w:line="305" w:lineRule="auto"/>
            </w:pPr>
            <w:r>
              <w:rPr>
                <w:rStyle w:val="a"/>
              </w:rPr>
              <w:t>Edellä olevia 12.6, 12.7 ja 12.8 kohtaa sovelletaan ainoastaan siltä osin kuin asetuksen (EU) 2022/2065 (digipalvelu</w:t>
            </w:r>
            <w:r>
              <w:rPr>
                <w:rStyle w:val="a"/>
              </w:rPr>
              <w:t>säädös) 23 artiklan ja 35 artiklan 1 kohdan b alakohdan nojalla hyväksytyt toimenpiteet eivät kata käyttäjälle aiheutuvia seurauksia.</w:t>
            </w:r>
          </w:p>
        </w:tc>
      </w:tr>
      <w:tr w:rsidR="000B564A" w14:paraId="04328F9A" w14:textId="77777777" w:rsidTr="0061635F">
        <w:trPr>
          <w:trHeight w:val="614"/>
        </w:trPr>
        <w:tc>
          <w:tcPr>
            <w:tcW w:w="1550" w:type="dxa"/>
            <w:shd w:val="clear" w:color="auto" w:fill="auto"/>
          </w:tcPr>
          <w:p w14:paraId="252D68D9" w14:textId="77777777" w:rsidR="000B564A" w:rsidRDefault="000B564A" w:rsidP="0061635F">
            <w:pPr>
              <w:jc w:val="right"/>
              <w:rPr>
                <w:sz w:val="10"/>
                <w:szCs w:val="10"/>
              </w:rPr>
            </w:pPr>
          </w:p>
        </w:tc>
        <w:tc>
          <w:tcPr>
            <w:tcW w:w="7133" w:type="dxa"/>
            <w:shd w:val="clear" w:color="auto" w:fill="auto"/>
          </w:tcPr>
          <w:p w14:paraId="5A1C2133" w14:textId="77777777" w:rsidR="000B564A" w:rsidRDefault="00410B33" w:rsidP="0061635F">
            <w:pPr>
              <w:pStyle w:val="a0"/>
              <w:spacing w:line="240" w:lineRule="auto"/>
              <w:rPr>
                <w:sz w:val="34"/>
                <w:szCs w:val="34"/>
              </w:rPr>
            </w:pPr>
            <w:r>
              <w:rPr>
                <w:rStyle w:val="a"/>
                <w:rFonts w:ascii="Times New Roman" w:hAnsi="Times New Roman"/>
                <w:color w:val="371403"/>
                <w:sz w:val="34"/>
              </w:rPr>
              <w:t>Iänvarmennus ja vain aikuisille tarkoitettu videosisältö</w:t>
            </w:r>
          </w:p>
        </w:tc>
      </w:tr>
      <w:tr w:rsidR="000B564A" w14:paraId="6C81AB2E" w14:textId="77777777" w:rsidTr="0061635F">
        <w:trPr>
          <w:trHeight w:val="2880"/>
        </w:trPr>
        <w:tc>
          <w:tcPr>
            <w:tcW w:w="1550" w:type="dxa"/>
            <w:shd w:val="clear" w:color="auto" w:fill="auto"/>
          </w:tcPr>
          <w:p w14:paraId="22BBB3E8" w14:textId="77777777" w:rsidR="000B564A" w:rsidRDefault="00410B33" w:rsidP="0061635F">
            <w:pPr>
              <w:pStyle w:val="a0"/>
              <w:spacing w:line="240" w:lineRule="auto"/>
              <w:ind w:firstLine="360"/>
              <w:jc w:val="right"/>
            </w:pPr>
            <w:r>
              <w:rPr>
                <w:rStyle w:val="a"/>
              </w:rPr>
              <w:t>12.10.</w:t>
            </w:r>
          </w:p>
        </w:tc>
        <w:tc>
          <w:tcPr>
            <w:tcW w:w="7133" w:type="dxa"/>
            <w:shd w:val="clear" w:color="auto" w:fill="auto"/>
          </w:tcPr>
          <w:p w14:paraId="15F17E29" w14:textId="77777777" w:rsidR="000B564A" w:rsidRDefault="00410B33" w:rsidP="0061635F">
            <w:pPr>
              <w:pStyle w:val="a0"/>
            </w:pPr>
            <w:r>
              <w:rPr>
                <w:rStyle w:val="a"/>
              </w:rPr>
              <w:t>Videonjakoalustapalvelun tarjoajan, jonka toimintaehdot eivät estä tässä säännöstössä määritellyn vain aikuisille tarkoitetun videosisällön lataamista tai jakamista, on toteutettava tässä säännöstössä määritellyt tehokkaat iänvarmennustoimenpiteet sen varm</w:t>
            </w:r>
            <w:r>
              <w:rPr>
                <w:rStyle w:val="a"/>
              </w:rPr>
              <w:t>istamiseksi, että lapset eivät tavallisesti voi nähdä vain aikuisille tarkoitettua videosisältöä. Ikävarmennustoimenpide, joka perustuu yksinomaan palvelun käyttäjien omaan ikäilmoitukseen, ei ole tässä kohdassa tarkoitettu tehokas toimenpide.</w:t>
            </w:r>
          </w:p>
        </w:tc>
      </w:tr>
      <w:tr w:rsidR="000B564A" w14:paraId="68B8FDFF" w14:textId="77777777" w:rsidTr="0061635F">
        <w:trPr>
          <w:trHeight w:val="494"/>
        </w:trPr>
        <w:tc>
          <w:tcPr>
            <w:tcW w:w="1550" w:type="dxa"/>
            <w:shd w:val="clear" w:color="auto" w:fill="auto"/>
          </w:tcPr>
          <w:p w14:paraId="4590FE12" w14:textId="77777777" w:rsidR="000B564A" w:rsidRDefault="000B564A" w:rsidP="0061635F">
            <w:pPr>
              <w:jc w:val="right"/>
              <w:rPr>
                <w:sz w:val="10"/>
                <w:szCs w:val="10"/>
              </w:rPr>
            </w:pPr>
          </w:p>
        </w:tc>
        <w:tc>
          <w:tcPr>
            <w:tcW w:w="7133" w:type="dxa"/>
            <w:shd w:val="clear" w:color="auto" w:fill="auto"/>
          </w:tcPr>
          <w:p w14:paraId="666FC3D7" w14:textId="77777777" w:rsidR="000B564A" w:rsidRDefault="00410B33" w:rsidP="0061635F">
            <w:pPr>
              <w:pStyle w:val="a0"/>
              <w:spacing w:line="240" w:lineRule="auto"/>
              <w:rPr>
                <w:sz w:val="34"/>
                <w:szCs w:val="34"/>
              </w:rPr>
            </w:pPr>
            <w:r>
              <w:rPr>
                <w:rStyle w:val="a"/>
                <w:rFonts w:ascii="Times New Roman" w:hAnsi="Times New Roman"/>
                <w:color w:val="371403"/>
                <w:sz w:val="34"/>
              </w:rPr>
              <w:t>Sisällönluokitus</w:t>
            </w:r>
          </w:p>
        </w:tc>
      </w:tr>
      <w:tr w:rsidR="000B564A" w14:paraId="4E00E14E" w14:textId="77777777" w:rsidTr="0061635F">
        <w:trPr>
          <w:trHeight w:val="4022"/>
        </w:trPr>
        <w:tc>
          <w:tcPr>
            <w:tcW w:w="1550" w:type="dxa"/>
            <w:shd w:val="clear" w:color="auto" w:fill="auto"/>
          </w:tcPr>
          <w:p w14:paraId="1BF5193F" w14:textId="77777777" w:rsidR="000B564A" w:rsidRDefault="00410B33" w:rsidP="0061635F">
            <w:pPr>
              <w:pStyle w:val="a0"/>
              <w:spacing w:line="240" w:lineRule="auto"/>
              <w:ind w:firstLine="360"/>
              <w:jc w:val="right"/>
            </w:pPr>
            <w:r>
              <w:rPr>
                <w:rStyle w:val="a"/>
              </w:rPr>
              <w:t>12.11.</w:t>
            </w:r>
          </w:p>
        </w:tc>
        <w:tc>
          <w:tcPr>
            <w:tcW w:w="7133" w:type="dxa"/>
            <w:shd w:val="clear" w:color="auto" w:fill="auto"/>
          </w:tcPr>
          <w:p w14:paraId="24D65829" w14:textId="77777777" w:rsidR="000B564A" w:rsidRDefault="00410B33" w:rsidP="0061635F">
            <w:pPr>
              <w:pStyle w:val="a0"/>
              <w:spacing w:line="305" w:lineRule="auto"/>
            </w:pPr>
            <w:r>
              <w:rPr>
                <w:rStyle w:val="a"/>
              </w:rPr>
              <w:t>Videonjakoalustapalvelun tarjoajan, jonka toimintaehdot eivät estä tässä säännöstössä määritellyn vain aikuisille tarkoitetun videosisällön lataamista tai jakamista, on otettava käyttöön helppokäyttöinen sisällön luokitusjärjestelm</w:t>
            </w:r>
            <w:r>
              <w:rPr>
                <w:rStyle w:val="a"/>
              </w:rPr>
              <w:t>ä, jonka avulla käyttäjien tuottamia videoita alustalle lataavat käyttäjät voivat luokitella tällaisen sisällön. Sisällönluokitusmekanismin on annettava käyttäjille mahdollisuus luokitella sisältö lapsille soveltumattomaksi, koska videosisältö on tässä sää</w:t>
            </w:r>
            <w:r>
              <w:rPr>
                <w:rStyle w:val="a"/>
              </w:rPr>
              <w:t xml:space="preserve">nnöstössä määritellyllä tavalla vain aikuisille tarkoitettua, ja </w:t>
            </w:r>
            <w:proofErr w:type="spellStart"/>
            <w:r>
              <w:rPr>
                <w:rStyle w:val="a"/>
              </w:rPr>
              <w:t>asiasanoittaa</w:t>
            </w:r>
            <w:proofErr w:type="spellEnd"/>
            <w:r>
              <w:rPr>
                <w:rStyle w:val="a"/>
              </w:rPr>
              <w:t xml:space="preserve"> tällainen videosisältö vastaavasti, jotta varmistetaan läpinäkyvyys kyseistä sisältöä katsoville käyttäjille.</w:t>
            </w:r>
          </w:p>
        </w:tc>
      </w:tr>
    </w:tbl>
    <w:p w14:paraId="12D040F6" w14:textId="77777777" w:rsidR="000B564A" w:rsidRDefault="00410B33">
      <w:pPr>
        <w:spacing w:line="1" w:lineRule="exact"/>
        <w:rPr>
          <w:sz w:val="2"/>
          <w:szCs w:val="2"/>
        </w:rPr>
      </w:pPr>
      <w:r>
        <w:br w:type="page"/>
      </w:r>
    </w:p>
    <w:p w14:paraId="38FBBF64" w14:textId="77777777" w:rsidR="003B5668" w:rsidRPr="0061635F" w:rsidRDefault="003B5668" w:rsidP="003B5668">
      <w:pPr>
        <w:pStyle w:val="a3"/>
      </w:pPr>
      <w:r>
        <w:rPr>
          <w:rStyle w:val="a2"/>
        </w:rPr>
        <w:lastRenderedPageBreak/>
        <w:t>B osa</w:t>
      </w:r>
    </w:p>
    <w:p w14:paraId="743539EA" w14:textId="7603FE4A"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306"/>
      </w:tblGrid>
      <w:tr w:rsidR="000B564A" w14:paraId="2032C6A7" w14:textId="77777777" w:rsidTr="0061635F">
        <w:trPr>
          <w:trHeight w:val="509"/>
        </w:trPr>
        <w:tc>
          <w:tcPr>
            <w:tcW w:w="1517" w:type="dxa"/>
            <w:shd w:val="clear" w:color="auto" w:fill="auto"/>
          </w:tcPr>
          <w:p w14:paraId="5A58C5C1" w14:textId="151C27F2" w:rsidR="000B564A" w:rsidRDefault="000B564A" w:rsidP="0061635F">
            <w:pPr>
              <w:jc w:val="right"/>
              <w:rPr>
                <w:sz w:val="10"/>
                <w:szCs w:val="10"/>
              </w:rPr>
            </w:pPr>
          </w:p>
        </w:tc>
        <w:tc>
          <w:tcPr>
            <w:tcW w:w="7306" w:type="dxa"/>
            <w:shd w:val="clear" w:color="auto" w:fill="auto"/>
          </w:tcPr>
          <w:p w14:paraId="1AA75349" w14:textId="77777777" w:rsidR="000B564A" w:rsidRDefault="00410B33" w:rsidP="0061635F">
            <w:pPr>
              <w:pStyle w:val="a0"/>
              <w:spacing w:line="240" w:lineRule="auto"/>
              <w:rPr>
                <w:sz w:val="34"/>
                <w:szCs w:val="34"/>
              </w:rPr>
            </w:pPr>
            <w:r>
              <w:rPr>
                <w:rStyle w:val="a"/>
                <w:rFonts w:ascii="Times New Roman" w:hAnsi="Times New Roman"/>
                <w:color w:val="371403"/>
                <w:sz w:val="34"/>
              </w:rPr>
              <w:t>Kansalaiskeskustelu yleistä etua koskevista asioista</w:t>
            </w:r>
          </w:p>
        </w:tc>
      </w:tr>
      <w:tr w:rsidR="000B564A" w14:paraId="2AA53ED2" w14:textId="77777777" w:rsidTr="0061635F">
        <w:trPr>
          <w:trHeight w:val="3106"/>
        </w:trPr>
        <w:tc>
          <w:tcPr>
            <w:tcW w:w="1517" w:type="dxa"/>
            <w:shd w:val="clear" w:color="auto" w:fill="auto"/>
          </w:tcPr>
          <w:p w14:paraId="56FBB1CF" w14:textId="77777777" w:rsidR="000B564A" w:rsidRDefault="00410B33" w:rsidP="0061635F">
            <w:pPr>
              <w:pStyle w:val="a0"/>
              <w:spacing w:line="240" w:lineRule="auto"/>
              <w:ind w:firstLine="360"/>
              <w:jc w:val="right"/>
            </w:pPr>
            <w:r>
              <w:rPr>
                <w:rStyle w:val="a"/>
              </w:rPr>
              <w:t>12.12.</w:t>
            </w:r>
          </w:p>
        </w:tc>
        <w:tc>
          <w:tcPr>
            <w:tcW w:w="7306" w:type="dxa"/>
            <w:shd w:val="clear" w:color="auto" w:fill="auto"/>
          </w:tcPr>
          <w:p w14:paraId="10E1346F" w14:textId="77777777" w:rsidR="000B564A" w:rsidRDefault="00410B33" w:rsidP="0061635F">
            <w:pPr>
              <w:pStyle w:val="a0"/>
              <w:spacing w:line="305" w:lineRule="auto"/>
            </w:pPr>
            <w:r>
              <w:rPr>
                <w:rStyle w:val="a"/>
              </w:rPr>
              <w:t>Tämän säännöstön 12 kohtaa ei pidä tulkita siten, että se estäisi väkivaltaisia tai ahdistavia kuvia sisältävän videosisällön lataamisen tai jakamisen, jos tällaista sisältöä on ladattu tai jaettu panoksena kansalaiskeskusteluun yleistä etua koskevasta asi</w:t>
            </w:r>
            <w:r>
              <w:rPr>
                <w:rStyle w:val="a"/>
              </w:rPr>
              <w:t>asta, edellyttäen, että lapset eivät tavallisesti voi nähdä tällaista sisältöä ja että tämä saavutetaan käyttämällä asianmukaisia toimenpiteitä, kuten sisällönluokitusta, iänvarmennusta tai sisällönsuodatusta.</w:t>
            </w:r>
          </w:p>
        </w:tc>
      </w:tr>
      <w:tr w:rsidR="000B564A" w14:paraId="5D7F8230" w14:textId="77777777" w:rsidTr="0061635F">
        <w:trPr>
          <w:trHeight w:val="2683"/>
        </w:trPr>
        <w:tc>
          <w:tcPr>
            <w:tcW w:w="1517" w:type="dxa"/>
            <w:shd w:val="clear" w:color="auto" w:fill="auto"/>
          </w:tcPr>
          <w:p w14:paraId="2067D67B" w14:textId="77777777" w:rsidR="000B564A" w:rsidRDefault="00410B33" w:rsidP="0061635F">
            <w:pPr>
              <w:pStyle w:val="a0"/>
              <w:spacing w:line="240" w:lineRule="auto"/>
              <w:ind w:firstLine="360"/>
              <w:jc w:val="right"/>
              <w:rPr>
                <w:sz w:val="50"/>
                <w:szCs w:val="50"/>
              </w:rPr>
            </w:pPr>
            <w:r>
              <w:rPr>
                <w:rStyle w:val="a"/>
                <w:rFonts w:ascii="Times New Roman" w:hAnsi="Times New Roman"/>
                <w:color w:val="371403"/>
                <w:sz w:val="50"/>
              </w:rPr>
              <w:t>13.</w:t>
            </w:r>
          </w:p>
        </w:tc>
        <w:tc>
          <w:tcPr>
            <w:tcW w:w="7306" w:type="dxa"/>
            <w:shd w:val="clear" w:color="auto" w:fill="auto"/>
          </w:tcPr>
          <w:p w14:paraId="4A9BFE81" w14:textId="77777777" w:rsidR="000B564A" w:rsidRDefault="00410B33" w:rsidP="0061635F">
            <w:pPr>
              <w:pStyle w:val="a0"/>
              <w:spacing w:line="202" w:lineRule="auto"/>
              <w:rPr>
                <w:sz w:val="50"/>
                <w:szCs w:val="50"/>
              </w:rPr>
            </w:pPr>
            <w:r>
              <w:rPr>
                <w:rStyle w:val="a"/>
                <w:rFonts w:ascii="Times New Roman" w:hAnsi="Times New Roman"/>
                <w:color w:val="371403"/>
                <w:sz w:val="50"/>
              </w:rPr>
              <w:t>Videonjakoalustapalvelun tarjoajien velvoitteet – Audiovisuaalinen kaupallinen viestintä</w:t>
            </w:r>
          </w:p>
        </w:tc>
      </w:tr>
      <w:tr w:rsidR="000B564A" w14:paraId="36F15004" w14:textId="77777777" w:rsidTr="0061635F">
        <w:trPr>
          <w:trHeight w:val="2558"/>
        </w:trPr>
        <w:tc>
          <w:tcPr>
            <w:tcW w:w="1517" w:type="dxa"/>
            <w:shd w:val="clear" w:color="auto" w:fill="auto"/>
          </w:tcPr>
          <w:p w14:paraId="7FB257C8" w14:textId="77777777" w:rsidR="000B564A" w:rsidRDefault="000B564A" w:rsidP="0061635F">
            <w:pPr>
              <w:jc w:val="right"/>
              <w:rPr>
                <w:sz w:val="10"/>
                <w:szCs w:val="10"/>
              </w:rPr>
            </w:pPr>
          </w:p>
        </w:tc>
        <w:tc>
          <w:tcPr>
            <w:tcW w:w="7306" w:type="dxa"/>
            <w:shd w:val="clear" w:color="auto" w:fill="auto"/>
          </w:tcPr>
          <w:p w14:paraId="77DE8685" w14:textId="77777777" w:rsidR="000B564A" w:rsidRDefault="00410B33" w:rsidP="0061635F">
            <w:pPr>
              <w:pStyle w:val="a0"/>
              <w:spacing w:line="240" w:lineRule="auto"/>
              <w:rPr>
                <w:sz w:val="34"/>
                <w:szCs w:val="34"/>
              </w:rPr>
            </w:pPr>
            <w:r>
              <w:rPr>
                <w:rStyle w:val="a"/>
                <w:rFonts w:ascii="Times New Roman" w:hAnsi="Times New Roman"/>
                <w:color w:val="371403"/>
                <w:sz w:val="34"/>
              </w:rPr>
              <w:t>Toimintaehdot ja niihin liittyvät velvoitteet – Audiovisuaalinen kaupallinen viestintä</w:t>
            </w:r>
          </w:p>
          <w:p w14:paraId="2EDB87B1" w14:textId="77777777" w:rsidR="000B564A" w:rsidRDefault="00410B33" w:rsidP="0061635F">
            <w:pPr>
              <w:pStyle w:val="a0"/>
              <w:spacing w:line="240" w:lineRule="auto"/>
              <w:rPr>
                <w:sz w:val="34"/>
                <w:szCs w:val="34"/>
              </w:rPr>
            </w:pPr>
            <w:r>
              <w:rPr>
                <w:rStyle w:val="a"/>
                <w:rFonts w:ascii="Times New Roman" w:hAnsi="Times New Roman"/>
                <w:color w:val="371403"/>
                <w:sz w:val="34"/>
              </w:rPr>
              <w:t>Audiovisuaalinen kaupallinen viestintä, jota videonjakoalustapalvelu ei markkinoi, myy tai järjestä</w:t>
            </w:r>
          </w:p>
        </w:tc>
      </w:tr>
      <w:tr w:rsidR="000B564A" w14:paraId="7ED006D8" w14:textId="77777777" w:rsidTr="0061635F">
        <w:trPr>
          <w:trHeight w:val="6072"/>
        </w:trPr>
        <w:tc>
          <w:tcPr>
            <w:tcW w:w="1517" w:type="dxa"/>
            <w:shd w:val="clear" w:color="auto" w:fill="auto"/>
          </w:tcPr>
          <w:p w14:paraId="62978490" w14:textId="77777777" w:rsidR="000B564A" w:rsidRDefault="00410B33" w:rsidP="0061635F">
            <w:pPr>
              <w:pStyle w:val="a0"/>
              <w:spacing w:line="240" w:lineRule="auto"/>
              <w:ind w:firstLine="360"/>
              <w:jc w:val="right"/>
            </w:pPr>
            <w:r>
              <w:rPr>
                <w:rStyle w:val="a"/>
              </w:rPr>
              <w:t>13.1.</w:t>
            </w:r>
          </w:p>
        </w:tc>
        <w:tc>
          <w:tcPr>
            <w:tcW w:w="7306" w:type="dxa"/>
            <w:shd w:val="clear" w:color="auto" w:fill="auto"/>
          </w:tcPr>
          <w:p w14:paraId="69C583B8" w14:textId="77777777" w:rsidR="000B564A" w:rsidRDefault="00410B33" w:rsidP="0061635F">
            <w:pPr>
              <w:pStyle w:val="a0"/>
              <w:spacing w:line="305" w:lineRule="auto"/>
            </w:pPr>
            <w:r>
              <w:rPr>
                <w:rStyle w:val="a"/>
              </w:rPr>
              <w:t>Kun on kyse audiovisuaalisesta kaupallisesta viestinnästä, jot</w:t>
            </w:r>
            <w:r>
              <w:rPr>
                <w:rStyle w:val="a"/>
              </w:rPr>
              <w:t>a videonjakoalustapalvelun tarjoaja ei markkinoi, myy tai järjestä, tarjoajan on sisällytettävä palvelun toimintaehtoihin ja niihin liittyviin velvoitteisiin rajoituksia ja sovellettava tällaisia rajoituksia, jotka estävät käyttäjiä:</w:t>
            </w:r>
          </w:p>
          <w:p w14:paraId="595B09E7" w14:textId="77777777" w:rsidR="000B564A" w:rsidRDefault="00410B33" w:rsidP="0061635F">
            <w:pPr>
              <w:pStyle w:val="a0"/>
              <w:numPr>
                <w:ilvl w:val="0"/>
                <w:numId w:val="22"/>
              </w:numPr>
              <w:tabs>
                <w:tab w:val="left" w:pos="331"/>
              </w:tabs>
              <w:spacing w:line="305" w:lineRule="auto"/>
              <w:ind w:left="360" w:hanging="360"/>
            </w:pPr>
            <w:r>
              <w:rPr>
                <w:rStyle w:val="a"/>
              </w:rPr>
              <w:t>lataamasta ja jakamast</w:t>
            </w:r>
            <w:r>
              <w:rPr>
                <w:rStyle w:val="a"/>
              </w:rPr>
              <w:t>a suurelle yleisölle haitallista audiovisuaalista kaupallista viestintää, sellaisena kuin se on määritelty tässä säännöstössä,</w:t>
            </w:r>
          </w:p>
          <w:p w14:paraId="1497B784" w14:textId="77777777" w:rsidR="000B564A" w:rsidRDefault="00410B33" w:rsidP="0061635F">
            <w:pPr>
              <w:pStyle w:val="a0"/>
              <w:numPr>
                <w:ilvl w:val="0"/>
                <w:numId w:val="22"/>
              </w:numPr>
              <w:tabs>
                <w:tab w:val="left" w:pos="331"/>
              </w:tabs>
              <w:spacing w:line="305" w:lineRule="auto"/>
              <w:ind w:left="360" w:hanging="360"/>
            </w:pPr>
            <w:r>
              <w:rPr>
                <w:rStyle w:val="a"/>
              </w:rPr>
              <w:t>lataamasta ja jakamasta lapsille haitallista audiovisuaalista kaupallista viestintää, sellaisena kuin se on määritelty tässä sään</w:t>
            </w:r>
            <w:r>
              <w:rPr>
                <w:rStyle w:val="a"/>
              </w:rPr>
              <w:t>nöstössä,</w:t>
            </w:r>
          </w:p>
          <w:p w14:paraId="1B67F934" w14:textId="77777777" w:rsidR="000B564A" w:rsidRDefault="00410B33" w:rsidP="0061635F">
            <w:pPr>
              <w:pStyle w:val="a0"/>
              <w:numPr>
                <w:ilvl w:val="0"/>
                <w:numId w:val="22"/>
              </w:numPr>
              <w:tabs>
                <w:tab w:val="left" w:pos="331"/>
              </w:tabs>
              <w:spacing w:line="305" w:lineRule="auto"/>
              <w:ind w:left="360" w:hanging="360"/>
            </w:pPr>
            <w:r>
              <w:rPr>
                <w:rStyle w:val="a"/>
              </w:rPr>
              <w:t>lataamasta ja jakamasta rajoitettua audiovisuaalista kaupallista viestintää, sellaisena kuin se on määritelty tässä säännöstössä.</w:t>
            </w:r>
          </w:p>
        </w:tc>
      </w:tr>
    </w:tbl>
    <w:p w14:paraId="0DA38D33" w14:textId="77777777" w:rsidR="000B564A" w:rsidRDefault="00410B33">
      <w:pPr>
        <w:spacing w:line="1" w:lineRule="exact"/>
        <w:rPr>
          <w:sz w:val="2"/>
          <w:szCs w:val="2"/>
        </w:rPr>
      </w:pPr>
      <w:r>
        <w:br w:type="page"/>
      </w:r>
    </w:p>
    <w:p w14:paraId="17BA3565" w14:textId="77777777" w:rsidR="003B5668" w:rsidRPr="0061635F" w:rsidRDefault="003B5668" w:rsidP="003B5668">
      <w:pPr>
        <w:pStyle w:val="a3"/>
      </w:pPr>
      <w:r>
        <w:rPr>
          <w:rStyle w:val="a2"/>
        </w:rPr>
        <w:lastRenderedPageBreak/>
        <w:t>B osa</w:t>
      </w:r>
    </w:p>
    <w:p w14:paraId="236FEBEA" w14:textId="1365E017"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83"/>
        <w:gridCol w:w="7373"/>
      </w:tblGrid>
      <w:tr w:rsidR="000B564A" w14:paraId="55AC6029" w14:textId="77777777" w:rsidTr="0061635F">
        <w:trPr>
          <w:trHeight w:val="2275"/>
        </w:trPr>
        <w:tc>
          <w:tcPr>
            <w:tcW w:w="1483" w:type="dxa"/>
            <w:shd w:val="clear" w:color="auto" w:fill="auto"/>
          </w:tcPr>
          <w:p w14:paraId="566C9366" w14:textId="123F5A17" w:rsidR="000B564A" w:rsidRDefault="00410B33" w:rsidP="0061635F">
            <w:pPr>
              <w:pStyle w:val="a0"/>
              <w:spacing w:line="240" w:lineRule="auto"/>
              <w:ind w:firstLine="360"/>
              <w:jc w:val="right"/>
            </w:pPr>
            <w:r>
              <w:rPr>
                <w:rStyle w:val="a"/>
              </w:rPr>
              <w:t>13.2.</w:t>
            </w:r>
          </w:p>
        </w:tc>
        <w:tc>
          <w:tcPr>
            <w:tcW w:w="7373" w:type="dxa"/>
            <w:shd w:val="clear" w:color="auto" w:fill="auto"/>
          </w:tcPr>
          <w:p w14:paraId="1E5FA0E6" w14:textId="77777777" w:rsidR="000B564A" w:rsidRDefault="00410B33" w:rsidP="0061635F">
            <w:pPr>
              <w:pStyle w:val="a0"/>
            </w:pPr>
            <w:r>
              <w:rPr>
                <w:rStyle w:val="a"/>
              </w:rPr>
              <w:t>Kun on kyse audiovisuaalisesta kaupallisesta viestinnästä, jota videonjakoalustapalvelun tarjoaja ei markkinoi, myy tai järjestä, tarjoajan on sisällytettävä palvelun toimintaehtoihin ja niihin liittyviin velvoitteisiin vaatimus, jolla varmistetaan, että t</w:t>
            </w:r>
            <w:r>
              <w:rPr>
                <w:rStyle w:val="a"/>
              </w:rPr>
              <w:t>ässä säännöstössä määritelty audiovisuaalinen kaupallinen viestintä on helposti tunnistettavissa sellaiseksi, ja sovellettava kyseistä vaatimusta.</w:t>
            </w:r>
          </w:p>
        </w:tc>
      </w:tr>
      <w:tr w:rsidR="000B564A" w14:paraId="76D14BEF" w14:textId="77777777" w:rsidTr="0061635F">
        <w:trPr>
          <w:trHeight w:val="2822"/>
        </w:trPr>
        <w:tc>
          <w:tcPr>
            <w:tcW w:w="1483" w:type="dxa"/>
            <w:shd w:val="clear" w:color="auto" w:fill="auto"/>
          </w:tcPr>
          <w:p w14:paraId="50F1DF1C" w14:textId="77777777" w:rsidR="000B564A" w:rsidRDefault="00410B33" w:rsidP="0061635F">
            <w:pPr>
              <w:pStyle w:val="a0"/>
              <w:spacing w:line="240" w:lineRule="auto"/>
              <w:ind w:firstLine="360"/>
              <w:jc w:val="right"/>
            </w:pPr>
            <w:r>
              <w:rPr>
                <w:rStyle w:val="a"/>
              </w:rPr>
              <w:t>13.3.</w:t>
            </w:r>
          </w:p>
        </w:tc>
        <w:tc>
          <w:tcPr>
            <w:tcW w:w="7373" w:type="dxa"/>
            <w:shd w:val="clear" w:color="auto" w:fill="auto"/>
          </w:tcPr>
          <w:p w14:paraId="6A090352" w14:textId="77777777" w:rsidR="000B564A" w:rsidRDefault="00410B33" w:rsidP="0061635F">
            <w:pPr>
              <w:pStyle w:val="a0"/>
              <w:spacing w:line="305" w:lineRule="auto"/>
            </w:pPr>
            <w:r>
              <w:rPr>
                <w:rStyle w:val="a"/>
              </w:rPr>
              <w:t>Kun on kyse audiovisuaalisesta kaupallisesta viestinnästä, jota videonjakoalustapalvelun tarjoaja ei markkinoi, myy tai järjestä, tarjoajan on sisällytettävä palvelun toimintaehtoihin ja niihin liittyviin velvoitteisiin rajoitus, joka estää tässä säännöstö</w:t>
            </w:r>
            <w:r>
              <w:rPr>
                <w:rStyle w:val="a"/>
              </w:rPr>
              <w:t>ssä määritellyn piilotetusti toteutetun audiovisuaalisen kaupallisen viestinnän ja tässä säännöstössä määriteltyjen alitajunnan kautta vaikuttavien tekniikoiden käytön audiovisuaalisessa kaupallisessa viestinnässä, ja sovellettava kyseistä rajoitusta.</w:t>
            </w:r>
          </w:p>
        </w:tc>
      </w:tr>
      <w:tr w:rsidR="000B564A" w14:paraId="76A36774" w14:textId="77777777" w:rsidTr="0061635F">
        <w:trPr>
          <w:trHeight w:val="2261"/>
        </w:trPr>
        <w:tc>
          <w:tcPr>
            <w:tcW w:w="1483" w:type="dxa"/>
            <w:shd w:val="clear" w:color="auto" w:fill="auto"/>
          </w:tcPr>
          <w:p w14:paraId="565B0649" w14:textId="77777777" w:rsidR="000B564A" w:rsidRDefault="00410B33" w:rsidP="0061635F">
            <w:pPr>
              <w:pStyle w:val="a0"/>
              <w:spacing w:line="240" w:lineRule="auto"/>
              <w:ind w:firstLine="360"/>
              <w:jc w:val="right"/>
            </w:pPr>
            <w:r>
              <w:rPr>
                <w:rStyle w:val="a"/>
              </w:rPr>
              <w:t>13.</w:t>
            </w:r>
            <w:r>
              <w:rPr>
                <w:rStyle w:val="a"/>
              </w:rPr>
              <w:t>4.</w:t>
            </w:r>
          </w:p>
        </w:tc>
        <w:tc>
          <w:tcPr>
            <w:tcW w:w="7373" w:type="dxa"/>
            <w:shd w:val="clear" w:color="auto" w:fill="auto"/>
          </w:tcPr>
          <w:p w14:paraId="7D0CFF19" w14:textId="77777777" w:rsidR="000B564A" w:rsidRDefault="00410B33" w:rsidP="0061635F">
            <w:pPr>
              <w:pStyle w:val="a0"/>
            </w:pPr>
            <w:r>
              <w:rPr>
                <w:rStyle w:val="a"/>
              </w:rPr>
              <w:t>Videonjakoalustapalvelun tarjoajan on sisällytettävä palvelun toimintaehtoihin ja niihin liittyviin velvoitteisiin käyttäjien velvoite ilmoittaa, kun he lataavat sellaista audiovisuaalista kaupallista viestintää sisältäviä käyttäjien tuottamia videoita,</w:t>
            </w:r>
            <w:r>
              <w:rPr>
                <w:rStyle w:val="a"/>
              </w:rPr>
              <w:t xml:space="preserve"> josta käyttäjät ovat tietoisia tai josta käyttäjien voidaan kohtuudella odottaa olevan tietoisia.</w:t>
            </w:r>
          </w:p>
        </w:tc>
      </w:tr>
      <w:tr w:rsidR="000B564A" w14:paraId="1DE6ACF7" w14:textId="77777777" w:rsidTr="0061635F">
        <w:trPr>
          <w:trHeight w:val="2045"/>
        </w:trPr>
        <w:tc>
          <w:tcPr>
            <w:tcW w:w="1483" w:type="dxa"/>
            <w:shd w:val="clear" w:color="auto" w:fill="auto"/>
          </w:tcPr>
          <w:p w14:paraId="75C4B344" w14:textId="77777777" w:rsidR="000B564A" w:rsidRDefault="00410B33" w:rsidP="0061635F">
            <w:pPr>
              <w:pStyle w:val="a0"/>
              <w:spacing w:line="240" w:lineRule="auto"/>
              <w:ind w:firstLine="360"/>
              <w:jc w:val="right"/>
            </w:pPr>
            <w:r>
              <w:rPr>
                <w:rStyle w:val="a"/>
              </w:rPr>
              <w:t>13.5.</w:t>
            </w:r>
          </w:p>
        </w:tc>
        <w:tc>
          <w:tcPr>
            <w:tcW w:w="7373" w:type="dxa"/>
            <w:shd w:val="clear" w:color="auto" w:fill="auto"/>
          </w:tcPr>
          <w:p w14:paraId="161E27B9" w14:textId="77777777" w:rsidR="000B564A" w:rsidRDefault="00410B33" w:rsidP="0061635F">
            <w:pPr>
              <w:pStyle w:val="a0"/>
            </w:pPr>
            <w:r>
              <w:rPr>
                <w:rStyle w:val="a"/>
              </w:rPr>
              <w:t>Videonjakoalustapalvelun tarjoajan on sisällytettävä palvelun toimintaehtoihin ja niihin liittyviin velvoitteisiin vaatimus siitä, että käyttäjät noud</w:t>
            </w:r>
            <w:r>
              <w:rPr>
                <w:rStyle w:val="a"/>
              </w:rPr>
              <w:t>attavat eivätkä yritä kiertää tämän säännöstön 13.1–13.4 kohdassa vahvistettuja toimintaehtoja ja niihin liittyviä velvoitteita.</w:t>
            </w:r>
          </w:p>
        </w:tc>
      </w:tr>
      <w:tr w:rsidR="000B564A" w14:paraId="7414E39A" w14:textId="77777777" w:rsidTr="0061635F">
        <w:trPr>
          <w:trHeight w:val="528"/>
        </w:trPr>
        <w:tc>
          <w:tcPr>
            <w:tcW w:w="1483" w:type="dxa"/>
            <w:shd w:val="clear" w:color="auto" w:fill="auto"/>
          </w:tcPr>
          <w:p w14:paraId="35864185" w14:textId="77777777" w:rsidR="000B564A" w:rsidRDefault="000B564A" w:rsidP="0061635F">
            <w:pPr>
              <w:jc w:val="right"/>
              <w:rPr>
                <w:sz w:val="10"/>
                <w:szCs w:val="10"/>
              </w:rPr>
            </w:pPr>
          </w:p>
        </w:tc>
        <w:tc>
          <w:tcPr>
            <w:tcW w:w="7373" w:type="dxa"/>
            <w:shd w:val="clear" w:color="auto" w:fill="auto"/>
          </w:tcPr>
          <w:p w14:paraId="7A8C5139" w14:textId="77777777" w:rsidR="000B564A" w:rsidRDefault="00410B33" w:rsidP="0061635F">
            <w:pPr>
              <w:pStyle w:val="a0"/>
              <w:spacing w:line="240" w:lineRule="auto"/>
              <w:rPr>
                <w:sz w:val="34"/>
                <w:szCs w:val="34"/>
              </w:rPr>
            </w:pPr>
            <w:r>
              <w:rPr>
                <w:rStyle w:val="a"/>
                <w:rFonts w:ascii="Times New Roman" w:hAnsi="Times New Roman"/>
                <w:color w:val="371403"/>
                <w:sz w:val="34"/>
              </w:rPr>
              <w:t>Tilien keskeyttäminen</w:t>
            </w:r>
          </w:p>
        </w:tc>
      </w:tr>
      <w:tr w:rsidR="000B564A" w14:paraId="3F891412" w14:textId="77777777" w:rsidTr="0061635F">
        <w:trPr>
          <w:trHeight w:val="2683"/>
        </w:trPr>
        <w:tc>
          <w:tcPr>
            <w:tcW w:w="1483" w:type="dxa"/>
            <w:shd w:val="clear" w:color="auto" w:fill="auto"/>
          </w:tcPr>
          <w:p w14:paraId="606C7A5D" w14:textId="77777777" w:rsidR="000B564A" w:rsidRDefault="00410B33" w:rsidP="0061635F">
            <w:pPr>
              <w:pStyle w:val="a0"/>
              <w:spacing w:line="240" w:lineRule="auto"/>
              <w:ind w:firstLine="360"/>
              <w:jc w:val="right"/>
            </w:pPr>
            <w:r>
              <w:rPr>
                <w:rStyle w:val="a"/>
              </w:rPr>
              <w:t>13.6.</w:t>
            </w:r>
          </w:p>
        </w:tc>
        <w:tc>
          <w:tcPr>
            <w:tcW w:w="7373" w:type="dxa"/>
            <w:shd w:val="clear" w:color="auto" w:fill="auto"/>
          </w:tcPr>
          <w:p w14:paraId="3C9F1F85" w14:textId="77777777" w:rsidR="000B564A" w:rsidRDefault="00410B33" w:rsidP="0061635F">
            <w:pPr>
              <w:pStyle w:val="a0"/>
              <w:spacing w:line="305" w:lineRule="auto"/>
            </w:pPr>
            <w:r>
              <w:rPr>
                <w:rStyle w:val="a"/>
              </w:rPr>
              <w:t>Videonjakoalustapalvelun tarjoajan on sovellettava toimintaehtojensa ja niihin liittyvien velvoitteiden määräyksiä, joilla pannaan täytäntöön säännöstön tämä kohta, ja tarvittaessa ennakkovaroituksen annettuaan keskeytettävä kohtuulliseksi ajaksi palveluns</w:t>
            </w:r>
            <w:r>
              <w:rPr>
                <w:rStyle w:val="a"/>
              </w:rPr>
              <w:t>a tarjoaminen palvelun käyttäjille, joiden se on todennut toistuvasti rikkoneen 13.1–13.4 kohdassa vahvistettuja palvelun toimintaehtoja ja niihin liittyviä velvoitteita.</w:t>
            </w:r>
          </w:p>
        </w:tc>
      </w:tr>
      <w:tr w:rsidR="000B564A" w14:paraId="3F02FB83" w14:textId="77777777" w:rsidTr="0061635F">
        <w:trPr>
          <w:trHeight w:val="2525"/>
        </w:trPr>
        <w:tc>
          <w:tcPr>
            <w:tcW w:w="1483" w:type="dxa"/>
            <w:shd w:val="clear" w:color="auto" w:fill="auto"/>
          </w:tcPr>
          <w:p w14:paraId="08D3DFD1" w14:textId="77777777" w:rsidR="000B564A" w:rsidRDefault="00410B33" w:rsidP="0061635F">
            <w:pPr>
              <w:pStyle w:val="a0"/>
              <w:spacing w:line="240" w:lineRule="auto"/>
              <w:ind w:firstLine="360"/>
              <w:jc w:val="right"/>
            </w:pPr>
            <w:r>
              <w:rPr>
                <w:rStyle w:val="a"/>
              </w:rPr>
              <w:t>13.7.</w:t>
            </w:r>
          </w:p>
        </w:tc>
        <w:tc>
          <w:tcPr>
            <w:tcW w:w="7373" w:type="dxa"/>
            <w:shd w:val="clear" w:color="auto" w:fill="auto"/>
          </w:tcPr>
          <w:p w14:paraId="433E1045" w14:textId="77777777" w:rsidR="000B564A" w:rsidRDefault="00410B33" w:rsidP="0061635F">
            <w:pPr>
              <w:pStyle w:val="a0"/>
              <w:spacing w:line="305" w:lineRule="auto"/>
            </w:pPr>
            <w:r>
              <w:rPr>
                <w:rStyle w:val="a"/>
              </w:rPr>
              <w:t>Päättäessään keskeytyksestä videonjakoalustapalvelun tarjoajan on arvioitava tapauskohtaisesti ja oikea-aikaisesti, huolellisesti ja objektiivisesti, rikkoiko käyttäjä 13.1–13.4 kohdassa vahvistettuja toimintaehtoja ja niihin liittyviä velvoitteita, ottaen</w:t>
            </w:r>
            <w:r>
              <w:rPr>
                <w:rStyle w:val="a"/>
              </w:rPr>
              <w:t xml:space="preserve"> huomioon kaikki asiaankuuluvat tosiasiat ja olosuhteet, jotka käyvät ilmi videonjakoalustapalvelun tarjoajan saatavilla olevista tiedoista.</w:t>
            </w:r>
          </w:p>
        </w:tc>
      </w:tr>
    </w:tbl>
    <w:p w14:paraId="70779F43" w14:textId="77777777" w:rsidR="000B564A" w:rsidRDefault="00410B33">
      <w:pPr>
        <w:spacing w:line="1" w:lineRule="exact"/>
        <w:rPr>
          <w:sz w:val="2"/>
          <w:szCs w:val="2"/>
        </w:rPr>
      </w:pPr>
      <w:r>
        <w:br w:type="page"/>
      </w:r>
    </w:p>
    <w:p w14:paraId="27C4F5E9" w14:textId="77777777" w:rsidR="003B5668" w:rsidRPr="0061635F" w:rsidRDefault="003B5668" w:rsidP="003B5668">
      <w:pPr>
        <w:pStyle w:val="a3"/>
      </w:pPr>
      <w:r>
        <w:rPr>
          <w:rStyle w:val="a2"/>
        </w:rPr>
        <w:lastRenderedPageBreak/>
        <w:t>B osa</w:t>
      </w:r>
    </w:p>
    <w:p w14:paraId="664CB4E7" w14:textId="0441776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517"/>
        <w:gridCol w:w="7128"/>
      </w:tblGrid>
      <w:tr w:rsidR="000B564A" w14:paraId="3AEBB168" w14:textId="77777777" w:rsidTr="0061635F">
        <w:trPr>
          <w:trHeight w:val="2803"/>
        </w:trPr>
        <w:tc>
          <w:tcPr>
            <w:tcW w:w="1517" w:type="dxa"/>
            <w:shd w:val="clear" w:color="auto" w:fill="auto"/>
          </w:tcPr>
          <w:p w14:paraId="3825C2E7" w14:textId="465281DC" w:rsidR="000B564A" w:rsidRDefault="00410B33" w:rsidP="0061635F">
            <w:pPr>
              <w:pStyle w:val="a0"/>
              <w:spacing w:line="240" w:lineRule="auto"/>
              <w:ind w:firstLine="360"/>
              <w:jc w:val="right"/>
            </w:pPr>
            <w:r>
              <w:rPr>
                <w:rStyle w:val="a"/>
              </w:rPr>
              <w:t>13.8.</w:t>
            </w:r>
          </w:p>
        </w:tc>
        <w:tc>
          <w:tcPr>
            <w:tcW w:w="7128" w:type="dxa"/>
            <w:shd w:val="clear" w:color="auto" w:fill="auto"/>
          </w:tcPr>
          <w:p w14:paraId="1BB2F19C" w14:textId="77777777" w:rsidR="000B564A" w:rsidRDefault="00410B33" w:rsidP="0061635F">
            <w:pPr>
              <w:pStyle w:val="a0"/>
              <w:spacing w:line="305" w:lineRule="auto"/>
            </w:pPr>
            <w:r>
              <w:rPr>
                <w:rStyle w:val="a"/>
              </w:rPr>
              <w:t>Päättäessään keskeytyksestä videonjakoalustapalvelun tarjoajan on otettava asianmukaisesti huomioon</w:t>
            </w:r>
            <w:r>
              <w:rPr>
                <w:rStyle w:val="a"/>
              </w:rPr>
              <w:t xml:space="preserve"> kaikkien asianomaisten osapuolten oikeudet ja oikeutetut edut, mukaan lukien palvelun vastaanottajien perusoikeudet, kuten sananvapaus, tiedotusvälineiden vapaus ja moniarvoisuus sekä muut perusoikeudet ja -vapaudet, sellaisina kuin ne on vahvistettu Euro</w:t>
            </w:r>
            <w:r>
              <w:rPr>
                <w:rStyle w:val="a"/>
              </w:rPr>
              <w:t>opan unionin perusoikeuskirjassa.</w:t>
            </w:r>
          </w:p>
        </w:tc>
      </w:tr>
      <w:tr w:rsidR="000B564A" w14:paraId="78AF0D7D" w14:textId="77777777" w:rsidTr="0061635F">
        <w:trPr>
          <w:trHeight w:val="1642"/>
        </w:trPr>
        <w:tc>
          <w:tcPr>
            <w:tcW w:w="1517" w:type="dxa"/>
            <w:shd w:val="clear" w:color="auto" w:fill="auto"/>
          </w:tcPr>
          <w:p w14:paraId="7F01C469" w14:textId="77777777" w:rsidR="000B564A" w:rsidRDefault="00410B33" w:rsidP="0061635F">
            <w:pPr>
              <w:pStyle w:val="a0"/>
              <w:spacing w:line="240" w:lineRule="auto"/>
              <w:ind w:firstLine="360"/>
              <w:jc w:val="right"/>
            </w:pPr>
            <w:r>
              <w:rPr>
                <w:rStyle w:val="a"/>
              </w:rPr>
              <w:t>13.9.</w:t>
            </w:r>
          </w:p>
        </w:tc>
        <w:tc>
          <w:tcPr>
            <w:tcW w:w="7128" w:type="dxa"/>
            <w:shd w:val="clear" w:color="auto" w:fill="auto"/>
          </w:tcPr>
          <w:p w14:paraId="01D8E3FD" w14:textId="77777777" w:rsidR="000B564A" w:rsidRDefault="00410B33" w:rsidP="0061635F">
            <w:pPr>
              <w:pStyle w:val="a0"/>
              <w:spacing w:line="305" w:lineRule="auto"/>
            </w:pPr>
            <w:r>
              <w:rPr>
                <w:rStyle w:val="a"/>
              </w:rPr>
              <w:t>Edellä olevia 13.6, 13.7 ja 13.8 kohtaa sovelletaan ainoastaan siltä osin kuin asetuksen (EU) 2022/2065 (digipalvelusäädös) 23 artiklan ja 35 artiklan 1 kohdan b alakohdan nojalla hyväksytyt toimenpiteet eivät kata käyttäjälle aiheutuvia seurauksia.</w:t>
            </w:r>
          </w:p>
        </w:tc>
      </w:tr>
      <w:tr w:rsidR="000B564A" w14:paraId="3F277F1F" w14:textId="77777777" w:rsidTr="0061635F">
        <w:trPr>
          <w:trHeight w:val="1344"/>
        </w:trPr>
        <w:tc>
          <w:tcPr>
            <w:tcW w:w="1517" w:type="dxa"/>
            <w:shd w:val="clear" w:color="auto" w:fill="auto"/>
          </w:tcPr>
          <w:p w14:paraId="6EA57789" w14:textId="77777777" w:rsidR="000B564A" w:rsidRDefault="000B564A" w:rsidP="0061635F">
            <w:pPr>
              <w:jc w:val="right"/>
              <w:rPr>
                <w:sz w:val="10"/>
                <w:szCs w:val="10"/>
              </w:rPr>
            </w:pPr>
          </w:p>
        </w:tc>
        <w:tc>
          <w:tcPr>
            <w:tcW w:w="7128" w:type="dxa"/>
            <w:shd w:val="clear" w:color="auto" w:fill="auto"/>
          </w:tcPr>
          <w:p w14:paraId="5CE7AEBD" w14:textId="77777777" w:rsidR="000B564A" w:rsidRDefault="00410B33" w:rsidP="0061635F">
            <w:pPr>
              <w:pStyle w:val="a0"/>
              <w:spacing w:line="240" w:lineRule="auto"/>
              <w:rPr>
                <w:sz w:val="34"/>
                <w:szCs w:val="34"/>
              </w:rPr>
            </w:pPr>
            <w:r>
              <w:rPr>
                <w:rStyle w:val="a"/>
                <w:rFonts w:ascii="Times New Roman" w:hAnsi="Times New Roman"/>
                <w:color w:val="371403"/>
                <w:sz w:val="34"/>
              </w:rPr>
              <w:t>Audiovisuaalinen kaupallinen viestintä, jota videonjakoalustapalvelu markkinoi, myy tai järjestää</w:t>
            </w:r>
          </w:p>
        </w:tc>
      </w:tr>
      <w:tr w:rsidR="000B564A" w14:paraId="2C2D41B2" w14:textId="77777777" w:rsidTr="0061635F">
        <w:trPr>
          <w:trHeight w:val="2928"/>
        </w:trPr>
        <w:tc>
          <w:tcPr>
            <w:tcW w:w="1517" w:type="dxa"/>
            <w:shd w:val="clear" w:color="auto" w:fill="auto"/>
          </w:tcPr>
          <w:p w14:paraId="6944A8C4" w14:textId="77777777" w:rsidR="000B564A" w:rsidRDefault="00410B33" w:rsidP="0061635F">
            <w:pPr>
              <w:pStyle w:val="a0"/>
              <w:spacing w:line="240" w:lineRule="auto"/>
              <w:ind w:firstLine="360"/>
              <w:jc w:val="right"/>
            </w:pPr>
            <w:r>
              <w:rPr>
                <w:rStyle w:val="a"/>
              </w:rPr>
              <w:t>13.10.</w:t>
            </w:r>
          </w:p>
        </w:tc>
        <w:tc>
          <w:tcPr>
            <w:tcW w:w="7128" w:type="dxa"/>
            <w:shd w:val="clear" w:color="auto" w:fill="auto"/>
          </w:tcPr>
          <w:p w14:paraId="0A0B659C" w14:textId="77777777" w:rsidR="000B564A" w:rsidRDefault="00410B33" w:rsidP="0061635F">
            <w:pPr>
              <w:pStyle w:val="a0"/>
              <w:spacing w:line="305" w:lineRule="auto"/>
            </w:pPr>
            <w:r>
              <w:rPr>
                <w:rStyle w:val="a"/>
              </w:rPr>
              <w:t>Videonjakoalustapalvelun tarjoaja ei saa markkinoida, myydä tai järjestää</w:t>
            </w:r>
          </w:p>
          <w:p w14:paraId="7245D58E" w14:textId="77777777" w:rsidR="000B564A" w:rsidRDefault="00410B33" w:rsidP="0061635F">
            <w:pPr>
              <w:pStyle w:val="a0"/>
              <w:numPr>
                <w:ilvl w:val="0"/>
                <w:numId w:val="23"/>
              </w:numPr>
              <w:tabs>
                <w:tab w:val="left" w:pos="326"/>
              </w:tabs>
              <w:spacing w:line="305" w:lineRule="auto"/>
              <w:ind w:left="360" w:hanging="360"/>
            </w:pPr>
            <w:r>
              <w:rPr>
                <w:rStyle w:val="a"/>
              </w:rPr>
              <w:t>suurelle yleisölle haitallista audiovisuaalista kaupallista viestintää, sellaisena kuin se on määritelty tässä säännöstössä,</w:t>
            </w:r>
          </w:p>
          <w:p w14:paraId="7C1E9827" w14:textId="77777777" w:rsidR="000B564A" w:rsidRDefault="00410B33" w:rsidP="0061635F">
            <w:pPr>
              <w:pStyle w:val="a0"/>
              <w:numPr>
                <w:ilvl w:val="0"/>
                <w:numId w:val="23"/>
              </w:numPr>
              <w:tabs>
                <w:tab w:val="left" w:pos="326"/>
              </w:tabs>
              <w:spacing w:line="305" w:lineRule="auto"/>
              <w:ind w:left="360" w:hanging="360"/>
            </w:pPr>
            <w:r>
              <w:rPr>
                <w:rStyle w:val="a"/>
              </w:rPr>
              <w:t>lapsille haitallista audiovisuaalista kaupallista viestintää, sellaisena kuin se on määritelty tässä säännöstössä, tai</w:t>
            </w:r>
          </w:p>
          <w:p w14:paraId="3CBFFBD7" w14:textId="77777777" w:rsidR="000B564A" w:rsidRDefault="00410B33" w:rsidP="0061635F">
            <w:pPr>
              <w:pStyle w:val="a0"/>
              <w:numPr>
                <w:ilvl w:val="0"/>
                <w:numId w:val="23"/>
              </w:numPr>
              <w:tabs>
                <w:tab w:val="left" w:pos="326"/>
              </w:tabs>
              <w:spacing w:line="305" w:lineRule="auto"/>
              <w:ind w:left="360" w:hanging="360"/>
            </w:pPr>
            <w:r>
              <w:rPr>
                <w:rStyle w:val="a"/>
              </w:rPr>
              <w:t xml:space="preserve">rajoitettua </w:t>
            </w:r>
            <w:r>
              <w:rPr>
                <w:rStyle w:val="a"/>
              </w:rPr>
              <w:t>audiovisuaalista kaupallista viestintää, sellaisena kuin se on määritelty tässä säännöstössä.</w:t>
            </w:r>
          </w:p>
        </w:tc>
      </w:tr>
      <w:tr w:rsidR="000B564A" w14:paraId="0E3DB25C" w14:textId="77777777" w:rsidTr="0061635F">
        <w:trPr>
          <w:trHeight w:val="1958"/>
        </w:trPr>
        <w:tc>
          <w:tcPr>
            <w:tcW w:w="1517" w:type="dxa"/>
            <w:shd w:val="clear" w:color="auto" w:fill="auto"/>
          </w:tcPr>
          <w:p w14:paraId="5F3E144B" w14:textId="77777777" w:rsidR="000B564A" w:rsidRDefault="00410B33" w:rsidP="0061635F">
            <w:pPr>
              <w:pStyle w:val="a0"/>
              <w:spacing w:line="240" w:lineRule="auto"/>
              <w:ind w:firstLine="360"/>
              <w:jc w:val="right"/>
            </w:pPr>
            <w:r>
              <w:rPr>
                <w:rStyle w:val="a"/>
              </w:rPr>
              <w:t>13.11.</w:t>
            </w:r>
          </w:p>
        </w:tc>
        <w:tc>
          <w:tcPr>
            <w:tcW w:w="7128" w:type="dxa"/>
            <w:shd w:val="clear" w:color="auto" w:fill="auto"/>
          </w:tcPr>
          <w:p w14:paraId="6B9D57C9" w14:textId="77777777" w:rsidR="000B564A" w:rsidRDefault="00410B33" w:rsidP="0061635F">
            <w:pPr>
              <w:pStyle w:val="a0"/>
              <w:spacing w:line="305" w:lineRule="auto"/>
            </w:pPr>
            <w:r>
              <w:rPr>
                <w:rStyle w:val="a"/>
              </w:rPr>
              <w:t xml:space="preserve">Kun on kyse audiovisuaalisesta kaupallisesta viestinnästä, jota videonjakoalustan tarjoaja markkinoi, myy tai järjestää, kyseisen videonjakoalustapalvelun tarjoajan on varmistettava, että audiovisuaalinen kaupallinen viestintä on helposti tunnistettavissa </w:t>
            </w:r>
            <w:r>
              <w:rPr>
                <w:rStyle w:val="a"/>
              </w:rPr>
              <w:t>sellaiseksi.</w:t>
            </w:r>
          </w:p>
        </w:tc>
      </w:tr>
      <w:tr w:rsidR="000B564A" w14:paraId="0219555C" w14:textId="77777777" w:rsidTr="0061635F">
        <w:trPr>
          <w:trHeight w:val="3336"/>
        </w:trPr>
        <w:tc>
          <w:tcPr>
            <w:tcW w:w="1517" w:type="dxa"/>
            <w:shd w:val="clear" w:color="auto" w:fill="auto"/>
          </w:tcPr>
          <w:p w14:paraId="6FF01C1B" w14:textId="77777777" w:rsidR="000B564A" w:rsidRDefault="00410B33" w:rsidP="0061635F">
            <w:pPr>
              <w:pStyle w:val="a0"/>
              <w:spacing w:line="240" w:lineRule="auto"/>
              <w:ind w:firstLine="360"/>
              <w:jc w:val="right"/>
            </w:pPr>
            <w:r>
              <w:rPr>
                <w:rStyle w:val="a"/>
              </w:rPr>
              <w:t>13.12.</w:t>
            </w:r>
          </w:p>
        </w:tc>
        <w:tc>
          <w:tcPr>
            <w:tcW w:w="7128" w:type="dxa"/>
            <w:shd w:val="clear" w:color="auto" w:fill="auto"/>
          </w:tcPr>
          <w:p w14:paraId="697329D9" w14:textId="77777777" w:rsidR="000B564A" w:rsidRDefault="00410B33" w:rsidP="0061635F">
            <w:pPr>
              <w:pStyle w:val="a0"/>
              <w:spacing w:line="305" w:lineRule="auto"/>
            </w:pPr>
            <w:r>
              <w:rPr>
                <w:rStyle w:val="a"/>
              </w:rPr>
              <w:t>Videonjakoalustan palveluntarjoaja ei saa markkinoida, myydä tai järjestää piilotetusti toteutettua audiovisuaalista kaupallista viestintää, sellaisena kuin se on määritelty tässä säännöstössä, eikä sisällyttää audiovisuaaliseen kaupal</w:t>
            </w:r>
            <w:r>
              <w:rPr>
                <w:rStyle w:val="a"/>
              </w:rPr>
              <w:t>liseen viestintään alitajunnan kautta vaikuttavia tekniikoita, sellaisina kuin ne on määritelty tässä säännöstössä.</w:t>
            </w:r>
          </w:p>
        </w:tc>
      </w:tr>
    </w:tbl>
    <w:p w14:paraId="20EC50A3" w14:textId="77777777" w:rsidR="000B564A" w:rsidRDefault="00410B33">
      <w:pPr>
        <w:spacing w:line="1" w:lineRule="exact"/>
        <w:rPr>
          <w:sz w:val="2"/>
          <w:szCs w:val="2"/>
        </w:rPr>
      </w:pPr>
      <w:r>
        <w:br w:type="page"/>
      </w:r>
    </w:p>
    <w:p w14:paraId="5F11F806" w14:textId="77777777" w:rsidR="003B5668" w:rsidRPr="0061635F" w:rsidRDefault="003B5668" w:rsidP="003B5668">
      <w:pPr>
        <w:pStyle w:val="a3"/>
      </w:pPr>
      <w:r>
        <w:rPr>
          <w:rStyle w:val="a2"/>
        </w:rPr>
        <w:lastRenderedPageBreak/>
        <w:t>B osa</w:t>
      </w:r>
    </w:p>
    <w:p w14:paraId="73A6BF9E" w14:textId="30A23491"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286"/>
        <w:gridCol w:w="7378"/>
      </w:tblGrid>
      <w:tr w:rsidR="000B564A" w14:paraId="0C67C581" w14:textId="77777777" w:rsidTr="0061635F">
        <w:trPr>
          <w:trHeight w:val="408"/>
        </w:trPr>
        <w:tc>
          <w:tcPr>
            <w:tcW w:w="1286" w:type="dxa"/>
            <w:shd w:val="clear" w:color="auto" w:fill="auto"/>
          </w:tcPr>
          <w:p w14:paraId="24DE491F" w14:textId="5E8D73F7" w:rsidR="000B564A" w:rsidRDefault="000B564A" w:rsidP="0061635F">
            <w:pPr>
              <w:jc w:val="right"/>
              <w:rPr>
                <w:sz w:val="10"/>
                <w:szCs w:val="10"/>
              </w:rPr>
            </w:pPr>
          </w:p>
        </w:tc>
        <w:tc>
          <w:tcPr>
            <w:tcW w:w="7378" w:type="dxa"/>
            <w:shd w:val="clear" w:color="auto" w:fill="auto"/>
          </w:tcPr>
          <w:p w14:paraId="7EA7F4D0" w14:textId="77777777" w:rsidR="000B564A" w:rsidRDefault="00410B33" w:rsidP="003B5668">
            <w:pPr>
              <w:pStyle w:val="a0"/>
              <w:spacing w:line="240" w:lineRule="auto"/>
              <w:rPr>
                <w:sz w:val="34"/>
                <w:szCs w:val="34"/>
              </w:rPr>
            </w:pPr>
            <w:r>
              <w:rPr>
                <w:rStyle w:val="a"/>
                <w:rFonts w:ascii="Times New Roman" w:hAnsi="Times New Roman"/>
                <w:color w:val="371403"/>
                <w:sz w:val="34"/>
              </w:rPr>
              <w:t>Alkoholi</w:t>
            </w:r>
          </w:p>
        </w:tc>
      </w:tr>
      <w:tr w:rsidR="000B564A" w14:paraId="35C7526E" w14:textId="77777777" w:rsidTr="0061635F">
        <w:trPr>
          <w:trHeight w:val="2837"/>
        </w:trPr>
        <w:tc>
          <w:tcPr>
            <w:tcW w:w="1286" w:type="dxa"/>
            <w:shd w:val="clear" w:color="auto" w:fill="auto"/>
          </w:tcPr>
          <w:p w14:paraId="041095BF" w14:textId="77777777" w:rsidR="000B564A" w:rsidRDefault="00410B33" w:rsidP="0061635F">
            <w:pPr>
              <w:pStyle w:val="a0"/>
              <w:spacing w:line="240" w:lineRule="auto"/>
              <w:ind w:firstLine="360"/>
              <w:jc w:val="right"/>
            </w:pPr>
            <w:r>
              <w:rPr>
                <w:rStyle w:val="a"/>
              </w:rPr>
              <w:t>13.13.</w:t>
            </w:r>
          </w:p>
        </w:tc>
        <w:tc>
          <w:tcPr>
            <w:tcW w:w="7378" w:type="dxa"/>
            <w:shd w:val="clear" w:color="auto" w:fill="auto"/>
          </w:tcPr>
          <w:p w14:paraId="0B4D767D" w14:textId="77777777" w:rsidR="000B564A" w:rsidRDefault="00410B33" w:rsidP="0061635F">
            <w:pPr>
              <w:pStyle w:val="a0"/>
              <w:spacing w:line="305" w:lineRule="auto"/>
            </w:pPr>
            <w:r>
              <w:rPr>
                <w:rStyle w:val="a"/>
              </w:rPr>
              <w:t>Videonjakoalustapalvelun tarjoajaa ei saa rajoittaa markkinoimasta, myymästä tai järjestämästä eikä (kun on kyse audiovisuaalisesta kaupallisesta viestinnästä, jota tämä ei markkinoi, myy tai järjestä) vaatia estämään alkoholia koskevaa audiovisuaalista ka</w:t>
            </w:r>
            <w:r>
              <w:rPr>
                <w:rStyle w:val="a"/>
              </w:rPr>
              <w:t>upallista viestintää edellyttäen, että lapset eivät tavallisesti voi nähdä tällaista sisältöä ja että tämä saavutetaan käyttämällä asianmukaisia toimenpiteitä, kuten sisällönluokitusta, iänvarmennusta ja sisällönsuodatusta.</w:t>
            </w:r>
          </w:p>
        </w:tc>
      </w:tr>
      <w:tr w:rsidR="000B564A" w14:paraId="0E4B430B" w14:textId="77777777" w:rsidTr="0061635F">
        <w:trPr>
          <w:trHeight w:val="1008"/>
        </w:trPr>
        <w:tc>
          <w:tcPr>
            <w:tcW w:w="1286" w:type="dxa"/>
            <w:shd w:val="clear" w:color="auto" w:fill="auto"/>
          </w:tcPr>
          <w:p w14:paraId="3AB22891" w14:textId="77777777" w:rsidR="000B564A" w:rsidRDefault="000B564A" w:rsidP="0061635F">
            <w:pPr>
              <w:jc w:val="right"/>
              <w:rPr>
                <w:sz w:val="10"/>
                <w:szCs w:val="10"/>
              </w:rPr>
            </w:pPr>
          </w:p>
        </w:tc>
        <w:tc>
          <w:tcPr>
            <w:tcW w:w="7378" w:type="dxa"/>
            <w:shd w:val="clear" w:color="auto" w:fill="auto"/>
          </w:tcPr>
          <w:p w14:paraId="5FCB1E03" w14:textId="77777777" w:rsidR="000B564A" w:rsidRDefault="00410B33" w:rsidP="0061635F">
            <w:pPr>
              <w:pStyle w:val="a0"/>
              <w:spacing w:line="240" w:lineRule="auto"/>
              <w:rPr>
                <w:sz w:val="34"/>
                <w:szCs w:val="34"/>
              </w:rPr>
            </w:pPr>
            <w:r>
              <w:rPr>
                <w:rStyle w:val="a"/>
                <w:rFonts w:ascii="Times New Roman" w:hAnsi="Times New Roman"/>
                <w:color w:val="371403"/>
                <w:sz w:val="34"/>
              </w:rPr>
              <w:t>Ilmoitus audiovisuaalisesta kaupallisesta viestinnästä käyttäjien tuottamien videoiden osalta</w:t>
            </w:r>
          </w:p>
        </w:tc>
      </w:tr>
      <w:tr w:rsidR="000B564A" w14:paraId="44B085D8" w14:textId="77777777" w:rsidTr="0061635F">
        <w:trPr>
          <w:trHeight w:val="1747"/>
        </w:trPr>
        <w:tc>
          <w:tcPr>
            <w:tcW w:w="1286" w:type="dxa"/>
            <w:shd w:val="clear" w:color="auto" w:fill="auto"/>
          </w:tcPr>
          <w:p w14:paraId="7857AA53" w14:textId="77777777" w:rsidR="000B564A" w:rsidRDefault="00410B33" w:rsidP="0061635F">
            <w:pPr>
              <w:pStyle w:val="a0"/>
              <w:spacing w:line="240" w:lineRule="auto"/>
              <w:ind w:firstLine="360"/>
              <w:jc w:val="right"/>
            </w:pPr>
            <w:r>
              <w:rPr>
                <w:rStyle w:val="a"/>
              </w:rPr>
              <w:t>13.14.</w:t>
            </w:r>
          </w:p>
        </w:tc>
        <w:tc>
          <w:tcPr>
            <w:tcW w:w="7378" w:type="dxa"/>
            <w:shd w:val="clear" w:color="auto" w:fill="auto"/>
          </w:tcPr>
          <w:p w14:paraId="562E2E3C" w14:textId="77777777" w:rsidR="000B564A" w:rsidRDefault="00410B33" w:rsidP="0061635F">
            <w:pPr>
              <w:pStyle w:val="a0"/>
            </w:pPr>
            <w:r>
              <w:rPr>
                <w:rStyle w:val="a"/>
              </w:rPr>
              <w:t>Videonjakoalustanpalvelun tarjoajan on otettava käyttöön käyttäjien tuottamia videoita lataaville käyttäjille toiminto, jonka avulla voi ilmoittaa, sisält</w:t>
            </w:r>
            <w:r>
              <w:rPr>
                <w:rStyle w:val="a"/>
              </w:rPr>
              <w:t>ävätkö videot audiovisuaalista kaupallista viestintää, josta käyttäjät ovat tietoisia tai josta käyttäjien voidaan kohtuudella odottaa olevan tietoisia.</w:t>
            </w:r>
          </w:p>
        </w:tc>
      </w:tr>
      <w:tr w:rsidR="000B564A" w14:paraId="269FC2B3" w14:textId="77777777" w:rsidTr="0061635F">
        <w:trPr>
          <w:trHeight w:val="2966"/>
        </w:trPr>
        <w:tc>
          <w:tcPr>
            <w:tcW w:w="1286" w:type="dxa"/>
            <w:shd w:val="clear" w:color="auto" w:fill="auto"/>
          </w:tcPr>
          <w:p w14:paraId="430B8556" w14:textId="77777777" w:rsidR="000B564A" w:rsidRDefault="00410B33" w:rsidP="0061635F">
            <w:pPr>
              <w:pStyle w:val="a0"/>
              <w:spacing w:line="240" w:lineRule="auto"/>
              <w:ind w:firstLine="360"/>
              <w:jc w:val="right"/>
            </w:pPr>
            <w:r>
              <w:rPr>
                <w:rStyle w:val="a"/>
              </w:rPr>
              <w:t>13.15.</w:t>
            </w:r>
          </w:p>
        </w:tc>
        <w:tc>
          <w:tcPr>
            <w:tcW w:w="7378" w:type="dxa"/>
            <w:shd w:val="clear" w:color="auto" w:fill="auto"/>
          </w:tcPr>
          <w:p w14:paraId="2C07143A" w14:textId="77777777" w:rsidR="000B564A" w:rsidRDefault="00410B33" w:rsidP="0061635F">
            <w:pPr>
              <w:pStyle w:val="a0"/>
            </w:pPr>
            <w:r>
              <w:rPr>
                <w:rStyle w:val="a"/>
              </w:rPr>
              <w:t>Jos käyttäjä on ilmoittanut, että käyttäjien tuottama video sisältää audiovisuaalista kaupallis</w:t>
            </w:r>
            <w:r>
              <w:rPr>
                <w:rStyle w:val="a"/>
              </w:rPr>
              <w:t>ta viestintää, tai jos videonjakoalustapalvelun tarjoaja on tietoinen tällaisesta viestinnästä, videonjakoalustapalvelun tarjoajan on varmistettava, että palvelun käyttäjille ilmoitetaan selkeästi palvelun käyttäjille avoimella tavalla ilmoituksesta tai si</w:t>
            </w:r>
            <w:r>
              <w:rPr>
                <w:rStyle w:val="a"/>
              </w:rPr>
              <w:t>itä, että käyttäjien tuottama video sisältää audiovisuaalista kaupallista viestintää.</w:t>
            </w:r>
          </w:p>
        </w:tc>
      </w:tr>
      <w:tr w:rsidR="000B564A" w14:paraId="4D663D19" w14:textId="77777777" w:rsidTr="0061635F">
        <w:trPr>
          <w:trHeight w:val="970"/>
        </w:trPr>
        <w:tc>
          <w:tcPr>
            <w:tcW w:w="1286" w:type="dxa"/>
            <w:shd w:val="clear" w:color="auto" w:fill="auto"/>
          </w:tcPr>
          <w:p w14:paraId="59FD0765" w14:textId="77777777" w:rsidR="000B564A" w:rsidRDefault="00410B33" w:rsidP="0061635F">
            <w:pPr>
              <w:pStyle w:val="a0"/>
              <w:spacing w:line="240" w:lineRule="auto"/>
              <w:ind w:firstLine="360"/>
              <w:jc w:val="right"/>
              <w:rPr>
                <w:sz w:val="50"/>
                <w:szCs w:val="50"/>
              </w:rPr>
            </w:pPr>
            <w:r>
              <w:rPr>
                <w:rStyle w:val="a"/>
                <w:rFonts w:ascii="Times New Roman" w:hAnsi="Times New Roman"/>
                <w:color w:val="371403"/>
                <w:sz w:val="50"/>
              </w:rPr>
              <w:t>14.</w:t>
            </w:r>
          </w:p>
        </w:tc>
        <w:tc>
          <w:tcPr>
            <w:tcW w:w="7378" w:type="dxa"/>
            <w:shd w:val="clear" w:color="auto" w:fill="auto"/>
          </w:tcPr>
          <w:p w14:paraId="5B119AA3" w14:textId="77777777" w:rsidR="000B564A" w:rsidRDefault="00410B33" w:rsidP="0061635F">
            <w:pPr>
              <w:pStyle w:val="a0"/>
              <w:spacing w:line="240" w:lineRule="auto"/>
              <w:rPr>
                <w:sz w:val="50"/>
                <w:szCs w:val="50"/>
              </w:rPr>
            </w:pPr>
            <w:r>
              <w:rPr>
                <w:rStyle w:val="a"/>
                <w:rFonts w:ascii="Times New Roman" w:hAnsi="Times New Roman"/>
                <w:color w:val="371403"/>
                <w:sz w:val="50"/>
              </w:rPr>
              <w:t>Sisällönsuodatus</w:t>
            </w:r>
          </w:p>
        </w:tc>
      </w:tr>
      <w:tr w:rsidR="000B564A" w14:paraId="166233D3" w14:textId="77777777" w:rsidTr="0061635F">
        <w:trPr>
          <w:trHeight w:val="2117"/>
        </w:trPr>
        <w:tc>
          <w:tcPr>
            <w:tcW w:w="1286" w:type="dxa"/>
            <w:shd w:val="clear" w:color="auto" w:fill="auto"/>
          </w:tcPr>
          <w:p w14:paraId="6642D8C6" w14:textId="77777777" w:rsidR="000B564A" w:rsidRDefault="00410B33" w:rsidP="0061635F">
            <w:pPr>
              <w:pStyle w:val="a0"/>
              <w:spacing w:line="240" w:lineRule="auto"/>
              <w:ind w:firstLine="360"/>
              <w:jc w:val="right"/>
            </w:pPr>
            <w:r>
              <w:rPr>
                <w:rStyle w:val="a"/>
              </w:rPr>
              <w:t>14.1.</w:t>
            </w:r>
          </w:p>
        </w:tc>
        <w:tc>
          <w:tcPr>
            <w:tcW w:w="7378" w:type="dxa"/>
            <w:shd w:val="clear" w:color="auto" w:fill="auto"/>
          </w:tcPr>
          <w:p w14:paraId="2D8304F7" w14:textId="77777777" w:rsidR="000B564A" w:rsidRDefault="00410B33" w:rsidP="0061635F">
            <w:pPr>
              <w:pStyle w:val="a0"/>
            </w:pPr>
            <w:r>
              <w:rPr>
                <w:rStyle w:val="a"/>
              </w:rPr>
              <w:t>Videonjakoalustapalvelun tarjoajan, jonka palveluehdoissa sallitaan alle 16-vuotiaat käyttäjät (eli 15-vuotiaat ja sitä nuoremmat), on tarjottava käyttöön loppukäyttäjien hallinnassa olevia sisällönsuodatusjärjestelmiä videosisällölle ja audiovisuaaliselle</w:t>
            </w:r>
            <w:r>
              <w:rPr>
                <w:rStyle w:val="a"/>
              </w:rPr>
              <w:t xml:space="preserve"> kaupalliselle viestinnälle, jotka saattavat haitata lasten fyysistä, henkistä tai moraalista kehitystä.</w:t>
            </w:r>
          </w:p>
        </w:tc>
      </w:tr>
      <w:tr w:rsidR="000B564A" w14:paraId="06EEEF51" w14:textId="77777777" w:rsidTr="0061635F">
        <w:trPr>
          <w:trHeight w:val="3283"/>
        </w:trPr>
        <w:tc>
          <w:tcPr>
            <w:tcW w:w="1286" w:type="dxa"/>
            <w:shd w:val="clear" w:color="auto" w:fill="auto"/>
          </w:tcPr>
          <w:p w14:paraId="506AF30D" w14:textId="77777777" w:rsidR="000B564A" w:rsidRDefault="00410B33" w:rsidP="0061635F">
            <w:pPr>
              <w:pStyle w:val="a0"/>
              <w:spacing w:line="240" w:lineRule="auto"/>
              <w:ind w:firstLine="360"/>
              <w:jc w:val="right"/>
            </w:pPr>
            <w:r>
              <w:rPr>
                <w:rStyle w:val="a"/>
              </w:rPr>
              <w:t>14.2.</w:t>
            </w:r>
          </w:p>
        </w:tc>
        <w:tc>
          <w:tcPr>
            <w:tcW w:w="7378" w:type="dxa"/>
            <w:shd w:val="clear" w:color="auto" w:fill="auto"/>
          </w:tcPr>
          <w:p w14:paraId="31FB2BEA" w14:textId="77777777" w:rsidR="000B564A" w:rsidRDefault="00410B33" w:rsidP="0061635F">
            <w:pPr>
              <w:pStyle w:val="a0"/>
              <w:spacing w:line="305" w:lineRule="auto"/>
            </w:pPr>
            <w:r>
              <w:rPr>
                <w:rStyle w:val="a"/>
              </w:rPr>
              <w:t>Sisällönsuodatusjärjestelmien on autettava vanhempia tai huoltajia käyttämään harkintaansa siitä, miten he voivat parhaiten suojella lastensa fyysistä, henkistä ja moraalista kehitystä videosisällöltä ja audiovisuaaliselta kaupalliselta viestinnältä.</w:t>
            </w:r>
          </w:p>
          <w:p w14:paraId="0BD082F5" w14:textId="77777777" w:rsidR="000B564A" w:rsidRDefault="00410B33" w:rsidP="0061635F">
            <w:pPr>
              <w:pStyle w:val="a0"/>
              <w:spacing w:line="305" w:lineRule="auto"/>
            </w:pPr>
            <w:r>
              <w:rPr>
                <w:rStyle w:val="a"/>
              </w:rPr>
              <w:t>Niiss</w:t>
            </w:r>
            <w:r>
              <w:rPr>
                <w:rStyle w:val="a"/>
              </w:rPr>
              <w:t>ä on oltava vähintään seuraavat toiminnot: -</w:t>
            </w:r>
          </w:p>
          <w:p w14:paraId="593CA767" w14:textId="5D3773EB" w:rsidR="000B564A" w:rsidRDefault="00410B33" w:rsidP="0061635F">
            <w:pPr>
              <w:pStyle w:val="a0"/>
              <w:ind w:left="360" w:hanging="360"/>
            </w:pPr>
            <w:r>
              <w:rPr>
                <w:rStyle w:val="a"/>
              </w:rPr>
              <w:t xml:space="preserve">a) </w:t>
            </w:r>
            <w:r>
              <w:rPr>
                <w:rStyle w:val="a"/>
              </w:rPr>
              <w:tab/>
              <w:t>annetaan vanhemmille tai huoltajille mahdollisuus estää lasta katsomasta videosisältöä, jonka lapselle tuntemattomat käyttäjät ovat ladanneet tai jakaneet;</w:t>
            </w:r>
          </w:p>
        </w:tc>
      </w:tr>
    </w:tbl>
    <w:p w14:paraId="175FA230" w14:textId="77777777" w:rsidR="000B564A" w:rsidRDefault="00410B33">
      <w:pPr>
        <w:spacing w:line="1" w:lineRule="exact"/>
        <w:rPr>
          <w:sz w:val="2"/>
          <w:szCs w:val="2"/>
        </w:rPr>
      </w:pPr>
      <w:r>
        <w:br w:type="page"/>
      </w:r>
    </w:p>
    <w:p w14:paraId="2E2FAE91" w14:textId="77777777" w:rsidR="003B5668" w:rsidRPr="0061635F" w:rsidRDefault="003B5668" w:rsidP="003B5668">
      <w:pPr>
        <w:pStyle w:val="a3"/>
      </w:pPr>
      <w:r>
        <w:rPr>
          <w:rStyle w:val="a2"/>
        </w:rPr>
        <w:lastRenderedPageBreak/>
        <w:t>B osa</w:t>
      </w:r>
    </w:p>
    <w:p w14:paraId="507EDEA1" w14:textId="5E65453E"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162"/>
        <w:gridCol w:w="7186"/>
      </w:tblGrid>
      <w:tr w:rsidR="000B564A" w14:paraId="428EF87F" w14:textId="77777777" w:rsidTr="003B5668">
        <w:trPr>
          <w:trHeight w:val="3440"/>
        </w:trPr>
        <w:tc>
          <w:tcPr>
            <w:tcW w:w="1162" w:type="dxa"/>
            <w:shd w:val="clear" w:color="auto" w:fill="auto"/>
          </w:tcPr>
          <w:p w14:paraId="4ADDC1E9" w14:textId="59C75E70" w:rsidR="000B564A" w:rsidRDefault="000B564A" w:rsidP="0061635F">
            <w:pPr>
              <w:jc w:val="right"/>
              <w:rPr>
                <w:sz w:val="10"/>
                <w:szCs w:val="10"/>
              </w:rPr>
            </w:pPr>
          </w:p>
        </w:tc>
        <w:tc>
          <w:tcPr>
            <w:tcW w:w="7186" w:type="dxa"/>
            <w:shd w:val="clear" w:color="auto" w:fill="auto"/>
          </w:tcPr>
          <w:p w14:paraId="3864E382" w14:textId="77777777" w:rsidR="000B564A" w:rsidRDefault="00410B33" w:rsidP="0061635F">
            <w:pPr>
              <w:pStyle w:val="a0"/>
              <w:numPr>
                <w:ilvl w:val="0"/>
                <w:numId w:val="24"/>
              </w:numPr>
              <w:tabs>
                <w:tab w:val="left" w:pos="471"/>
              </w:tabs>
              <w:ind w:left="360" w:hanging="360"/>
            </w:pPr>
            <w:r>
              <w:rPr>
                <w:rStyle w:val="a"/>
              </w:rPr>
              <w:t>annetaan vanhemmille tai huoltajille mahdollisuus estää lapselle tuntemattomia käyttäjiä katsomasta videosisältöä, jonka lapsi on ladannut tai jakanut;</w:t>
            </w:r>
          </w:p>
          <w:p w14:paraId="1178C03B" w14:textId="77777777" w:rsidR="000B564A" w:rsidRDefault="00410B33" w:rsidP="0061635F">
            <w:pPr>
              <w:pStyle w:val="a0"/>
              <w:numPr>
                <w:ilvl w:val="0"/>
                <w:numId w:val="24"/>
              </w:numPr>
              <w:tabs>
                <w:tab w:val="left" w:pos="471"/>
              </w:tabs>
              <w:ind w:left="360" w:hanging="360"/>
            </w:pPr>
            <w:r>
              <w:rPr>
                <w:rStyle w:val="a"/>
              </w:rPr>
              <w:t>annetaan vanhemmille tai huoltajille keino estää lasta katsomasta videosisältöä tai audiovisuaalista kau</w:t>
            </w:r>
            <w:r>
              <w:rPr>
                <w:rStyle w:val="a"/>
              </w:rPr>
              <w:t>pallista viestintää videon tai kaupallisen viestinnän kuvaukseen sisältyvien sanojen perusteella tai videota tai kaupallista viestintää koskevien metatietojen perusteella; ja</w:t>
            </w:r>
          </w:p>
          <w:p w14:paraId="60734E48" w14:textId="77777777" w:rsidR="000B564A" w:rsidRDefault="00410B33" w:rsidP="0061635F">
            <w:pPr>
              <w:pStyle w:val="a0"/>
              <w:numPr>
                <w:ilvl w:val="0"/>
                <w:numId w:val="24"/>
              </w:numPr>
              <w:tabs>
                <w:tab w:val="left" w:pos="471"/>
              </w:tabs>
              <w:spacing w:line="305" w:lineRule="auto"/>
              <w:ind w:left="360" w:hanging="360"/>
            </w:pPr>
            <w:r>
              <w:rPr>
                <w:rStyle w:val="a"/>
              </w:rPr>
              <w:t>annetaan vanhemmille tai huoltajille mahdollisuus asettaa aikarajoituksia videosi</w:t>
            </w:r>
            <w:r>
              <w:rPr>
                <w:rStyle w:val="a"/>
              </w:rPr>
              <w:t>sällön katselulle.</w:t>
            </w:r>
          </w:p>
        </w:tc>
      </w:tr>
      <w:tr w:rsidR="000B564A" w14:paraId="157E1188" w14:textId="77777777" w:rsidTr="0061635F">
        <w:trPr>
          <w:trHeight w:val="1181"/>
        </w:trPr>
        <w:tc>
          <w:tcPr>
            <w:tcW w:w="1162" w:type="dxa"/>
            <w:shd w:val="clear" w:color="auto" w:fill="auto"/>
          </w:tcPr>
          <w:p w14:paraId="01DFFFE6" w14:textId="77777777" w:rsidR="000B564A" w:rsidRDefault="00410B33" w:rsidP="0061635F">
            <w:pPr>
              <w:pStyle w:val="a0"/>
              <w:spacing w:line="240" w:lineRule="auto"/>
              <w:ind w:firstLine="360"/>
              <w:jc w:val="right"/>
            </w:pPr>
            <w:r>
              <w:rPr>
                <w:rStyle w:val="a"/>
              </w:rPr>
              <w:t>14.3.</w:t>
            </w:r>
          </w:p>
        </w:tc>
        <w:tc>
          <w:tcPr>
            <w:tcW w:w="7186" w:type="dxa"/>
            <w:shd w:val="clear" w:color="auto" w:fill="auto"/>
          </w:tcPr>
          <w:p w14:paraId="0968D347" w14:textId="77777777" w:rsidR="000B564A" w:rsidRDefault="00410B33" w:rsidP="0061635F">
            <w:pPr>
              <w:pStyle w:val="a0"/>
            </w:pPr>
            <w:r>
              <w:rPr>
                <w:rStyle w:val="a"/>
              </w:rPr>
              <w:t>Videonjakoalustapalvelun tarjoajan on annettava käyttäjille, myös lapsille, tietoja, joissa selitetään, miten sisällönsuodatusjärjestelmät toimivat.</w:t>
            </w:r>
          </w:p>
        </w:tc>
      </w:tr>
      <w:tr w:rsidR="000B564A" w14:paraId="7F6D2A3C" w14:textId="77777777" w:rsidTr="0061635F">
        <w:trPr>
          <w:trHeight w:val="1238"/>
        </w:trPr>
        <w:tc>
          <w:tcPr>
            <w:tcW w:w="1162" w:type="dxa"/>
            <w:shd w:val="clear" w:color="auto" w:fill="auto"/>
          </w:tcPr>
          <w:p w14:paraId="2073447F" w14:textId="77777777" w:rsidR="000B564A" w:rsidRDefault="00410B33" w:rsidP="0061635F">
            <w:pPr>
              <w:pStyle w:val="a0"/>
              <w:spacing w:line="240" w:lineRule="auto"/>
              <w:ind w:firstLine="360"/>
              <w:jc w:val="right"/>
            </w:pPr>
            <w:r>
              <w:rPr>
                <w:rStyle w:val="a"/>
              </w:rPr>
              <w:t>14.4.</w:t>
            </w:r>
          </w:p>
        </w:tc>
        <w:tc>
          <w:tcPr>
            <w:tcW w:w="7186" w:type="dxa"/>
            <w:shd w:val="clear" w:color="auto" w:fill="auto"/>
          </w:tcPr>
          <w:p w14:paraId="01178C47" w14:textId="77777777" w:rsidR="000B564A" w:rsidRDefault="00410B33" w:rsidP="0061635F">
            <w:pPr>
              <w:pStyle w:val="a0"/>
            </w:pPr>
            <w:r>
              <w:rPr>
                <w:rStyle w:val="a"/>
              </w:rPr>
              <w:t>Videonjakoalustapalvelun tarjoajan on kiinnitettävä asianmukaisin keinoin käyttäjien, myös lasten, h</w:t>
            </w:r>
            <w:r>
              <w:rPr>
                <w:rStyle w:val="a"/>
              </w:rPr>
              <w:t>uomio sisällönsuodatusjärjestelmiin, joita se asettaa saataville.</w:t>
            </w:r>
          </w:p>
        </w:tc>
      </w:tr>
      <w:tr w:rsidR="000B564A" w14:paraId="558C7F88" w14:textId="77777777" w:rsidTr="0061635F">
        <w:trPr>
          <w:trHeight w:val="1834"/>
        </w:trPr>
        <w:tc>
          <w:tcPr>
            <w:tcW w:w="1162" w:type="dxa"/>
            <w:shd w:val="clear" w:color="auto" w:fill="auto"/>
          </w:tcPr>
          <w:p w14:paraId="19FA4F53" w14:textId="77777777" w:rsidR="000B564A" w:rsidRDefault="00410B33" w:rsidP="0061635F">
            <w:pPr>
              <w:pStyle w:val="a0"/>
              <w:spacing w:line="240" w:lineRule="auto"/>
              <w:ind w:firstLine="360"/>
              <w:jc w:val="right"/>
            </w:pPr>
            <w:r>
              <w:rPr>
                <w:rStyle w:val="a"/>
              </w:rPr>
              <w:t>14.5.</w:t>
            </w:r>
          </w:p>
        </w:tc>
        <w:tc>
          <w:tcPr>
            <w:tcW w:w="7186" w:type="dxa"/>
            <w:shd w:val="clear" w:color="auto" w:fill="auto"/>
          </w:tcPr>
          <w:p w14:paraId="32C1F2CD" w14:textId="77777777" w:rsidR="000B564A" w:rsidRDefault="00410B33" w:rsidP="0061635F">
            <w:pPr>
              <w:pStyle w:val="a0"/>
              <w:spacing w:line="305" w:lineRule="auto"/>
            </w:pPr>
            <w:r>
              <w:rPr>
                <w:rStyle w:val="a"/>
              </w:rPr>
              <w:t>Videonjakoalustapalvelun tarjoajan on varmistettava, että jos sisällönsuodatusjärjestelmiä tarjotaan säännöstön tämän kohdan mukaisena vaatimuksena, tällaisia järjestelmiä tarjotaan v</w:t>
            </w:r>
            <w:r>
              <w:rPr>
                <w:rStyle w:val="a"/>
              </w:rPr>
              <w:t>aihtoehtona uusille käyttäjille, kun he luovat tilin palveluun.</w:t>
            </w:r>
          </w:p>
        </w:tc>
      </w:tr>
      <w:tr w:rsidR="000B564A" w14:paraId="06CBA1E3" w14:textId="77777777" w:rsidTr="0061635F">
        <w:trPr>
          <w:trHeight w:val="970"/>
        </w:trPr>
        <w:tc>
          <w:tcPr>
            <w:tcW w:w="1162" w:type="dxa"/>
            <w:shd w:val="clear" w:color="auto" w:fill="auto"/>
          </w:tcPr>
          <w:p w14:paraId="0A05752D" w14:textId="77777777" w:rsidR="000B564A" w:rsidRDefault="00410B33" w:rsidP="0061635F">
            <w:pPr>
              <w:pStyle w:val="a0"/>
              <w:spacing w:line="240" w:lineRule="auto"/>
              <w:ind w:firstLine="360"/>
              <w:jc w:val="right"/>
              <w:rPr>
                <w:sz w:val="50"/>
                <w:szCs w:val="50"/>
              </w:rPr>
            </w:pPr>
            <w:r>
              <w:rPr>
                <w:rStyle w:val="a"/>
                <w:rFonts w:ascii="Times New Roman" w:hAnsi="Times New Roman"/>
                <w:color w:val="371403"/>
                <w:sz w:val="50"/>
              </w:rPr>
              <w:t>15.</w:t>
            </w:r>
          </w:p>
        </w:tc>
        <w:tc>
          <w:tcPr>
            <w:tcW w:w="7186" w:type="dxa"/>
            <w:shd w:val="clear" w:color="auto" w:fill="auto"/>
          </w:tcPr>
          <w:p w14:paraId="0E6D00FD" w14:textId="77777777" w:rsidR="000B564A" w:rsidRDefault="00410B33" w:rsidP="0061635F">
            <w:pPr>
              <w:pStyle w:val="a0"/>
              <w:spacing w:line="240" w:lineRule="auto"/>
              <w:rPr>
                <w:sz w:val="50"/>
                <w:szCs w:val="50"/>
              </w:rPr>
            </w:pPr>
            <w:r>
              <w:rPr>
                <w:rStyle w:val="a"/>
                <w:rFonts w:ascii="Times New Roman" w:hAnsi="Times New Roman"/>
                <w:color w:val="371403"/>
                <w:sz w:val="50"/>
              </w:rPr>
              <w:t>Ilmiannot ja ilmoitukset</w:t>
            </w:r>
          </w:p>
        </w:tc>
      </w:tr>
      <w:tr w:rsidR="000B564A" w14:paraId="545CADF6" w14:textId="77777777" w:rsidTr="0061635F">
        <w:trPr>
          <w:trHeight w:val="6302"/>
        </w:trPr>
        <w:tc>
          <w:tcPr>
            <w:tcW w:w="1162" w:type="dxa"/>
            <w:shd w:val="clear" w:color="auto" w:fill="auto"/>
          </w:tcPr>
          <w:p w14:paraId="4D0E28E0" w14:textId="77777777" w:rsidR="000B564A" w:rsidRDefault="00410B33" w:rsidP="0061635F">
            <w:pPr>
              <w:pStyle w:val="a0"/>
              <w:spacing w:line="240" w:lineRule="auto"/>
              <w:ind w:firstLine="360"/>
              <w:jc w:val="right"/>
            </w:pPr>
            <w:r>
              <w:rPr>
                <w:rStyle w:val="a"/>
              </w:rPr>
              <w:t>15.1.</w:t>
            </w:r>
          </w:p>
        </w:tc>
        <w:tc>
          <w:tcPr>
            <w:tcW w:w="7186" w:type="dxa"/>
            <w:shd w:val="clear" w:color="auto" w:fill="auto"/>
          </w:tcPr>
          <w:p w14:paraId="3343080C" w14:textId="77777777" w:rsidR="000B564A" w:rsidRDefault="00410B33" w:rsidP="0061635F">
            <w:pPr>
              <w:pStyle w:val="a0"/>
              <w:spacing w:line="305" w:lineRule="auto"/>
            </w:pPr>
            <w:r>
              <w:rPr>
                <w:rStyle w:val="a"/>
              </w:rPr>
              <w:t>Videonjakoalustapalvelun tarjoajan on otettava käyttöön ja ylläpidettävä avoimia ja käyttäjäystävällisiä mekanismeja, joilla videonjakoalustan käyttäjät voivat ilmiantaa tai ilmoittaa videonjakoalustapalvelun tarjoajalle seuraavat:</w:t>
            </w:r>
          </w:p>
          <w:p w14:paraId="2D9872B3" w14:textId="77777777" w:rsidR="000B564A" w:rsidRDefault="00410B33" w:rsidP="0061635F">
            <w:pPr>
              <w:pStyle w:val="a0"/>
              <w:numPr>
                <w:ilvl w:val="0"/>
                <w:numId w:val="25"/>
              </w:numPr>
              <w:tabs>
                <w:tab w:val="left" w:pos="476"/>
              </w:tabs>
              <w:spacing w:line="305" w:lineRule="auto"/>
              <w:ind w:left="360" w:hanging="360"/>
            </w:pPr>
            <w:r>
              <w:rPr>
                <w:rStyle w:val="a"/>
              </w:rPr>
              <w:t>rajoitettu videosisältö, sellaisena kuin se on määritelty tässä säännöstössä,</w:t>
            </w:r>
          </w:p>
          <w:p w14:paraId="4C751BA9" w14:textId="77777777" w:rsidR="000B564A" w:rsidRDefault="00410B33" w:rsidP="0061635F">
            <w:pPr>
              <w:pStyle w:val="a0"/>
              <w:numPr>
                <w:ilvl w:val="0"/>
                <w:numId w:val="25"/>
              </w:numPr>
              <w:tabs>
                <w:tab w:val="left" w:pos="476"/>
              </w:tabs>
              <w:spacing w:line="305" w:lineRule="auto"/>
              <w:ind w:left="360" w:hanging="360"/>
            </w:pPr>
            <w:r>
              <w:rPr>
                <w:rStyle w:val="a"/>
              </w:rPr>
              <w:t>käyttäjien tuottama rajoitettu ja erottamaton sisältö, sellaisena kuin se on määritelty tässä säännöstössä,</w:t>
            </w:r>
          </w:p>
          <w:p w14:paraId="43B30C0B" w14:textId="77777777" w:rsidR="000B564A" w:rsidRDefault="00410B33" w:rsidP="0061635F">
            <w:pPr>
              <w:pStyle w:val="a0"/>
              <w:numPr>
                <w:ilvl w:val="0"/>
                <w:numId w:val="25"/>
              </w:numPr>
              <w:tabs>
                <w:tab w:val="left" w:pos="476"/>
              </w:tabs>
              <w:ind w:left="360" w:hanging="360"/>
            </w:pPr>
            <w:r>
              <w:rPr>
                <w:rStyle w:val="a"/>
              </w:rPr>
              <w:t>vain aikuisille tarkoitettu videosisältö, joka on ladattu tai jaettu t</w:t>
            </w:r>
            <w:r>
              <w:rPr>
                <w:rStyle w:val="a"/>
              </w:rPr>
              <w:t>ässä säännöstössä määriteltyjen palvelun toimintaehtojen ja niihin liittyvien velvoitteiden vastaisesti,</w:t>
            </w:r>
          </w:p>
          <w:p w14:paraId="46E1E02E" w14:textId="77777777" w:rsidR="000B564A" w:rsidRDefault="00410B33" w:rsidP="0061635F">
            <w:pPr>
              <w:pStyle w:val="a0"/>
              <w:numPr>
                <w:ilvl w:val="0"/>
                <w:numId w:val="25"/>
              </w:numPr>
              <w:tabs>
                <w:tab w:val="left" w:pos="476"/>
              </w:tabs>
              <w:spacing w:line="305" w:lineRule="auto"/>
              <w:ind w:left="360" w:hanging="360"/>
            </w:pPr>
            <w:r>
              <w:rPr>
                <w:rStyle w:val="a"/>
              </w:rPr>
              <w:t>suurelle yleisölle haitallinen audiovisuaalinen kaupallinen viestintä, sellaisena kuin se on määritelty tässä säännöstössä,</w:t>
            </w:r>
          </w:p>
          <w:p w14:paraId="62622AE9" w14:textId="77777777" w:rsidR="000B564A" w:rsidRDefault="00410B33" w:rsidP="0061635F">
            <w:pPr>
              <w:pStyle w:val="a0"/>
              <w:numPr>
                <w:ilvl w:val="0"/>
                <w:numId w:val="25"/>
              </w:numPr>
              <w:tabs>
                <w:tab w:val="left" w:pos="476"/>
              </w:tabs>
              <w:spacing w:line="300" w:lineRule="auto"/>
              <w:ind w:left="360" w:hanging="360"/>
            </w:pPr>
            <w:r>
              <w:rPr>
                <w:rStyle w:val="a"/>
              </w:rPr>
              <w:t>lapsille haitallinen audiov</w:t>
            </w:r>
            <w:r>
              <w:rPr>
                <w:rStyle w:val="a"/>
              </w:rPr>
              <w:t>isuaalinen kaupallinen viestintä, sellaisena kuin se on määritelty tässä säännöstössä,</w:t>
            </w:r>
          </w:p>
          <w:p w14:paraId="6B15238E" w14:textId="77777777" w:rsidR="000B564A" w:rsidRDefault="00410B33" w:rsidP="0061635F">
            <w:pPr>
              <w:pStyle w:val="a0"/>
              <w:numPr>
                <w:ilvl w:val="0"/>
                <w:numId w:val="25"/>
              </w:numPr>
              <w:tabs>
                <w:tab w:val="left" w:pos="476"/>
              </w:tabs>
              <w:spacing w:line="300" w:lineRule="auto"/>
              <w:ind w:left="360" w:hanging="360"/>
            </w:pPr>
            <w:r>
              <w:rPr>
                <w:rStyle w:val="a"/>
              </w:rPr>
              <w:t>rajoitettu audiovisuaalinen kaupallinen viestintä, sellaisena kuin se on määritelty tässä säännöstössä,</w:t>
            </w:r>
          </w:p>
          <w:p w14:paraId="2501E28B" w14:textId="77777777" w:rsidR="000B564A" w:rsidRDefault="00410B33" w:rsidP="0061635F">
            <w:pPr>
              <w:pStyle w:val="a0"/>
              <w:numPr>
                <w:ilvl w:val="0"/>
                <w:numId w:val="25"/>
              </w:numPr>
              <w:tabs>
                <w:tab w:val="left" w:pos="476"/>
              </w:tabs>
              <w:spacing w:line="305" w:lineRule="auto"/>
              <w:ind w:left="360" w:hanging="360"/>
            </w:pPr>
            <w:r>
              <w:rPr>
                <w:rStyle w:val="a"/>
              </w:rPr>
              <w:t>audiovisuaalinen kaupallinen viestintä, joka ei täytä 13.4 kohdan</w:t>
            </w:r>
            <w:r>
              <w:rPr>
                <w:rStyle w:val="a"/>
              </w:rPr>
              <w:t xml:space="preserve"> vaatimuksia.</w:t>
            </w:r>
          </w:p>
        </w:tc>
      </w:tr>
    </w:tbl>
    <w:p w14:paraId="028A8A71" w14:textId="77777777" w:rsidR="000B564A" w:rsidRDefault="00410B33">
      <w:pPr>
        <w:spacing w:line="1" w:lineRule="exact"/>
        <w:rPr>
          <w:sz w:val="2"/>
          <w:szCs w:val="2"/>
        </w:rPr>
      </w:pPr>
      <w:r>
        <w:br w:type="page"/>
      </w:r>
    </w:p>
    <w:p w14:paraId="435C6E7F" w14:textId="77777777" w:rsidR="003B5668" w:rsidRPr="0061635F" w:rsidRDefault="003B5668" w:rsidP="003B5668">
      <w:pPr>
        <w:pStyle w:val="a3"/>
      </w:pPr>
      <w:r>
        <w:rPr>
          <w:rStyle w:val="a2"/>
        </w:rPr>
        <w:lastRenderedPageBreak/>
        <w:t>B osa</w:t>
      </w:r>
    </w:p>
    <w:p w14:paraId="0FA4E11A" w14:textId="61637B4D"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714"/>
        <w:gridCol w:w="7181"/>
      </w:tblGrid>
      <w:tr w:rsidR="000B564A" w14:paraId="7D466C06" w14:textId="77777777" w:rsidTr="0061635F">
        <w:trPr>
          <w:trHeight w:val="2208"/>
        </w:trPr>
        <w:tc>
          <w:tcPr>
            <w:tcW w:w="1714" w:type="dxa"/>
            <w:shd w:val="clear" w:color="auto" w:fill="auto"/>
          </w:tcPr>
          <w:p w14:paraId="17EDBCE3" w14:textId="76114584" w:rsidR="000B564A" w:rsidRDefault="00410B33" w:rsidP="0061635F">
            <w:pPr>
              <w:pStyle w:val="a0"/>
              <w:spacing w:line="240" w:lineRule="auto"/>
              <w:ind w:firstLine="360"/>
              <w:jc w:val="right"/>
            </w:pPr>
            <w:r>
              <w:rPr>
                <w:rStyle w:val="a"/>
              </w:rPr>
              <w:t>15.2.</w:t>
            </w:r>
          </w:p>
        </w:tc>
        <w:tc>
          <w:tcPr>
            <w:tcW w:w="7181" w:type="dxa"/>
            <w:shd w:val="clear" w:color="auto" w:fill="auto"/>
          </w:tcPr>
          <w:p w14:paraId="16740DE9" w14:textId="77777777" w:rsidR="000B564A" w:rsidRDefault="00410B33" w:rsidP="0061635F">
            <w:pPr>
              <w:pStyle w:val="a0"/>
            </w:pPr>
            <w:r>
              <w:rPr>
                <w:rStyle w:val="a"/>
              </w:rPr>
              <w:t>Videonjakoalustapalvelun tarjoajan on otettava käyttöön ja ylläpidettävä järjestelmiä, joilla tarjoajat selittävät videonjakoalustan käyttäjille, miten sisällön ilmiannot ja ilmoitukset, jotka on tehty tässä kohdassa tarkoitettujen ilmianto- ja ilmoitusmek</w:t>
            </w:r>
            <w:r>
              <w:rPr>
                <w:rStyle w:val="a"/>
              </w:rPr>
              <w:t>anismien avulla, on otettu huomioon (esimerkiksi tällaisen sisällön poistaminen).</w:t>
            </w:r>
          </w:p>
        </w:tc>
      </w:tr>
      <w:tr w:rsidR="000B564A" w14:paraId="17586FA7" w14:textId="77777777" w:rsidTr="0061635F">
        <w:trPr>
          <w:trHeight w:val="2789"/>
        </w:trPr>
        <w:tc>
          <w:tcPr>
            <w:tcW w:w="1714" w:type="dxa"/>
            <w:shd w:val="clear" w:color="auto" w:fill="auto"/>
          </w:tcPr>
          <w:p w14:paraId="11AB0DDB" w14:textId="77777777" w:rsidR="000B564A" w:rsidRDefault="00410B33" w:rsidP="0061635F">
            <w:pPr>
              <w:pStyle w:val="a0"/>
              <w:spacing w:line="240" w:lineRule="auto"/>
              <w:ind w:firstLine="360"/>
              <w:jc w:val="right"/>
            </w:pPr>
            <w:r>
              <w:rPr>
                <w:rStyle w:val="a"/>
              </w:rPr>
              <w:t>15.3.</w:t>
            </w:r>
          </w:p>
        </w:tc>
        <w:tc>
          <w:tcPr>
            <w:tcW w:w="7181" w:type="dxa"/>
            <w:shd w:val="clear" w:color="auto" w:fill="auto"/>
          </w:tcPr>
          <w:p w14:paraId="6A3F3EC8" w14:textId="77777777" w:rsidR="000B564A" w:rsidRDefault="00410B33" w:rsidP="0061635F">
            <w:pPr>
              <w:pStyle w:val="a0"/>
              <w:spacing w:line="305" w:lineRule="auto"/>
            </w:pPr>
            <w:r>
              <w:rPr>
                <w:rStyle w:val="a"/>
              </w:rPr>
              <w:t>Kun videonjakoalustapalvelun tarjoaja ilmoittaa ilmoittajalle ilmiannettua tai ilmoitettua sisältöä koskevasta päätöksestään, sen on ilmoitettava ilmoittajalle, että h</w:t>
            </w:r>
            <w:r>
              <w:rPr>
                <w:rStyle w:val="a"/>
              </w:rPr>
              <w:t>än voi käyttää palveluntarjoajan 16 kohdan mukaisesti käyttöön ottamia valitustenkäsittelymenettelyjä, jos hän on tyytymätön päätökseen, ja annettava käyttäjille selkeää ja avointa tietoa valitustenkäsittelyjärjestelmistä.</w:t>
            </w:r>
          </w:p>
        </w:tc>
      </w:tr>
      <w:tr w:rsidR="000B564A" w14:paraId="2FD3FCBD" w14:textId="77777777" w:rsidTr="0061635F">
        <w:trPr>
          <w:trHeight w:val="950"/>
        </w:trPr>
        <w:tc>
          <w:tcPr>
            <w:tcW w:w="1714" w:type="dxa"/>
            <w:shd w:val="clear" w:color="auto" w:fill="auto"/>
          </w:tcPr>
          <w:p w14:paraId="36C009D9" w14:textId="77777777" w:rsidR="000B564A" w:rsidRDefault="00410B33" w:rsidP="0061635F">
            <w:pPr>
              <w:pStyle w:val="a0"/>
              <w:spacing w:line="240" w:lineRule="auto"/>
              <w:ind w:firstLine="360"/>
              <w:jc w:val="right"/>
              <w:rPr>
                <w:sz w:val="50"/>
                <w:szCs w:val="50"/>
              </w:rPr>
            </w:pPr>
            <w:r>
              <w:rPr>
                <w:rStyle w:val="a"/>
                <w:rFonts w:ascii="Times New Roman" w:hAnsi="Times New Roman"/>
                <w:color w:val="371403"/>
                <w:sz w:val="50"/>
              </w:rPr>
              <w:t>16.</w:t>
            </w:r>
          </w:p>
        </w:tc>
        <w:tc>
          <w:tcPr>
            <w:tcW w:w="7181" w:type="dxa"/>
            <w:shd w:val="clear" w:color="auto" w:fill="auto"/>
          </w:tcPr>
          <w:p w14:paraId="00469BCF" w14:textId="77777777" w:rsidR="000B564A" w:rsidRDefault="00410B33" w:rsidP="0061635F">
            <w:pPr>
              <w:pStyle w:val="a0"/>
              <w:spacing w:line="240" w:lineRule="auto"/>
              <w:rPr>
                <w:sz w:val="50"/>
                <w:szCs w:val="50"/>
              </w:rPr>
            </w:pPr>
            <w:r>
              <w:rPr>
                <w:rStyle w:val="a"/>
                <w:rFonts w:ascii="Times New Roman" w:hAnsi="Times New Roman"/>
                <w:color w:val="371403"/>
                <w:sz w:val="50"/>
              </w:rPr>
              <w:t>Valitukset</w:t>
            </w:r>
          </w:p>
        </w:tc>
      </w:tr>
      <w:tr w:rsidR="000B564A" w14:paraId="7B89B39E" w14:textId="77777777" w:rsidTr="0061635F">
        <w:trPr>
          <w:trHeight w:val="2242"/>
        </w:trPr>
        <w:tc>
          <w:tcPr>
            <w:tcW w:w="1714" w:type="dxa"/>
            <w:shd w:val="clear" w:color="auto" w:fill="auto"/>
          </w:tcPr>
          <w:p w14:paraId="72939C66" w14:textId="77777777" w:rsidR="000B564A" w:rsidRDefault="00410B33" w:rsidP="0061635F">
            <w:pPr>
              <w:pStyle w:val="a0"/>
              <w:spacing w:line="240" w:lineRule="auto"/>
              <w:ind w:firstLine="360"/>
              <w:jc w:val="right"/>
            </w:pPr>
            <w:r>
              <w:rPr>
                <w:rStyle w:val="a"/>
              </w:rPr>
              <w:t>16.1.</w:t>
            </w:r>
          </w:p>
        </w:tc>
        <w:tc>
          <w:tcPr>
            <w:tcW w:w="7181" w:type="dxa"/>
            <w:shd w:val="clear" w:color="auto" w:fill="auto"/>
          </w:tcPr>
          <w:p w14:paraId="23E3F70F" w14:textId="77777777" w:rsidR="000B564A" w:rsidRDefault="00410B33" w:rsidP="0061635F">
            <w:pPr>
              <w:pStyle w:val="a0"/>
              <w:spacing w:line="305" w:lineRule="auto"/>
            </w:pPr>
            <w:r>
              <w:rPr>
                <w:rStyle w:val="a"/>
              </w:rPr>
              <w:t>Videonjakoalustapalvelun tarjoajan on otettava käyttöön ja ylläpidettävä avoimia, helppokäyttöisiä ja tehokkaita menettelyjä, joilla käsitellään ja ratkaistaan käyttäjien videonjakoalustapalvelun tarjoajalle tekemiä valituksia iänvarmennukseen, sisällönluo</w:t>
            </w:r>
            <w:r>
              <w:rPr>
                <w:rStyle w:val="a"/>
              </w:rPr>
              <w:t>kitukseen, sisällönsuodatukseen sekä ilmiantoon ja ilmoitukseen liittyvien toimenpiteiden täytäntöönpanon osalta.</w:t>
            </w:r>
          </w:p>
        </w:tc>
      </w:tr>
      <w:tr w:rsidR="000B564A" w14:paraId="40C35875" w14:textId="77777777" w:rsidTr="0061635F">
        <w:trPr>
          <w:trHeight w:val="1622"/>
        </w:trPr>
        <w:tc>
          <w:tcPr>
            <w:tcW w:w="1714" w:type="dxa"/>
            <w:shd w:val="clear" w:color="auto" w:fill="auto"/>
          </w:tcPr>
          <w:p w14:paraId="6CBCA4F0" w14:textId="77777777" w:rsidR="000B564A" w:rsidRDefault="00410B33" w:rsidP="0061635F">
            <w:pPr>
              <w:pStyle w:val="a0"/>
              <w:spacing w:line="240" w:lineRule="auto"/>
              <w:ind w:firstLine="360"/>
              <w:jc w:val="right"/>
            </w:pPr>
            <w:r>
              <w:rPr>
                <w:rStyle w:val="a"/>
              </w:rPr>
              <w:t>16.2.</w:t>
            </w:r>
          </w:p>
        </w:tc>
        <w:tc>
          <w:tcPr>
            <w:tcW w:w="7181" w:type="dxa"/>
            <w:shd w:val="clear" w:color="auto" w:fill="auto"/>
          </w:tcPr>
          <w:p w14:paraId="1C1084CC" w14:textId="77777777" w:rsidR="000B564A" w:rsidRDefault="00410B33" w:rsidP="0061635F">
            <w:pPr>
              <w:pStyle w:val="a0"/>
              <w:spacing w:line="305" w:lineRule="auto"/>
            </w:pPr>
            <w:r>
              <w:rPr>
                <w:rStyle w:val="a"/>
              </w:rPr>
              <w:t>Edellä 16.1 kohdassa tarkoitettu vaatimus ei koske sellaisten valitusten käsittelyä ja ratkaisemista, jotka liittyvät asetuksen (EU) 20</w:t>
            </w:r>
            <w:r>
              <w:rPr>
                <w:rStyle w:val="a"/>
              </w:rPr>
              <w:t>22/2065 (digipalvelusäädös) 20 artiklan 1 kohdan a–d alakohdassa lueteltuihin päätöksiin.</w:t>
            </w:r>
          </w:p>
        </w:tc>
      </w:tr>
      <w:tr w:rsidR="000B564A" w14:paraId="6C6D9F11" w14:textId="77777777" w:rsidTr="0061635F">
        <w:trPr>
          <w:trHeight w:val="1147"/>
        </w:trPr>
        <w:tc>
          <w:tcPr>
            <w:tcW w:w="1714" w:type="dxa"/>
            <w:shd w:val="clear" w:color="auto" w:fill="auto"/>
          </w:tcPr>
          <w:p w14:paraId="21254BE2" w14:textId="77777777" w:rsidR="000B564A" w:rsidRDefault="00410B33" w:rsidP="0061635F">
            <w:pPr>
              <w:pStyle w:val="a0"/>
              <w:spacing w:line="240" w:lineRule="auto"/>
              <w:ind w:firstLine="360"/>
              <w:jc w:val="right"/>
            </w:pPr>
            <w:r>
              <w:rPr>
                <w:rStyle w:val="a"/>
              </w:rPr>
              <w:t>16.3.</w:t>
            </w:r>
          </w:p>
        </w:tc>
        <w:tc>
          <w:tcPr>
            <w:tcW w:w="7181" w:type="dxa"/>
            <w:shd w:val="clear" w:color="auto" w:fill="auto"/>
          </w:tcPr>
          <w:p w14:paraId="2EDCEC9A" w14:textId="77777777" w:rsidR="000B564A" w:rsidRDefault="00410B33" w:rsidP="0061635F">
            <w:pPr>
              <w:pStyle w:val="a0"/>
              <w:spacing w:line="305" w:lineRule="auto"/>
            </w:pPr>
            <w:r>
              <w:rPr>
                <w:rStyle w:val="a"/>
              </w:rPr>
              <w:t>Valitustenkäsittelymenettelyjä koskevien tietojen olisi oltava näkyvästi esillä, helposti saatavilla ja videonjakoalustapalvelun käyttäjien helposti tunnistettavissa.</w:t>
            </w:r>
          </w:p>
        </w:tc>
      </w:tr>
      <w:tr w:rsidR="000B564A" w14:paraId="2603A767" w14:textId="77777777" w:rsidTr="0061635F">
        <w:trPr>
          <w:trHeight w:val="2136"/>
        </w:trPr>
        <w:tc>
          <w:tcPr>
            <w:tcW w:w="1714" w:type="dxa"/>
            <w:shd w:val="clear" w:color="auto" w:fill="auto"/>
          </w:tcPr>
          <w:p w14:paraId="447C482F" w14:textId="77777777" w:rsidR="000B564A" w:rsidRDefault="00410B33" w:rsidP="0061635F">
            <w:pPr>
              <w:pStyle w:val="a0"/>
              <w:spacing w:line="240" w:lineRule="auto"/>
              <w:ind w:firstLine="360"/>
              <w:jc w:val="right"/>
            </w:pPr>
            <w:r>
              <w:rPr>
                <w:rStyle w:val="a"/>
              </w:rPr>
              <w:t>16.4.</w:t>
            </w:r>
          </w:p>
        </w:tc>
        <w:tc>
          <w:tcPr>
            <w:tcW w:w="7181" w:type="dxa"/>
            <w:shd w:val="clear" w:color="auto" w:fill="auto"/>
          </w:tcPr>
          <w:p w14:paraId="6EEA1A66" w14:textId="77777777" w:rsidR="000B564A" w:rsidRDefault="00410B33" w:rsidP="0061635F">
            <w:pPr>
              <w:pStyle w:val="a0"/>
            </w:pPr>
            <w:r>
              <w:rPr>
                <w:rStyle w:val="a"/>
              </w:rPr>
              <w:t>Videonjakoalustapalvelun tarjoajan on käsiteltävä valitukset huolellisesti, oikea-aikaisesti, syrjimättömästi ja tehokkaasti.</w:t>
            </w:r>
          </w:p>
        </w:tc>
      </w:tr>
    </w:tbl>
    <w:p w14:paraId="7539E711" w14:textId="77777777" w:rsidR="000B564A" w:rsidRDefault="00410B33">
      <w:pPr>
        <w:spacing w:line="1" w:lineRule="exact"/>
        <w:rPr>
          <w:sz w:val="2"/>
          <w:szCs w:val="2"/>
        </w:rPr>
      </w:pPr>
      <w:r>
        <w:br w:type="page"/>
      </w:r>
    </w:p>
    <w:p w14:paraId="0E3865AD" w14:textId="77777777" w:rsidR="003B5668" w:rsidRPr="0061635F" w:rsidRDefault="003B5668" w:rsidP="003B5668">
      <w:pPr>
        <w:pStyle w:val="a3"/>
      </w:pPr>
      <w:r>
        <w:rPr>
          <w:rStyle w:val="a2"/>
        </w:rPr>
        <w:lastRenderedPageBreak/>
        <w:t>B osa</w:t>
      </w:r>
    </w:p>
    <w:p w14:paraId="3FE6A443" w14:textId="1607AD50" w:rsidR="003B5668" w:rsidRDefault="003B5668"/>
    <w:tbl>
      <w:tblPr>
        <w:tblOverlap w:val="never"/>
        <w:tblW w:w="0" w:type="auto"/>
        <w:tblLayout w:type="fixed"/>
        <w:tblCellMar>
          <w:left w:w="10" w:type="dxa"/>
          <w:right w:w="10" w:type="dxa"/>
        </w:tblCellMar>
        <w:tblLook w:val="04A0" w:firstRow="1" w:lastRow="0" w:firstColumn="1" w:lastColumn="0" w:noHBand="0" w:noVBand="1"/>
      </w:tblPr>
      <w:tblGrid>
        <w:gridCol w:w="1411"/>
        <w:gridCol w:w="7181"/>
      </w:tblGrid>
      <w:tr w:rsidR="000B564A" w14:paraId="0D172CF2" w14:textId="77777777" w:rsidTr="0061635F">
        <w:trPr>
          <w:trHeight w:val="1886"/>
        </w:trPr>
        <w:tc>
          <w:tcPr>
            <w:tcW w:w="1411" w:type="dxa"/>
            <w:shd w:val="clear" w:color="auto" w:fill="auto"/>
          </w:tcPr>
          <w:p w14:paraId="49627069" w14:textId="407E1489" w:rsidR="000B564A" w:rsidRDefault="00410B33" w:rsidP="0061635F">
            <w:pPr>
              <w:pStyle w:val="a0"/>
              <w:spacing w:line="240" w:lineRule="auto"/>
              <w:ind w:firstLine="360"/>
              <w:jc w:val="right"/>
              <w:rPr>
                <w:sz w:val="50"/>
                <w:szCs w:val="50"/>
              </w:rPr>
            </w:pPr>
            <w:r>
              <w:rPr>
                <w:rStyle w:val="a"/>
                <w:rFonts w:ascii="Times New Roman" w:hAnsi="Times New Roman"/>
                <w:color w:val="371403"/>
                <w:sz w:val="50"/>
              </w:rPr>
              <w:t>17.</w:t>
            </w:r>
          </w:p>
        </w:tc>
        <w:tc>
          <w:tcPr>
            <w:tcW w:w="7181" w:type="dxa"/>
            <w:shd w:val="clear" w:color="auto" w:fill="auto"/>
          </w:tcPr>
          <w:p w14:paraId="607F4216" w14:textId="77777777" w:rsidR="000B564A" w:rsidRDefault="00410B33" w:rsidP="0061635F">
            <w:pPr>
              <w:pStyle w:val="a0"/>
              <w:spacing w:line="202" w:lineRule="auto"/>
              <w:rPr>
                <w:sz w:val="50"/>
                <w:szCs w:val="50"/>
              </w:rPr>
            </w:pPr>
            <w:r>
              <w:rPr>
                <w:rStyle w:val="a"/>
                <w:rFonts w:ascii="Times New Roman" w:hAnsi="Times New Roman"/>
                <w:color w:val="371403"/>
                <w:sz w:val="50"/>
              </w:rPr>
              <w:t>Videonjakoalustapalvelun tarjoajien velvoitteet – Muut</w:t>
            </w:r>
          </w:p>
        </w:tc>
      </w:tr>
      <w:tr w:rsidR="000B564A" w14:paraId="2239163F" w14:textId="77777777" w:rsidTr="0061635F">
        <w:trPr>
          <w:trHeight w:val="619"/>
        </w:trPr>
        <w:tc>
          <w:tcPr>
            <w:tcW w:w="1411" w:type="dxa"/>
            <w:shd w:val="clear" w:color="auto" w:fill="auto"/>
          </w:tcPr>
          <w:p w14:paraId="4D24096B" w14:textId="77777777" w:rsidR="000B564A" w:rsidRDefault="000B564A" w:rsidP="0061635F">
            <w:pPr>
              <w:jc w:val="right"/>
              <w:rPr>
                <w:sz w:val="10"/>
                <w:szCs w:val="10"/>
              </w:rPr>
            </w:pPr>
          </w:p>
        </w:tc>
        <w:tc>
          <w:tcPr>
            <w:tcW w:w="7181" w:type="dxa"/>
            <w:shd w:val="clear" w:color="auto" w:fill="auto"/>
          </w:tcPr>
          <w:p w14:paraId="7A8A2EFA" w14:textId="77777777" w:rsidR="000B564A" w:rsidRDefault="00410B33" w:rsidP="0061635F">
            <w:pPr>
              <w:pStyle w:val="a0"/>
              <w:spacing w:line="240" w:lineRule="auto"/>
              <w:rPr>
                <w:sz w:val="34"/>
                <w:szCs w:val="34"/>
              </w:rPr>
            </w:pPr>
            <w:r>
              <w:rPr>
                <w:rStyle w:val="a"/>
                <w:rFonts w:ascii="Times New Roman" w:hAnsi="Times New Roman"/>
                <w:color w:val="371403"/>
                <w:sz w:val="34"/>
              </w:rPr>
              <w:t>Medialukutaito – Toimenpiteet ja välineet</w:t>
            </w:r>
          </w:p>
        </w:tc>
      </w:tr>
      <w:tr w:rsidR="000B564A" w14:paraId="1410F8F9" w14:textId="77777777" w:rsidTr="0061635F">
        <w:trPr>
          <w:trHeight w:val="1219"/>
        </w:trPr>
        <w:tc>
          <w:tcPr>
            <w:tcW w:w="1411" w:type="dxa"/>
            <w:shd w:val="clear" w:color="auto" w:fill="auto"/>
          </w:tcPr>
          <w:p w14:paraId="0317383F" w14:textId="77777777" w:rsidR="000B564A" w:rsidRDefault="00410B33" w:rsidP="0061635F">
            <w:pPr>
              <w:pStyle w:val="a0"/>
              <w:spacing w:line="240" w:lineRule="auto"/>
              <w:ind w:firstLine="360"/>
              <w:jc w:val="right"/>
            </w:pPr>
            <w:r>
              <w:rPr>
                <w:rStyle w:val="a"/>
              </w:rPr>
              <w:t>17.1.</w:t>
            </w:r>
          </w:p>
        </w:tc>
        <w:tc>
          <w:tcPr>
            <w:tcW w:w="7181" w:type="dxa"/>
            <w:shd w:val="clear" w:color="auto" w:fill="auto"/>
          </w:tcPr>
          <w:p w14:paraId="2CD575B2" w14:textId="77777777" w:rsidR="000B564A" w:rsidRDefault="00410B33" w:rsidP="0061635F">
            <w:pPr>
              <w:pStyle w:val="a0"/>
            </w:pPr>
            <w:r>
              <w:rPr>
                <w:rStyle w:val="a"/>
              </w:rPr>
              <w:t>Kunkin videonjakoalustapalvelun tarjoajan on julkaistava toimintasuunnitelma, jossa täsmennetään toimenpiteet, jotka se aikoo toteuttaa medialukutaidon edistämiseksi. Suunnitelma on saatettava ajan tasalle v</w:t>
            </w:r>
            <w:r>
              <w:rPr>
                <w:rStyle w:val="a"/>
              </w:rPr>
              <w:t>uosittain.</w:t>
            </w:r>
          </w:p>
        </w:tc>
      </w:tr>
      <w:tr w:rsidR="000B564A" w14:paraId="024E5E38" w14:textId="77777777" w:rsidTr="0061635F">
        <w:trPr>
          <w:trHeight w:val="581"/>
        </w:trPr>
        <w:tc>
          <w:tcPr>
            <w:tcW w:w="1411" w:type="dxa"/>
            <w:shd w:val="clear" w:color="auto" w:fill="auto"/>
          </w:tcPr>
          <w:p w14:paraId="6A2C21A0" w14:textId="77777777" w:rsidR="000B564A" w:rsidRDefault="000B564A" w:rsidP="0061635F">
            <w:pPr>
              <w:jc w:val="right"/>
              <w:rPr>
                <w:sz w:val="10"/>
                <w:szCs w:val="10"/>
              </w:rPr>
            </w:pPr>
          </w:p>
        </w:tc>
        <w:tc>
          <w:tcPr>
            <w:tcW w:w="7181" w:type="dxa"/>
            <w:shd w:val="clear" w:color="auto" w:fill="auto"/>
          </w:tcPr>
          <w:p w14:paraId="3A12E7AB" w14:textId="77777777" w:rsidR="000B564A" w:rsidRDefault="00410B33" w:rsidP="0061635F">
            <w:pPr>
              <w:pStyle w:val="a0"/>
              <w:spacing w:line="240" w:lineRule="auto"/>
              <w:rPr>
                <w:sz w:val="34"/>
                <w:szCs w:val="34"/>
              </w:rPr>
            </w:pPr>
            <w:r>
              <w:rPr>
                <w:rStyle w:val="a"/>
                <w:rFonts w:ascii="Times New Roman" w:hAnsi="Times New Roman"/>
                <w:color w:val="371403"/>
                <w:sz w:val="34"/>
              </w:rPr>
              <w:t>Henkilötiedot – Lapset</w:t>
            </w:r>
          </w:p>
        </w:tc>
      </w:tr>
      <w:tr w:rsidR="000B564A" w14:paraId="36834929" w14:textId="77777777" w:rsidTr="0061635F">
        <w:trPr>
          <w:trHeight w:val="2170"/>
        </w:trPr>
        <w:tc>
          <w:tcPr>
            <w:tcW w:w="1411" w:type="dxa"/>
            <w:shd w:val="clear" w:color="auto" w:fill="auto"/>
          </w:tcPr>
          <w:p w14:paraId="13814EAE" w14:textId="77777777" w:rsidR="000B564A" w:rsidRDefault="00410B33" w:rsidP="0061635F">
            <w:pPr>
              <w:pStyle w:val="a0"/>
              <w:spacing w:line="240" w:lineRule="auto"/>
              <w:ind w:firstLine="360"/>
              <w:jc w:val="right"/>
            </w:pPr>
            <w:r>
              <w:rPr>
                <w:rStyle w:val="a"/>
              </w:rPr>
              <w:t>17.2.</w:t>
            </w:r>
          </w:p>
        </w:tc>
        <w:tc>
          <w:tcPr>
            <w:tcW w:w="7181" w:type="dxa"/>
            <w:shd w:val="clear" w:color="auto" w:fill="auto"/>
          </w:tcPr>
          <w:p w14:paraId="62B435DD" w14:textId="77777777" w:rsidR="000B564A" w:rsidRDefault="00410B33" w:rsidP="0061635F">
            <w:pPr>
              <w:pStyle w:val="a0"/>
            </w:pPr>
            <w:r>
              <w:rPr>
                <w:rStyle w:val="a"/>
              </w:rPr>
              <w:t>Videonjakoalustapalvelun tarjoajan on varmistettava, että lasten henkilötietoja, joita se kerää tai muutoin tuottaa pannessaan täytäntöön iänvarmennukseen ja sisällönsuodatukseen liittyviä tämän säännöstön velvoitteita, ei käsitellä kaupallisiin tarkoituks</w:t>
            </w:r>
            <w:r>
              <w:rPr>
                <w:rStyle w:val="a"/>
              </w:rPr>
              <w:t>iin, kuten suoramarkkinointia, profilointia ja käytöksen perusteella kohdennettua mainontaa varten.</w:t>
            </w:r>
          </w:p>
        </w:tc>
      </w:tr>
      <w:tr w:rsidR="000B564A" w14:paraId="4289649E" w14:textId="77777777" w:rsidTr="0061635F">
        <w:trPr>
          <w:trHeight w:val="581"/>
        </w:trPr>
        <w:tc>
          <w:tcPr>
            <w:tcW w:w="1411" w:type="dxa"/>
            <w:shd w:val="clear" w:color="auto" w:fill="auto"/>
          </w:tcPr>
          <w:p w14:paraId="659A769E" w14:textId="77777777" w:rsidR="000B564A" w:rsidRDefault="000B564A" w:rsidP="0061635F">
            <w:pPr>
              <w:jc w:val="right"/>
              <w:rPr>
                <w:sz w:val="10"/>
                <w:szCs w:val="10"/>
              </w:rPr>
            </w:pPr>
          </w:p>
        </w:tc>
        <w:tc>
          <w:tcPr>
            <w:tcW w:w="7181" w:type="dxa"/>
            <w:shd w:val="clear" w:color="auto" w:fill="auto"/>
          </w:tcPr>
          <w:p w14:paraId="71C58B99" w14:textId="77777777" w:rsidR="000B564A" w:rsidRDefault="00410B33" w:rsidP="0061635F">
            <w:pPr>
              <w:pStyle w:val="a0"/>
              <w:spacing w:line="240" w:lineRule="auto"/>
              <w:rPr>
                <w:sz w:val="34"/>
                <w:szCs w:val="34"/>
              </w:rPr>
            </w:pPr>
            <w:r>
              <w:rPr>
                <w:rStyle w:val="a"/>
                <w:rFonts w:ascii="Times New Roman" w:hAnsi="Times New Roman"/>
                <w:color w:val="371403"/>
                <w:sz w:val="34"/>
              </w:rPr>
              <w:t>Toimenpiteistä raportointi</w:t>
            </w:r>
          </w:p>
        </w:tc>
      </w:tr>
      <w:tr w:rsidR="000B564A" w14:paraId="0A931136" w14:textId="77777777" w:rsidTr="0061635F">
        <w:trPr>
          <w:trHeight w:val="4166"/>
        </w:trPr>
        <w:tc>
          <w:tcPr>
            <w:tcW w:w="1411" w:type="dxa"/>
            <w:shd w:val="clear" w:color="auto" w:fill="auto"/>
          </w:tcPr>
          <w:p w14:paraId="2BE5DAF0" w14:textId="77777777" w:rsidR="000B564A" w:rsidRDefault="00410B33" w:rsidP="0061635F">
            <w:pPr>
              <w:pStyle w:val="a0"/>
              <w:spacing w:line="240" w:lineRule="auto"/>
              <w:ind w:firstLine="360"/>
              <w:jc w:val="right"/>
            </w:pPr>
            <w:r>
              <w:rPr>
                <w:rStyle w:val="a"/>
              </w:rPr>
              <w:t>17.3.</w:t>
            </w:r>
          </w:p>
        </w:tc>
        <w:tc>
          <w:tcPr>
            <w:tcW w:w="7181" w:type="dxa"/>
            <w:shd w:val="clear" w:color="auto" w:fill="auto"/>
          </w:tcPr>
          <w:p w14:paraId="2C0D055A" w14:textId="77777777" w:rsidR="000B564A" w:rsidRDefault="00410B33" w:rsidP="0061635F">
            <w:pPr>
              <w:pStyle w:val="a0"/>
            </w:pPr>
            <w:r>
              <w:rPr>
                <w:rStyle w:val="a"/>
              </w:rPr>
              <w:t>Lain 139 K §:n 6 momentin mukaisesti kunkin videonjakoalustapalvelun tarjoajan on toimitettava komitealle kolmen kuukauden välein tai komitean joko yleisesti tai tietyn videonjakoalustapalvelun tarjoajan osalta määräämin väliajoin ja komitean ajoittain täs</w:t>
            </w:r>
            <w:r>
              <w:rPr>
                <w:rStyle w:val="a"/>
              </w:rPr>
              <w:t>mentämällä tavalla kertomus siitä, miten palveluntarjoaja on käsitellyt käyttäjien valituksia tai muita asioita koskevia yhteydenottoja.</w:t>
            </w:r>
          </w:p>
        </w:tc>
      </w:tr>
    </w:tbl>
    <w:p w14:paraId="4707EAFB" w14:textId="03D8F177" w:rsidR="0061635F" w:rsidRDefault="0061635F"/>
    <w:p w14:paraId="297836BE" w14:textId="051728F6" w:rsidR="0061635F" w:rsidRDefault="0061635F"/>
    <w:sectPr w:rsidR="0061635F" w:rsidSect="0061635F">
      <w:pgSz w:w="12240" w:h="18720"/>
      <w:pgMar w:top="993" w:right="1183" w:bottom="1560" w:left="1701" w:header="686"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FEB6E" w14:textId="77777777" w:rsidR="00410B33" w:rsidRDefault="00410B33">
      <w:r>
        <w:separator/>
      </w:r>
    </w:p>
  </w:endnote>
  <w:endnote w:type="continuationSeparator" w:id="0">
    <w:p w14:paraId="76F303ED" w14:textId="77777777" w:rsidR="00410B33" w:rsidRDefault="00410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4ADD" w14:textId="6868228E" w:rsidR="00F417D3" w:rsidRPr="00F417D3" w:rsidRDefault="00F417D3" w:rsidP="00F417D3">
    <w:pPr>
      <w:pStyle w:val="30"/>
      <w:tabs>
        <w:tab w:val="left" w:pos="709"/>
        <w:tab w:val="left" w:pos="3165"/>
        <w:tab w:val="left" w:pos="9498"/>
      </w:tabs>
      <w:ind w:firstLine="360"/>
      <w:rPr>
        <w:color w:val="auto"/>
      </w:rPr>
    </w:pPr>
    <w:r w:rsidRPr="00F417D3">
      <w:rPr>
        <w:color w:val="auto"/>
      </w:rPr>
      <w:fldChar w:fldCharType="begin"/>
    </w:r>
    <w:r w:rsidRPr="00F417D3">
      <w:rPr>
        <w:color w:val="auto"/>
      </w:rPr>
      <w:instrText>PAGE   \* MERGEFORMAT</w:instrText>
    </w:r>
    <w:r w:rsidRPr="00F417D3">
      <w:rPr>
        <w:color w:val="auto"/>
      </w:rPr>
      <w:fldChar w:fldCharType="separate"/>
    </w:r>
    <w:r>
      <w:rPr>
        <w:color w:val="auto"/>
      </w:rPr>
      <w:t>2</w:t>
    </w:r>
    <w:r w:rsidRPr="00F417D3">
      <w:rPr>
        <w:color w:val="auto"/>
      </w:rPr>
      <w:fldChar w:fldCharType="end"/>
    </w:r>
    <w:r>
      <w:rPr>
        <w:color w:val="auto"/>
      </w:rPr>
      <w:t xml:space="preserve"> |</w:t>
    </w:r>
    <w:r>
      <w:rPr>
        <w:color w:val="auto"/>
      </w:rPr>
      <w:tab/>
    </w:r>
    <w:r>
      <w:rPr>
        <w:rStyle w:val="3"/>
        <w:color w:val="auto"/>
      </w:rPr>
      <w:t>| Coimisiún na Meán | Verkkoturvallisuutta koskeva säännöstö</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22DA" w14:textId="2B665DAD" w:rsidR="00F417D3" w:rsidRPr="00F417D3" w:rsidRDefault="00F417D3" w:rsidP="00F417D3">
    <w:pPr>
      <w:pStyle w:val="30"/>
      <w:shd w:val="clear" w:color="auto" w:fill="381404"/>
      <w:tabs>
        <w:tab w:val="left" w:pos="3165"/>
      </w:tabs>
      <w:ind w:firstLine="360"/>
      <w:rPr>
        <w:color w:val="FFFFFF"/>
      </w:rPr>
    </w:pPr>
    <w:r>
      <w:rPr>
        <w:rStyle w:val="3"/>
        <w:color w:val="FFFFFF"/>
      </w:rPr>
      <w:t>Coimisiún na Meán Verkkoturvallisuutta koskeva säännöstö</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0E20" w14:textId="0082E7D4" w:rsidR="00F417D3" w:rsidRPr="00F417D3" w:rsidRDefault="00F417D3" w:rsidP="00F417D3">
    <w:pPr>
      <w:pStyle w:val="30"/>
      <w:tabs>
        <w:tab w:val="left" w:pos="3165"/>
      </w:tabs>
      <w:ind w:firstLine="360"/>
      <w:rPr>
        <w:rStyle w:val="3"/>
        <w:color w:val="auto"/>
      </w:rPr>
    </w:pPr>
    <w:r>
      <w:rPr>
        <w:rStyle w:val="3"/>
        <w:color w:val="auto"/>
      </w:rPr>
      <w:t>| Coimisiún na Meán | Verkkoturvallisuutta koskeva säännöstö</w:t>
    </w:r>
  </w:p>
  <w:p w14:paraId="5158A0CA" w14:textId="77777777" w:rsidR="00F417D3" w:rsidRPr="00F417D3" w:rsidRDefault="00F417D3" w:rsidP="00F417D3">
    <w:pPr>
      <w:pStyle w:val="Footer"/>
      <w:rPr>
        <w:color w:val="auto"/>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0787E" w14:textId="02FAE2BF" w:rsidR="00F417D3" w:rsidRPr="00F417D3" w:rsidRDefault="00F417D3" w:rsidP="00F417D3">
    <w:pPr>
      <w:pStyle w:val="30"/>
      <w:tabs>
        <w:tab w:val="left" w:pos="3165"/>
        <w:tab w:val="left" w:pos="9498"/>
      </w:tabs>
      <w:ind w:firstLine="360"/>
      <w:rPr>
        <w:color w:val="auto"/>
      </w:rPr>
    </w:pPr>
    <w:r>
      <w:rPr>
        <w:rStyle w:val="3"/>
        <w:color w:val="auto"/>
      </w:rPr>
      <w:t>| Coimisiún na Meán</w:t>
    </w:r>
    <w:r>
      <w:rPr>
        <w:rStyle w:val="3"/>
        <w:color w:val="auto"/>
      </w:rPr>
      <w:tab/>
      <w:t>| Verkkoturvallisuutta koskeva säännöstö</w:t>
    </w:r>
    <w:r w:rsidRPr="00F417D3">
      <w:rPr>
        <w:color w:val="auto"/>
      </w:rPr>
      <w:fldChar w:fldCharType="begin"/>
    </w:r>
    <w:r w:rsidRPr="00F417D3">
      <w:rPr>
        <w:color w:val="auto"/>
      </w:rPr>
      <w:instrText>PAGE   \* MERGEFORMAT</w:instrText>
    </w:r>
    <w:r w:rsidRPr="00F417D3">
      <w:rPr>
        <w:color w:val="auto"/>
      </w:rPr>
      <w:fldChar w:fldCharType="separate"/>
    </w:r>
    <w:r w:rsidRPr="00F417D3">
      <w:rPr>
        <w:color w:val="auto"/>
      </w:rPr>
      <w:t>1</w:t>
    </w:r>
    <w:r w:rsidRPr="00F417D3">
      <w:rPr>
        <w:color w:val="auto"/>
      </w:rPr>
      <w:fldChar w:fldCharType="end"/>
    </w:r>
    <w:r>
      <w:rPr>
        <w:color w:val="auto"/>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1D14" w14:textId="77777777" w:rsidR="00F417D3" w:rsidRPr="00F417D3" w:rsidRDefault="00F417D3" w:rsidP="008C3F18">
    <w:pPr>
      <w:pStyle w:val="30"/>
      <w:tabs>
        <w:tab w:val="left" w:pos="3165"/>
        <w:tab w:val="left" w:pos="8789"/>
        <w:tab w:val="left" w:pos="9498"/>
      </w:tabs>
      <w:ind w:firstLine="360"/>
      <w:rPr>
        <w:color w:val="auto"/>
      </w:rPr>
    </w:pPr>
    <w:r>
      <w:rPr>
        <w:rStyle w:val="3"/>
        <w:color w:val="auto"/>
      </w:rPr>
      <w:t>| Coimisiún na Meán</w:t>
    </w:r>
    <w:r>
      <w:rPr>
        <w:rStyle w:val="3"/>
        <w:color w:val="auto"/>
      </w:rPr>
      <w:tab/>
      <w:t>| Verkkoturvallisuutta koskeva säännöstö</w:t>
    </w:r>
    <w:r w:rsidRPr="00F417D3">
      <w:rPr>
        <w:color w:val="auto"/>
      </w:rPr>
      <w:fldChar w:fldCharType="begin"/>
    </w:r>
    <w:r w:rsidRPr="00F417D3">
      <w:rPr>
        <w:color w:val="auto"/>
      </w:rPr>
      <w:instrText>PAGE   \* MERGEFORMAT</w:instrText>
    </w:r>
    <w:r w:rsidRPr="00F417D3">
      <w:rPr>
        <w:color w:val="auto"/>
      </w:rPr>
      <w:fldChar w:fldCharType="separate"/>
    </w:r>
    <w:r>
      <w:rPr>
        <w:color w:val="auto"/>
      </w:rPr>
      <w:t>1</w:t>
    </w:r>
    <w:r w:rsidRPr="00F417D3">
      <w:rPr>
        <w:color w:val="auto"/>
      </w:rPr>
      <w:fldChar w:fldCharType="end"/>
    </w:r>
    <w:r>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6E0A8" w14:textId="77777777" w:rsidR="00410B33" w:rsidRDefault="00410B33"/>
  </w:footnote>
  <w:footnote w:type="continuationSeparator" w:id="0">
    <w:p w14:paraId="7B45E730" w14:textId="77777777" w:rsidR="00410B33" w:rsidRDefault="00410B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090B"/>
    <w:multiLevelType w:val="multilevel"/>
    <w:tmpl w:val="2C60B532"/>
    <w:lvl w:ilvl="0">
      <w:start w:val="5"/>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82677F"/>
    <w:multiLevelType w:val="multilevel"/>
    <w:tmpl w:val="88F6AB5A"/>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BB3DCB"/>
    <w:multiLevelType w:val="multilevel"/>
    <w:tmpl w:val="D0586C54"/>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1B73A4"/>
    <w:multiLevelType w:val="multilevel"/>
    <w:tmpl w:val="6AFCE172"/>
    <w:lvl w:ilvl="0">
      <w:start w:val="4"/>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5A50E8"/>
    <w:multiLevelType w:val="multilevel"/>
    <w:tmpl w:val="384C1D1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63A3F44"/>
    <w:multiLevelType w:val="multilevel"/>
    <w:tmpl w:val="BB58BF8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7BF03E1"/>
    <w:multiLevelType w:val="multilevel"/>
    <w:tmpl w:val="EFB6A93C"/>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9A27621"/>
    <w:multiLevelType w:val="multilevel"/>
    <w:tmpl w:val="475CE016"/>
    <w:lvl w:ilvl="0">
      <w:start w:val="1"/>
      <w:numFmt w:val="lowerRoman"/>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A335F2"/>
    <w:multiLevelType w:val="multilevel"/>
    <w:tmpl w:val="89B8BF9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C427302"/>
    <w:multiLevelType w:val="multilevel"/>
    <w:tmpl w:val="EB62C72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92FE4"/>
    <w:multiLevelType w:val="multilevel"/>
    <w:tmpl w:val="D2C2EB62"/>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5D82723"/>
    <w:multiLevelType w:val="multilevel"/>
    <w:tmpl w:val="569630C8"/>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60036C"/>
    <w:multiLevelType w:val="multilevel"/>
    <w:tmpl w:val="D60AFED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E5413"/>
    <w:multiLevelType w:val="multilevel"/>
    <w:tmpl w:val="325AFF2E"/>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AB3E0C"/>
    <w:multiLevelType w:val="multilevel"/>
    <w:tmpl w:val="2942116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6540FF"/>
    <w:multiLevelType w:val="multilevel"/>
    <w:tmpl w:val="77A8CB50"/>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6E3F2A"/>
    <w:multiLevelType w:val="multilevel"/>
    <w:tmpl w:val="CA8AC5D6"/>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08776BB"/>
    <w:multiLevelType w:val="multilevel"/>
    <w:tmpl w:val="5C7A32B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9A715C"/>
    <w:multiLevelType w:val="multilevel"/>
    <w:tmpl w:val="5ECC1D8E"/>
    <w:lvl w:ilvl="0">
      <w:start w:val="6"/>
      <w:numFmt w:val="decimal"/>
      <w:lvlText w:val="%1."/>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0E1D54"/>
    <w:multiLevelType w:val="multilevel"/>
    <w:tmpl w:val="8AEAD63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A7021FA"/>
    <w:multiLevelType w:val="multilevel"/>
    <w:tmpl w:val="7480E5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E201A07"/>
    <w:multiLevelType w:val="multilevel"/>
    <w:tmpl w:val="825A5458"/>
    <w:lvl w:ilvl="0">
      <w:start w:val="2"/>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1A5943"/>
    <w:multiLevelType w:val="multilevel"/>
    <w:tmpl w:val="631800E0"/>
    <w:lvl w:ilvl="0">
      <w:start w:val="8"/>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207581E"/>
    <w:multiLevelType w:val="multilevel"/>
    <w:tmpl w:val="5D34000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fr-FR" w:eastAsia="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2CC48CD"/>
    <w:multiLevelType w:val="multilevel"/>
    <w:tmpl w:val="58728E3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3"/>
  </w:num>
  <w:num w:numId="3">
    <w:abstractNumId w:val="19"/>
  </w:num>
  <w:num w:numId="4">
    <w:abstractNumId w:val="16"/>
  </w:num>
  <w:num w:numId="5">
    <w:abstractNumId w:val="24"/>
  </w:num>
  <w:num w:numId="6">
    <w:abstractNumId w:val="22"/>
  </w:num>
  <w:num w:numId="7">
    <w:abstractNumId w:val="2"/>
  </w:num>
  <w:num w:numId="8">
    <w:abstractNumId w:val="15"/>
  </w:num>
  <w:num w:numId="9">
    <w:abstractNumId w:val="5"/>
  </w:num>
  <w:num w:numId="10">
    <w:abstractNumId w:val="1"/>
  </w:num>
  <w:num w:numId="11">
    <w:abstractNumId w:val="17"/>
  </w:num>
  <w:num w:numId="12">
    <w:abstractNumId w:val="6"/>
  </w:num>
  <w:num w:numId="13">
    <w:abstractNumId w:val="3"/>
  </w:num>
  <w:num w:numId="14">
    <w:abstractNumId w:val="9"/>
  </w:num>
  <w:num w:numId="15">
    <w:abstractNumId w:val="0"/>
  </w:num>
  <w:num w:numId="16">
    <w:abstractNumId w:val="18"/>
  </w:num>
  <w:num w:numId="17">
    <w:abstractNumId w:val="23"/>
  </w:num>
  <w:num w:numId="18">
    <w:abstractNumId w:val="7"/>
  </w:num>
  <w:num w:numId="19">
    <w:abstractNumId w:val="4"/>
  </w:num>
  <w:num w:numId="20">
    <w:abstractNumId w:val="8"/>
  </w:num>
  <w:num w:numId="21">
    <w:abstractNumId w:val="20"/>
  </w:num>
  <w:num w:numId="22">
    <w:abstractNumId w:val="11"/>
  </w:num>
  <w:num w:numId="23">
    <w:abstractNumId w:val="10"/>
  </w:num>
  <w:num w:numId="24">
    <w:abstractNumId w:val="2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64A"/>
    <w:rsid w:val="000B564A"/>
    <w:rsid w:val="0039232F"/>
    <w:rsid w:val="00397FE8"/>
    <w:rsid w:val="003B5668"/>
    <w:rsid w:val="00410B33"/>
    <w:rsid w:val="0061635F"/>
    <w:rsid w:val="0078198C"/>
    <w:rsid w:val="008C3F18"/>
    <w:rsid w:val="00F417D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A3A97"/>
  <w15:docId w15:val="{834A271D-F3F5-4033-B319-3ACAD8164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fi-FI" w:eastAsia="en-US" w:bidi="hi-I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6">
    <w:name w:val="Σώμα κειμένου (6)_"/>
    <w:basedOn w:val="DefaultParagraphFont"/>
    <w:link w:val="60"/>
    <w:rPr>
      <w:rFonts w:ascii="Georgia" w:eastAsia="Georgia" w:hAnsi="Georgia" w:cs="Georgia"/>
      <w:b w:val="0"/>
      <w:bCs w:val="0"/>
      <w:i w:val="0"/>
      <w:iCs w:val="0"/>
      <w:smallCaps w:val="0"/>
      <w:strike w:val="0"/>
      <w:color w:val="371403"/>
      <w:sz w:val="48"/>
      <w:szCs w:val="48"/>
      <w:u w:val="none"/>
      <w:lang w:val="fi-FI" w:eastAsia="fr-FR"/>
    </w:rPr>
  </w:style>
  <w:style w:type="character" w:customStyle="1" w:styleId="5">
    <w:name w:val="Σώμα κειμένου (5)_"/>
    <w:basedOn w:val="DefaultParagraphFont"/>
    <w:link w:val="50"/>
    <w:rPr>
      <w:rFonts w:ascii="Times New Roman" w:eastAsia="Times New Roman" w:hAnsi="Times New Roman" w:cs="Times New Roman"/>
      <w:b w:val="0"/>
      <w:bCs w:val="0"/>
      <w:i w:val="0"/>
      <w:iCs w:val="0"/>
      <w:smallCaps w:val="0"/>
      <w:strike w:val="0"/>
      <w:color w:val="371403"/>
      <w:sz w:val="68"/>
      <w:szCs w:val="68"/>
      <w:u w:val="none"/>
    </w:rPr>
  </w:style>
  <w:style w:type="character" w:customStyle="1" w:styleId="4">
    <w:name w:val="Σώμα κειμένου (4)_"/>
    <w:basedOn w:val="DefaultParagraphFont"/>
    <w:link w:val="40"/>
    <w:rPr>
      <w:rFonts w:ascii="Times New Roman" w:eastAsia="Times New Roman" w:hAnsi="Times New Roman" w:cs="Times New Roman"/>
      <w:b w:val="0"/>
      <w:bCs w:val="0"/>
      <w:i w:val="0"/>
      <w:iCs w:val="0"/>
      <w:smallCaps w:val="0"/>
      <w:strike w:val="0"/>
      <w:color w:val="371403"/>
      <w:sz w:val="34"/>
      <w:szCs w:val="34"/>
      <w:u w:val="none"/>
    </w:rPr>
  </w:style>
  <w:style w:type="character" w:customStyle="1" w:styleId="1">
    <w:name w:val="Επικεφαλίδα #1_"/>
    <w:basedOn w:val="DefaultParagraphFont"/>
    <w:link w:val="10"/>
    <w:rPr>
      <w:rFonts w:ascii="Times New Roman" w:eastAsia="Times New Roman" w:hAnsi="Times New Roman" w:cs="Times New Roman"/>
      <w:b w:val="0"/>
      <w:bCs w:val="0"/>
      <w:i w:val="0"/>
      <w:iCs w:val="0"/>
      <w:smallCaps w:val="0"/>
      <w:strike w:val="0"/>
      <w:color w:val="371403"/>
      <w:sz w:val="76"/>
      <w:szCs w:val="76"/>
      <w:u w:val="none"/>
    </w:rPr>
  </w:style>
  <w:style w:type="character" w:customStyle="1" w:styleId="a">
    <w:name w:val="Άλλα_"/>
    <w:basedOn w:val="DefaultParagraphFont"/>
    <w:link w:val="a0"/>
    <w:rPr>
      <w:b w:val="0"/>
      <w:bCs w:val="0"/>
      <w:i w:val="0"/>
      <w:iCs w:val="0"/>
      <w:smallCaps w:val="0"/>
      <w:strike w:val="0"/>
      <w:sz w:val="22"/>
      <w:szCs w:val="22"/>
      <w:u w:val="none"/>
    </w:rPr>
  </w:style>
  <w:style w:type="character" w:customStyle="1" w:styleId="3">
    <w:name w:val="Σώμα κειμένου (3)_"/>
    <w:basedOn w:val="DefaultParagraphFont"/>
    <w:link w:val="30"/>
    <w:rPr>
      <w:b w:val="0"/>
      <w:bCs w:val="0"/>
      <w:i w:val="0"/>
      <w:iCs w:val="0"/>
      <w:smallCaps w:val="0"/>
      <w:strike w:val="0"/>
      <w:color w:val="EBEBEB"/>
      <w:sz w:val="13"/>
      <w:szCs w:val="13"/>
      <w:u w:val="none"/>
    </w:rPr>
  </w:style>
  <w:style w:type="character" w:customStyle="1" w:styleId="a1">
    <w:name w:val="Σώμα κειμένου_"/>
    <w:basedOn w:val="DefaultParagraphFont"/>
    <w:link w:val="11"/>
    <w:rPr>
      <w:b w:val="0"/>
      <w:bCs w:val="0"/>
      <w:i w:val="0"/>
      <w:iCs w:val="0"/>
      <w:smallCaps w:val="0"/>
      <w:strike w:val="0"/>
      <w:sz w:val="22"/>
      <w:szCs w:val="22"/>
      <w:u w:val="none"/>
    </w:rPr>
  </w:style>
  <w:style w:type="character" w:customStyle="1" w:styleId="2">
    <w:name w:val="Σώμα κειμένου (2)_"/>
    <w:basedOn w:val="DefaultParagraphFont"/>
    <w:link w:val="20"/>
    <w:rPr>
      <w:b w:val="0"/>
      <w:bCs w:val="0"/>
      <w:i w:val="0"/>
      <w:iCs w:val="0"/>
      <w:smallCaps w:val="0"/>
      <w:strike w:val="0"/>
      <w:sz w:val="15"/>
      <w:szCs w:val="15"/>
      <w:u w:val="none"/>
    </w:rPr>
  </w:style>
  <w:style w:type="character" w:customStyle="1" w:styleId="a2">
    <w:name w:val="Λεζάντα πίνακα_"/>
    <w:basedOn w:val="DefaultParagraphFont"/>
    <w:link w:val="a3"/>
    <w:rPr>
      <w:rFonts w:ascii="Times New Roman" w:eastAsia="Times New Roman" w:hAnsi="Times New Roman" w:cs="Times New Roman"/>
      <w:b w:val="0"/>
      <w:bCs w:val="0"/>
      <w:i w:val="0"/>
      <w:iCs w:val="0"/>
      <w:smallCaps w:val="0"/>
      <w:strike w:val="0"/>
      <w:color w:val="371403"/>
      <w:sz w:val="34"/>
      <w:szCs w:val="34"/>
      <w:u w:val="none"/>
    </w:rPr>
  </w:style>
  <w:style w:type="paragraph" w:customStyle="1" w:styleId="60">
    <w:name w:val="Σώμα κειμένου (6)"/>
    <w:basedOn w:val="Normal"/>
    <w:link w:val="6"/>
    <w:pPr>
      <w:spacing w:line="228" w:lineRule="auto"/>
    </w:pPr>
    <w:rPr>
      <w:rFonts w:ascii="Georgia" w:eastAsia="Georgia" w:hAnsi="Georgia" w:cs="Georgia"/>
      <w:color w:val="371403"/>
      <w:sz w:val="48"/>
      <w:szCs w:val="48"/>
      <w:lang w:eastAsia="fr-FR"/>
    </w:rPr>
  </w:style>
  <w:style w:type="paragraph" w:customStyle="1" w:styleId="50">
    <w:name w:val="Σώμα κειμένου (5)"/>
    <w:basedOn w:val="Normal"/>
    <w:link w:val="5"/>
    <w:pPr>
      <w:spacing w:line="206" w:lineRule="auto"/>
    </w:pPr>
    <w:rPr>
      <w:rFonts w:ascii="Times New Roman" w:eastAsia="Times New Roman" w:hAnsi="Times New Roman" w:cs="Times New Roman"/>
      <w:color w:val="371403"/>
      <w:sz w:val="68"/>
      <w:szCs w:val="68"/>
    </w:rPr>
  </w:style>
  <w:style w:type="paragraph" w:customStyle="1" w:styleId="40">
    <w:name w:val="Σώμα κειμένου (4)"/>
    <w:basedOn w:val="Normal"/>
    <w:link w:val="4"/>
    <w:pPr>
      <w:spacing w:line="228" w:lineRule="auto"/>
    </w:pPr>
    <w:rPr>
      <w:rFonts w:ascii="Times New Roman" w:eastAsia="Times New Roman" w:hAnsi="Times New Roman" w:cs="Times New Roman"/>
      <w:color w:val="371403"/>
      <w:sz w:val="34"/>
      <w:szCs w:val="34"/>
    </w:rPr>
  </w:style>
  <w:style w:type="paragraph" w:customStyle="1" w:styleId="10">
    <w:name w:val="Επικεφαλίδα #1"/>
    <w:basedOn w:val="Normal"/>
    <w:link w:val="1"/>
    <w:pPr>
      <w:ind w:left="1640"/>
      <w:outlineLvl w:val="0"/>
    </w:pPr>
    <w:rPr>
      <w:rFonts w:ascii="Times New Roman" w:eastAsia="Times New Roman" w:hAnsi="Times New Roman" w:cs="Times New Roman"/>
      <w:color w:val="371403"/>
      <w:sz w:val="76"/>
      <w:szCs w:val="76"/>
    </w:rPr>
  </w:style>
  <w:style w:type="paragraph" w:customStyle="1" w:styleId="a0">
    <w:name w:val="Άλλα"/>
    <w:basedOn w:val="Normal"/>
    <w:link w:val="a"/>
    <w:pPr>
      <w:spacing w:line="302" w:lineRule="auto"/>
    </w:pPr>
    <w:rPr>
      <w:sz w:val="22"/>
      <w:szCs w:val="22"/>
    </w:rPr>
  </w:style>
  <w:style w:type="paragraph" w:customStyle="1" w:styleId="30">
    <w:name w:val="Σώμα κειμένου (3)"/>
    <w:basedOn w:val="Normal"/>
    <w:link w:val="3"/>
    <w:pPr>
      <w:ind w:firstLine="520"/>
    </w:pPr>
    <w:rPr>
      <w:color w:val="EBEBEB"/>
      <w:sz w:val="13"/>
      <w:szCs w:val="13"/>
    </w:rPr>
  </w:style>
  <w:style w:type="paragraph" w:customStyle="1" w:styleId="11">
    <w:name w:val="Σώμα κειμένου1"/>
    <w:basedOn w:val="Normal"/>
    <w:link w:val="a1"/>
    <w:pPr>
      <w:spacing w:line="305" w:lineRule="auto"/>
    </w:pPr>
    <w:rPr>
      <w:sz w:val="22"/>
      <w:szCs w:val="22"/>
    </w:rPr>
  </w:style>
  <w:style w:type="paragraph" w:customStyle="1" w:styleId="20">
    <w:name w:val="Σώμα κειμένου (2)"/>
    <w:basedOn w:val="Normal"/>
    <w:link w:val="2"/>
    <w:pPr>
      <w:spacing w:line="276" w:lineRule="auto"/>
    </w:pPr>
    <w:rPr>
      <w:sz w:val="15"/>
      <w:szCs w:val="15"/>
    </w:rPr>
  </w:style>
  <w:style w:type="paragraph" w:customStyle="1" w:styleId="a3">
    <w:name w:val="Λεζάντα πίνακα"/>
    <w:basedOn w:val="Normal"/>
    <w:link w:val="a2"/>
    <w:rPr>
      <w:rFonts w:ascii="Times New Roman" w:eastAsia="Times New Roman" w:hAnsi="Times New Roman" w:cs="Times New Roman"/>
      <w:color w:val="371403"/>
      <w:sz w:val="34"/>
      <w:szCs w:val="34"/>
    </w:rPr>
  </w:style>
  <w:style w:type="paragraph" w:styleId="Header">
    <w:name w:val="header"/>
    <w:basedOn w:val="Normal"/>
    <w:link w:val="HeaderChar"/>
    <w:uiPriority w:val="99"/>
    <w:unhideWhenUsed/>
    <w:rsid w:val="00F417D3"/>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417D3"/>
    <w:rPr>
      <w:rFonts w:cs="Mangal"/>
      <w:color w:val="000000"/>
      <w:szCs w:val="21"/>
    </w:rPr>
  </w:style>
  <w:style w:type="paragraph" w:styleId="Footer">
    <w:name w:val="footer"/>
    <w:basedOn w:val="Normal"/>
    <w:link w:val="FooterChar"/>
    <w:uiPriority w:val="99"/>
    <w:unhideWhenUsed/>
    <w:rsid w:val="00F417D3"/>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417D3"/>
    <w:rPr>
      <w:rFonts w:cs="Mangal"/>
      <w:color w:val="00000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cnam.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www.cnam.ie" TargetMode="Externa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6162</Words>
  <Characters>51765</Characters>
  <Application>Microsoft Office Word</Application>
  <DocSecurity>0</DocSecurity>
  <Lines>1522</Lines>
  <Paragraphs>517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@DTP</dc:creator>
  <cp:keywords>class='Internal'</cp:keywords>
  <cp:lastModifiedBy>Ragnhild Efraimsson</cp:lastModifiedBy>
  <cp:revision>2</cp:revision>
  <dcterms:created xsi:type="dcterms:W3CDTF">2024-12-10T09:19:00Z</dcterms:created>
  <dcterms:modified xsi:type="dcterms:W3CDTF">2024-12-10T09:19:00Z</dcterms:modified>
</cp:coreProperties>
</file>