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99F" w:rsidRDefault="003E4426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0086 F-- FI- ------ 20180307 --- --- PROJET</w:t>
      </w:r>
    </w:p>
    <w:tbl>
      <w:tblPr>
        <w:tblStyle w:val="TableGrid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E2699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99F" w:rsidRDefault="003E4426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RANSKAN TASAVALTA</w:t>
            </w:r>
          </w:p>
        </w:tc>
      </w:tr>
      <w:tr w:rsidR="00E2699F">
        <w:trPr>
          <w:trHeight w:val="318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99F" w:rsidRDefault="00E2699F">
            <w:pPr>
              <w:pBdr>
                <w:bottom w:val="single" w:sz="6" w:space="1" w:color="00000A"/>
              </w:pBdr>
              <w:spacing w:after="0" w:line="240" w:lineRule="auto"/>
              <w:ind w:left="1418" w:right="1593"/>
              <w:rPr>
                <w:rFonts w:eastAsiaTheme="minorHAnsi"/>
                <w:lang w:eastAsia="en-US"/>
              </w:rPr>
            </w:pPr>
          </w:p>
          <w:p w:rsidR="00E2699F" w:rsidRDefault="00E2699F">
            <w:pPr>
              <w:spacing w:after="0" w:line="240" w:lineRule="auto"/>
              <w:ind w:left="1418" w:right="1593"/>
              <w:rPr>
                <w:rFonts w:eastAsiaTheme="minorHAnsi"/>
                <w:lang w:eastAsia="en-US"/>
              </w:rPr>
            </w:pPr>
          </w:p>
        </w:tc>
      </w:tr>
      <w:tr w:rsidR="00E2699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99F" w:rsidRDefault="003E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Solidaarisuus- ja </w:t>
            </w:r>
          </w:p>
          <w:p w:rsidR="00E2699F" w:rsidRDefault="003E4426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terveysministeriö</w:t>
            </w:r>
          </w:p>
        </w:tc>
      </w:tr>
      <w:tr w:rsidR="00E2699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99F" w:rsidRDefault="00E2699F">
            <w:pPr>
              <w:pBdr>
                <w:bottom w:val="single" w:sz="6" w:space="1" w:color="00000A"/>
              </w:pBdr>
              <w:spacing w:after="0" w:line="240" w:lineRule="auto"/>
              <w:ind w:left="1418" w:right="1593"/>
              <w:rPr>
                <w:rFonts w:eastAsiaTheme="minorHAnsi"/>
                <w:lang w:eastAsia="en-US"/>
              </w:rPr>
            </w:pPr>
          </w:p>
          <w:p w:rsidR="00E2699F" w:rsidRDefault="00E2699F">
            <w:pPr>
              <w:spacing w:after="0" w:line="240" w:lineRule="auto"/>
              <w:ind w:left="1418"/>
              <w:rPr>
                <w:rFonts w:eastAsiaTheme="minorHAnsi"/>
                <w:lang w:eastAsia="en-US"/>
              </w:rPr>
            </w:pPr>
          </w:p>
        </w:tc>
      </w:tr>
    </w:tbl>
    <w:p w:rsidR="00E2699F" w:rsidRDefault="00E2699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Asetus nro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, annettu [päivämäärä],</w:t>
      </w:r>
    </w:p>
    <w:p w:rsidR="00E2699F" w:rsidRDefault="00E269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radiopäätelaitteiden ominaisabsorptionopeuden ilmoittamisesta 12 päivänä lokakuuta 2010 </w:t>
      </w:r>
      <w:r>
        <w:rPr>
          <w:rFonts w:ascii="Times New Roman" w:hAnsi="Times New Roman"/>
          <w:b/>
          <w:bCs/>
          <w:sz w:val="24"/>
          <w:szCs w:val="24"/>
        </w:rPr>
        <w:t>annetun asetuksen nro 2010-1207 muuttamisesta</w:t>
      </w:r>
    </w:p>
    <w:p w:rsidR="00E2699F" w:rsidRDefault="00E2699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NOR: </w:t>
      </w:r>
    </w:p>
    <w:p w:rsidR="00E2699F" w:rsidRDefault="00E2699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99F" w:rsidRDefault="003E442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b/>
          <w:i/>
          <w:sz w:val="24"/>
          <w:szCs w:val="24"/>
        </w:rPr>
        <w:t>Asianosaiset</w:t>
      </w:r>
      <w:r>
        <w:rPr>
          <w:rFonts w:ascii="Times New Roman" w:hAnsi="Times New Roman"/>
          <w:i/>
          <w:sz w:val="24"/>
          <w:szCs w:val="24"/>
        </w:rPr>
        <w:t>: radiolaitteiden valmistajat (tai niiden edustajat), maahantuojat, jakelijat.</w:t>
      </w:r>
    </w:p>
    <w:p w:rsidR="00E2699F" w:rsidRDefault="00E2699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Aihe</w:t>
      </w:r>
      <w:r>
        <w:rPr>
          <w:rFonts w:ascii="Times New Roman" w:hAnsi="Times New Roman"/>
          <w:i/>
          <w:sz w:val="24"/>
          <w:szCs w:val="24"/>
        </w:rPr>
        <w:t>: mittausvelvoitteen alaisten radiolaitteiden (matkapuhelimet, tabletit, radio-ohjattavat lelut ynnä muut)</w:t>
      </w:r>
      <w:r>
        <w:rPr>
          <w:rFonts w:ascii="Times New Roman" w:hAnsi="Times New Roman"/>
          <w:i/>
          <w:sz w:val="24"/>
          <w:szCs w:val="24"/>
        </w:rPr>
        <w:t xml:space="preserve"> ominaisabsorptionopeuden (SAR) arvoa koskevien tietojen antamiseen kuluttajalle liittyvä säännös.</w:t>
      </w:r>
    </w:p>
    <w:p w:rsidR="00E2699F" w:rsidRDefault="00E2699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Voimaantulo</w:t>
      </w:r>
      <w:r>
        <w:rPr>
          <w:rFonts w:ascii="Times New Roman" w:hAnsi="Times New Roman"/>
          <w:i/>
          <w:sz w:val="24"/>
          <w:szCs w:val="24"/>
        </w:rPr>
        <w:t>: asetus tulee voimaan 1 päivänä heinäkuuta 2018.</w:t>
      </w:r>
    </w:p>
    <w:p w:rsidR="00E2699F" w:rsidRDefault="00E2699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Huomautus:</w:t>
      </w:r>
      <w:r>
        <w:rPr>
          <w:rFonts w:ascii="Times New Roman" w:hAnsi="Times New Roman"/>
          <w:i/>
          <w:sz w:val="24"/>
          <w:szCs w:val="24"/>
        </w:rPr>
        <w:t xml:space="preserve"> Kohtuullisuudesta, avoimuudesta, tietojen antamisesta ja yhteistoiminnasta sähkömag</w:t>
      </w:r>
      <w:r>
        <w:rPr>
          <w:rFonts w:ascii="Times New Roman" w:hAnsi="Times New Roman"/>
          <w:i/>
          <w:sz w:val="24"/>
          <w:szCs w:val="24"/>
        </w:rPr>
        <w:t>neettisille aalloille altistumisen osalta 9 päivänä helmikuuta 2015 annetun lain nro 2015-136 4 §:llä on muutettu kansallisesta sitoutumisesta ympäristöasioihin 12 päivänä heinäkuuta 2010 annetun lain nro 2010-788 184 §. Kyseisessä pykälässä säädettiin omi</w:t>
      </w:r>
      <w:r>
        <w:rPr>
          <w:rFonts w:ascii="Times New Roman" w:hAnsi="Times New Roman"/>
          <w:i/>
          <w:sz w:val="24"/>
          <w:szCs w:val="24"/>
        </w:rPr>
        <w:t>naisabsorptionopeuden ilmoitusvelvoitteesta ainoastaan matkapuhelinlaitteiden osalta. Helmikuun 9 päivänä 2015 annetulla lailla nro 2015-136 ominaisabsorptionopeuden ilmoitusvelvoitetta laajennetaan mittausvelvoitteen alaisiin radiolaitteisiin. Tällä asetu</w:t>
      </w:r>
      <w:r>
        <w:rPr>
          <w:rFonts w:ascii="Times New Roman" w:hAnsi="Times New Roman"/>
          <w:i/>
          <w:sz w:val="24"/>
          <w:szCs w:val="24"/>
        </w:rPr>
        <w:t>ksella saatetaan nykyiset säännökset yhdenmukaisiksi laissa säädettyjen säännösten kanssa siten, että laajennetaan ominaisabsorptionopeuden ilmoittamisesta 12 päivänä lokakuuta 2010 annetun asetuksen nro 2010-1207 säännökset koskemaan kaikkia mittausvelvoi</w:t>
      </w:r>
      <w:r>
        <w:rPr>
          <w:rFonts w:ascii="Times New Roman" w:hAnsi="Times New Roman"/>
          <w:i/>
          <w:sz w:val="24"/>
          <w:szCs w:val="24"/>
        </w:rPr>
        <w:t>tteen alaisia radiolaitteita.</w:t>
      </w:r>
    </w:p>
    <w:p w:rsidR="00E2699F" w:rsidRDefault="00E2699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Viitteet:</w:t>
      </w:r>
      <w:r>
        <w:rPr>
          <w:rFonts w:ascii="Times New Roman" w:hAnsi="Times New Roman"/>
          <w:i/>
          <w:sz w:val="24"/>
          <w:szCs w:val="24"/>
        </w:rPr>
        <w:t xml:space="preserve"> tähän asetukseen voi tutustua </w:t>
      </w:r>
      <w:proofErr w:type="spellStart"/>
      <w:r>
        <w:rPr>
          <w:rFonts w:ascii="Times New Roman" w:hAnsi="Times New Roman"/>
          <w:i/>
          <w:sz w:val="24"/>
          <w:szCs w:val="24"/>
        </w:rPr>
        <w:t>Légifrance</w:t>
      </w:r>
      <w:proofErr w:type="spellEnd"/>
      <w:r>
        <w:rPr>
          <w:rFonts w:ascii="Times New Roman" w:hAnsi="Times New Roman"/>
          <w:i/>
          <w:sz w:val="24"/>
          <w:szCs w:val="24"/>
        </w:rPr>
        <w:t>-verkkosivustolla (http://www.legifrance.gouv.fr/).</w:t>
      </w:r>
    </w:p>
    <w:p w:rsidR="00E2699F" w:rsidRDefault="00E269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Pääministeri, joka</w:t>
      </w:r>
    </w:p>
    <w:p w:rsidR="00E2699F" w:rsidRDefault="00E269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solidaarisuus - ja terveysministerin selonteon perusteella</w:t>
      </w:r>
    </w:p>
    <w:p w:rsidR="00E2699F" w:rsidRDefault="00E269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99F" w:rsidRDefault="003E44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ottaa huomioon radiolaitteiden asettamista</w:t>
      </w:r>
      <w:r>
        <w:rPr>
          <w:rFonts w:ascii="Times New Roman" w:hAnsi="Times New Roman"/>
          <w:sz w:val="24"/>
          <w:szCs w:val="24"/>
        </w:rPr>
        <w:t xml:space="preserve"> saataville markkinoilla koskevan jäsenvaltioiden lainsäädännön yhdenmukaistamisesta ja direktiivin 1999/5/EY kumoamisesta 16 päivänä huhtikuuta 2014 annetun Euroopan parlamentin ja neuvoston direktiivin 2014/53/EU ja erityisesti 7 artiklan,</w:t>
      </w:r>
    </w:p>
    <w:p w:rsidR="00E2699F" w:rsidRDefault="003E44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ottaa huomioon</w:t>
      </w:r>
      <w:r>
        <w:rPr>
          <w:rFonts w:ascii="Times New Roman" w:hAnsi="Times New Roman"/>
          <w:sz w:val="24"/>
          <w:szCs w:val="24"/>
        </w:rPr>
        <w:t xml:space="preserve"> teknisiä määräyksiä ja tietoyhteiskunnan palveluja koskevia määräyksiä koskevien tietojen toimittamisessa noudatettavasta menettelystä 9 päivänä syyskuuta 2015 annetun Euroopan parlamentin ja neuvoston direktiivin (EU) 2015/1535,</w:t>
      </w:r>
    </w:p>
    <w:p w:rsidR="00E2699F" w:rsidRDefault="003E44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ottaa huomioon kuluttajan</w:t>
      </w:r>
      <w:r>
        <w:rPr>
          <w:rFonts w:ascii="Times New Roman" w:hAnsi="Times New Roman"/>
          <w:sz w:val="24"/>
          <w:szCs w:val="24"/>
        </w:rPr>
        <w:t>suojalain ja erityisesti sen L. 412-1 §:n,</w:t>
      </w:r>
    </w:p>
    <w:p w:rsidR="00E2699F" w:rsidRDefault="00E269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ottaa huomioon postitoiminnasta ja sähköisestä viestinnästä annetun lain ja erityisesti sen L. 32, L. 36-5, R. 9 ja R. 20-11 §:n,</w:t>
      </w:r>
    </w:p>
    <w:p w:rsidR="00E2699F" w:rsidRDefault="00E269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ottaa huomioon kansallisesta sitoutumisesta ympäristöasioihin 12 päivänä heinäkuu</w:t>
      </w:r>
      <w:r>
        <w:rPr>
          <w:rFonts w:ascii="Times New Roman" w:hAnsi="Times New Roman"/>
          <w:sz w:val="24"/>
          <w:szCs w:val="24"/>
        </w:rPr>
        <w:t>ta 2010 annetun lain nro 2010-788, sellaisena kuin se on muutettuna kohtuullisuudesta, avoimuudesta, tietojen antamisesta ja yhteistoiminnasta sähkömagneettisille aalloille altistumisen osalta 9 päivänä helmikuuta 2015 annetulla lailla nro 2015-136, ja eri</w:t>
      </w:r>
      <w:r>
        <w:rPr>
          <w:rFonts w:ascii="Times New Roman" w:hAnsi="Times New Roman"/>
          <w:sz w:val="24"/>
          <w:szCs w:val="24"/>
        </w:rPr>
        <w:t>tyisesti sen 184 §:n,</w:t>
      </w:r>
    </w:p>
    <w:p w:rsidR="00E2699F" w:rsidRDefault="00E269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ottaa huomioon radiopäätelaitteiden ominaisabsorptionopeuden ilmoittamisesta 12 päivänä lokakuuta 2010 annetun asetuksen nro 2010-1207,</w:t>
      </w:r>
    </w:p>
    <w:p w:rsidR="00E2699F" w:rsidRDefault="00E269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99F" w:rsidRDefault="003E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ottaa huomioon Euroopan komissiolle direktiivin (EU) 2015/1535 nojalla [päivämäärä] toimitetun i</w:t>
      </w:r>
      <w:r>
        <w:rPr>
          <w:rFonts w:ascii="Times New Roman" w:hAnsi="Times New Roman"/>
          <w:sz w:val="24"/>
          <w:szCs w:val="24"/>
        </w:rPr>
        <w:t>lmoituksen nro [...],</w:t>
      </w:r>
    </w:p>
    <w:p w:rsidR="00E2699F" w:rsidRDefault="00E26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ottaa huomioon sähköisen viestinnän ja postitoiminnan sääntelyviranomaisen [päivämäärä] antaman lausunnon ja</w:t>
      </w:r>
    </w:p>
    <w:p w:rsidR="00E2699F" w:rsidRDefault="00E269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kuultuaan Ranskan korkeinta hallinto-oikeutta (sosiaaliasioiden osastoa)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2699F" w:rsidRDefault="00E269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SÄÄTÄÄ SEURAAVAA:</w:t>
      </w:r>
    </w:p>
    <w:p w:rsidR="00E2699F" w:rsidRDefault="00E2699F">
      <w:pPr>
        <w:pStyle w:val="BodyText"/>
        <w:spacing w:after="0"/>
        <w:jc w:val="center"/>
      </w:pPr>
    </w:p>
    <w:p w:rsidR="00E2699F" w:rsidRDefault="00705839">
      <w:pPr>
        <w:pStyle w:val="BodyText"/>
        <w:spacing w:after="0"/>
        <w:jc w:val="center"/>
        <w:rPr>
          <w:b/>
        </w:rPr>
      </w:pPr>
      <w:r>
        <w:rPr>
          <w:b/>
        </w:rPr>
        <w:t>1 </w:t>
      </w:r>
      <w:r w:rsidR="003E4426">
        <w:rPr>
          <w:b/>
        </w:rPr>
        <w:t>§</w:t>
      </w:r>
    </w:p>
    <w:p w:rsidR="00E2699F" w:rsidRDefault="00E2699F">
      <w:pPr>
        <w:pStyle w:val="BodyText"/>
        <w:spacing w:after="0"/>
      </w:pPr>
    </w:p>
    <w:p w:rsidR="00E2699F" w:rsidRDefault="003E4426">
      <w:pPr>
        <w:pStyle w:val="BodyText"/>
        <w:spacing w:after="0"/>
        <w:rPr>
          <w:bCs/>
        </w:rPr>
      </w:pPr>
      <w:r>
        <w:t xml:space="preserve">Poistetaan edellä </w:t>
      </w:r>
      <w:r>
        <w:t>mainitun 12 päivänä lokakuuta 2010 annetun asetuksen otsikosta ilmaisu ”[radio]pääte[laitteiden]”.</w:t>
      </w:r>
    </w:p>
    <w:p w:rsidR="00E2699F" w:rsidRDefault="00E2699F">
      <w:pPr>
        <w:pStyle w:val="BodyText"/>
        <w:spacing w:after="0"/>
        <w:rPr>
          <w:bCs/>
        </w:rPr>
      </w:pPr>
    </w:p>
    <w:p w:rsidR="00E2699F" w:rsidRDefault="003E44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 §</w:t>
      </w:r>
    </w:p>
    <w:p w:rsidR="00E2699F" w:rsidRDefault="00E269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99F" w:rsidRDefault="00E2699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jc w:val="both"/>
      </w:pPr>
      <w:r>
        <w:rPr>
          <w:rFonts w:ascii="Times New Roman" w:hAnsi="Times New Roman"/>
          <w:bCs/>
          <w:sz w:val="24"/>
          <w:szCs w:val="24"/>
        </w:rPr>
        <w:t>Korvataan edellä mainitun 12 päivänä lokakuuta 2010 annetun asetuksen 1 §:ssä ilmaisu ”kyseisen lain 32 §:n 10° ja 11° momentissa tarkoitettujen radio</w:t>
      </w:r>
      <w:r>
        <w:rPr>
          <w:rFonts w:ascii="Times New Roman" w:hAnsi="Times New Roman"/>
          <w:bCs/>
          <w:sz w:val="24"/>
          <w:szCs w:val="24"/>
        </w:rPr>
        <w:t>päätelaitteiden” ilmaisulla ”radiolaitteiden, joiden teho on yli 20 milliwattia ja joita voidaan käyttää kohtuullisen ennakoitavasti pään lähellä tai enintään 20 senttimetrin etäisyydellä ihmisruumiista,”.</w:t>
      </w:r>
    </w:p>
    <w:p w:rsidR="00E2699F" w:rsidRDefault="00E2699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699F" w:rsidRDefault="00E269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 §</w:t>
      </w:r>
    </w:p>
    <w:p w:rsidR="00E2699F" w:rsidRDefault="00E269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Tämä asetus tulee voimaan 1 päivänä heinäku</w:t>
      </w:r>
      <w:r>
        <w:rPr>
          <w:rFonts w:ascii="Times New Roman" w:hAnsi="Times New Roman"/>
          <w:bCs/>
          <w:sz w:val="24"/>
          <w:szCs w:val="24"/>
        </w:rPr>
        <w:t>uta 2018.</w:t>
      </w:r>
    </w:p>
    <w:p w:rsidR="00E2699F" w:rsidRDefault="00E269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 §</w:t>
      </w:r>
    </w:p>
    <w:p w:rsidR="00E2699F" w:rsidRDefault="00E269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Solidaarisuus- ja terveysministeri ja talous- ja valtiovarainministeri ovat kumpikin omalta osaltaan vastuussa tämän Ranskan tasavallan virallisessa lehdessä julkaistavan asetuksen täytäntöönpanosta.</w:t>
      </w:r>
    </w:p>
    <w:p w:rsidR="00E2699F" w:rsidRDefault="00E269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Annettu [päivämäärä]</w:t>
      </w:r>
    </w:p>
    <w:p w:rsidR="00E2699F" w:rsidRDefault="00E269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99F" w:rsidRDefault="003E44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Pääministerin </w:t>
      </w:r>
      <w:r>
        <w:rPr>
          <w:rFonts w:ascii="Times New Roman" w:hAnsi="Times New Roman"/>
          <w:sz w:val="24"/>
          <w:szCs w:val="24"/>
        </w:rPr>
        <w:t>puolesta: </w:t>
      </w:r>
    </w:p>
    <w:p w:rsidR="00E2699F" w:rsidRDefault="00E269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79" w:type="dxa"/>
        <w:tblLook w:val="04A0" w:firstRow="1" w:lastRow="0" w:firstColumn="1" w:lastColumn="0" w:noHBand="0" w:noVBand="1"/>
      </w:tblPr>
      <w:tblGrid>
        <w:gridCol w:w="4889"/>
        <w:gridCol w:w="4890"/>
      </w:tblGrid>
      <w:tr w:rsidR="00E2699F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99F" w:rsidRDefault="003E4426" w:rsidP="0070583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Solidaarisuus- ja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terveysministeri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699F" w:rsidRDefault="003E4426" w:rsidP="00705839">
            <w:pPr>
              <w:widowControl w:val="0"/>
              <w:spacing w:after="0" w:line="240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Talous- ja 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valtiovarainministeri</w:t>
            </w:r>
          </w:p>
        </w:tc>
      </w:tr>
    </w:tbl>
    <w:p w:rsidR="00E2699F" w:rsidRDefault="00E2699F">
      <w:pPr>
        <w:widowControl w:val="0"/>
        <w:spacing w:after="0" w:line="240" w:lineRule="auto"/>
        <w:jc w:val="both"/>
      </w:pPr>
    </w:p>
    <w:sectPr w:rsidR="00E2699F">
      <w:headerReference w:type="default" r:id="rId7"/>
      <w:pgSz w:w="11906" w:h="16838"/>
      <w:pgMar w:top="1133" w:right="1133" w:bottom="1133" w:left="1133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426" w:rsidRDefault="003E4426">
      <w:pPr>
        <w:spacing w:after="0" w:line="240" w:lineRule="auto"/>
      </w:pPr>
      <w:r>
        <w:separator/>
      </w:r>
    </w:p>
  </w:endnote>
  <w:endnote w:type="continuationSeparator" w:id="0">
    <w:p w:rsidR="003E4426" w:rsidRDefault="003E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426" w:rsidRDefault="003E4426">
      <w:pPr>
        <w:spacing w:after="0" w:line="240" w:lineRule="auto"/>
      </w:pPr>
      <w:r>
        <w:separator/>
      </w:r>
    </w:p>
  </w:footnote>
  <w:footnote w:type="continuationSeparator" w:id="0">
    <w:p w:rsidR="003E4426" w:rsidRDefault="003E4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083713"/>
      <w:docPartObj>
        <w:docPartGallery w:val="Watermarks"/>
        <w:docPartUnique/>
      </w:docPartObj>
    </w:sdtPr>
    <w:sdtEndPr/>
    <w:sdtContent>
      <w:p w:rsidR="00E2699F" w:rsidRDefault="003E4426">
        <w:pPr>
          <w:pStyle w:val="Header"/>
        </w:pPr>
        <w:r>
          <w:pict>
            <v:shapetype id="shapetype_136" o:spid="_x0000_m2050" coordsize="21600,21600" o:spt="100" adj="10800,,0" path="m@9,l@10,em@11,21600l@12,21600e">
              <v:stroke joinstyle="miter"/>
              <v:formulas>
                <v:f eqn="val #0"/>
                <v:f eqn="sum @0 0 10800"/>
                <v:f eqn="val @0"/>
                <v:f eqn="sum width 0 @0"/>
                <v:f eqn="prod @2 2 1"/>
                <v:f eqn="prod @3 2 1"/>
                <v:f eqn="if @1 @5 @4"/>
                <v:f eqn="sum 0 @6 0"/>
                <v:f eqn="sum width 0 @6"/>
                <v:f eqn="if @1 0 @8"/>
                <v:f eqn="if @1 @7 width"/>
                <v:f eqn="if @1 @8 0"/>
                <v:f eqn="if @1 width @7"/>
              </v:formulas>
              <v:path o:connecttype="segments"/>
              <v:handles>
                <v:h position="@0,center"/>
              </v:handles>
            </v:shapetype>
          </w:pict>
        </w:r>
        <w:r>
          <w:pict>
            <v:shape id="PowerPlusWaterMarkObject21059793" o:spid="_x0000_s2049" type="#shapetype_136" style="position:absolute;margin-left:0;margin-top:0;width:424.6pt;height:254.75pt;rotation:315;z-index:251658240;mso-position-horizontal:center;mso-position-horizontal-relative:text;mso-position-vertical:center;mso-position-vertical-relative:margin" o:spt="100" adj="10800,,0" path="m@9,l@10,em@11,21600l@12,21600e" fillcolor="silver" stroked="f" strokecolor="#3465a4">
              <v:fill opacity=".5" color2="#3f3f3f" o:detectmouseclick="t" type="solid"/>
              <v:stroke joinstyle="round" endcap="flat"/>
              <v:formulas>
                <v:f eqn="val #0"/>
                <v:f eqn="sum @0 0 10800"/>
                <v:f eqn="val @0"/>
                <v:f eqn="sum width 0 @0"/>
                <v:f eqn="prod @2 2 1"/>
                <v:f eqn="prod @3 2 1"/>
                <v:f eqn="if @1 @5 @4"/>
                <v:f eqn="sum 0 @6 0"/>
                <v:f eqn="sum width 0 @6"/>
                <v:f eqn="if @1 0 @8"/>
                <v:f eqn="if @1 @7 width"/>
                <v:f eqn="if @1 @8 0"/>
                <v:f eqn="if @1 width @7"/>
              </v:formulas>
              <v:path textpathok="t" o:connecttype="segments"/>
              <v:textpath on="t" style="font-family:&quot;Calibri&quot;;font-size:1pt" fitshape="t" string="Luonnos"/>
              <v:handles>
                <v:h position="@0,center"/>
              </v:handles>
              <w10:wrap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99F"/>
    <w:rsid w:val="003E4426"/>
    <w:rsid w:val="00705839"/>
    <w:rsid w:val="00E2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D2758EA5-729D-48B1-823B-A990B3CC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D19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D191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D191B"/>
    <w:rPr>
      <w:rFonts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D191B"/>
    <w:rPr>
      <w:rFonts w:cstheme="minorBidi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028FC"/>
    <w:rPr>
      <w:rFonts w:cstheme="minorBidi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028FC"/>
    <w:rPr>
      <w:rFonts w:cstheme="minorBidi"/>
    </w:rPr>
  </w:style>
  <w:style w:type="character" w:customStyle="1" w:styleId="apple-converted-space">
    <w:name w:val="apple-converted-space"/>
    <w:basedOn w:val="DefaultParagraphFont"/>
    <w:qFormat/>
    <w:rsid w:val="00855215"/>
  </w:style>
  <w:style w:type="character" w:customStyle="1" w:styleId="BodyTextChar">
    <w:name w:val="Body Text Char"/>
    <w:basedOn w:val="DefaultParagraphFont"/>
    <w:link w:val="BodyText"/>
    <w:uiPriority w:val="99"/>
    <w:qFormat/>
    <w:rsid w:val="0061482E"/>
    <w:rPr>
      <w:rFonts w:ascii="Times New Roman" w:eastAsia="Times New Roman" w:hAnsi="Times New Roman"/>
      <w:sz w:val="24"/>
      <w:szCs w:val="24"/>
    </w:rPr>
  </w:style>
  <w:style w:type="character" w:customStyle="1" w:styleId="Internet-linkki">
    <w:name w:val="Internet-linkki"/>
    <w:basedOn w:val="DefaultParagraphFont"/>
    <w:uiPriority w:val="99"/>
    <w:semiHidden/>
    <w:unhideWhenUsed/>
    <w:rsid w:val="009A073E"/>
    <w:rPr>
      <w:color w:val="0000FF"/>
      <w:u w:val="single"/>
    </w:rPr>
  </w:style>
  <w:style w:type="paragraph" w:customStyle="1" w:styleId="Otsikko">
    <w:name w:val="Otsikko"/>
    <w:basedOn w:val="Normal"/>
    <w:next w:val="BodyText"/>
    <w:qFormat/>
    <w:pPr>
      <w:keepNext/>
      <w:spacing w:before="240" w:after="120"/>
    </w:pPr>
    <w:rPr>
      <w:rFonts w:ascii="Liberation Sans" w:eastAsia="微软雅黑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1482E"/>
    <w:pPr>
      <w:tabs>
        <w:tab w:val="left" w:pos="708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D19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D191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ED191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paragraph" w:styleId="Revision">
    <w:name w:val="Revision"/>
    <w:uiPriority w:val="99"/>
    <w:semiHidden/>
    <w:qFormat/>
    <w:rsid w:val="00BF14CA"/>
  </w:style>
  <w:style w:type="table" w:styleId="TableGrid">
    <w:name w:val="Table Grid"/>
    <w:basedOn w:val="TableNormal"/>
    <w:uiPriority w:val="59"/>
    <w:rsid w:val="00E3244E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A6B6E-E2F6-4D0A-8A21-6DA7230C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621</Words>
  <Characters>3545</Characters>
  <Application>Microsoft Office Word</Application>
  <DocSecurity>0</DocSecurity>
  <Lines>29</Lines>
  <Paragraphs>8</Paragraphs>
  <ScaleCrop>false</ScaleCrop>
  <Company>MINEFI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Kopel Alice</dc:creator>
  <dc:description/>
  <cp:lastModifiedBy>Ke, Tingting</cp:lastModifiedBy>
  <cp:revision>6</cp:revision>
  <cp:lastPrinted>2018-02-05T16:38:00Z</cp:lastPrinted>
  <dcterms:created xsi:type="dcterms:W3CDTF">2018-02-05T16:37:00Z</dcterms:created>
  <dcterms:modified xsi:type="dcterms:W3CDTF">2018-03-07T11:02:00Z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MINEFI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jforCreatedThisOn">
    <vt:lpwstr>Mon Jun 15 09:44:05 CEST 2015</vt:lpwstr>
  </property>
  <property fmtid="{D5CDD505-2E9C-101B-9397-08002B2CF9AE}" pid="10" name="jforVersion">
    <vt:lpwstr>jfor V0.7.2rc1 - see http://www.jfor.org</vt:lpwstr>
  </property>
</Properties>
</file>