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07" w:type="dxa"/>
        <w:jc w:val="left"/>
        <w:tblInd w:w="-72" w:type="dxa"/>
        <w:tblLayout w:type="fixed"/>
        <w:tblCellMar>
          <w:top w:w="0" w:type="dxa"/>
          <w:left w:w="108" w:type="dxa"/>
          <w:bottom w:w="0" w:type="dxa"/>
          <w:right w:w="108" w:type="dxa"/>
        </w:tblCellMar>
        <w:tblLook w:val="0000" w:noHBand="0" w:noVBand="0" w:firstColumn="0" w:lastRow="0" w:lastColumn="0" w:firstRow="0"/>
      </w:tblPr>
      <w:tblGrid>
        <w:gridCol w:w="4923"/>
        <w:gridCol w:w="218"/>
        <w:gridCol w:w="4265"/>
      </w:tblGrid>
      <w:tr>
        <w:trPr>
          <w:trHeight w:val="2157" w:hRule="atLeast"/>
        </w:trPr>
        <w:tc>
          <w:tcPr>
            <w:tcW w:w="5141" w:type="dxa"/>
            <w:gridSpan w:val="2"/>
            <w:tcBorders/>
          </w:tcPr>
          <w:p>
            <w:pPr>
              <w:pStyle w:val="Normal"/>
              <w:widowControl w:val="false"/>
              <w:tabs>
                <w:tab w:val="clear" w:pos="720"/>
                <w:tab w:val="left" w:pos="454" w:leader="none"/>
              </w:tabs>
              <w:spacing w:lineRule="auto" w:line="360"/>
              <w:rPr>
                <w:b/>
                <w:b/>
                <w:sz w:val="20"/>
                <w:szCs w:val="20"/>
              </w:rPr>
            </w:pPr>
            <w:r>
              <w:drawing>
                <wp:anchor behindDoc="0" distT="0" distB="0" distL="114300" distR="114300" simplePos="0" locked="0" layoutInCell="1" allowOverlap="1" relativeHeight="2">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31800" cy="431800"/>
                          </a:xfrm>
                          <a:prstGeom prst="rect">
                            <a:avLst/>
                          </a:prstGeom>
                        </pic:spPr>
                      </pic:pic>
                    </a:graphicData>
                  </a:graphic>
                </wp:anchor>
              </w:drawing>
            </w:r>
            <w:r>
              <w:rPr>
                <w:b/>
                <w:sz w:val="20"/>
                <w:szCs w:val="20"/>
              </w:rPr>
              <w:tab/>
            </w:r>
          </w:p>
          <w:p>
            <w:pPr>
              <w:pStyle w:val="Normal"/>
              <w:widowControl w:val="false"/>
              <w:spacing w:lineRule="auto" w:line="360"/>
              <w:rPr>
                <w:b/>
                <w:b/>
                <w:color w:val="1F3864"/>
                <w:sz w:val="20"/>
                <w:szCs w:val="20"/>
              </w:rPr>
            </w:pPr>
            <w:r>
              <w:rPr>
                <w:b/>
                <w:color w:val="1F3864"/>
                <w:sz w:val="20"/>
                <w:szCs w:val="20"/>
              </w:rPr>
            </w:r>
          </w:p>
          <w:p>
            <w:pPr>
              <w:pStyle w:val="Normal"/>
              <w:widowControl w:val="false"/>
              <w:spacing w:lineRule="auto" w:line="360" w:before="240" w:after="0"/>
              <w:rPr>
                <w:b/>
                <w:b/>
                <w:color w:val="1F3864"/>
                <w:sz w:val="20"/>
                <w:szCs w:val="20"/>
              </w:rPr>
            </w:pPr>
            <w:r>
              <w:rPr>
                <w:b/>
                <w:color w:val="1F3864"/>
                <w:sz w:val="20"/>
                <w:szCs w:val="20"/>
              </w:rPr>
              <w:t>ΕΛΛΗΝΙΚΗ ΔΗΜΟΚΡΑΤΙΑ</w:t>
            </w:r>
          </w:p>
          <w:p>
            <w:pPr>
              <w:pStyle w:val="Normal"/>
              <w:widowControl w:val="false"/>
              <w:spacing w:lineRule="auto" w:line="360"/>
              <w:rPr>
                <w:b/>
                <w:b/>
                <w:color w:val="1F3864"/>
                <w:sz w:val="2"/>
                <w:szCs w:val="20"/>
              </w:rPr>
            </w:pPr>
            <w:r>
              <w:rPr>
                <w:b/>
                <w:color w:val="1F3864"/>
                <w:sz w:val="2"/>
                <w:szCs w:val="20"/>
              </w:rPr>
            </w:r>
          </w:p>
          <w:p>
            <w:pPr>
              <w:pStyle w:val="Normal"/>
              <w:widowControl w:val="false"/>
              <w:spacing w:lineRule="auto" w:line="360" w:before="120" w:after="0"/>
              <w:rPr>
                <w:color w:val="1F3864"/>
                <w:sz w:val="20"/>
                <w:szCs w:val="20"/>
              </w:rPr>
            </w:pPr>
            <w:r>
              <w:rPr>
                <w:color w:val="1F3864"/>
                <w:sz w:val="20"/>
                <w:szCs w:val="20"/>
              </w:rPr>
              <w:drawing>
                <wp:anchor behindDoc="0" distT="0" distB="0" distL="114300" distR="114300" simplePos="0" locked="0" layoutInCell="1" allowOverlap="1" relativeHeight="3">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descr=""/>
                          <pic:cNvPicPr>
                            <a:picLocks noChangeAspect="1" noChangeArrowheads="1"/>
                          </pic:cNvPicPr>
                        </pic:nvPicPr>
                        <pic:blipFill>
                          <a:blip r:embed="rId3"/>
                          <a:stretch>
                            <a:fillRect/>
                          </a:stretch>
                        </pic:blipFill>
                        <pic:spPr bwMode="auto">
                          <a:xfrm>
                            <a:off x="0" y="0"/>
                            <a:ext cx="1619885" cy="450850"/>
                          </a:xfrm>
                          <a:prstGeom prst="rect">
                            <a:avLst/>
                          </a:prstGeom>
                        </pic:spPr>
                      </pic:pic>
                    </a:graphicData>
                  </a:graphic>
                </wp:anchor>
              </w:drawing>
            </w:r>
          </w:p>
        </w:tc>
        <w:tc>
          <w:tcPr>
            <w:tcW w:w="4265" w:type="dxa"/>
            <w:tcBorders/>
          </w:tcPr>
          <w:p>
            <w:pPr>
              <w:pStyle w:val="Heading3"/>
              <w:widowControl w:val="false"/>
              <w:rPr>
                <w:rFonts w:ascii="Franklin Gothic Medium" w:hAnsi="Franklin Gothic Medium"/>
                <w:b w:val="false"/>
                <w:b w:val="false"/>
                <w:sz w:val="24"/>
              </w:rPr>
            </w:pPr>
            <w:r>
              <w:rPr>
                <w:rFonts w:ascii="Franklin Gothic Medium" w:hAnsi="Franklin Gothic Medium"/>
                <w:b w:val="false"/>
                <w:sz w:val="24"/>
              </w:rPr>
            </w:r>
          </w:p>
          <w:p>
            <w:pPr>
              <w:pStyle w:val="Heading3"/>
              <w:widowControl w:val="false"/>
              <w:rPr>
                <w:rFonts w:ascii="Franklin Gothic Medium" w:hAnsi="Franklin Gothic Medium"/>
                <w:b w:val="false"/>
                <w:b w:val="false"/>
                <w:sz w:val="24"/>
              </w:rPr>
            </w:pPr>
            <w:r>
              <w:rPr>
                <w:rFonts w:ascii="Franklin Gothic Medium" w:hAnsi="Franklin Gothic Medium"/>
                <w:b w:val="false"/>
                <w:sz w:val="24"/>
              </w:rPr>
            </w:r>
          </w:p>
          <w:p>
            <w:pPr>
              <w:pStyle w:val="Heading3"/>
              <w:widowControl w:val="false"/>
              <w:rPr>
                <w:rFonts w:ascii="Franklin Gothic Medium" w:hAnsi="Franklin Gothic Medium"/>
                <w:b w:val="false"/>
                <w:b w:val="false"/>
                <w:sz w:val="24"/>
              </w:rPr>
            </w:pPr>
            <w:r>
              <w:rPr>
                <w:rFonts w:ascii="Franklin Gothic Medium" w:hAnsi="Franklin Gothic Medium"/>
                <w:b w:val="false"/>
                <w:sz w:val="24"/>
              </w:rPr>
            </w:r>
          </w:p>
          <w:p>
            <w:pPr>
              <w:pStyle w:val="Heading3"/>
              <w:widowControl w:val="false"/>
              <w:spacing w:lineRule="auto" w:line="360"/>
              <w:rPr>
                <w:rFonts w:ascii="Franklin Gothic Medium" w:hAnsi="Franklin Gothic Medium"/>
                <w:b w:val="false"/>
                <w:b w:val="false"/>
                <w:sz w:val="24"/>
              </w:rPr>
            </w:pPr>
            <w:r>
              <w:rPr>
                <w:rFonts w:ascii="Franklin Gothic Medium" w:hAnsi="Franklin Gothic Medium"/>
                <w:b w:val="false"/>
                <w:sz w:val="24"/>
              </w:rPr>
            </w:r>
          </w:p>
          <w:p>
            <w:pPr>
              <w:pStyle w:val="Heading3"/>
              <w:widowControl w:val="false"/>
              <w:spacing w:lineRule="auto" w:line="360"/>
              <w:rPr>
                <w:rFonts w:ascii="Franklin Gothic Medium" w:hAnsi="Franklin Gothic Medium"/>
                <w:b w:val="false"/>
                <w:b w:val="false"/>
                <w:sz w:val="24"/>
                <w:lang w:val="en-US"/>
              </w:rPr>
            </w:pPr>
            <w:r>
              <w:rPr>
                <w:rFonts w:ascii="Franklin Gothic Medium" w:hAnsi="Franklin Gothic Medium"/>
                <w:b w:val="false"/>
                <w:sz w:val="24"/>
              </w:rPr>
              <w:t xml:space="preserve">  </w:t>
            </w:r>
            <w:r>
              <w:rPr>
                <w:rFonts w:ascii="Franklin Gothic Medium" w:hAnsi="Franklin Gothic Medium"/>
                <w:b w:val="false"/>
                <w:sz w:val="24"/>
              </w:rPr>
              <w:t>Αθήνα</w:t>
            </w:r>
            <w:r>
              <w:rPr>
                <w:rFonts w:ascii="Franklin Gothic Medium" w:hAnsi="Franklin Gothic Medium"/>
                <w:b w:val="false"/>
                <w:sz w:val="24"/>
                <w:lang w:val="en-US"/>
              </w:rPr>
              <w:t xml:space="preserve">,   </w:t>
            </w:r>
            <w:r>
              <w:rPr>
                <w:rFonts w:ascii="Franklin Gothic Medium" w:hAnsi="Franklin Gothic Medium"/>
                <w:b w:val="false"/>
                <w:sz w:val="24"/>
              </w:rPr>
              <w:t>1</w:t>
            </w:r>
            <w:sdt>
              <w:sdtPr>
                <w:date w:fullDate="2022-10-07T00:00:00Z">
                  <w:dateFormat w:val="d MMMM yyyy"/>
                  <w:lid w:val="el-GR"/>
                  <w:storeMappedDataAs w:val="dateTime"/>
                  <w:calendar w:val="gregorian"/>
                </w:date>
                <w:id w:val="127293843"/>
                <w:placeholder>
                  <w:docPart w:val="158EDD07B39E4211B62B03A3D32ED4F1"/>
                </w:placeholder>
              </w:sdtPr>
              <w:sdtContent>
                <w:r>
                  <w:rPr>
                    <w:rFonts w:ascii="Franklin Gothic Medium" w:hAnsi="Franklin Gothic Medium"/>
                    <w:b w:val="false"/>
                    <w:sz w:val="24"/>
                  </w:rPr>
                </w:r>
                <w:r>
                  <w:rPr>
                    <w:rFonts w:ascii="Franklin Gothic Medium" w:hAnsi="Franklin Gothic Medium"/>
                    <w:b w:val="false"/>
                    <w:sz w:val="24"/>
                  </w:rPr>
                  <w:t>7 Οκτωβρίου 2022</w:t>
                </w:r>
                <w:r>
                  <w:rPr>
                    <w:rFonts w:ascii="Franklin Gothic Medium" w:hAnsi="Franklin Gothic Medium"/>
                    <w:b w:val="false"/>
                    <w:sz w:val="24"/>
                  </w:rPr>
                </w:r>
              </w:sdtContent>
            </w:sdt>
            <w:r>
              <w:rPr>
                <w:rFonts w:ascii="Franklin Gothic Medium" w:hAnsi="Franklin Gothic Medium"/>
                <w:b w:val="false"/>
                <w:sz w:val="24"/>
                <w:lang w:val="en-US"/>
              </w:rPr>
              <w:t xml:space="preserve">         </w:t>
            </w:r>
          </w:p>
          <w:p>
            <w:pPr>
              <w:pStyle w:val="Heading3"/>
              <w:widowControl w:val="false"/>
              <w:spacing w:lineRule="auto" w:line="360"/>
              <w:rPr>
                <w:rFonts w:ascii="Franklin Gothic Medium" w:hAnsi="Franklin Gothic Medium"/>
                <w:b w:val="false"/>
                <w:b w:val="false"/>
                <w:sz w:val="24"/>
                <w:lang w:val="en-US"/>
              </w:rPr>
            </w:pPr>
            <w:r>
              <w:rPr>
                <w:rFonts w:ascii="Franklin Gothic Medium" w:hAnsi="Franklin Gothic Medium"/>
                <w:b w:val="false"/>
                <w:sz w:val="24"/>
                <w:lang w:val="en-US"/>
              </w:rPr>
              <w:t xml:space="preserve">  </w:t>
            </w:r>
            <w:r>
              <w:rPr>
                <w:rFonts w:ascii="Franklin Gothic Medium" w:hAnsi="Franklin Gothic Medium"/>
                <w:b w:val="false"/>
                <w:sz w:val="24"/>
              </w:rPr>
              <w:t>Αρ. Πρωτ.:  30/010/000/</w:t>
            </w:r>
            <w:r>
              <w:rPr>
                <w:rFonts w:ascii="Franklin Gothic Medium" w:hAnsi="Franklin Gothic Medium"/>
                <w:sz w:val="24"/>
              </w:rPr>
              <w:t xml:space="preserve">30/2022 </w:t>
            </w:r>
          </w:p>
        </w:tc>
      </w:tr>
      <w:tr>
        <w:trPr>
          <w:trHeight w:val="287" w:hRule="atLeast"/>
        </w:trPr>
        <w:tc>
          <w:tcPr>
            <w:tcW w:w="5141" w:type="dxa"/>
            <w:gridSpan w:val="2"/>
            <w:tcBorders/>
          </w:tcPr>
          <w:p>
            <w:pPr>
              <w:pStyle w:val="Normal"/>
              <w:widowControl w:val="false"/>
              <w:spacing w:lineRule="auto" w:line="276"/>
              <w:rPr>
                <w:rFonts w:ascii="Franklin Gothic Medium" w:hAnsi="Franklin Gothic Medium" w:eastAsia="Calibri" w:cs="Arial"/>
                <w:b/>
                <w:b/>
                <w:bCs/>
                <w:lang w:eastAsia="en-US"/>
              </w:rPr>
            </w:pPr>
            <w:r>
              <w:rPr>
                <w:rFonts w:eastAsia="Calibri" w:cs="Arial" w:ascii="Franklin Gothic Medium" w:hAnsi="Franklin Gothic Medium"/>
                <w:b/>
                <w:bCs/>
                <w:lang w:eastAsia="en-US"/>
              </w:rPr>
            </w:r>
          </w:p>
          <w:p>
            <w:pPr>
              <w:pStyle w:val="Normal"/>
              <w:widowControl w:val="false"/>
              <w:spacing w:lineRule="auto" w:line="276"/>
              <w:rPr>
                <w:rFonts w:ascii="Franklin Gothic Medium" w:hAnsi="Franklin Gothic Medium" w:eastAsia="Calibri" w:cs="Arial"/>
                <w:b/>
                <w:b/>
                <w:bCs/>
                <w:lang w:eastAsia="en-US"/>
              </w:rPr>
            </w:pPr>
            <w:r>
              <w:rPr>
                <w:rFonts w:eastAsia="Calibri" w:cs="Arial" w:ascii="Franklin Gothic Medium" w:hAnsi="Franklin Gothic Medium"/>
                <w:b/>
                <w:bCs/>
                <w:lang w:eastAsia="en-US"/>
              </w:rPr>
              <w:t>ΑΝΩΤΑΤΟ ΧΗΜΙΚΟ ΣΥΜΒΟΥΛΙΟ</w:t>
            </w:r>
          </w:p>
          <w:p>
            <w:pPr>
              <w:pStyle w:val="Normal"/>
              <w:widowControl w:val="false"/>
              <w:spacing w:lineRule="auto" w:line="276"/>
              <w:rPr>
                <w:rFonts w:ascii="Franklin Gothic Medium" w:hAnsi="Franklin Gothic Medium" w:cs="Arial"/>
                <w:b/>
                <w:b/>
              </w:rPr>
            </w:pPr>
            <w:r>
              <w:rPr>
                <w:rFonts w:cs="Arial" w:ascii="Franklin Gothic Medium" w:hAnsi="Franklin Gothic Medium"/>
                <w:b/>
              </w:rPr>
            </w:r>
          </w:p>
          <w:p>
            <w:pPr>
              <w:pStyle w:val="Normal"/>
              <w:widowControl w:val="false"/>
              <w:spacing w:lineRule="auto" w:line="276"/>
              <w:rPr>
                <w:rFonts w:ascii="Franklin Gothic Medium" w:hAnsi="Franklin Gothic Medium" w:cs="Arial"/>
              </w:rPr>
            </w:pPr>
            <w:r>
              <w:rPr>
                <w:rFonts w:cs="Arial" w:ascii="Franklin Gothic Medium" w:hAnsi="Franklin Gothic Medium"/>
                <w:b/>
              </w:rPr>
              <w:t>Ταχ. Δ/νση     :</w:t>
            </w:r>
            <w:r>
              <w:rPr>
                <w:rFonts w:cs="Arial" w:ascii="Franklin Gothic Medium" w:hAnsi="Franklin Gothic Medium"/>
              </w:rPr>
              <w:t xml:space="preserve">  Τσόχα 16, Αθήνα  </w:t>
            </w:r>
          </w:p>
        </w:tc>
        <w:tc>
          <w:tcPr>
            <w:tcW w:w="4265" w:type="dxa"/>
            <w:vMerge w:val="restart"/>
            <w:tcBorders/>
          </w:tcPr>
          <w:p>
            <w:pPr>
              <w:pStyle w:val="Heading3"/>
              <w:widowControl w:val="false"/>
              <w:spacing w:lineRule="auto" w:line="276"/>
              <w:rPr>
                <w:rFonts w:ascii="Franklin Gothic Medium" w:hAnsi="Franklin Gothic Medium"/>
                <w:b w:val="false"/>
                <w:b w:val="false"/>
                <w:sz w:val="24"/>
              </w:rPr>
            </w:pPr>
            <w:r>
              <w:rPr>
                <w:rFonts w:ascii="Franklin Gothic Medium" w:hAnsi="Franklin Gothic Medium"/>
                <w:b w:val="false"/>
                <w:sz w:val="24"/>
              </w:rPr>
              <w:t xml:space="preserve">                          </w:t>
            </w:r>
          </w:p>
          <w:p>
            <w:pPr>
              <w:pStyle w:val="Heading3"/>
              <w:widowControl w:val="false"/>
              <w:spacing w:lineRule="auto" w:line="276"/>
              <w:rPr>
                <w:rFonts w:ascii="Franklin Gothic Medium" w:hAnsi="Franklin Gothic Medium"/>
                <w:sz w:val="24"/>
              </w:rPr>
            </w:pPr>
            <w:r>
              <w:rPr>
                <w:rFonts w:ascii="Franklin Gothic Medium" w:hAnsi="Franklin Gothic Medium"/>
                <w:b w:val="false"/>
                <w:sz w:val="24"/>
              </w:rPr>
              <w:t xml:space="preserve">                     </w:t>
            </w:r>
            <w:r>
              <w:rPr>
                <w:rFonts w:ascii="Franklin Gothic Medium" w:hAnsi="Franklin Gothic Medium"/>
                <w:sz w:val="24"/>
              </w:rPr>
              <w:t>ΠΡΟΣ:</w:t>
            </w:r>
          </w:p>
          <w:p>
            <w:pPr>
              <w:pStyle w:val="Normal"/>
              <w:widowControl w:val="false"/>
              <w:spacing w:lineRule="auto" w:line="276"/>
              <w:rPr>
                <w:rFonts w:ascii="Franklin Gothic Medium" w:hAnsi="Franklin Gothic Medium" w:cs="Arial"/>
              </w:rPr>
            </w:pPr>
            <w:r>
              <w:rPr>
                <w:rFonts w:cs="Arial" w:ascii="Franklin Gothic Medium" w:hAnsi="Franklin Gothic Medium"/>
              </w:rPr>
            </w:r>
          </w:p>
          <w:p>
            <w:pPr>
              <w:pStyle w:val="Normal"/>
              <w:widowControl w:val="false"/>
              <w:spacing w:lineRule="auto" w:line="276"/>
              <w:rPr>
                <w:rFonts w:ascii="Franklin Gothic Medium" w:hAnsi="Franklin Gothic Medium" w:cs="Arial"/>
              </w:rPr>
            </w:pPr>
            <w:r>
              <w:rPr>
                <w:rFonts w:cs="Arial" w:ascii="Franklin Gothic Medium" w:hAnsi="Franklin Gothic Medium"/>
              </w:rPr>
              <w:t>Γενικό Χημείο του Κράτους</w:t>
            </w:r>
          </w:p>
          <w:p>
            <w:pPr>
              <w:pStyle w:val="Normal"/>
              <w:widowControl w:val="false"/>
              <w:spacing w:lineRule="auto" w:line="276"/>
              <w:rPr>
                <w:rFonts w:ascii="Franklin Gothic Medium" w:hAnsi="Franklin Gothic Medium" w:cs="Arial"/>
              </w:rPr>
            </w:pPr>
            <w:r>
              <w:rPr>
                <w:rFonts w:cs="Arial" w:ascii="Franklin Gothic Medium" w:hAnsi="Franklin Gothic Medium"/>
              </w:rPr>
              <w:t>Διεύθυνση  Ενεργειακών, Βιομηχανικών και Χημικών Προϊόντων</w:t>
            </w:r>
            <w:r>
              <w:rPr>
                <w:rFonts w:eastAsia="Calibri" w:cs="Arial" w:ascii="Franklin Gothic Medium" w:hAnsi="Franklin Gothic Medium"/>
                <w:lang w:eastAsia="en-US"/>
              </w:rPr>
              <w:t xml:space="preserve"> </w:t>
            </w:r>
          </w:p>
          <w:p>
            <w:pPr>
              <w:pStyle w:val="Normal"/>
              <w:widowControl w:val="false"/>
              <w:spacing w:lineRule="auto" w:line="276"/>
              <w:rPr>
                <w:rFonts w:ascii="Franklin Gothic Medium" w:hAnsi="Franklin Gothic Medium" w:cs="Arial"/>
              </w:rPr>
            </w:pPr>
            <w:r>
              <w:rPr>
                <w:rFonts w:cs="Arial" w:ascii="Franklin Gothic Medium" w:hAnsi="Franklin Gothic Medium"/>
              </w:rPr>
              <w:t xml:space="preserve">Τμήμα </w:t>
            </w:r>
            <w:r>
              <w:rPr>
                <w:rFonts w:cs="Arial" w:ascii="Franklin Gothic Medium" w:hAnsi="Franklin Gothic Medium"/>
                <w:lang w:val="en-US"/>
              </w:rPr>
              <w:t>A</w:t>
            </w:r>
            <w:r>
              <w:rPr>
                <w:rFonts w:cs="Arial" w:ascii="Franklin Gothic Medium" w:hAnsi="Franklin Gothic Medium"/>
              </w:rPr>
              <w:t>΄</w:t>
            </w:r>
          </w:p>
        </w:tc>
      </w:tr>
      <w:tr>
        <w:trPr>
          <w:trHeight w:val="287" w:hRule="atLeast"/>
        </w:trPr>
        <w:tc>
          <w:tcPr>
            <w:tcW w:w="5141" w:type="dxa"/>
            <w:gridSpan w:val="2"/>
            <w:tcBorders/>
          </w:tcPr>
          <w:p>
            <w:pPr>
              <w:pStyle w:val="Normal"/>
              <w:widowControl w:val="false"/>
              <w:spacing w:lineRule="auto" w:line="276"/>
              <w:rPr>
                <w:rFonts w:ascii="Franklin Gothic Medium" w:hAnsi="Franklin Gothic Medium" w:cs="Arial"/>
              </w:rPr>
            </w:pPr>
            <w:r>
              <w:rPr>
                <w:rFonts w:cs="Arial" w:ascii="Franklin Gothic Medium" w:hAnsi="Franklin Gothic Medium"/>
                <w:b/>
              </w:rPr>
              <w:t xml:space="preserve">Ταχ. Κωδ.      </w:t>
            </w:r>
            <w:r>
              <w:rPr>
                <w:rFonts w:cs="Arial" w:ascii="Franklin Gothic Medium" w:hAnsi="Franklin Gothic Medium"/>
                <w:b/>
                <w:lang w:val="en-US"/>
              </w:rPr>
              <w:t xml:space="preserve"> </w:t>
            </w:r>
            <w:r>
              <w:rPr>
                <w:rFonts w:cs="Arial" w:ascii="Franklin Gothic Medium" w:hAnsi="Franklin Gothic Medium"/>
                <w:b/>
              </w:rPr>
              <w:t>:</w:t>
            </w:r>
            <w:r>
              <w:rPr>
                <w:rFonts w:cs="Arial" w:ascii="Franklin Gothic Medium" w:hAnsi="Franklin Gothic Medium"/>
              </w:rPr>
              <w:t xml:space="preserve">  115 21</w:t>
            </w:r>
          </w:p>
        </w:tc>
        <w:tc>
          <w:tcPr>
            <w:tcW w:w="4265" w:type="dxa"/>
            <w:vMerge w:val="continue"/>
            <w:tcBorders/>
          </w:tcPr>
          <w:p>
            <w:pPr>
              <w:pStyle w:val="Heading3"/>
              <w:widowControl w:val="false"/>
              <w:rPr>
                <w:b w:val="false"/>
                <w:b w:val="false"/>
                <w:sz w:val="22"/>
                <w:szCs w:val="22"/>
              </w:rPr>
            </w:pPr>
            <w:r>
              <w:rPr>
                <w:b w:val="false"/>
                <w:sz w:val="22"/>
                <w:szCs w:val="22"/>
              </w:rPr>
            </w:r>
          </w:p>
        </w:tc>
      </w:tr>
      <w:tr>
        <w:trPr>
          <w:trHeight w:val="175" w:hRule="atLeast"/>
        </w:trPr>
        <w:tc>
          <w:tcPr>
            <w:tcW w:w="5141" w:type="dxa"/>
            <w:gridSpan w:val="2"/>
            <w:tcBorders/>
          </w:tcPr>
          <w:p>
            <w:pPr>
              <w:pStyle w:val="Normal"/>
              <w:widowControl w:val="false"/>
              <w:spacing w:lineRule="auto" w:line="276"/>
              <w:rPr>
                <w:rFonts w:ascii="Franklin Gothic Medium" w:hAnsi="Franklin Gothic Medium" w:cs="Arial"/>
              </w:rPr>
            </w:pPr>
            <w:r>
              <w:rPr>
                <w:rFonts w:cs="Arial" w:ascii="Franklin Gothic Medium" w:hAnsi="Franklin Gothic Medium"/>
                <w:b/>
              </w:rPr>
              <w:t xml:space="preserve">Πληροφορίες :   </w:t>
            </w:r>
            <w:r>
              <w:rPr>
                <w:rFonts w:cs="Arial" w:ascii="Franklin Gothic Medium" w:hAnsi="Franklin Gothic Medium"/>
              </w:rPr>
              <w:t>Ε.Μπανιά-Γεωργοπούλου</w:t>
            </w:r>
          </w:p>
          <w:p>
            <w:pPr>
              <w:pStyle w:val="Normal"/>
              <w:widowControl w:val="false"/>
              <w:spacing w:lineRule="auto" w:line="276"/>
              <w:rPr>
                <w:rFonts w:ascii="Franklin Gothic Medium" w:hAnsi="Franklin Gothic Medium" w:cs="Arial"/>
              </w:rPr>
            </w:pPr>
            <w:r>
              <w:rPr>
                <w:rFonts w:cs="Arial" w:ascii="Franklin Gothic Medium" w:hAnsi="Franklin Gothic Medium"/>
                <w:b/>
              </w:rPr>
              <w:t xml:space="preserve">Τηλέφωνο      : </w:t>
            </w:r>
            <w:r>
              <w:rPr>
                <w:rFonts w:cs="Arial" w:ascii="Franklin Gothic Medium" w:hAnsi="Franklin Gothic Medium"/>
              </w:rPr>
              <w:t xml:space="preserve">  210-6479244,230</w:t>
            </w:r>
          </w:p>
          <w:p>
            <w:pPr>
              <w:pStyle w:val="Normal"/>
              <w:widowControl w:val="false"/>
              <w:spacing w:lineRule="auto" w:line="276"/>
              <w:rPr>
                <w:rFonts w:ascii="Franklin Gothic Medium" w:hAnsi="Franklin Gothic Medium" w:cs="Arial"/>
                <w:lang w:val="en-US"/>
              </w:rPr>
            </w:pPr>
            <w:r>
              <w:rPr>
                <w:rFonts w:cs="Arial" w:ascii="Franklin Gothic Medium" w:hAnsi="Franklin Gothic Medium"/>
                <w:b/>
              </w:rPr>
              <w:t>Ε</w:t>
            </w:r>
            <w:r>
              <w:rPr>
                <w:rFonts w:cs="Arial" w:ascii="Franklin Gothic Medium" w:hAnsi="Franklin Gothic Medium"/>
                <w:b/>
                <w:lang w:val="de-DE"/>
              </w:rPr>
              <w:t xml:space="preserve">-mail          </w:t>
            </w:r>
            <w:r>
              <w:rPr>
                <w:rFonts w:cs="Arial" w:ascii="Franklin Gothic Medium" w:hAnsi="Franklin Gothic Medium"/>
                <w:b/>
                <w:lang w:val="en-US"/>
              </w:rPr>
              <w:t xml:space="preserve">    </w:t>
            </w:r>
            <w:r>
              <w:rPr>
                <w:rFonts w:cs="Arial" w:ascii="Franklin Gothic Medium" w:hAnsi="Franklin Gothic Medium"/>
                <w:b/>
                <w:lang w:val="de-DE"/>
              </w:rPr>
              <w:t>:</w:t>
            </w:r>
            <w:r>
              <w:rPr>
                <w:rFonts w:cs="Arial" w:ascii="Franklin Gothic Medium" w:hAnsi="Franklin Gothic Medium"/>
                <w:lang w:val="de-DE"/>
              </w:rPr>
              <w:t xml:space="preserve">  </w:t>
            </w:r>
            <w:hyperlink r:id="rId4">
              <w:r>
                <w:rPr>
                  <w:rStyle w:val="InternetLink"/>
                  <w:rFonts w:cs="Arial" w:ascii="Franklin Gothic Medium" w:hAnsi="Franklin Gothic Medium"/>
                  <w:u w:val="none"/>
                  <w:lang w:val="de-DE"/>
                </w:rPr>
                <w:t>axs@aade.gr</w:t>
              </w:r>
            </w:hyperlink>
            <w:r>
              <w:rPr>
                <w:rStyle w:val="InternetLink"/>
                <w:rFonts w:cs="Arial" w:ascii="Franklin Gothic Medium" w:hAnsi="Franklin Gothic Medium"/>
                <w:u w:val="none"/>
                <w:lang w:val="de-DE"/>
              </w:rPr>
              <w:t xml:space="preserve"> </w:t>
            </w:r>
          </w:p>
        </w:tc>
        <w:tc>
          <w:tcPr>
            <w:tcW w:w="4265" w:type="dxa"/>
            <w:vMerge w:val="continue"/>
            <w:tcBorders/>
          </w:tcPr>
          <w:p>
            <w:pPr>
              <w:pStyle w:val="Heading3"/>
              <w:widowControl w:val="false"/>
              <w:rPr>
                <w:b w:val="false"/>
                <w:b w:val="false"/>
                <w:sz w:val="22"/>
                <w:szCs w:val="22"/>
                <w:lang w:val="en-US"/>
              </w:rPr>
            </w:pPr>
            <w:r>
              <w:rPr>
                <w:b w:val="false"/>
                <w:sz w:val="22"/>
                <w:szCs w:val="22"/>
                <w:lang w:val="en-US"/>
              </w:rPr>
            </w:r>
          </w:p>
        </w:tc>
      </w:tr>
      <w:tr>
        <w:trPr>
          <w:trHeight w:val="341" w:hRule="atLeast"/>
        </w:trPr>
        <w:tc>
          <w:tcPr>
            <w:tcW w:w="4923" w:type="dxa"/>
            <w:tcBorders/>
          </w:tcPr>
          <w:p>
            <w:pPr>
              <w:pStyle w:val="Normal"/>
              <w:widowControl w:val="false"/>
              <w:spacing w:lineRule="auto" w:line="276"/>
              <w:rPr>
                <w:rFonts w:ascii="Comic Sans MS" w:hAnsi="Comic Sans MS" w:cs="Arial"/>
                <w:sz w:val="22"/>
                <w:szCs w:val="22"/>
                <w:lang w:val="en-US"/>
              </w:rPr>
            </w:pPr>
            <w:r>
              <w:rPr>
                <w:rFonts w:cs="Arial" w:ascii="Comic Sans MS" w:hAnsi="Comic Sans MS"/>
                <w:sz w:val="22"/>
                <w:szCs w:val="22"/>
                <w:lang w:val="en-US"/>
              </w:rPr>
            </w:r>
          </w:p>
        </w:tc>
        <w:tc>
          <w:tcPr>
            <w:tcW w:w="4483" w:type="dxa"/>
            <w:gridSpan w:val="2"/>
            <w:tcBorders/>
          </w:tcPr>
          <w:p>
            <w:pPr>
              <w:pStyle w:val="Normal"/>
              <w:widowControl w:val="false"/>
              <w:rPr>
                <w:rFonts w:ascii="Comic Sans MS" w:hAnsi="Comic Sans MS"/>
                <w:sz w:val="22"/>
                <w:szCs w:val="22"/>
              </w:rPr>
            </w:pPr>
            <w:sdt>
              <w:sdtPr>
                <w:alias w:val=""/>
                <w:dropDownList w:lastValue="3">
                  <w:listItem w:value="Διεύθυνση Τροφίμων " w:displayText="Διεύθυνση Τροφίμων "/>
                  <w:listItem w:value="Διεύθυνση Πετροχημικών " w:displayText="Διεύθυνση Πετροχημικών "/>
                  <w:listItem w:value="Choose an item." w:displayText="Choose an item."/>
                  <w:listItem w:value="." w:displayText="."/>
                </w:dropDownList>
              </w:sdtPr>
              <w:sdtContent>
                <w:r>
                  <w:rPr/>
                </w:r>
                <w:r>
                  <w:t>.</w:t>
                </w:r>
              </w:sdtContent>
            </w:sdt>
          </w:p>
        </w:tc>
      </w:tr>
    </w:tbl>
    <w:p>
      <w:pPr>
        <w:pStyle w:val="BodyTextIndent2"/>
        <w:spacing w:lineRule="auto" w:line="276" w:before="0" w:after="240"/>
        <w:ind w:hanging="0"/>
        <w:rPr>
          <w:rFonts w:ascii="Franklin Gothic Medium" w:hAnsi="Franklin Gothic Medium"/>
          <w:b/>
          <w:b/>
          <w:sz w:val="24"/>
          <w:szCs w:val="24"/>
        </w:rPr>
      </w:pPr>
      <w:r>
        <w:rPr>
          <w:rFonts w:ascii="Franklin Gothic Medium" w:hAnsi="Franklin Gothic Medium"/>
          <w:b/>
          <w:sz w:val="24"/>
          <w:szCs w:val="24"/>
          <w:u w:val="single"/>
        </w:rPr>
        <w:t>ΘΕΜΑ</w:t>
      </w:r>
      <w:r>
        <w:rPr>
          <w:rFonts w:ascii="Franklin Gothic Medium" w:hAnsi="Franklin Gothic Medium"/>
          <w:b/>
          <w:sz w:val="24"/>
          <w:szCs w:val="24"/>
        </w:rPr>
        <w:t>:  Απόφαση Α.Χ.Σ. 30/2022</w:t>
      </w:r>
    </w:p>
    <w:p>
      <w:pPr>
        <w:pStyle w:val="BodyTextIndent2"/>
        <w:spacing w:lineRule="auto" w:line="276"/>
        <w:ind w:hanging="0"/>
        <w:rPr>
          <w:rFonts w:ascii="Franklin Gothic Medium" w:hAnsi="Franklin Gothic Medium"/>
          <w:sz w:val="24"/>
          <w:szCs w:val="24"/>
        </w:rPr>
      </w:pPr>
      <w:r>
        <w:rPr>
          <w:rFonts w:ascii="Franklin Gothic Medium" w:hAnsi="Franklin Gothic Medium"/>
          <w:sz w:val="24"/>
          <w:szCs w:val="24"/>
        </w:rPr>
      </w:r>
    </w:p>
    <w:p>
      <w:pPr>
        <w:pStyle w:val="Normal"/>
        <w:jc w:val="both"/>
        <w:rPr>
          <w:rFonts w:ascii="Franklin Gothic Medium" w:hAnsi="Franklin Gothic Medium" w:cs="Franklin Gothic Medium"/>
        </w:rPr>
      </w:pPr>
      <w:r>
        <w:rPr>
          <w:rFonts w:cs="Franklin Gothic Medium" w:ascii="Franklin Gothic Medium" w:hAnsi="Franklin Gothic Medium"/>
        </w:rPr>
        <w:t>Απαντώντας στο με αριθ. πρωτ. 30/004/000/1249/23-9-2022</w:t>
      </w:r>
      <w:bookmarkStart w:id="0" w:name="_GoBack"/>
      <w:bookmarkEnd w:id="0"/>
      <w:r>
        <w:rPr>
          <w:rFonts w:cs="Franklin Gothic Medium" w:ascii="Franklin Gothic Medium" w:hAnsi="Franklin Gothic Medium"/>
        </w:rPr>
        <w:t xml:space="preserve"> έγγραφό σας, με το οποίο μας διαβιβάσατε την εισήγησή σας για έκδοση Απόφασης Α.Χ.Σ. με τίτλο</w:t>
      </w:r>
      <w:r>
        <w:rPr>
          <w:rFonts w:cs="Franklin Gothic Medium" w:ascii="Franklin Gothic Medium" w:hAnsi="Franklin Gothic Medium"/>
          <w:b/>
        </w:rPr>
        <w:t xml:space="preserve">:  </w:t>
      </w:r>
      <w:r>
        <w:rPr>
          <w:rFonts w:cs="Franklin Gothic Medium" w:ascii="Franklin Gothic Medium" w:hAnsi="Franklin Gothic Medium"/>
          <w:b/>
          <w:color w:val="000000"/>
        </w:rPr>
        <w:t>«</w:t>
      </w:r>
      <w:r>
        <w:rPr>
          <w:rFonts w:cs="Franklin Gothic Medium" w:ascii="Franklin Gothic Medium" w:hAnsi="Franklin Gothic Medium"/>
          <w:b/>
          <w:color w:val="000000"/>
          <w:shd w:fill="FFFFFF" w:val="clear"/>
        </w:rPr>
        <w:t xml:space="preserve">Ενσωμάτωση στο εθνικό δίκαιο της Εκτελεστικής Απόφασης </w:t>
      </w:r>
      <w:bookmarkStart w:id="1" w:name="page230R_mcid1"/>
      <w:bookmarkEnd w:id="1"/>
      <w:r>
        <w:rPr>
          <w:rFonts w:cs="Franklin Gothic Medium" w:ascii="Franklin Gothic Medium" w:hAnsi="Franklin Gothic Medium"/>
          <w:b/>
          <w:color w:val="000000"/>
          <w:shd w:fill="FFFFFF" w:val="clear"/>
        </w:rPr>
        <w:t>(ΕΕ) 2022/197 της Επιτροπής της 17.1.2022 για τον καθορισμό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του ACCUTRACE</w:t>
      </w:r>
      <w:r>
        <w:rPr>
          <w:rFonts w:cs="Franklin Gothic Medium" w:ascii="Franklin Gothic Medium" w:hAnsi="Franklin Gothic Medium"/>
          <w:b/>
          <w:color w:val="000000"/>
          <w:shd w:fill="FFFFFF" w:val="clear"/>
          <w:vertAlign w:val="superscript"/>
        </w:rPr>
        <w:t>TM</w:t>
      </w:r>
      <w:r>
        <w:rPr>
          <w:rFonts w:cs="Franklin Gothic Medium" w:ascii="Franklin Gothic Medium" w:hAnsi="Franklin Gothic Medium"/>
          <w:b/>
          <w:color w:val="000000"/>
          <w:shd w:fill="FFFFFF" w:val="clear"/>
        </w:rPr>
        <w:t xml:space="preserve"> PLUS, μέθοδοι δοκιμής για τον προσδιορισμό του  και σχετικές τεχνικές απαιτήσεις»</w:t>
      </w:r>
      <w:r>
        <w:rPr>
          <w:rFonts w:cs="Franklin Gothic Medium" w:ascii="Franklin Gothic Medium" w:hAnsi="Franklin Gothic Medium"/>
          <w:b/>
        </w:rPr>
        <w:t xml:space="preserve">,  </w:t>
      </w:r>
      <w:r>
        <w:rPr>
          <w:rFonts w:cs="Franklin Gothic Medium" w:ascii="Franklin Gothic Medium" w:hAnsi="Franklin Gothic Medium"/>
        </w:rPr>
        <w:t xml:space="preserve">σας ανακοινώνουμε ότι το Ανώτατο Χημικό Συμβούλιο στο οποίο προεδρεύουμε, </w:t>
      </w:r>
      <w:r>
        <w:rPr>
          <w:rFonts w:ascii="Franklin Gothic Medium" w:hAnsi="Franklin Gothic Medium"/>
        </w:rPr>
        <w:t xml:space="preserve">αφού ασχολήθηκε με το θέμα, στη συνεδρίαση που πραγματοποιήθηκε στις </w:t>
      </w:r>
      <w:sdt>
        <w:sdtPr>
          <w:date w:fullDate="2022-09-29T00:00:00Z">
            <w:dateFormat w:val="dης MMMM yyyy"/>
            <w:lid w:val="el-GR"/>
            <w:storeMappedDataAs w:val="dateTime"/>
            <w:calendar w:val="gregorian"/>
          </w:date>
          <w:id w:val="1739583138"/>
          <w:placeholder>
            <w:docPart w:val="4051B62D446944598D9044ECAFEEAA64"/>
          </w:placeholder>
        </w:sdtPr>
        <w:sdtContent>
          <w:r>
            <w:rPr>
              <w:rFonts w:ascii="Franklin Gothic Medium" w:hAnsi="Franklin Gothic Medium"/>
            </w:rPr>
          </w:r>
          <w:r>
            <w:rPr>
              <w:rFonts w:ascii="Franklin Gothic Medium" w:hAnsi="Franklin Gothic Medium"/>
            </w:rPr>
          </w:r>
          <w:r>
            <w:rPr>
              <w:rFonts w:ascii="Franklin Gothic Medium" w:hAnsi="Franklin Gothic Medium"/>
              <w:b/>
            </w:rPr>
            <w:t>29 Σεπτεμβρίου 2022</w:t>
          </w:r>
          <w:r>
            <w:rPr>
              <w:rFonts w:ascii="Franklin Gothic Medium" w:hAnsi="Franklin Gothic Medium"/>
              <w:b/>
            </w:rPr>
          </w:r>
        </w:sdtContent>
      </w:sdt>
      <w:r>
        <w:rPr>
          <w:rFonts w:ascii="Franklin Gothic Medium" w:hAnsi="Franklin Gothic Medium"/>
        </w:rPr>
        <w:t xml:space="preserve"> </w:t>
      </w:r>
      <w:r>
        <w:rPr>
          <w:rFonts w:ascii="Franklin Gothic Medium" w:hAnsi="Franklin Gothic Medium"/>
        </w:rPr>
        <w:t xml:space="preserve"> </w:t>
      </w:r>
      <w:r>
        <w:rPr>
          <w:rFonts w:cs="Franklin Gothic Medium" w:ascii="Franklin Gothic Medium" w:hAnsi="Franklin Gothic Medium"/>
        </w:rPr>
        <w:t xml:space="preserve">και επεξεργάστηκε νομοτεχνικά την εν λόγω εισήγηση, αποφάνθηκε </w:t>
      </w:r>
    </w:p>
    <w:p>
      <w:pPr>
        <w:pStyle w:val="Normal"/>
        <w:jc w:val="both"/>
        <w:rPr>
          <w:rFonts w:ascii="Franklin Gothic Medium" w:hAnsi="Franklin Gothic Medium" w:cs="Franklin Gothic Medium"/>
        </w:rPr>
      </w:pPr>
      <w:r>
        <w:rPr>
          <w:rFonts w:cs="Franklin Gothic Medium" w:ascii="Franklin Gothic Medium" w:hAnsi="Franklin Gothic Medium"/>
        </w:rPr>
      </w:r>
    </w:p>
    <w:p>
      <w:pPr>
        <w:pStyle w:val="Normal"/>
        <w:jc w:val="center"/>
        <w:rPr>
          <w:rFonts w:ascii="Franklin Gothic Medium" w:hAnsi="Franklin Gothic Medium" w:cs="Franklin Gothic Medium"/>
          <w:b/>
          <w:b/>
          <w:color w:val="000000"/>
        </w:rPr>
      </w:pPr>
      <w:r>
        <w:rPr>
          <w:rFonts w:cs="Franklin Gothic Medium" w:ascii="Franklin Gothic Medium" w:hAnsi="Franklin Gothic Medium"/>
          <w:u w:val="single"/>
        </w:rPr>
        <w:t>ομόφωνα</w:t>
      </w:r>
      <w:r>
        <w:rPr>
          <w:rFonts w:cs="Franklin Gothic Medium" w:ascii="Franklin Gothic Medium" w:hAnsi="Franklin Gothic Medium"/>
        </w:rPr>
        <w:t>:</w:t>
      </w:r>
    </w:p>
    <w:p>
      <w:pPr>
        <w:pStyle w:val="BodyTextIndent2"/>
        <w:spacing w:lineRule="auto" w:line="276"/>
        <w:ind w:hanging="0"/>
        <w:rPr>
          <w:rFonts w:ascii="Franklin Gothic Medium" w:hAnsi="Franklin Gothic Medium"/>
          <w:sz w:val="24"/>
          <w:szCs w:val="24"/>
        </w:rPr>
      </w:pPr>
      <w:r>
        <w:rPr>
          <w:rFonts w:ascii="Franklin Gothic Medium" w:hAnsi="Franklin Gothic Medium"/>
          <w:sz w:val="24"/>
          <w:szCs w:val="24"/>
        </w:rPr>
      </w:r>
    </w:p>
    <w:p>
      <w:pPr>
        <w:pStyle w:val="BodyTextIndent2"/>
        <w:spacing w:lineRule="auto" w:line="276"/>
        <w:ind w:hanging="0"/>
        <w:rPr>
          <w:rFonts w:ascii="Franklin Gothic Medium" w:hAnsi="Franklin Gothic Medium"/>
          <w:sz w:val="24"/>
          <w:szCs w:val="24"/>
        </w:rPr>
      </w:pPr>
      <w:r>
        <w:rPr>
          <w:rFonts w:ascii="Franklin Gothic Medium" w:hAnsi="Franklin Gothic Medium"/>
          <w:sz w:val="24"/>
          <w:szCs w:val="24"/>
        </w:rPr>
      </w:r>
    </w:p>
    <w:p>
      <w:pPr>
        <w:pStyle w:val="Normal"/>
        <w:jc w:val="both"/>
        <w:rPr>
          <w:rFonts w:ascii="Franklin Gothic Medium" w:hAnsi="Franklin Gothic Medium"/>
          <w:color w:val="000000"/>
        </w:rPr>
      </w:pPr>
      <w:r>
        <w:rPr>
          <w:rFonts w:cs="Franklin Gothic Medium" w:ascii="Franklin Gothic Medium" w:hAnsi="Franklin Gothic Medium"/>
          <w:b/>
          <w:color w:val="000000"/>
        </w:rPr>
        <w:t>“</w:t>
      </w:r>
      <w:r>
        <w:rPr>
          <w:rFonts w:cs="Franklin Gothic Medium" w:ascii="Franklin Gothic Medium" w:hAnsi="Franklin Gothic Medium"/>
          <w:b/>
          <w:color w:val="000000"/>
          <w:shd w:fill="FFFFFF" w:val="clear"/>
        </w:rPr>
        <w:t>Ενσωμάτωση στο εθνικό δίκαιο της Εκτελεστικής Απόφασης (ΕΕ) 2022/197 της Επιτροπής της 17.1.2022 για τον καθορισμό του ACCUTRACE</w:t>
      </w:r>
      <w:r>
        <w:rPr>
          <w:rFonts w:cs="Franklin Gothic Medium" w:ascii="Franklin Gothic Medium" w:hAnsi="Franklin Gothic Medium"/>
          <w:b/>
          <w:color w:val="000000"/>
          <w:shd w:fill="FFFFFF" w:val="clear"/>
          <w:vertAlign w:val="superscript"/>
        </w:rPr>
        <w:t>TM</w:t>
      </w:r>
      <w:r>
        <w:rPr>
          <w:rFonts w:cs="Franklin Gothic Medium" w:ascii="Franklin Gothic Medium" w:hAnsi="Franklin Gothic Medium"/>
          <w:b/>
          <w:color w:val="000000"/>
          <w:shd w:fill="FFFFFF" w:val="clear"/>
        </w:rPr>
        <w:t xml:space="preserve">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w:t>
      </w:r>
      <w:r>
        <w:rPr>
          <w:rFonts w:cs="Franklin Gothic Medium" w:ascii="Franklin Gothic Medium" w:hAnsi="Franklin Gothic Medium"/>
          <w:b/>
          <w:color w:val="000000"/>
        </w:rPr>
        <w:t>”</w:t>
      </w:r>
    </w:p>
    <w:p>
      <w:pPr>
        <w:pStyle w:val="Normal"/>
        <w:tabs>
          <w:tab w:val="clear" w:pos="720"/>
          <w:tab w:val="left" w:pos="0" w:leader="none"/>
        </w:tabs>
        <w:jc w:val="center"/>
        <w:rPr>
          <w:rFonts w:ascii="Franklin Gothic Medium" w:hAnsi="Franklin Gothic Medium" w:cs="Franklin Gothic Medium"/>
          <w:b/>
          <w:b/>
          <w:color w:val="000000"/>
        </w:rPr>
      </w:pPr>
      <w:r>
        <w:rPr>
          <w:rFonts w:cs="Franklin Gothic Medium" w:ascii="Franklin Gothic Medium" w:hAnsi="Franklin Gothic Medium"/>
          <w:b/>
          <w:color w:val="000000"/>
        </w:rPr>
      </w:r>
    </w:p>
    <w:p>
      <w:pPr>
        <w:pStyle w:val="Normal"/>
        <w:tabs>
          <w:tab w:val="clear" w:pos="720"/>
          <w:tab w:val="left" w:pos="0" w:leader="none"/>
        </w:tabs>
        <w:jc w:val="center"/>
        <w:rPr>
          <w:rFonts w:ascii="Franklin Gothic Medium" w:hAnsi="Franklin Gothic Medium" w:cs="Franklin Gothic Medium"/>
          <w:b/>
          <w:b/>
          <w:color w:val="000000"/>
        </w:rPr>
      </w:pPr>
      <w:r>
        <w:rPr>
          <w:rFonts w:cs="Franklin Gothic Medium" w:ascii="Franklin Gothic Medium" w:hAnsi="Franklin Gothic Medium"/>
          <w:b/>
          <w:color w:val="000000"/>
        </w:rPr>
      </w:r>
    </w:p>
    <w:p>
      <w:pPr>
        <w:pStyle w:val="Normal"/>
        <w:tabs>
          <w:tab w:val="clear" w:pos="720"/>
          <w:tab w:val="left" w:pos="0" w:leader="none"/>
        </w:tabs>
        <w:jc w:val="center"/>
        <w:rPr>
          <w:rFonts w:ascii="Franklin Gothic Medium" w:hAnsi="Franklin Gothic Medium"/>
          <w:color w:val="000000"/>
        </w:rPr>
      </w:pPr>
      <w:r>
        <w:rPr>
          <w:rFonts w:cs="Franklin Gothic Medium" w:ascii="Franklin Gothic Medium" w:hAnsi="Franklin Gothic Medium"/>
          <w:b/>
          <w:color w:val="000000"/>
        </w:rPr>
        <w:t>Άρθρο 1</w:t>
      </w:r>
    </w:p>
    <w:p>
      <w:pPr>
        <w:pStyle w:val="Normal"/>
        <w:tabs>
          <w:tab w:val="clear" w:pos="720"/>
          <w:tab w:val="left" w:pos="0" w:leader="none"/>
        </w:tabs>
        <w:jc w:val="center"/>
        <w:rPr>
          <w:rFonts w:ascii="Franklin Gothic Medium" w:hAnsi="Franklin Gothic Medium"/>
          <w:color w:val="000000"/>
        </w:rPr>
      </w:pPr>
      <w:r>
        <w:rPr>
          <w:rFonts w:cs="Franklin Gothic Medium" w:ascii="Franklin Gothic Medium" w:hAnsi="Franklin Gothic Medium"/>
          <w:b/>
          <w:color w:val="000000"/>
        </w:rPr>
        <w:t>Σκοπός και Πεδίο Εφαρμογής</w:t>
      </w:r>
    </w:p>
    <w:p>
      <w:pPr>
        <w:pStyle w:val="Normal"/>
        <w:tabs>
          <w:tab w:val="clear" w:pos="720"/>
          <w:tab w:val="left" w:pos="0" w:leader="none"/>
        </w:tabs>
        <w:ind w:left="1077" w:hanging="1077"/>
        <w:jc w:val="center"/>
        <w:rPr>
          <w:rFonts w:ascii="Franklin Gothic Medium" w:hAnsi="Franklin Gothic Medium" w:cs="Franklin Gothic Medium"/>
          <w:b/>
          <w:b/>
          <w:color w:val="000000"/>
        </w:rPr>
      </w:pPr>
      <w:r>
        <w:rPr>
          <w:rFonts w:cs="Franklin Gothic Medium" w:ascii="Franklin Gothic Medium" w:hAnsi="Franklin Gothic Medium"/>
          <w:b/>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 xml:space="preserve">Σκοπός της παρούσας απόφασης είναι η καθιέρωση του κοινού ευρωπαϊκού φορολογικού δείκτη που προβλέπει η οδηγία 95/60/EΚ για τη σήμανση των πετρελαιοειδών.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 xml:space="preserve">Με την παρούσα ρυθμίζονται τα ακόλουθα θέματα: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1) Η χημική ονομασία κατά IUPAC του μορίου του ιχνηθέτη.</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2)  Το ποσοστό που προστίθεται στα ενεργειακά προϊόντα.</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3) Η επικυρωμένη εργαστηριακή μέθοδος και ο εξοπλισμός για τον ποσοτικό προσδιορισμό του ιχνηθέτη στα ενεργειακά προϊόντα.</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4) Τα χαρακτηριστικά ποιότητας της μεθόδου αυτής.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5)  Η μέθοδος και ο εξοπλισμός που χρησιμοποιείται στους επιτόπιους ελέγχους επί του πεδίου για τον προσδιορισμό του  ιχνηθέτη.</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HTML1"/>
        <w:ind w:left="57" w:right="57" w:hanging="0"/>
        <w:jc w:val="both"/>
        <w:rPr>
          <w:rFonts w:ascii="Franklin Gothic Medium" w:hAnsi="Franklin Gothic Medium" w:cs="Franklin Gothic Medium"/>
          <w:color w:val="000000"/>
          <w:sz w:val="24"/>
          <w:szCs w:val="24"/>
          <w:lang w:val="el-GR"/>
        </w:rPr>
      </w:pPr>
      <w:r>
        <w:rPr>
          <w:rFonts w:cs="Franklin Gothic Medium" w:ascii="Franklin Gothic Medium" w:hAnsi="Franklin Gothic Medium"/>
          <w:color w:val="000000"/>
          <w:sz w:val="24"/>
          <w:szCs w:val="24"/>
          <w:lang w:val="el-GR"/>
        </w:rPr>
      </w:r>
    </w:p>
    <w:p>
      <w:pPr>
        <w:pStyle w:val="HTML1"/>
        <w:shd w:val="clear" w:color="auto" w:fill="FFFFFF"/>
        <w:ind w:left="57" w:right="57" w:hanging="0"/>
        <w:jc w:val="center"/>
        <w:rPr>
          <w:rFonts w:ascii="Franklin Gothic Medium" w:hAnsi="Franklin Gothic Medium"/>
          <w:color w:val="000000"/>
          <w:lang w:val="el-GR"/>
        </w:rPr>
      </w:pPr>
      <w:r>
        <w:rPr>
          <w:rFonts w:cs="Franklin Gothic Medium" w:ascii="Franklin Gothic Medium" w:hAnsi="Franklin Gothic Medium"/>
          <w:b/>
          <w:bCs/>
          <w:color w:val="000000"/>
          <w:sz w:val="24"/>
          <w:szCs w:val="24"/>
          <w:lang w:val="el-GR"/>
        </w:rPr>
        <w:t>Άρθρο 2</w:t>
      </w:r>
    </w:p>
    <w:p>
      <w:pPr>
        <w:pStyle w:val="HTML1"/>
        <w:shd w:val="clear" w:color="auto" w:fill="FFFFFF"/>
        <w:ind w:left="57" w:right="57" w:hanging="0"/>
        <w:jc w:val="center"/>
        <w:rPr>
          <w:rFonts w:ascii="Franklin Gothic Medium" w:hAnsi="Franklin Gothic Medium"/>
          <w:color w:val="000000"/>
          <w:lang w:val="el-GR"/>
        </w:rPr>
      </w:pPr>
      <w:r>
        <w:rPr>
          <w:rFonts w:cs="Franklin Gothic Medium" w:ascii="Franklin Gothic Medium" w:hAnsi="Franklin Gothic Medium"/>
          <w:b/>
          <w:bCs/>
          <w:color w:val="000000"/>
          <w:sz w:val="24"/>
          <w:szCs w:val="24"/>
          <w:lang w:val="el-GR"/>
        </w:rPr>
        <w:t>Καθορισμός ιχνηθέτη</w:t>
      </w:r>
    </w:p>
    <w:p>
      <w:pPr>
        <w:pStyle w:val="HTML1"/>
        <w:shd w:val="clear" w:color="auto" w:fill="FFFFFF"/>
        <w:ind w:left="57" w:right="57" w:hanging="0"/>
        <w:jc w:val="both"/>
        <w:rPr>
          <w:rFonts w:ascii="Franklin Gothic Medium" w:hAnsi="Franklin Gothic Medium" w:cs="Franklin Gothic Medium"/>
          <w:bCs/>
          <w:color w:val="000000"/>
          <w:sz w:val="24"/>
          <w:szCs w:val="24"/>
          <w:lang w:val="el-GR" w:eastAsia="en-US"/>
        </w:rPr>
      </w:pPr>
      <w:r>
        <w:rPr>
          <w:rFonts w:cs="Franklin Gothic Medium" w:ascii="Franklin Gothic Medium" w:hAnsi="Franklin Gothic Medium"/>
          <w:bCs/>
          <w:color w:val="000000"/>
          <w:sz w:val="24"/>
          <w:szCs w:val="24"/>
          <w:lang w:val="el-GR" w:eastAsia="en-US"/>
        </w:rPr>
      </w:r>
    </w:p>
    <w:p>
      <w:pPr>
        <w:pStyle w:val="HTML1"/>
        <w:shd w:val="clear" w:color="auto" w:fill="FFFFFF"/>
        <w:ind w:left="57" w:right="57" w:hanging="0"/>
        <w:jc w:val="both"/>
        <w:rPr>
          <w:rFonts w:ascii="Franklin Gothic Medium" w:hAnsi="Franklin Gothic Medium"/>
          <w:color w:val="000000"/>
          <w:lang w:val="el-GR"/>
        </w:rPr>
      </w:pPr>
      <w:r>
        <w:rPr>
          <w:rFonts w:cs="Franklin Gothic Medium" w:ascii="Franklin Gothic Medium" w:hAnsi="Franklin Gothic Medium"/>
          <w:color w:val="000000"/>
          <w:sz w:val="24"/>
          <w:szCs w:val="24"/>
          <w:lang w:val="el-GR"/>
        </w:rPr>
        <w:tab/>
        <w:t xml:space="preserve">Στο πετρέλαιο </w:t>
      </w:r>
      <w:r>
        <w:rPr>
          <w:rFonts w:eastAsia="Franklin Gothic Medium" w:cs="Franklin Gothic Medium" w:ascii="Franklin Gothic Medium" w:hAnsi="Franklin Gothic Medium"/>
          <w:color w:val="000000"/>
          <w:sz w:val="24"/>
          <w:szCs w:val="24"/>
          <w:lang w:val="el-GR"/>
        </w:rPr>
        <w:t xml:space="preserve"> </w:t>
      </w:r>
      <w:r>
        <w:rPr>
          <w:rFonts w:cs="Franklin Gothic Medium" w:ascii="Franklin Gothic Medium" w:hAnsi="Franklin Gothic Medium"/>
          <w:color w:val="000000"/>
          <w:sz w:val="24"/>
          <w:szCs w:val="24"/>
          <w:shd w:fill="FFFFFF" w:val="clear"/>
          <w:lang w:val="el-GR"/>
        </w:rPr>
        <w:t>θέρμανσης και τα πετρέλαια εσωτερικής καύσης πλοίων και ντίζελ πλοίων, καθώς και στο φωτιστικό πετρέλαιο (κηροζίνη θέρμανσης</w:t>
      </w:r>
      <w:r>
        <w:rPr>
          <w:rFonts w:cs="Franklin Gothic Medium" w:ascii="Franklin Gothic Medium" w:hAnsi="Franklin Gothic Medium"/>
          <w:b/>
          <w:color w:val="000000"/>
          <w:sz w:val="24"/>
          <w:szCs w:val="24"/>
          <w:shd w:fill="FFFFFF" w:val="clear"/>
          <w:lang w:val="el-GR"/>
        </w:rPr>
        <w:t>)</w:t>
      </w:r>
      <w:r>
        <w:rPr>
          <w:rFonts w:cs="Franklin Gothic Medium" w:ascii="Franklin Gothic Medium" w:hAnsi="Franklin Gothic Medium"/>
          <w:color w:val="000000"/>
          <w:sz w:val="24"/>
          <w:szCs w:val="24"/>
          <w:shd w:fill="FFFFFF" w:val="clear"/>
          <w:lang w:val="el-GR"/>
        </w:rPr>
        <w:t xml:space="preserve"> προστίθεται η ουσία ACCUTRACE</w:t>
      </w:r>
      <w:r>
        <w:rPr>
          <w:rFonts w:cs="Franklin Gothic Medium" w:ascii="Franklin Gothic Medium" w:hAnsi="Franklin Gothic Medium"/>
          <w:color w:val="000000"/>
          <w:sz w:val="24"/>
          <w:szCs w:val="24"/>
          <w:shd w:fill="FFFFFF" w:val="clear"/>
          <w:vertAlign w:val="superscript"/>
          <w:lang w:val="el-GR"/>
        </w:rPr>
        <w:t>TM</w:t>
      </w:r>
      <w:r>
        <w:rPr>
          <w:rFonts w:cs="Franklin Gothic Medium" w:ascii="Franklin Gothic Medium" w:hAnsi="Franklin Gothic Medium"/>
          <w:color w:val="000000"/>
          <w:sz w:val="24"/>
          <w:szCs w:val="24"/>
          <w:shd w:fill="FFFFFF" w:val="clear"/>
          <w:lang w:val="el-GR"/>
        </w:rPr>
        <w:t xml:space="preserve"> PLUS με ενεργό συστατικό το βουτοξυβενζόλιο, (αριθμός μητρώου CAS 1126-79-0), ως κοινός φορολογικός δείκτης που προβλέπει η οδηγία 95/60/EΚ για τη σήμανση όλων των πετρελαιοειδών που εμπίπτουν στους κωδικούς ΣΟ 2710 19 43, 2710 19 46, 2710 19 47, 2710 19 48, 2710 20 11, 2710 20 16 και 2710 20 19, καθώς και του φωτιστικού πετρελαίου (κηροζίνη θέρμανσης</w:t>
      </w:r>
      <w:r>
        <w:rPr>
          <w:rFonts w:cs="Franklin Gothic Medium" w:ascii="Franklin Gothic Medium" w:hAnsi="Franklin Gothic Medium"/>
          <w:b/>
          <w:color w:val="000000"/>
          <w:sz w:val="24"/>
          <w:szCs w:val="24"/>
          <w:shd w:fill="FFFFFF" w:val="clear"/>
          <w:lang w:val="el-GR"/>
        </w:rPr>
        <w:t>)</w:t>
      </w:r>
      <w:r>
        <w:rPr>
          <w:rFonts w:cs="Franklin Gothic Medium" w:ascii="Franklin Gothic Medium" w:hAnsi="Franklin Gothic Medium"/>
          <w:color w:val="000000"/>
          <w:sz w:val="24"/>
          <w:szCs w:val="24"/>
          <w:shd w:fill="FFFFFF" w:val="clear"/>
          <w:lang w:val="el-GR"/>
        </w:rPr>
        <w:t xml:space="preserve"> που  εμπίπτει στον κωδικό ΣΟ 2710 19 25. </w:t>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drawing>
          <wp:anchor behindDoc="0" distT="0" distB="0" distL="0" distR="0" simplePos="0" locked="0" layoutInCell="0" allowOverlap="1" relativeHeight="4">
            <wp:simplePos x="0" y="0"/>
            <wp:positionH relativeFrom="column">
              <wp:posOffset>2583815</wp:posOffset>
            </wp:positionH>
            <wp:positionV relativeFrom="paragraph">
              <wp:posOffset>57785</wp:posOffset>
            </wp:positionV>
            <wp:extent cx="673735" cy="1471930"/>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tretch>
                      <a:fillRect/>
                    </a:stretch>
                  </pic:blipFill>
                  <pic:spPr bwMode="auto">
                    <a:xfrm>
                      <a:off x="0" y="0"/>
                      <a:ext cx="673735" cy="1471930"/>
                    </a:xfrm>
                    <a:prstGeom prst="rect">
                      <a:avLst/>
                    </a:prstGeom>
                  </pic:spPr>
                </pic:pic>
              </a:graphicData>
            </a:graphic>
          </wp:anchor>
        </w:drawing>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s="Franklin Gothic Medium"/>
          <w:color w:val="000000"/>
          <w:highlight w:val="white"/>
          <w:lang w:val="el-GR"/>
        </w:rPr>
      </w:pPr>
      <w:r>
        <w:rPr>
          <w:rFonts w:cs="Franklin Gothic Medium" w:ascii="Franklin Gothic Medium" w:hAnsi="Franklin Gothic Medium"/>
          <w:color w:val="000000"/>
          <w:highlight w:val="white"/>
          <w:lang w:val="el-GR"/>
        </w:rPr>
      </w:r>
    </w:p>
    <w:p>
      <w:pPr>
        <w:pStyle w:val="HTML1"/>
        <w:shd w:val="clear" w:color="auto" w:fill="FFFFFF"/>
        <w:ind w:left="57" w:right="57" w:hanging="0"/>
        <w:jc w:val="both"/>
        <w:rPr>
          <w:rFonts w:ascii="Franklin Gothic Medium" w:hAnsi="Franklin Gothic Medium" w:cs="Franklin Gothic Medium"/>
          <w:color w:val="000000"/>
          <w:highlight w:val="white"/>
          <w:lang w:val="el-GR"/>
        </w:rPr>
      </w:pPr>
      <w:r>
        <w:rPr>
          <w:rFonts w:cs="Franklin Gothic Medium" w:ascii="Franklin Gothic Medium" w:hAnsi="Franklin Gothic Medium"/>
          <w:color w:val="000000"/>
          <w:highlight w:val="white"/>
          <w:lang w:val="el-GR"/>
        </w:rPr>
      </w:r>
    </w:p>
    <w:p>
      <w:pPr>
        <w:pStyle w:val="HTML1"/>
        <w:shd w:val="clear" w:color="auto" w:fill="FFFFFF"/>
        <w:ind w:left="57" w:right="57" w:hanging="0"/>
        <w:jc w:val="both"/>
        <w:rPr>
          <w:rFonts w:ascii="Franklin Gothic Medium" w:hAnsi="Franklin Gothic Medium" w:cs="Franklin Gothic Medium"/>
          <w:color w:val="000000"/>
          <w:highlight w:val="white"/>
          <w:lang w:val="el-GR"/>
        </w:rPr>
      </w:pPr>
      <w:r>
        <w:rPr>
          <w:rFonts w:cs="Franklin Gothic Medium" w:ascii="Franklin Gothic Medium" w:hAnsi="Franklin Gothic Medium"/>
          <w:color w:val="000000"/>
          <w:highlight w:val="white"/>
          <w:lang w:val="el-GR"/>
        </w:rPr>
      </w:r>
    </w:p>
    <w:p>
      <w:pPr>
        <w:pStyle w:val="HTML1"/>
        <w:shd w:val="clear" w:color="auto" w:fill="FFFFFF"/>
        <w:ind w:left="57" w:right="57" w:hanging="0"/>
        <w:jc w:val="both"/>
        <w:rPr>
          <w:rFonts w:ascii="Franklin Gothic Medium" w:hAnsi="Franklin Gothic Medium" w:cs="Franklin Gothic Medium"/>
          <w:color w:val="000000"/>
          <w:highlight w:val="white"/>
          <w:lang w:val="el-GR"/>
        </w:rPr>
      </w:pPr>
      <w:r>
        <w:rPr>
          <w:rFonts w:cs="Franklin Gothic Medium" w:ascii="Franklin Gothic Medium" w:hAnsi="Franklin Gothic Medium"/>
          <w:color w:val="000000"/>
          <w:highlight w:val="white"/>
          <w:lang w:val="el-GR"/>
        </w:rPr>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olor w:val="000000"/>
          <w:sz w:val="24"/>
          <w:szCs w:val="24"/>
          <w:lang w:val="el-GR"/>
        </w:rPr>
      </w:pPr>
      <w:r>
        <w:rPr>
          <w:rFonts w:ascii="Franklin Gothic Medium" w:hAnsi="Franklin Gothic Medium"/>
          <w:color w:val="000000"/>
          <w:sz w:val="24"/>
          <w:szCs w:val="24"/>
          <w:lang w:val="el-GR"/>
        </w:rPr>
      </w:r>
    </w:p>
    <w:p>
      <w:pPr>
        <w:pStyle w:val="HTML1"/>
        <w:shd w:val="clear" w:color="auto" w:fill="FFFFFF"/>
        <w:ind w:left="57" w:right="57" w:hanging="0"/>
        <w:jc w:val="both"/>
        <w:rPr>
          <w:rFonts w:ascii="Franklin Gothic Medium" w:hAnsi="Franklin Gothic Medium"/>
          <w:color w:val="000000"/>
          <w:lang w:val="el-GR"/>
        </w:rPr>
      </w:pPr>
      <w:r>
        <w:rPr>
          <w:rFonts w:cs="Franklin Gothic Medium" w:ascii="Franklin Gothic Medium" w:hAnsi="Franklin Gothic Medium"/>
          <w:color w:val="000000"/>
          <w:sz w:val="24"/>
          <w:szCs w:val="24"/>
          <w:shd w:fill="FFFFFF" w:val="clear"/>
          <w:lang w:val="el-GR"/>
        </w:rPr>
        <w:t>Ορίζεται ως επίπεδο σήμανσης με ACCUTRACE</w:t>
      </w:r>
      <w:r>
        <w:rPr>
          <w:rFonts w:eastAsia="Franklin Gothic Medium" w:cs="Franklin Gothic Medium" w:ascii="Franklin Gothic Medium" w:hAnsi="Franklin Gothic Medium"/>
          <w:color w:val="000000"/>
          <w:sz w:val="24"/>
          <w:szCs w:val="24"/>
          <w:vertAlign w:val="superscript"/>
          <w:lang w:val="el-GR"/>
        </w:rPr>
        <w:t>TM</w:t>
      </w:r>
      <w:r>
        <w:rPr>
          <w:rFonts w:eastAsia="Franklin Gothic Medium" w:cs="Franklin Gothic Medium" w:ascii="Franklin Gothic Medium" w:hAnsi="Franklin Gothic Medium"/>
          <w:color w:val="000000"/>
          <w:sz w:val="24"/>
          <w:szCs w:val="24"/>
          <w:lang w:val="el-GR"/>
        </w:rPr>
        <w:t xml:space="preserve"> </w:t>
      </w:r>
      <w:r>
        <w:rPr>
          <w:rFonts w:cs="Franklin Gothic Medium" w:ascii="Franklin Gothic Medium" w:hAnsi="Franklin Gothic Medium"/>
          <w:color w:val="000000"/>
          <w:sz w:val="24"/>
          <w:szCs w:val="24"/>
          <w:lang w:val="el-GR"/>
        </w:rPr>
        <w:t xml:space="preserve">PLUS τα 12,5 χιλιοστόγραμμα ανά λίτρο ενεργειακού προϊόντος. Τούτο αντιστοιχεί σε επίπεδο σήμανσης τουλάχιστον 9,5 χιλιοστόγραμμων βουτοξυβενζολίου ανά λίτρο ενεργειακού προϊόντος.  </w:t>
      </w:r>
    </w:p>
    <w:p>
      <w:pPr>
        <w:pStyle w:val="HTML1"/>
        <w:shd w:val="clear" w:color="auto" w:fill="FFFFFF"/>
        <w:ind w:left="57" w:right="57" w:hanging="0"/>
        <w:jc w:val="both"/>
        <w:rPr>
          <w:rFonts w:ascii="Franklin Gothic Medium" w:hAnsi="Franklin Gothic Medium" w:cs="Franklin Gothic Medium"/>
          <w:color w:val="000000"/>
          <w:sz w:val="24"/>
          <w:szCs w:val="24"/>
          <w:lang w:val="el-GR"/>
        </w:rPr>
      </w:pPr>
      <w:r>
        <w:rPr>
          <w:rFonts w:cs="Franklin Gothic Medium" w:ascii="Franklin Gothic Medium" w:hAnsi="Franklin Gothic Medium"/>
          <w:color w:val="000000"/>
          <w:sz w:val="24"/>
          <w:szCs w:val="24"/>
          <w:lang w:val="el-GR"/>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olor w:val="000000"/>
        </w:rPr>
      </w:pPr>
      <w:r>
        <w:rPr>
          <w:rFonts w:cs="Franklin Gothic Medium" w:ascii="Franklin Gothic Medium" w:hAnsi="Franklin Gothic Medium"/>
          <w:b/>
          <w:color w:val="000000"/>
        </w:rPr>
        <w:t>Άρθρο 3</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olor w:val="000000"/>
        </w:rPr>
      </w:pPr>
      <w:r>
        <w:rPr>
          <w:rFonts w:cs="Franklin Gothic Medium" w:ascii="Franklin Gothic Medium" w:hAnsi="Franklin Gothic Medium"/>
          <w:b/>
          <w:color w:val="000000"/>
        </w:rPr>
        <w:t>Εργαστηριακή μέθοδος Δοκιμών</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s="Franklin Gothic Medium"/>
          <w:b/>
          <w:b/>
          <w:color w:val="000000"/>
        </w:rPr>
      </w:pPr>
      <w:r>
        <w:rPr>
          <w:rFonts w:cs="Franklin Gothic Medium" w:ascii="Franklin Gothic Medium" w:hAnsi="Franklin Gothic Medium"/>
          <w:b/>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 xml:space="preserve">Για τον προσδιορισμό του βουτοξυβενζολίου, ενεργού συστατικού του </w:t>
      </w:r>
      <w:r>
        <w:rPr>
          <w:rFonts w:cs="Franklin Gothic Medium" w:ascii="Franklin Gothic Medium" w:hAnsi="Franklin Gothic Medium"/>
          <w:color w:val="000000"/>
          <w:shd w:fill="FFFFFF" w:val="clear"/>
        </w:rPr>
        <w:t>ACCUTRACE</w:t>
      </w:r>
      <w:r>
        <w:rPr>
          <w:rFonts w:cs="Franklin Gothic Medium" w:ascii="Franklin Gothic Medium" w:hAnsi="Franklin Gothic Medium"/>
          <w:color w:val="000000"/>
          <w:shd w:fill="FFFFFF" w:val="clear"/>
          <w:vertAlign w:val="superscript"/>
        </w:rPr>
        <w:t>TM</w:t>
      </w:r>
      <w:r>
        <w:rPr>
          <w:rFonts w:cs="Franklin Gothic Medium" w:ascii="Franklin Gothic Medium" w:hAnsi="Franklin Gothic Medium"/>
          <w:color w:val="000000"/>
          <w:shd w:fill="FFFFFF" w:val="clear"/>
        </w:rPr>
        <w:t xml:space="preserve"> PLUS,</w:t>
      </w:r>
      <w:r>
        <w:rPr>
          <w:rFonts w:eastAsia="Franklin Gothic Medium" w:cs="Franklin Gothic Medium" w:ascii="Franklin Gothic Medium" w:hAnsi="Franklin Gothic Medium"/>
          <w:color w:val="000000"/>
        </w:rPr>
        <w:t xml:space="preserve"> στο </w:t>
      </w:r>
      <w:r>
        <w:rPr>
          <w:rFonts w:eastAsia="Franklin Gothic Medium" w:cs="Franklin Gothic Medium" w:ascii="Franklin Gothic Medium" w:hAnsi="Franklin Gothic Medium"/>
          <w:bCs/>
          <w:color w:val="000000"/>
          <w:lang w:eastAsia="en-US"/>
        </w:rPr>
        <w:t xml:space="preserve">πετρέλαιο θέρμανσης, </w:t>
      </w:r>
      <w:r>
        <w:rPr>
          <w:rFonts w:cs="Franklin Gothic Medium" w:ascii="Franklin Gothic Medium" w:hAnsi="Franklin Gothic Medium"/>
          <w:color w:val="000000"/>
          <w:shd w:fill="FFFFFF" w:val="clear"/>
        </w:rPr>
        <w:t xml:space="preserve">και τα πετρέλαια εσωτερικής καύσης πλοίων και ντίζελ πλοίων, καθώς και στο φωτιστικό πετρέλαιο (κηροζίνη θέρμανσης) </w:t>
      </w:r>
      <w:r>
        <w:rPr>
          <w:rFonts w:eastAsia="Franklin Gothic Medium" w:cs="Franklin Gothic Medium" w:ascii="Franklin Gothic Medium" w:hAnsi="Franklin Gothic Medium"/>
          <w:bCs/>
          <w:color w:val="000000"/>
          <w:lang w:eastAsia="en-US"/>
        </w:rPr>
        <w:t xml:space="preserve">σε συγκέντρωση </w:t>
      </w:r>
      <w:r>
        <w:rPr>
          <w:rFonts w:cs="Franklin Gothic Medium" w:ascii="Franklin Gothic Medium" w:hAnsi="Franklin Gothic Medium"/>
          <w:color w:val="000000"/>
          <w:shd w:fill="FFFFFF" w:val="clear"/>
        </w:rPr>
        <w:t>9,5 χιλιοστόγραμμων βουτοξυβενζολίου ανά λίτρο ενεργειακού προϊόντος</w:t>
      </w:r>
      <w:r>
        <w:rPr>
          <w:rFonts w:cs="Franklin Gothic Medium" w:ascii="Franklin Gothic Medium" w:hAnsi="Franklin Gothic Medium"/>
          <w:bCs/>
          <w:color w:val="000000"/>
        </w:rPr>
        <w:t>,</w:t>
      </w:r>
      <w:r>
        <w:rPr>
          <w:rFonts w:eastAsia="Franklin Gothic Medium" w:cs="Franklin Gothic Medium" w:ascii="Franklin Gothic Medium" w:hAnsi="Franklin Gothic Medium"/>
          <w:bCs/>
          <w:color w:val="000000"/>
          <w:lang w:eastAsia="en-US"/>
        </w:rPr>
        <w:t xml:space="preserve"> </w:t>
      </w:r>
      <w:r>
        <w:rPr>
          <w:rFonts w:cs="Franklin Gothic Medium" w:ascii="Franklin Gothic Medium" w:hAnsi="Franklin Gothic Medium"/>
          <w:color w:val="000000"/>
        </w:rPr>
        <w:t xml:space="preserve">χρησιμοποιείται δισδιάστατος αέριος χρωματογράφος με ανιχνευτή φασματομετρίας μαζών (GC – MS). </w:t>
      </w:r>
      <w:r>
        <w:rPr>
          <w:rFonts w:cs="Franklin Gothic Medium" w:ascii="Franklin Gothic Medium" w:hAnsi="Franklin Gothic Medium"/>
          <w:color w:val="000000"/>
          <w:highlight w:val="white"/>
          <w:shd w:fill="FFFFFF" w:val="clear"/>
          <w:lang w:eastAsia="en-US"/>
        </w:rPr>
        <w:t xml:space="preserve">Η μέθοδος στηρίζεται στην έκθεση έρευνας της Dow με τίτλο, «Επικύρωση  δισδιάστατης μεθόδου αέριας χρωματογραφίας για ποσοτικό προσδιορισμό του ιχνηθέτη βουτυλοφαινυλαιθέρας (BPE) σε καύσιμο ντίζελ” [“Validation of a Two-Dimensional Gas Chromatography Method for Quantification of Fuel Marker Butyl Phenyl Ether (BPE) in Diesel Fuel”], την οποία κοινοποίησε η Ε. Επιτροπή στα κράτη μέλη.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highlight w:val="white"/>
          <w:shd w:fill="FFFFFF" w:val="clear"/>
          <w:lang w:eastAsia="en-US"/>
        </w:rPr>
        <w:t>Σημειώνεται ότι η ένωση  βουτυλοφαινυλαιθέρας ταυτίζεται με την ένωση με  χημική ονομασία κατά IUPAC βουτοξυβενζόλιο.</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u w:val="single"/>
        </w:rPr>
        <w:t>Αρχή</w:t>
      </w:r>
      <w:r>
        <w:rPr>
          <w:rFonts w:eastAsia="Franklin Gothic Medium" w:cs="Franklin Gothic Medium" w:ascii="Franklin Gothic Medium" w:hAnsi="Franklin Gothic Medium"/>
          <w:color w:val="000000"/>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 xml:space="preserve">Το δείγμα </w:t>
      </w:r>
      <w:r>
        <w:rPr>
          <w:rFonts w:eastAsia="Franklin Gothic Medium" w:cs="Franklin Gothic Medium" w:ascii="Franklin Gothic Medium" w:hAnsi="Franklin Gothic Medium"/>
          <w:bCs/>
          <w:color w:val="000000"/>
          <w:lang w:eastAsia="en-US"/>
        </w:rPr>
        <w:t xml:space="preserve"> </w:t>
      </w:r>
      <w:r>
        <w:rPr>
          <w:rFonts w:cs="Franklin Gothic Medium" w:ascii="Franklin Gothic Medium" w:hAnsi="Franklin Gothic Medium"/>
          <w:color w:val="000000"/>
          <w:shd w:fill="FFFFFF" w:val="clear"/>
        </w:rPr>
        <w:t>ενεργειακού προϊόντος</w:t>
      </w:r>
      <w:r>
        <w:rPr>
          <w:rFonts w:eastAsia="Franklin Gothic Medium" w:cs="Franklin Gothic Medium" w:ascii="Franklin Gothic Medium" w:hAnsi="Franklin Gothic Medium"/>
          <w:color w:val="000000"/>
        </w:rPr>
        <w:t xml:space="preserve"> αναλύεται με τη μέθοδο αέριας χρωματογραφίας δύο διαστάσεων (2</w:t>
      </w:r>
      <w:r>
        <w:rPr>
          <w:rFonts w:eastAsia="Franklin Gothic Medium" w:cs="Franklin Gothic Medium" w:ascii="Franklin Gothic Medium" w:hAnsi="Franklin Gothic Medium"/>
          <w:color w:val="000000"/>
          <w:lang w:val="en-US"/>
        </w:rPr>
        <w:t>D</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chromatography</w:t>
      </w:r>
      <w:r>
        <w:rPr>
          <w:rFonts w:eastAsia="Franklin Gothic Medium" w:cs="Franklin Gothic Medium" w:ascii="Franklin Gothic Medium" w:hAnsi="Franklin Gothic Medium"/>
          <w:color w:val="000000"/>
        </w:rPr>
        <w:t xml:space="preserve">), με τριχοειδείς στήλες και κατάλληλο θερμοκρασιακό πρόγραμμα, χρησιμοποιώντας ανιχνευτές ιονισμού φλόγας (FID) και μάζας (MS).  Χρησιμοποιείται διάταξη </w:t>
      </w:r>
      <w:r>
        <w:rPr>
          <w:rFonts w:eastAsia="Franklin Gothic Medium" w:cs="Franklin Gothic Medium" w:ascii="Franklin Gothic Medium" w:hAnsi="Franklin Gothic Medium"/>
          <w:color w:val="000000"/>
          <w:lang w:val="en-US"/>
        </w:rPr>
        <w:t>Dean</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s</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switch</w:t>
      </w:r>
      <w:r>
        <w:rPr>
          <w:rFonts w:eastAsia="Franklin Gothic Medium" w:cs="Franklin Gothic Medium" w:ascii="Franklin Gothic Medium" w:hAnsi="Franklin Gothic Medium"/>
          <w:color w:val="000000"/>
        </w:rPr>
        <w:t xml:space="preserve"> και 3 στήλες διαφορετικής πολικότητας. </w:t>
      </w:r>
    </w:p>
    <w:p>
      <w:pPr>
        <w:pStyle w:val="ListParagraph1"/>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ind w:left="0" w:hanging="0"/>
        <w:jc w:val="both"/>
        <w:rPr>
          <w:rFonts w:ascii="Franklin Gothic Medium" w:hAnsi="Franklin Gothic Medium"/>
          <w:color w:val="000000"/>
        </w:rPr>
      </w:pPr>
      <w:r>
        <w:rPr>
          <w:rFonts w:eastAsia="Franklin Gothic Medium" w:cs="Franklin Gothic Medium" w:ascii="Franklin Gothic Medium" w:hAnsi="Franklin Gothic Medium"/>
          <w:color w:val="000000"/>
        </w:rPr>
        <w:t xml:space="preserve">Ο ποσοτικός προσδιορισμός του </w:t>
      </w:r>
      <w:r>
        <w:rPr>
          <w:rFonts w:cs="Franklin Gothic Medium" w:ascii="Franklin Gothic Medium" w:hAnsi="Franklin Gothic Medium"/>
          <w:color w:val="000000"/>
        </w:rPr>
        <w:t>βουτοξυβενζολίου πραγματοποιείται με τη χρήση</w:t>
      </w:r>
      <w:r>
        <w:rPr>
          <w:rFonts w:eastAsia="Franklin Gothic Medium" w:cs="Franklin Gothic Medium" w:ascii="Franklin Gothic Medium" w:hAnsi="Franklin Gothic Medium"/>
          <w:color w:val="000000"/>
        </w:rPr>
        <w:t xml:space="preserve"> ανιχνευτή φασματομετρίας μαζών, χρησιμοποιώντας τεχνική ηλεκτρονικού ιονισμού (</w:t>
      </w:r>
      <w:r>
        <w:rPr>
          <w:rFonts w:eastAsia="Franklin Gothic Medium" w:cs="Franklin Gothic Medium" w:ascii="Franklin Gothic Medium" w:hAnsi="Franklin Gothic Medium"/>
          <w:color w:val="000000"/>
          <w:lang w:val="en-US"/>
        </w:rPr>
        <w:t>Electron</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Impact</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Ionization</w:t>
      </w:r>
      <w:r>
        <w:rPr>
          <w:rFonts w:eastAsia="Franklin Gothic Medium" w:cs="Franklin Gothic Medium" w:ascii="Franklin Gothic Medium" w:hAnsi="Franklin Gothic Medium"/>
          <w:color w:val="000000"/>
        </w:rPr>
        <w:t>) και παρακολούθησης συγκεκριμένου ιόντος (</w:t>
      </w:r>
      <w:r>
        <w:rPr>
          <w:rFonts w:eastAsia="Franklin Gothic Medium" w:cs="Franklin Gothic Medium" w:ascii="Franklin Gothic Medium" w:hAnsi="Franklin Gothic Medium"/>
          <w:color w:val="000000"/>
          <w:lang w:val="en-US"/>
        </w:rPr>
        <w:t>Selected</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Ion</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Monitoring</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SIM</w:t>
      </w:r>
      <w:r>
        <w:rPr>
          <w:rFonts w:eastAsia="Franklin Gothic Medium" w:cs="Franklin Gothic Medium" w:ascii="Franklin Gothic Medium" w:hAnsi="Franklin Gothic Medium"/>
          <w:color w:val="000000"/>
        </w:rPr>
        <w:t xml:space="preserve">), συγκεκριμένα του ιόντος με </w:t>
      </w:r>
      <w:r>
        <w:rPr>
          <w:rFonts w:eastAsia="Franklin Gothic Medium" w:cs="Franklin Gothic Medium" w:ascii="Franklin Gothic Medium" w:hAnsi="Franklin Gothic Medium"/>
          <w:color w:val="000000"/>
          <w:lang w:val="en-US"/>
        </w:rPr>
        <w:t>m</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z</w:t>
      </w:r>
      <w:r>
        <w:rPr>
          <w:rFonts w:eastAsia="Franklin Gothic Medium" w:cs="Franklin Gothic Medium" w:ascii="Franklin Gothic Medium" w:hAnsi="Franklin Gothic Medium"/>
          <w:color w:val="000000"/>
        </w:rPr>
        <w:t xml:space="preserve"> 94 (ιόν ποσοτικοποίησης) και του ιόντος με </w:t>
      </w:r>
      <w:r>
        <w:rPr>
          <w:rFonts w:eastAsia="Franklin Gothic Medium" w:cs="Franklin Gothic Medium" w:ascii="Franklin Gothic Medium" w:hAnsi="Franklin Gothic Medium"/>
          <w:color w:val="000000"/>
          <w:lang w:val="en-US"/>
        </w:rPr>
        <w:t>m</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z</w:t>
      </w:r>
      <w:r>
        <w:rPr>
          <w:rFonts w:eastAsia="Franklin Gothic Medium" w:cs="Franklin Gothic Medium" w:ascii="Franklin Gothic Medium" w:hAnsi="Franklin Gothic Medium"/>
          <w:color w:val="000000"/>
        </w:rPr>
        <w:t xml:space="preserve"> 150 (ιόν επιβεβαίωσης). </w:t>
      </w:r>
    </w:p>
    <w:p>
      <w:pPr>
        <w:pStyle w:val="ListParagraph1"/>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ind w:left="0" w:hanging="0"/>
        <w:jc w:val="both"/>
        <w:rPr>
          <w:rFonts w:ascii="Franklin Gothic Medium" w:hAnsi="Franklin Gothic Medium"/>
          <w:color w:val="000000"/>
        </w:rPr>
      </w:pPr>
      <w:r>
        <w:rPr>
          <w:rFonts w:eastAsia="Franklin Gothic Medium" w:cs="Franklin Gothic Medium" w:ascii="Franklin Gothic Medium" w:hAnsi="Franklin Gothic Medium"/>
          <w:color w:val="000000"/>
        </w:rPr>
        <w:t>Η λειτουργία του χρωματογράφου και ο υπολογισμός των αποτελεσμάτων ρυθμίζονται από κατάλληλο λογισμικό.</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u w:val="single"/>
        </w:rPr>
      </w:pPr>
      <w:r>
        <w:rPr>
          <w:rFonts w:cs="Franklin Gothic Medium" w:ascii="Franklin Gothic Medium" w:hAnsi="Franklin Gothic Medium"/>
          <w:color w:val="000000"/>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u w:val="single"/>
        </w:rPr>
        <w:t>Αντιδραστήρια και άλλα υλικά</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1. Γενικά</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 Αδρανές αέριο ήλιο χρωματογραφικής καθαρότητας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 xml:space="preserve">- Μη ιχνηθετημένο  </w:t>
      </w:r>
      <w:r>
        <w:rPr>
          <w:rFonts w:eastAsia="Franklin Gothic Medium" w:cs="Franklin Gothic Medium" w:ascii="Franklin Gothic Medium" w:hAnsi="Franklin Gothic Medium"/>
          <w:bCs/>
          <w:color w:val="000000"/>
          <w:lang w:eastAsia="en-US"/>
        </w:rPr>
        <w:t xml:space="preserve">πετρέλαιο θέρμανσης </w:t>
      </w:r>
      <w:r>
        <w:rPr>
          <w:rFonts w:cs="Franklin Gothic Medium" w:ascii="Franklin Gothic Medium" w:hAnsi="Franklin Gothic Medium"/>
          <w:color w:val="000000"/>
          <w:shd w:fill="FFFFFF" w:val="clear"/>
        </w:rPr>
        <w:t>και πετρέλαια εσωτερικής καύσης πλοίων και ντίζελ πλοίων, καθώς και φωτιστικό πετρέλαιο</w:t>
      </w:r>
      <w:r>
        <w:rPr>
          <w:rFonts w:cs="Franklin Gothic Medium" w:ascii="Franklin Gothic Medium" w:hAnsi="Franklin Gothic Medium"/>
          <w:b/>
          <w:color w:val="000000"/>
          <w:shd w:fill="FFFFFF" w:val="clear"/>
        </w:rPr>
        <w:t xml:space="preserve"> </w:t>
      </w:r>
      <w:r>
        <w:rPr>
          <w:rFonts w:cs="Franklin Gothic Medium" w:ascii="Franklin Gothic Medium" w:hAnsi="Franklin Gothic Medium"/>
          <w:color w:val="000000"/>
          <w:shd w:fill="FFFFFF" w:val="clear"/>
        </w:rPr>
        <w:t xml:space="preserve">(κηροζίνη) θέρμανσης, </w:t>
      </w:r>
      <w:r>
        <w:rPr>
          <w:rFonts w:eastAsia="Franklin Gothic Medium" w:cs="Franklin Gothic Medium" w:ascii="Franklin Gothic Medium" w:hAnsi="Franklin Gothic Medium"/>
          <w:bCs/>
          <w:color w:val="000000"/>
          <w:lang w:eastAsia="en-US"/>
        </w:rPr>
        <w:t>για την παρασκευή προτύπων βαθμονόμησης.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bCs/>
          <w:color w:val="000000"/>
          <w:lang w:eastAsia="en-US"/>
        </w:rPr>
        <w:t>- Κατάλληλους διαλύτες για καθαρισμό αυτόματου δειγματολήπτη.</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bCs/>
          <w:color w:val="000000"/>
          <w:lang w:eastAsia="en-US"/>
        </w:rPr>
        <w:t>2. Πρότυπα βαθμονόμησης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bCs/>
          <w:color w:val="000000"/>
          <w:lang w:eastAsia="en-US"/>
        </w:rPr>
        <w:t xml:space="preserve">Παρασκευάζονται πρότυπα διαλύματα </w:t>
      </w:r>
      <w:r>
        <w:rPr>
          <w:rFonts w:cs="Franklin Gothic Medium" w:ascii="Franklin Gothic Medium" w:hAnsi="Franklin Gothic Medium"/>
          <w:color w:val="000000"/>
          <w:highlight w:val="white"/>
        </w:rPr>
        <w:t>βουτοξυβενζόλιου</w:t>
      </w:r>
      <w:r>
        <w:rPr>
          <w:rFonts w:eastAsia="Franklin Gothic Medium" w:cs="Franklin Gothic Medium" w:ascii="Franklin Gothic Medium" w:hAnsi="Franklin Gothic Medium"/>
          <w:color w:val="000000"/>
        </w:rPr>
        <w:t xml:space="preserve"> από πιστοποιημένο υλικό αναφοράς, (CRM), ή από πυκνό αρχικό διάλυμα γνωστής συγκέντρωσης, (stock solution).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 xml:space="preserve">Για την κατασκευή της καμπύλης βαθμονόμησης χρησιμοποιείται μη  ιχνηθετημένο  </w:t>
      </w:r>
      <w:r>
        <w:rPr>
          <w:rFonts w:eastAsia="Franklin Gothic Medium" w:cs="Franklin Gothic Medium" w:ascii="Franklin Gothic Medium" w:hAnsi="Franklin Gothic Medium"/>
          <w:bCs/>
          <w:color w:val="000000"/>
          <w:lang w:eastAsia="en-US"/>
        </w:rPr>
        <w:t xml:space="preserve">πετρέλαιο θέρμανσης </w:t>
      </w:r>
      <w:r>
        <w:rPr>
          <w:rFonts w:cs="Franklin Gothic Medium" w:ascii="Franklin Gothic Medium" w:hAnsi="Franklin Gothic Medium"/>
          <w:color w:val="000000"/>
          <w:shd w:fill="FFFFFF" w:val="clear"/>
        </w:rPr>
        <w:t xml:space="preserve">και  πετρέλαιο εσωτερικής καύσης πλοίων και ντίζελ πλοίων, καθώς και φωτιστικό πετρέλαιο (κηροζίνη θέρμανσης) </w:t>
      </w:r>
      <w:r>
        <w:rPr>
          <w:rFonts w:eastAsia="Franklin Gothic Medium" w:cs="Franklin Gothic Medium" w:ascii="Franklin Gothic Medium" w:hAnsi="Franklin Gothic Medium"/>
          <w:bCs/>
          <w:color w:val="000000"/>
          <w:lang w:eastAsia="en-US"/>
        </w:rPr>
        <w:t xml:space="preserve">και παρασκευάζονται 7 πρότυπα διαλύματα </w:t>
      </w:r>
      <w:r>
        <w:rPr>
          <w:rFonts w:cs="Franklin Gothic Medium" w:ascii="Franklin Gothic Medium" w:hAnsi="Franklin Gothic Medium"/>
          <w:color w:val="000000"/>
        </w:rPr>
        <w:t>βουτοξυβενζολίου</w:t>
      </w:r>
      <w:r>
        <w:rPr>
          <w:rFonts w:cs="Franklin Gothic Medium" w:ascii="Franklin Gothic Medium" w:hAnsi="Franklin Gothic Medium"/>
          <w:bCs/>
          <w:color w:val="000000"/>
        </w:rPr>
        <w:t xml:space="preserve"> </w:t>
      </w:r>
      <w:r>
        <w:rPr>
          <w:rFonts w:eastAsia="Franklin Gothic Medium" w:cs="Franklin Gothic Medium" w:ascii="Franklin Gothic Medium" w:hAnsi="Franklin Gothic Medium"/>
          <w:bCs/>
          <w:color w:val="000000"/>
          <w:lang w:eastAsia="en-US"/>
        </w:rPr>
        <w:t xml:space="preserve">στην περιοχή συγκεντρώσεων από  </w:t>
      </w:r>
      <w:r>
        <w:rPr>
          <w:rFonts w:cs="Franklin Gothic Medium" w:ascii="Franklin Gothic Medium" w:hAnsi="Franklin Gothic Medium"/>
          <w:color w:val="000000"/>
          <w:shd w:fill="FFFFFF" w:val="clear"/>
        </w:rPr>
        <w:t>0,095 - 11,875 mg.L</w:t>
      </w:r>
      <w:r>
        <w:rPr>
          <w:rFonts w:cs="Franklin Gothic Medium" w:ascii="Franklin Gothic Medium" w:hAnsi="Franklin Gothic Medium"/>
          <w:color w:val="000000"/>
          <w:shd w:fill="FFFFFF" w:val="clear"/>
          <w:vertAlign w:val="superscript"/>
        </w:rPr>
        <w:t>-1</w:t>
      </w:r>
      <w:r>
        <w:rPr>
          <w:rFonts w:cs="Franklin Gothic Medium" w:ascii="Franklin Gothic Medium" w:hAnsi="Franklin Gothic Medium"/>
          <w:color w:val="000000"/>
          <w:shd w:fill="FFFFFF" w:val="clear"/>
        </w:rPr>
        <w:t xml:space="preserve"> βουτοξυβενζολίου στο ενεργειακό προϊόν.</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u w:val="single"/>
        </w:rPr>
        <w:t>Εξοπλισμός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1. Αέριος χρωματογράφος εξοπλισμένος με σύστημα ηλεκτρονικού ελέγχου πίεσης, και εισαγωγέα διαμοιρασμού δείγματος (split/splitless).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2.  Ανιχνευτής ιονισμού φλόγας (FID).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3. Ανιχνευτής φασματομετρίας μαζών με τεχνική ιονισμού με δέσμη ηλεκτρονίων, ο οποίος συνδέεται με το χρωματογράφο με θερμοστατούμενη γραμμή μεταφοράς (transfer line).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4.</w:t>
      </w:r>
      <w:r>
        <w:rPr>
          <w:rFonts w:cs="Franklin Gothic Medium" w:ascii="Franklin Gothic Medium" w:hAnsi="Franklin Gothic Medium"/>
          <w:color w:val="000000"/>
        </w:rPr>
        <w:t xml:space="preserve"> Τρεις (3) τ</w:t>
      </w:r>
      <w:r>
        <w:rPr>
          <w:rFonts w:eastAsia="Franklin Gothic Medium" w:cs="Franklin Gothic Medium" w:ascii="Franklin Gothic Medium" w:hAnsi="Franklin Gothic Medium"/>
          <w:color w:val="000000"/>
        </w:rPr>
        <w:t>ριχοειδείς στήλες διαφορετικής πολικότητας, εκ των οποίων η πρώτη, τύπου φαινυλίου 50%, (15</w:t>
      </w:r>
      <w:r>
        <w:rPr>
          <w:rFonts w:eastAsia="Franklin Gothic Medium" w:cs="Franklin Gothic Medium" w:ascii="Franklin Gothic Medium" w:hAnsi="Franklin Gothic Medium"/>
          <w:color w:val="000000"/>
          <w:lang w:val="en-US"/>
        </w:rPr>
        <w:t>x</w:t>
      </w:r>
      <w:r>
        <w:rPr>
          <w:rFonts w:eastAsia="Franklin Gothic Medium" w:cs="Franklin Gothic Medium" w:ascii="Franklin Gothic Medium" w:hAnsi="Franklin Gothic Medium"/>
          <w:color w:val="000000"/>
        </w:rPr>
        <w:t>0.25</w:t>
      </w:r>
      <w:r>
        <w:rPr>
          <w:rFonts w:eastAsia="Franklin Gothic Medium" w:cs="Franklin Gothic Medium" w:ascii="Franklin Gothic Medium" w:hAnsi="Franklin Gothic Medium"/>
          <w:color w:val="000000"/>
          <w:lang w:val="en-US"/>
        </w:rPr>
        <w:t>x</w:t>
      </w:r>
      <w:r>
        <w:rPr>
          <w:rFonts w:eastAsia="Franklin Gothic Medium" w:cs="Franklin Gothic Medium" w:ascii="Franklin Gothic Medium" w:hAnsi="Franklin Gothic Medium"/>
          <w:color w:val="000000"/>
        </w:rPr>
        <w:t xml:space="preserve">0.15),  συνδέει τον εισαγωγέα με το </w:t>
      </w:r>
      <w:r>
        <w:rPr>
          <w:rFonts w:eastAsia="Franklin Gothic Medium" w:cs="Franklin Gothic Medium" w:ascii="Franklin Gothic Medium" w:hAnsi="Franklin Gothic Medium"/>
          <w:color w:val="000000"/>
          <w:lang w:val="en-US"/>
        </w:rPr>
        <w:t>Dean</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s</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switch</w:t>
      </w:r>
      <w:r>
        <w:rPr>
          <w:rFonts w:eastAsia="Franklin Gothic Medium" w:cs="Franklin Gothic Medium" w:ascii="Franklin Gothic Medium" w:hAnsi="Franklin Gothic Medium"/>
          <w:color w:val="000000"/>
        </w:rPr>
        <w:t>, η δεύτερη, τύπου Wax, (30</w:t>
      </w:r>
      <w:r>
        <w:rPr>
          <w:rFonts w:eastAsia="Franklin Gothic Medium" w:cs="Franklin Gothic Medium" w:ascii="Franklin Gothic Medium" w:hAnsi="Franklin Gothic Medium"/>
          <w:color w:val="000000"/>
          <w:lang w:val="en-US"/>
        </w:rPr>
        <w:t>x</w:t>
      </w:r>
      <w:r>
        <w:rPr>
          <w:rFonts w:eastAsia="Franklin Gothic Medium" w:cs="Franklin Gothic Medium" w:ascii="Franklin Gothic Medium" w:hAnsi="Franklin Gothic Medium"/>
          <w:color w:val="000000"/>
        </w:rPr>
        <w:t>0.25</w:t>
      </w:r>
      <w:r>
        <w:rPr>
          <w:rFonts w:eastAsia="Franklin Gothic Medium" w:cs="Franklin Gothic Medium" w:ascii="Franklin Gothic Medium" w:hAnsi="Franklin Gothic Medium"/>
          <w:color w:val="000000"/>
          <w:lang w:val="en-US"/>
        </w:rPr>
        <w:t>x</w:t>
      </w:r>
      <w:r>
        <w:rPr>
          <w:rFonts w:eastAsia="Franklin Gothic Medium" w:cs="Franklin Gothic Medium" w:ascii="Franklin Gothic Medium" w:hAnsi="Franklin Gothic Medium"/>
          <w:color w:val="000000"/>
        </w:rPr>
        <w:t xml:space="preserve">1.00), συνδέει το </w:t>
      </w:r>
      <w:r>
        <w:rPr>
          <w:rFonts w:eastAsia="Franklin Gothic Medium" w:cs="Franklin Gothic Medium" w:ascii="Franklin Gothic Medium" w:hAnsi="Franklin Gothic Medium"/>
          <w:color w:val="000000"/>
          <w:lang w:val="en-US"/>
        </w:rPr>
        <w:t>Dean</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s</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switch</w:t>
      </w:r>
      <w:r>
        <w:rPr>
          <w:rFonts w:eastAsia="Franklin Gothic Medium" w:cs="Franklin Gothic Medium" w:ascii="Franklin Gothic Medium" w:hAnsi="Franklin Gothic Medium"/>
          <w:color w:val="000000"/>
        </w:rPr>
        <w:t xml:space="preserve"> με τον </w:t>
      </w:r>
      <w:r>
        <w:rPr>
          <w:rFonts w:eastAsia="Franklin Gothic Medium" w:cs="Franklin Gothic Medium" w:ascii="Franklin Gothic Medium" w:hAnsi="Franklin Gothic Medium"/>
          <w:color w:val="000000"/>
          <w:lang w:val="en-US"/>
        </w:rPr>
        <w:t>MSD</w:t>
      </w:r>
      <w:r>
        <w:rPr>
          <w:rFonts w:eastAsia="Franklin Gothic Medium" w:cs="Franklin Gothic Medium" w:ascii="Franklin Gothic Medium" w:hAnsi="Franklin Gothic Medium"/>
          <w:color w:val="000000"/>
        </w:rPr>
        <w:t xml:space="preserve">  και η τρίτη είναι στήλη </w:t>
      </w:r>
      <w:r>
        <w:rPr>
          <w:rFonts w:eastAsia="Franklin Gothic Medium" w:cs="Franklin Gothic Medium" w:ascii="Franklin Gothic Medium" w:hAnsi="Franklin Gothic Medium"/>
          <w:color w:val="000000"/>
          <w:lang w:val="en-US"/>
        </w:rPr>
        <w:t>fused</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silica</w:t>
      </w:r>
      <w:r>
        <w:rPr>
          <w:rFonts w:eastAsia="Franklin Gothic Medium" w:cs="Franklin Gothic Medium" w:ascii="Franklin Gothic Medium" w:hAnsi="Franklin Gothic Medium"/>
          <w:color w:val="000000"/>
        </w:rPr>
        <w:t>, (0.64</w:t>
      </w:r>
      <w:r>
        <w:rPr>
          <w:rFonts w:eastAsia="Franklin Gothic Medium" w:cs="Franklin Gothic Medium" w:ascii="Franklin Gothic Medium" w:hAnsi="Franklin Gothic Medium"/>
          <w:color w:val="000000"/>
          <w:lang w:val="en-US"/>
        </w:rPr>
        <w:t>x</w:t>
      </w:r>
      <w:r>
        <w:rPr>
          <w:rFonts w:eastAsia="Franklin Gothic Medium" w:cs="Franklin Gothic Medium" w:ascii="Franklin Gothic Medium" w:hAnsi="Franklin Gothic Medium"/>
          <w:color w:val="000000"/>
        </w:rPr>
        <w:t xml:space="preserve">0.1) και συνδέει το </w:t>
      </w:r>
      <w:r>
        <w:rPr>
          <w:rFonts w:eastAsia="Franklin Gothic Medium" w:cs="Franklin Gothic Medium" w:ascii="Franklin Gothic Medium" w:hAnsi="Franklin Gothic Medium"/>
          <w:color w:val="000000"/>
          <w:lang w:val="en-US"/>
        </w:rPr>
        <w:t>Dean</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s</w:t>
      </w:r>
      <w:r>
        <w:rPr>
          <w:rFonts w:eastAsia="Franklin Gothic Medium" w:cs="Franklin Gothic Medium" w:ascii="Franklin Gothic Medium" w:hAnsi="Franklin Gothic Medium"/>
          <w:color w:val="000000"/>
        </w:rPr>
        <w:t xml:space="preserve"> </w:t>
      </w:r>
      <w:r>
        <w:rPr>
          <w:rFonts w:eastAsia="Franklin Gothic Medium" w:cs="Franklin Gothic Medium" w:ascii="Franklin Gothic Medium" w:hAnsi="Franklin Gothic Medium"/>
          <w:color w:val="000000"/>
          <w:lang w:val="en-US"/>
        </w:rPr>
        <w:t>switch</w:t>
      </w:r>
      <w:r>
        <w:rPr>
          <w:rFonts w:eastAsia="Franklin Gothic Medium" w:cs="Franklin Gothic Medium" w:ascii="Franklin Gothic Medium" w:hAnsi="Franklin Gothic Medium"/>
          <w:color w:val="000000"/>
        </w:rPr>
        <w:t xml:space="preserve"> με τον </w:t>
      </w:r>
      <w:r>
        <w:rPr>
          <w:rFonts w:eastAsia="Franklin Gothic Medium" w:cs="Franklin Gothic Medium" w:ascii="Franklin Gothic Medium" w:hAnsi="Franklin Gothic Medium"/>
          <w:color w:val="000000"/>
          <w:lang w:val="en-US"/>
        </w:rPr>
        <w:t>FID</w:t>
      </w:r>
      <w:r>
        <w:rPr>
          <w:rFonts w:eastAsia="Franklin Gothic Medium" w:cs="Franklin Gothic Medium" w:ascii="Franklin Gothic Medium" w:hAnsi="Franklin Gothic Medium"/>
          <w:color w:val="000000"/>
        </w:rPr>
        <w: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5. Αυτόματος δειγματολήπτης με σύριγγα ικανή να παρέχει με ακρίβεια όγκο 5μl.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rPr>
        <w:t>6. Υπολογιστής με κατάλληλο λογισμικό που παρέχει λήψη και επεξεργασία δεδομένων.</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u w:val="single"/>
        </w:rPr>
        <w:t>Διαδικασία</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Αρχικά κατασκευάζεται καμπύλη βαθμονόμησης με τα ανωτέρω αναφερόμενα πρότυπα βαθμονόμησης.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Για την ανίχνευση του ιχνηθέτη, χρησιμοποιείται η τεχνική ιονισμού με δέσμη ηλεκτρονίων</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 xml:space="preserve">(Electron Ionization) παρακολούθησης των ιόντων (SIM technique): </w:t>
      </w:r>
      <w:r>
        <w:rPr>
          <w:rFonts w:eastAsia="Franklin Gothic Medium" w:cs="Franklin Gothic Medium" w:ascii="Franklin Gothic Medium" w:hAnsi="Franklin Gothic Medium"/>
          <w:color w:val="000000"/>
        </w:rPr>
        <w:t xml:space="preserve">με </w:t>
      </w:r>
      <w:r>
        <w:rPr>
          <w:rFonts w:eastAsia="Franklin Gothic Medium" w:cs="Franklin Gothic Medium" w:ascii="Franklin Gothic Medium" w:hAnsi="Franklin Gothic Medium"/>
          <w:color w:val="000000"/>
          <w:lang w:val="en-US"/>
        </w:rPr>
        <w:t>m</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z</w:t>
      </w:r>
      <w:r>
        <w:rPr>
          <w:rFonts w:eastAsia="Franklin Gothic Medium" w:cs="Franklin Gothic Medium" w:ascii="Franklin Gothic Medium" w:hAnsi="Franklin Gothic Medium"/>
          <w:color w:val="000000"/>
        </w:rPr>
        <w:t xml:space="preserve"> 94 (ιόν ποσοτικοποίησης) και του ιόντος με </w:t>
      </w:r>
      <w:r>
        <w:rPr>
          <w:rFonts w:eastAsia="Franklin Gothic Medium" w:cs="Franklin Gothic Medium" w:ascii="Franklin Gothic Medium" w:hAnsi="Franklin Gothic Medium"/>
          <w:color w:val="000000"/>
          <w:lang w:val="en-US"/>
        </w:rPr>
        <w:t>m</w:t>
      </w:r>
      <w:r>
        <w:rPr>
          <w:rFonts w:eastAsia="Franklin Gothic Medium" w:cs="Franklin Gothic Medium" w:ascii="Franklin Gothic Medium" w:hAnsi="Franklin Gothic Medium"/>
          <w:color w:val="000000"/>
        </w:rPr>
        <w:t>/</w:t>
      </w:r>
      <w:r>
        <w:rPr>
          <w:rFonts w:eastAsia="Franklin Gothic Medium" w:cs="Franklin Gothic Medium" w:ascii="Franklin Gothic Medium" w:hAnsi="Franklin Gothic Medium"/>
          <w:color w:val="000000"/>
          <w:lang w:val="en-US"/>
        </w:rPr>
        <w:t>z</w:t>
      </w:r>
      <w:r>
        <w:rPr>
          <w:rFonts w:eastAsia="Franklin Gothic Medium" w:cs="Franklin Gothic Medium" w:ascii="Franklin Gothic Medium" w:hAnsi="Franklin Gothic Medium"/>
          <w:color w:val="000000"/>
        </w:rPr>
        <w:t xml:space="preserve"> 150 (ιόν επιβεβαίωσης)</w:t>
      </w:r>
      <w:r>
        <w:rPr>
          <w:rFonts w:cs="Franklin Gothic Medium" w:ascii="Franklin Gothic Medium" w:hAnsi="Franklin Gothic Medium"/>
          <w:color w:val="000000"/>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Ως βέλτιστες παράμετροι λειτουργίας του  GC – MS συνιστώνται οι παρακάτω:</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u w:val="single"/>
        </w:rPr>
      </w:pPr>
      <w:r>
        <w:rPr>
          <w:rFonts w:cs="Franklin Gothic Medium" w:ascii="Franklin Gothic Medium" w:hAnsi="Franklin Gothic Medium"/>
          <w:color w:val="000000"/>
          <w:u w:val="singl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 Θερμοκρασία στήλης (φούρνου)</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 xml:space="preserve">Σύμφωνα με το θερμοκρασιακό πρόγραμμα του φούρνου η αρχική θερμοκρασία </w:t>
        <w:br/>
        <w:t>των 100ºC διατηρείται 0,5 min και αυξάνεται με ρυθμό 10ºC.min</w:t>
      </w:r>
      <w:r>
        <w:rPr>
          <w:rFonts w:cs="Franklin Gothic Medium" w:ascii="Franklin Gothic Medium" w:hAnsi="Franklin Gothic Medium"/>
          <w:color w:val="000000"/>
          <w:vertAlign w:val="superscript"/>
        </w:rPr>
        <w:t>-1</w:t>
      </w:r>
      <w:r>
        <w:rPr>
          <w:rFonts w:cs="Franklin Gothic Medium" w:ascii="Franklin Gothic Medium" w:hAnsi="Franklin Gothic Medium"/>
          <w:color w:val="000000"/>
        </w:rPr>
        <w:t xml:space="preserve"> έως τους 180ºC, όπου διατηρείται σταθερή για </w:t>
      </w:r>
      <w:r>
        <w:rPr>
          <w:rFonts w:cs="Franklin Gothic Medium" w:ascii="Franklin Gothic Medium" w:hAnsi="Franklin Gothic Medium"/>
          <w:color w:val="000000"/>
          <w:highlight w:val="white"/>
        </w:rPr>
        <w:t>0,0</w:t>
      </w:r>
      <w:r>
        <w:rPr>
          <w:rFonts w:cs="Franklin Gothic Medium" w:ascii="Franklin Gothic Medium" w:hAnsi="Franklin Gothic Medium"/>
          <w:color w:val="000000"/>
        </w:rPr>
        <w:t xml:space="preserve"> min, στη συνέχεια αυξάνεται με ρυθμό 30ºC.min</w:t>
      </w:r>
      <w:r>
        <w:rPr>
          <w:rFonts w:cs="Franklin Gothic Medium" w:ascii="Franklin Gothic Medium" w:hAnsi="Franklin Gothic Medium"/>
          <w:color w:val="000000"/>
          <w:vertAlign w:val="superscript"/>
        </w:rPr>
        <w:t>-1</w:t>
      </w:r>
      <w:r>
        <w:rPr>
          <w:rFonts w:cs="Franklin Gothic Medium" w:ascii="Franklin Gothic Medium" w:hAnsi="Franklin Gothic Medium"/>
          <w:color w:val="000000"/>
        </w:rPr>
        <w:t xml:space="preserve"> έως τους 260ºC, όπου διατηρείται σταθερή για 4,0 min.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  Εισαγωγέας (split/splitless)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olor w:val="000000"/>
        </w:rPr>
      </w:pPr>
      <w:r>
        <w:rPr>
          <w:rFonts w:cs="Franklin Gothic Medium" w:ascii="Franklin Gothic Medium" w:hAnsi="Franklin Gothic Medium"/>
          <w:color w:val="000000"/>
        </w:rPr>
        <w:t>Η θερμοκρασία του εισαγωγέα split/splitless, με αναλογία split 100:1, είναι 250ºC και ο όγκος του ενέσιμου δείγματος 1μ</w:t>
      </w:r>
      <w:r>
        <w:rPr>
          <w:rFonts w:cs="Franklin Gothic Medium" w:ascii="Franklin Gothic Medium" w:hAnsi="Franklin Gothic Medium"/>
          <w:color w:val="000000"/>
          <w:lang w:val="en-US"/>
        </w:rPr>
        <w:t>L</w:t>
      </w:r>
      <w:r>
        <w:rPr>
          <w:rFonts w:cs="Franklin Gothic Medium" w:ascii="Franklin Gothic Medium" w:hAnsi="Franklin Gothic Medium"/>
          <w:color w:val="000000"/>
        </w:rPr>
        <w:t>. Η ροή του φέροντος αερίου (ήλιο) στις στήλες είναι: Για πρώτη στήλη: 1,0 mL.min</w:t>
      </w:r>
      <w:r>
        <w:rPr>
          <w:rFonts w:cs="Franklin Gothic Medium" w:ascii="Franklin Gothic Medium" w:hAnsi="Franklin Gothic Medium"/>
          <w:color w:val="000000"/>
          <w:vertAlign w:val="superscript"/>
        </w:rPr>
        <w:t>-1</w:t>
      </w:r>
      <w:r>
        <w:rPr>
          <w:rFonts w:cs="Franklin Gothic Medium" w:ascii="Franklin Gothic Medium" w:hAnsi="Franklin Gothic Medium"/>
          <w:color w:val="000000"/>
        </w:rPr>
        <w:t xml:space="preserve"> για 5,0 min, αλλαγή στα 99 mL.min</w:t>
      </w:r>
      <w:r>
        <w:rPr>
          <w:rFonts w:cs="Franklin Gothic Medium" w:ascii="Franklin Gothic Medium" w:hAnsi="Franklin Gothic Medium"/>
          <w:color w:val="000000"/>
          <w:vertAlign w:val="superscript"/>
        </w:rPr>
        <w:t>-1</w:t>
      </w:r>
      <w:r>
        <w:rPr>
          <w:rFonts w:cs="Franklin Gothic Medium" w:ascii="Franklin Gothic Medium" w:hAnsi="Franklin Gothic Medium"/>
          <w:color w:val="000000"/>
        </w:rPr>
        <w:t>, κράτημα για 10,1 min (βήμα έκπλυσης).  Για τη δεύτερη στήλη: 2,5 mL.min</w:t>
      </w:r>
      <w:r>
        <w:rPr>
          <w:rFonts w:cs="Franklin Gothic Medium" w:ascii="Franklin Gothic Medium" w:hAnsi="Franklin Gothic Medium"/>
          <w:color w:val="000000"/>
          <w:vertAlign w:val="superscript"/>
        </w:rPr>
        <w:t>-1</w:t>
      </w:r>
      <w:r>
        <w:rPr>
          <w:rFonts w:cs="Franklin Gothic Medium" w:ascii="Franklin Gothic Medium" w:hAnsi="Franklin Gothic Medium"/>
          <w:color w:val="000000"/>
        </w:rPr>
        <w:t xml:space="preserve"> σταθερή ροή.</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olor w:val="000000"/>
        </w:rPr>
      </w:pPr>
      <w:r>
        <w:rPr>
          <w:rFonts w:cs="Franklin Gothic Medium" w:ascii="Franklin Gothic Medium" w:hAnsi="Franklin Gothic Medium"/>
          <w:color w:val="000000"/>
        </w:rPr>
        <w:t>- Ανιχνευτής ιονισμού φλόγας (FID)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olor w:val="000000"/>
        </w:rPr>
      </w:pPr>
      <w:r>
        <w:rPr>
          <w:rFonts w:cs="Franklin Gothic Medium" w:ascii="Franklin Gothic Medium" w:hAnsi="Franklin Gothic Medium"/>
          <w:color w:val="000000"/>
        </w:rPr>
        <w:t>Χρησιμοποιείται ανιχνευτής ιονισμού φλόγας (FID),  ο οποίος λειτουργεί σε θερμοκρασία 260ºC.</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olor w:val="000000"/>
        </w:rPr>
      </w:pPr>
      <w:r>
        <w:rPr>
          <w:rFonts w:cs="Franklin Gothic Medium" w:ascii="Franklin Gothic Medium" w:hAnsi="Franklin Gothic Medium"/>
          <w:color w:val="000000"/>
        </w:rPr>
        <w:t>- Ανιχνευτής μάζας (MS Detector)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olor w:val="000000"/>
        </w:rPr>
      </w:pPr>
      <w:r>
        <w:rPr>
          <w:rFonts w:eastAsia="Franklin Gothic Medium" w:cs="Franklin Gothic Medium" w:ascii="Franklin Gothic Medium" w:hAnsi="Franklin Gothic Medium"/>
          <w:color w:val="000000"/>
        </w:rPr>
        <w:t xml:space="preserve"> </w:t>
      </w:r>
      <w:r>
        <w:rPr>
          <w:rFonts w:cs="Franklin Gothic Medium" w:ascii="Franklin Gothic Medium" w:hAnsi="Franklin Gothic Medium"/>
          <w:color w:val="000000"/>
        </w:rPr>
        <w:t>Χρησιμοποιείται ανιχνευτής μάζας (MS Detector) με ιονισμό δέσμης ηλεκτρονίων και παρακολούθηση επιλεγμένου ιόντος (SIM), ο οποίος λειτουργεί σύμφωνα με τις ακόλουθες συνθήκες:</w:t>
        <w:br/>
        <w:t>Η θερμοκρασία  της πηγής ιονισμού (ion source) είναι 250ºC.  Η θερμοκρασία του τετράπολου (MS Quad) είναι 200ºC. H θερμοκρασία της γραμμής μεταφοράς (</w:t>
      </w:r>
      <w:r>
        <w:rPr>
          <w:rFonts w:cs="Franklin Gothic Medium" w:ascii="Franklin Gothic Medium" w:hAnsi="Franklin Gothic Medium"/>
          <w:color w:val="000000"/>
          <w:lang w:val="en-US"/>
        </w:rPr>
        <w:t>transfer</w:t>
      </w:r>
      <w:r>
        <w:rPr>
          <w:rFonts w:cs="Franklin Gothic Medium" w:ascii="Franklin Gothic Medium" w:hAnsi="Franklin Gothic Medium"/>
          <w:color w:val="000000"/>
        </w:rPr>
        <w:t xml:space="preserve"> </w:t>
      </w:r>
      <w:r>
        <w:rPr>
          <w:rFonts w:cs="Franklin Gothic Medium" w:ascii="Franklin Gothic Medium" w:hAnsi="Franklin Gothic Medium"/>
          <w:color w:val="000000"/>
          <w:lang w:val="en-US"/>
        </w:rPr>
        <w:t>line</w:t>
      </w:r>
      <w:r>
        <w:rPr>
          <w:rFonts w:cs="Franklin Gothic Medium" w:ascii="Franklin Gothic Medium" w:hAnsi="Franklin Gothic Medium"/>
          <w:color w:val="000000"/>
        </w:rPr>
        <w:t>) είναι 260ºC. Ο χρόνος καθυστέρησης του διαλύτη είναι 3,00 min. Ως ιόν για την ποσοτικοποίηση χρησιμοποιείται το m/z: 94 και για την επιβεβαίωση το m/z: 150. Ο χρόνος παραμονής (Dwell time) είναι 100ms.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Για την διασφάλιση της ποιότητας των αποτελεσμάτων συνιστάται η εφαρμογή σχήματος εσωτερικού ελέγχου ποιότητας με τακτική ανάλυση δείγματος ελέγχου ποιότητας.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eastAsia="Franklin Gothic Medium" w:cs="Franklin Gothic Medium" w:ascii="Franklin Gothic Medium" w:hAnsi="Franklin Gothic Medium"/>
          <w:color w:val="000000"/>
          <w:lang w:eastAsia="en-US"/>
        </w:rPr>
        <w:t>Ε</w:t>
      </w:r>
      <w:r>
        <w:rPr>
          <w:rFonts w:eastAsia="Franklin Gothic Medium" w:cs="Franklin Gothic Medium" w:ascii="Franklin Gothic Medium" w:hAnsi="Franklin Gothic Medium"/>
          <w:color w:val="000000"/>
        </w:rPr>
        <w:t>ίναι δυνατόν  να χρησιμοποιείται εναλλακτική μέθοδος αέριας χρωματογραφίας με τις κατάλληλες στήλες και ανιχνευτ</w:t>
      </w:r>
      <w:r>
        <w:rPr>
          <w:rFonts w:eastAsia="Franklin Gothic Medium" w:cs="Franklin Gothic Medium" w:ascii="Franklin Gothic Medium" w:hAnsi="Franklin Gothic Medium"/>
          <w:color w:val="000000"/>
          <w:lang w:eastAsia="ar-SA"/>
        </w:rPr>
        <w:t xml:space="preserve">ές για τον κοινό προσδιορισμό του </w:t>
      </w:r>
      <w:r>
        <w:rPr>
          <w:rFonts w:eastAsia="Franklin Gothic Medium" w:cs="Franklin Gothic Medium" w:ascii="Franklin Gothic Medium" w:hAnsi="Franklin Gothic Medium"/>
          <w:color w:val="000000"/>
          <w:shd w:fill="FFFFFF" w:val="clear"/>
          <w:lang w:eastAsia="ar-SA"/>
        </w:rPr>
        <w:t>ACCUTRACE</w:t>
      </w:r>
      <w:r>
        <w:rPr>
          <w:rFonts w:eastAsia="Franklin Gothic Medium" w:cs="Franklin Gothic Medium" w:ascii="Franklin Gothic Medium" w:hAnsi="Franklin Gothic Medium"/>
          <w:color w:val="000000"/>
          <w:shd w:fill="FFFFFF" w:val="clear"/>
          <w:vertAlign w:val="superscript"/>
          <w:lang w:eastAsia="ar-SA"/>
        </w:rPr>
        <w:t>TM</w:t>
      </w:r>
      <w:r>
        <w:rPr>
          <w:rFonts w:eastAsia="Franklin Gothic Medium" w:cs="Franklin Gothic Medium" w:ascii="Franklin Gothic Medium" w:hAnsi="Franklin Gothic Medium"/>
          <w:color w:val="000000"/>
          <w:shd w:fill="FFFFFF" w:val="clear"/>
          <w:lang w:eastAsia="ar-SA"/>
        </w:rPr>
        <w:t xml:space="preserve"> PLUS και των εθνικών ιχνηθετών μοριακής τεχνολογίας FT36 και FT39</w:t>
      </w:r>
      <w:r>
        <w:rPr>
          <w:rFonts w:eastAsia="Franklin Gothic Medium" w:cs="Franklin Gothic Medium" w:ascii="Franklin Gothic Medium" w:hAnsi="Franklin Gothic Medium"/>
          <w:color w:val="000000"/>
        </w:rPr>
        <w:t xml:space="preserve"> , </w:t>
      </w:r>
      <w:r>
        <w:rPr>
          <w:rFonts w:eastAsia="Franklin Gothic Medium" w:cs="Franklin Gothic Medium" w:ascii="Franklin Gothic Medium" w:hAnsi="Franklin Gothic Medium"/>
          <w:color w:val="000000"/>
          <w:lang w:eastAsia="en-US"/>
        </w:rPr>
        <w:t>εφόσον μπορεί να αποδειχθεί ότι παρέχει τουλάχιστον την ίδια ορθότητα και τουλάχιστον το ίδιο επίπεδο ακρίβειας με την αναλυτική μέθοδο που αντικαθιστά.</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center"/>
        <w:rPr>
          <w:rFonts w:ascii="Franklin Gothic Medium" w:hAnsi="Franklin Gothic Medium"/>
          <w:color w:val="000000"/>
        </w:rPr>
      </w:pPr>
      <w:r>
        <w:rPr>
          <w:rFonts w:cs="Franklin Gothic Medium" w:ascii="Franklin Gothic Medium" w:hAnsi="Franklin Gothic Medium"/>
          <w:b/>
          <w:color w:val="000000"/>
        </w:rPr>
        <w:t>Άρθρο 4</w:t>
      </w:r>
    </w:p>
    <w:p>
      <w:pPr>
        <w:pStyle w:val="Normal"/>
        <w:tabs>
          <w:tab w:val="clear" w:pos="720"/>
          <w:tab w:val="left" w:pos="0" w:leader="none"/>
        </w:tabs>
        <w:ind w:hanging="1080"/>
        <w:jc w:val="center"/>
        <w:rPr>
          <w:rFonts w:ascii="Franklin Gothic Medium" w:hAnsi="Franklin Gothic Medium"/>
          <w:color w:val="000000"/>
        </w:rPr>
      </w:pPr>
      <w:r>
        <w:rPr>
          <w:rFonts w:cs="Franklin Gothic Medium" w:ascii="Franklin Gothic Medium" w:hAnsi="Franklin Gothic Medium"/>
          <w:b/>
          <w:color w:val="000000"/>
        </w:rPr>
        <w:t xml:space="preserve">                        </w:t>
      </w:r>
      <w:r>
        <w:rPr>
          <w:rFonts w:cs="Franklin Gothic Medium" w:ascii="Franklin Gothic Medium" w:hAnsi="Franklin Gothic Medium"/>
          <w:b/>
          <w:color w:val="000000"/>
        </w:rPr>
        <w:t>Χαρακτηριστικά ποιότητας της μεθόδου δοκιμών</w:t>
      </w:r>
    </w:p>
    <w:p>
      <w:pPr>
        <w:pStyle w:val="Normal"/>
        <w:tabs>
          <w:tab w:val="clear" w:pos="720"/>
          <w:tab w:val="left" w:pos="0" w:leader="none"/>
        </w:tabs>
        <w:ind w:hanging="1080"/>
        <w:jc w:val="both"/>
        <w:rPr>
          <w:rFonts w:ascii="Franklin Gothic Medium" w:hAnsi="Franklin Gothic Medium"/>
          <w:color w:val="000000"/>
        </w:rPr>
      </w:pPr>
      <w:r>
        <w:rPr>
          <w:rFonts w:cs="Franklin Gothic Medium" w:ascii="Franklin Gothic Medium" w:hAnsi="Franklin Gothic Medium"/>
          <w:color w:val="000000"/>
        </w:rPr>
        <w:tab/>
        <w:tab/>
      </w:r>
    </w:p>
    <w:p>
      <w:pPr>
        <w:pStyle w:val="Normal"/>
        <w:tabs>
          <w:tab w:val="clear" w:pos="720"/>
          <w:tab w:val="left" w:pos="0" w:leader="none"/>
        </w:tabs>
        <w:ind w:hanging="1080"/>
        <w:jc w:val="both"/>
        <w:rPr>
          <w:rFonts w:ascii="Franklin Gothic Medium" w:hAnsi="Franklin Gothic Medium"/>
          <w:color w:val="000000"/>
        </w:rPr>
      </w:pPr>
      <w:r>
        <w:rPr>
          <w:rFonts w:cs="Franklin Gothic Medium" w:ascii="Franklin Gothic Medium" w:hAnsi="Franklin Gothic Medium"/>
          <w:color w:val="000000"/>
        </w:rPr>
        <w:tab/>
        <w:tab/>
        <w:t xml:space="preserve">Τα χαρακτηριστικά επίδοσης της μεθόδου προσδιορίζονται κατόπιν επικύρωσης αυτής σύμφωνα με τις απαιτήσεις του προτύπου ΕΛΟΤ ΕΝ </w:t>
      </w:r>
      <w:r>
        <w:rPr>
          <w:rFonts w:cs="Franklin Gothic Medium" w:ascii="Franklin Gothic Medium" w:hAnsi="Franklin Gothic Medium"/>
          <w:color w:val="000000"/>
          <w:lang w:val="en-US"/>
        </w:rPr>
        <w:t>ISO</w:t>
      </w:r>
      <w:r>
        <w:rPr>
          <w:rFonts w:cs="Franklin Gothic Medium" w:ascii="Franklin Gothic Medium" w:hAnsi="Franklin Gothic Medium"/>
          <w:color w:val="000000"/>
        </w:rPr>
        <w:t xml:space="preserve"> </w:t>
      </w:r>
      <w:r>
        <w:rPr>
          <w:rFonts w:cs="Franklin Gothic Medium" w:ascii="Franklin Gothic Medium" w:hAnsi="Franklin Gothic Medium"/>
          <w:color w:val="000000"/>
          <w:lang w:val="en-US"/>
        </w:rPr>
        <w:t>IEC</w:t>
      </w:r>
      <w:r>
        <w:rPr>
          <w:rFonts w:cs="Franklin Gothic Medium" w:ascii="Franklin Gothic Medium" w:hAnsi="Franklin Gothic Medium"/>
          <w:color w:val="000000"/>
        </w:rPr>
        <w:t xml:space="preserve"> 17025. </w:t>
      </w:r>
    </w:p>
    <w:p>
      <w:pPr>
        <w:pStyle w:val="Normal"/>
        <w:shd w:val="clear" w:color="auto" w:fill="FFFFFF"/>
        <w:tabs>
          <w:tab w:val="clear" w:pos="720"/>
          <w:tab w:val="left" w:pos="0" w:leader="none"/>
        </w:tabs>
        <w:ind w:hanging="1080"/>
        <w:jc w:val="both"/>
        <w:rPr>
          <w:rFonts w:ascii="Franklin Gothic Medium" w:hAnsi="Franklin Gothic Medium"/>
          <w:color w:val="000000"/>
        </w:rPr>
      </w:pPr>
      <w:r>
        <w:rPr>
          <w:rFonts w:cs="Franklin Gothic Medium" w:ascii="Franklin Gothic Medium" w:hAnsi="Franklin Gothic Medium"/>
          <w:b/>
          <w:color w:val="000000"/>
        </w:rPr>
        <w:tab/>
        <w:tab/>
      </w:r>
      <w:r>
        <w:rPr>
          <w:rFonts w:cs="Franklin Gothic Medium" w:ascii="Franklin Gothic Medium" w:hAnsi="Franklin Gothic Medium"/>
          <w:color w:val="000000"/>
        </w:rPr>
        <w:t>Σε περιπτώσεις αμφισβητήσεων τα αποτελέσματα των δοκιμών αξιολογούνται και ερμηνεύονται σύμφωνα με το πρότυπο ΕΛΟΤ ΕΝ ISO 4259:2018.</w:t>
      </w:r>
    </w:p>
    <w:p>
      <w:pPr>
        <w:pStyle w:val="Normal"/>
        <w:shd w:val="clear" w:color="auto" w:fill="FFFFFF"/>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center"/>
        <w:rPr>
          <w:rFonts w:ascii="Franklin Gothic Medium" w:hAnsi="Franklin Gothic Medium" w:cs="Franklin Gothic Medium"/>
          <w:b/>
          <w:b/>
          <w:color w:val="000000"/>
          <w:highlight w:val="yellow"/>
        </w:rPr>
      </w:pPr>
      <w:r>
        <w:rPr>
          <w:rFonts w:cs="Franklin Gothic Medium" w:ascii="Franklin Gothic Medium" w:hAnsi="Franklin Gothic Medium"/>
          <w:b/>
          <w:color w:val="000000"/>
          <w:highlight w:val="yellow"/>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center"/>
        <w:rPr>
          <w:rFonts w:ascii="Franklin Gothic Medium" w:hAnsi="Franklin Gothic Medium" w:cs="Franklin Gothic Medium"/>
          <w:b/>
          <w:b/>
          <w:color w:val="000000"/>
          <w:highlight w:val="yellow"/>
        </w:rPr>
      </w:pPr>
      <w:r>
        <w:rPr>
          <w:rFonts w:cs="Franklin Gothic Medium" w:ascii="Franklin Gothic Medium" w:hAnsi="Franklin Gothic Medium"/>
          <w:b/>
          <w:color w:val="000000"/>
          <w:highlight w:val="yellow"/>
        </w:rPr>
      </w:r>
    </w:p>
    <w:p>
      <w:pPr>
        <w:pStyle w:val="Normal"/>
        <w:tabs>
          <w:tab w:val="clear" w:pos="720"/>
          <w:tab w:val="left" w:pos="0" w:leader="none"/>
        </w:tabs>
        <w:ind w:hanging="1080"/>
        <w:jc w:val="both"/>
        <w:rPr>
          <w:rFonts w:ascii="Franklin Gothic Medium" w:hAnsi="Franklin Gothic Medium"/>
          <w:color w:val="000000"/>
        </w:rPr>
      </w:pPr>
      <w:r>
        <w:rPr>
          <w:rFonts w:cs="Franklin Gothic Medium" w:ascii="Franklin Gothic Medium" w:hAnsi="Franklin Gothic Medium"/>
          <w:color w:val="000000"/>
        </w:rPr>
        <w:tab/>
      </w:r>
    </w:p>
    <w:p>
      <w:pPr>
        <w:pStyle w:val="Heading8"/>
        <w:jc w:val="center"/>
        <w:rPr>
          <w:rFonts w:ascii="Franklin Gothic Medium" w:hAnsi="Franklin Gothic Medium" w:cs="Franklin Gothic Medium"/>
          <w:b/>
          <w:b/>
          <w:color w:val="000000"/>
          <w:sz w:val="24"/>
          <w:szCs w:val="24"/>
        </w:rPr>
      </w:pPr>
      <w:r>
        <w:rPr>
          <w:rFonts w:cs="Franklin Gothic Medium" w:ascii="Franklin Gothic Medium" w:hAnsi="Franklin Gothic Medium"/>
          <w:b/>
          <w:color w:val="000000"/>
          <w:sz w:val="24"/>
          <w:szCs w:val="24"/>
        </w:rPr>
        <w:t>Άρθρο 5</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olor w:val="000000"/>
        </w:rPr>
      </w:pPr>
      <w:r>
        <w:rPr>
          <w:rFonts w:cs="Franklin Gothic Medium" w:ascii="Franklin Gothic Medium" w:hAnsi="Franklin Gothic Medium"/>
          <w:b/>
          <w:bCs/>
          <w:color w:val="000000"/>
        </w:rPr>
        <w:t>Μέθοδος δοκιμής  στους επιτόπιους ελέγχους</w:t>
      </w:r>
      <w:r>
        <w:rPr>
          <w:rFonts w:cs="Franklin Gothic Medium" w:ascii="Franklin Gothic Medium" w:hAnsi="Franklin Gothic Medium"/>
          <w:color w:val="000000"/>
        </w:rPr>
        <w:t xml:space="preserve">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 xml:space="preserve">Για ενδεικτικές δοκιμές ελέγχου επί του πεδίου το δείγμα </w:t>
      </w:r>
      <w:r>
        <w:rPr>
          <w:rFonts w:cs="Franklin Gothic Medium" w:ascii="Franklin Gothic Medium" w:hAnsi="Franklin Gothic Medium"/>
          <w:color w:val="000000"/>
          <w:highlight w:val="white"/>
        </w:rPr>
        <w:t>ενεργειακού προϊόντος</w:t>
      </w:r>
      <w:r>
        <w:rPr>
          <w:rFonts w:cs="Franklin Gothic Medium" w:ascii="Franklin Gothic Medium" w:hAnsi="Franklin Gothic Medium"/>
          <w:color w:val="000000"/>
        </w:rPr>
        <w:t>, χωρίς προηγούμενη επεξεργασία, αναλύεται με κατάλληλη συσκευή αέριας χρωματογραφίας</w:t>
      </w:r>
      <w:r>
        <w:rPr>
          <w:rFonts w:eastAsia="Franklin Gothic Medium" w:cs="Franklin Gothic Medium" w:ascii="Franklin Gothic Medium" w:hAnsi="Franklin Gothic Medium"/>
          <w:color w:val="000000"/>
        </w:rPr>
        <w:t>, με τριχοειδείς στήλες και κατάλληλο θερμοκρασιακό πρόγραμμα, χρησιμοποιώντας κατάλληλους ανιχνευτές (FID ή/και MS)</w:t>
      </w:r>
      <w:r>
        <w:rPr>
          <w:rFonts w:cs="Franklin Gothic Medium" w:ascii="Franklin Gothic Medium" w:hAnsi="Franklin Gothic Medium"/>
          <w:color w:val="000000"/>
        </w:rPr>
        <w:t xml:space="preserve">.  </w:t>
      </w:r>
    </w:p>
    <w:p>
      <w:pPr>
        <w:pStyle w:val="Normal"/>
        <w:tabs>
          <w:tab w:val="clear" w:pos="720"/>
          <w:tab w:val="left" w:pos="0" w:leader="none"/>
        </w:tabs>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tabs>
          <w:tab w:val="clear" w:pos="720"/>
          <w:tab w:val="left" w:pos="0" w:leader="none"/>
        </w:tabs>
        <w:jc w:val="center"/>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jc w:val="center"/>
        <w:rPr>
          <w:rFonts w:ascii="Franklin Gothic Medium" w:hAnsi="Franklin Gothic Medium"/>
          <w:color w:val="000000"/>
        </w:rPr>
      </w:pPr>
      <w:r>
        <w:rPr>
          <w:rFonts w:cs="Franklin Gothic Medium" w:ascii="Franklin Gothic Medium" w:hAnsi="Franklin Gothic Medium"/>
          <w:color w:val="000000"/>
        </w:rPr>
        <w:tab/>
        <w:tab/>
      </w:r>
      <w:r>
        <w:rPr>
          <w:rFonts w:cs="Franklin Gothic Medium" w:ascii="Franklin Gothic Medium" w:hAnsi="Franklin Gothic Medium"/>
          <w:b/>
          <w:bCs/>
          <w:color w:val="000000"/>
        </w:rPr>
        <w:t>Άρθρο 6</w:t>
      </w:r>
      <w:r>
        <w:rPr>
          <w:rFonts w:cs="Franklin Gothic Medium" w:ascii="Franklin Gothic Medium" w:hAnsi="Franklin Gothic Medium"/>
          <w:color w:val="000000"/>
        </w:rPr>
        <w:tab/>
        <w:tab/>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olor w:val="000000"/>
        </w:rPr>
      </w:pPr>
      <w:r>
        <w:rPr>
          <w:rFonts w:cs="Franklin Gothic Medium" w:ascii="Franklin Gothic Medium" w:hAnsi="Franklin Gothic Medium"/>
          <w:b/>
          <w:bCs/>
          <w:color w:val="000000"/>
        </w:rPr>
        <w:t>Καταργούμενες διατάξεις</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s="Franklin Gothic Medium"/>
          <w:color w:val="000000"/>
        </w:rPr>
      </w:pPr>
      <w:r>
        <w:rPr>
          <w:rFonts w:cs="Franklin Gothic Medium" w:ascii="Franklin Gothic Medium" w:hAnsi="Franklin Gothic Medium"/>
          <w:color w:val="000000"/>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ab/>
        <w:t>Από την έναρξη ισχύος της παρούσας καταργούνται:</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rPr>
        <w:t xml:space="preserve">1) Η παρ. 3.2 του άρθρου 3 της απόφασης </w:t>
      </w:r>
      <w:r>
        <w:rPr>
          <w:rFonts w:cs="Franklin Gothic Medium" w:ascii="Franklin Gothic Medium" w:hAnsi="Franklin Gothic Medium"/>
          <w:color w:val="000000"/>
          <w:highlight w:val="white"/>
          <w:lang w:eastAsia="en-US"/>
        </w:rPr>
        <w:t>Α.Χ.Σ. 53/2015, “Καύσιμα εφοδιασμού πλοίων - Απαιτήσεις, μέθοδοι δοκιμών και διαδικασίες χρωματισμού και ιχνηθέτησης του πετρελαίου εσωτερικής καύσης πλοίων.”</w:t>
      </w:r>
      <w:r>
        <w:rPr>
          <w:rFonts w:cs="Franklin Gothic Medium" w:ascii="Franklin Gothic Medium" w:hAnsi="Franklin Gothic Medium"/>
          <w:color w:val="000000"/>
          <w:lang w:eastAsia="en-US"/>
        </w:rPr>
        <w:t xml:space="preserve"> (Β’ 987/2015/16)</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highlight w:val="white"/>
          <w:lang w:eastAsia="en-US"/>
        </w:rPr>
        <w:t>2) Η παρ. 2 του άρθρου 2 της απόφασης Α.Χ.Σ. 468/2002 (ΦΕΚ Β` 1273/05.09.2003), “Διαδικασίες χρωματισμού και ιχνηθέτησης πετρελαίου θέρμανσης”(Β’ 1273/2002/03)</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rPr>
      </w:pPr>
      <w:r>
        <w:rPr>
          <w:rFonts w:cs="Franklin Gothic Medium" w:ascii="Franklin Gothic Medium" w:hAnsi="Franklin Gothic Medium"/>
          <w:color w:val="000000"/>
          <w:highlight w:val="white"/>
          <w:lang w:eastAsia="en-US"/>
        </w:rPr>
        <w:t xml:space="preserve">3)  Η παρ. 1 του άρθρου 2 της απόφασης Α.Χ.Σ. 469/2002 (ΦΕΚ Β` 1273/2003), “Προδιαγραφές και μέθοδοι ελέγχου κηροζίνης θέρμανσης.” </w:t>
      </w:r>
      <w:r>
        <w:rPr>
          <w:rFonts w:cs="Franklin Gothic Medium" w:ascii="Franklin Gothic Medium" w:hAnsi="Franklin Gothic Medium"/>
          <w:color w:val="000000"/>
          <w:highlight w:val="white"/>
          <w:lang w:val="en-US" w:eastAsia="en-US"/>
        </w:rPr>
        <w:t>(</w:t>
      </w:r>
      <w:r>
        <w:rPr>
          <w:rFonts w:cs="Franklin Gothic Medium" w:ascii="Franklin Gothic Medium" w:hAnsi="Franklin Gothic Medium"/>
          <w:color w:val="000000"/>
          <w:highlight w:val="white"/>
          <w:lang w:eastAsia="en-US"/>
        </w:rPr>
        <w:t>Β</w:t>
      </w:r>
      <w:r>
        <w:rPr>
          <w:rFonts w:cs="Franklin Gothic Medium" w:ascii="Franklin Gothic Medium" w:hAnsi="Franklin Gothic Medium"/>
          <w:color w:val="000000"/>
          <w:highlight w:val="white"/>
          <w:lang w:val="en-US" w:eastAsia="en-US"/>
        </w:rPr>
        <w:t>’ 1273/2002/03)</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Franklin Gothic Medium" w:hAnsi="Franklin Gothic Medium"/>
          <w:color w:val="000000"/>
          <w:lang w:val="en-US"/>
        </w:rPr>
      </w:pPr>
      <w:r>
        <w:rPr>
          <w:rFonts w:ascii="Franklin Gothic Medium" w:hAnsi="Franklin Gothic Medium"/>
          <w:color w:val="000000"/>
          <w:lang w:val="en-US"/>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s="Franklin Gothic Medium"/>
          <w:color w:val="000000"/>
          <w:lang w:val="en-US"/>
        </w:rPr>
      </w:pPr>
      <w:r>
        <w:rPr>
          <w:rFonts w:cs="Franklin Gothic Medium" w:ascii="Franklin Gothic Medium" w:hAnsi="Franklin Gothic Medium"/>
          <w:color w:val="000000"/>
          <w:lang w:val="en-US"/>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Franklin Gothic Medium" w:hAnsi="Franklin Gothic Medium"/>
          <w:color w:val="000000"/>
        </w:rPr>
      </w:pPr>
      <w:r>
        <w:rPr>
          <w:rFonts w:eastAsia="Franklin Gothic Medium" w:cs="Franklin Gothic Medium" w:ascii="Franklin Gothic Medium" w:hAnsi="Franklin Gothic Medium"/>
          <w:color w:val="000000"/>
          <w:lang w:val="en-US"/>
        </w:rPr>
        <w:t xml:space="preserve"> </w:t>
      </w:r>
    </w:p>
    <w:p>
      <w:pPr>
        <w:pStyle w:val="Normal"/>
        <w:spacing w:lineRule="auto" w:line="276"/>
        <w:rPr>
          <w:rFonts w:ascii="Franklin Gothic Medium" w:hAnsi="Franklin Gothic Medium"/>
        </w:rPr>
      </w:pPr>
      <w:r>
        <w:rPr>
          <w:rFonts w:ascii="Franklin Gothic Medium" w:hAnsi="Franklin Gothic Medium"/>
        </w:rPr>
      </w:r>
    </w:p>
    <w:tbl>
      <w:tblPr>
        <w:tblpPr w:vertAnchor="text" w:horzAnchor="page" w:leftFromText="180" w:rightFromText="180" w:tblpX="1397" w:tblpY="195"/>
        <w:tblW w:w="102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63"/>
        <w:gridCol w:w="4368"/>
        <w:gridCol w:w="457"/>
        <w:gridCol w:w="1590"/>
        <w:gridCol w:w="2934"/>
        <w:gridCol w:w="499"/>
      </w:tblGrid>
      <w:tr>
        <w:trPr>
          <w:trHeight w:val="1326" w:hRule="atLeast"/>
        </w:trPr>
        <w:tc>
          <w:tcPr>
            <w:tcW w:w="4731" w:type="dxa"/>
            <w:gridSpan w:val="2"/>
            <w:tcBorders/>
          </w:tcPr>
          <w:p>
            <w:pPr>
              <w:pStyle w:val="BodyText3"/>
              <w:widowControl w:val="false"/>
              <w:spacing w:lineRule="auto" w:line="276"/>
              <w:rPr>
                <w:rFonts w:ascii="Franklin Gothic Medium" w:hAnsi="Franklin Gothic Medium"/>
                <w:b/>
                <w:b/>
                <w:sz w:val="24"/>
                <w:szCs w:val="24"/>
              </w:rPr>
            </w:pPr>
            <w:r>
              <w:rPr>
                <w:rFonts w:ascii="Franklin Gothic Medium" w:hAnsi="Franklin Gothic Medium"/>
                <w:b/>
                <w:sz w:val="24"/>
                <w:szCs w:val="24"/>
              </w:rPr>
              <w:t xml:space="preserve">       </w:t>
            </w:r>
            <w:r>
              <w:rPr>
                <w:rFonts w:ascii="Franklin Gothic Medium" w:hAnsi="Franklin Gothic Medium"/>
                <w:b/>
                <w:sz w:val="24"/>
                <w:szCs w:val="24"/>
              </w:rPr>
              <w:t>Ο ΠΡΟΕΔΡΟΣ</w:t>
            </w:r>
          </w:p>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rPr>
                <w:rFonts w:ascii="Franklin Gothic Medium" w:hAnsi="Franklin Gothic Medium"/>
                <w:b/>
                <w:b/>
                <w:bCs/>
                <w:sz w:val="24"/>
                <w:szCs w:val="24"/>
              </w:rPr>
            </w:pPr>
            <w:r>
              <w:rPr>
                <w:rFonts w:ascii="Franklin Gothic Medium" w:hAnsi="Franklin Gothic Medium"/>
                <w:b/>
                <w:bCs/>
                <w:sz w:val="24"/>
                <w:szCs w:val="24"/>
              </w:rPr>
            </w:r>
          </w:p>
          <w:p>
            <w:pPr>
              <w:pStyle w:val="BodyText3"/>
              <w:widowControl w:val="false"/>
              <w:spacing w:lineRule="auto" w:line="276"/>
              <w:rPr>
                <w:rFonts w:ascii="Franklin Gothic Medium" w:hAnsi="Franklin Gothic Medium"/>
                <w:b/>
                <w:b/>
                <w:sz w:val="24"/>
                <w:szCs w:val="24"/>
              </w:rPr>
            </w:pPr>
            <w:r>
              <w:rPr>
                <w:rFonts w:ascii="Franklin Gothic Medium" w:hAnsi="Franklin Gothic Medium"/>
                <w:b/>
                <w:bCs/>
                <w:sz w:val="24"/>
                <w:szCs w:val="24"/>
              </w:rPr>
              <w:t>ΕΥΑΓΓΕΛΟΣ  ΜΠΑΚΕΑΣ</w:t>
            </w:r>
          </w:p>
        </w:tc>
        <w:tc>
          <w:tcPr>
            <w:tcW w:w="457" w:type="dxa"/>
            <w:tcBorders/>
          </w:tcPr>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tc>
        <w:tc>
          <w:tcPr>
            <w:tcW w:w="4524" w:type="dxa"/>
            <w:gridSpan w:val="2"/>
            <w:tcBorders/>
          </w:tcPr>
          <w:p>
            <w:pPr>
              <w:pStyle w:val="BodyText3"/>
              <w:widowControl w:val="false"/>
              <w:spacing w:lineRule="auto" w:line="276"/>
              <w:rPr>
                <w:rFonts w:ascii="Franklin Gothic Medium" w:hAnsi="Franklin Gothic Medium"/>
                <w:b/>
                <w:b/>
                <w:sz w:val="24"/>
                <w:szCs w:val="24"/>
              </w:rPr>
            </w:pPr>
            <w:r>
              <w:rPr>
                <w:rFonts w:ascii="Franklin Gothic Medium" w:hAnsi="Franklin Gothic Medium"/>
                <w:b/>
                <w:sz w:val="24"/>
                <w:szCs w:val="24"/>
              </w:rPr>
              <w:t xml:space="preserve">          </w:t>
            </w:r>
            <w:r>
              <w:rPr>
                <w:rFonts w:ascii="Franklin Gothic Medium" w:hAnsi="Franklin Gothic Medium"/>
                <w:b/>
                <w:sz w:val="24"/>
                <w:szCs w:val="24"/>
              </w:rPr>
              <w:t>Η ΓΡΑΜΜΑΤΕΑΣ</w:t>
            </w:r>
          </w:p>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rPr>
                <w:rFonts w:ascii="Franklin Gothic Medium" w:hAnsi="Franklin Gothic Medium"/>
                <w:b/>
                <w:b/>
                <w:sz w:val="24"/>
                <w:szCs w:val="24"/>
              </w:rPr>
            </w:pPr>
            <w:r>
              <w:rPr>
                <w:rFonts w:ascii="Franklin Gothic Medium" w:hAnsi="Franklin Gothic Medium"/>
                <w:b/>
                <w:sz w:val="24"/>
                <w:szCs w:val="24"/>
              </w:rPr>
            </w:r>
          </w:p>
          <w:p>
            <w:pPr>
              <w:pStyle w:val="BodyText3"/>
              <w:widowControl w:val="false"/>
              <w:spacing w:lineRule="auto" w:line="276"/>
              <w:rPr>
                <w:rFonts w:ascii="Franklin Gothic Medium" w:hAnsi="Franklin Gothic Medium"/>
                <w:b/>
                <w:b/>
                <w:sz w:val="24"/>
                <w:szCs w:val="24"/>
              </w:rPr>
            </w:pPr>
            <w:r>
              <w:rPr>
                <w:rFonts w:ascii="Franklin Gothic Medium" w:hAnsi="Franklin Gothic Medium"/>
                <w:b/>
                <w:sz w:val="24"/>
                <w:szCs w:val="24"/>
              </w:rPr>
              <w:t>ΕΛΕΝΗ ΜΠΑΝΙΑ-ΓΕΩΡΓΟΠΟΥΛΟΥ</w:t>
            </w:r>
          </w:p>
        </w:tc>
        <w:tc>
          <w:tcPr>
            <w:tcW w:w="499" w:type="dxa"/>
            <w:tcBorders/>
          </w:tcPr>
          <w:p>
            <w:pPr>
              <w:pStyle w:val="Normal"/>
              <w:widowControl w:val="false"/>
              <w:rPr/>
            </w:pPr>
            <w:r>
              <w:rPr/>
            </w:r>
          </w:p>
        </w:tc>
      </w:tr>
      <w:tr>
        <w:trPr>
          <w:trHeight w:val="267" w:hRule="atLeast"/>
        </w:trPr>
        <w:tc>
          <w:tcPr>
            <w:tcW w:w="363" w:type="dxa"/>
            <w:tcBorders/>
          </w:tcPr>
          <w:p>
            <w:pPr>
              <w:pStyle w:val="BodyText3"/>
              <w:widowControl w:val="false"/>
              <w:spacing w:lineRule="auto" w:line="276"/>
              <w:rPr>
                <w:rFonts w:ascii="Franklin Gothic Medium" w:hAnsi="Franklin Gothic Medium"/>
                <w:b/>
                <w:b/>
                <w:bCs/>
                <w:sz w:val="24"/>
                <w:szCs w:val="24"/>
              </w:rPr>
            </w:pPr>
            <w:r>
              <w:rPr>
                <w:rFonts w:ascii="Franklin Gothic Medium" w:hAnsi="Franklin Gothic Medium"/>
                <w:b/>
                <w:bCs/>
                <w:sz w:val="24"/>
                <w:szCs w:val="24"/>
              </w:rPr>
            </w:r>
          </w:p>
        </w:tc>
        <w:tc>
          <w:tcPr>
            <w:tcW w:w="4825" w:type="dxa"/>
            <w:gridSpan w:val="2"/>
            <w:tcBorders/>
          </w:tcPr>
          <w:p>
            <w:pPr>
              <w:pStyle w:val="BodyText3"/>
              <w:widowControl w:val="false"/>
              <w:spacing w:lineRule="auto" w:line="276"/>
              <w:rPr>
                <w:rFonts w:ascii="Franklin Gothic Medium" w:hAnsi="Franklin Gothic Medium"/>
                <w:b/>
                <w:b/>
                <w:bCs/>
                <w:sz w:val="24"/>
                <w:szCs w:val="24"/>
              </w:rPr>
            </w:pPr>
            <w:r>
              <w:rPr>
                <w:rFonts w:ascii="Franklin Gothic Medium" w:hAnsi="Franklin Gothic Medium"/>
                <w:b/>
                <w:bCs/>
                <w:sz w:val="24"/>
                <w:szCs w:val="24"/>
              </w:rPr>
            </w:r>
          </w:p>
        </w:tc>
        <w:tc>
          <w:tcPr>
            <w:tcW w:w="1590" w:type="dxa"/>
            <w:tcBorders/>
          </w:tcPr>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tc>
        <w:tc>
          <w:tcPr>
            <w:tcW w:w="3433" w:type="dxa"/>
            <w:gridSpan w:val="2"/>
            <w:tcBorders/>
          </w:tcPr>
          <w:p>
            <w:pPr>
              <w:pStyle w:val="BodyText3"/>
              <w:widowControl w:val="false"/>
              <w:spacing w:lineRule="auto" w:line="276"/>
              <w:jc w:val="center"/>
              <w:rPr>
                <w:rFonts w:ascii="Franklin Gothic Medium" w:hAnsi="Franklin Gothic Medium"/>
                <w:b/>
                <w:b/>
                <w:sz w:val="24"/>
                <w:szCs w:val="24"/>
              </w:rPr>
            </w:pPr>
            <w:r>
              <w:rPr>
                <w:rFonts w:ascii="Franklin Gothic Medium" w:hAnsi="Franklin Gothic Medium"/>
                <w:b/>
                <w:sz w:val="24"/>
                <w:szCs w:val="24"/>
              </w:rPr>
            </w:r>
          </w:p>
        </w:tc>
      </w:tr>
    </w:tbl>
    <w:p>
      <w:pPr>
        <w:pStyle w:val="TextBodyIndent"/>
        <w:spacing w:lineRule="auto" w:line="276" w:before="0" w:after="120"/>
        <w:ind w:left="0" w:hanging="0"/>
        <w:jc w:val="both"/>
        <w:rPr>
          <w:rFonts w:ascii="Franklin Gothic Medium" w:hAnsi="Franklin Gothic Medium" w:cs="Arial"/>
        </w:rPr>
      </w:pPr>
      <w:r>
        <w:rPr/>
      </w:r>
    </w:p>
    <w:sectPr>
      <w:type w:val="nextPage"/>
      <w:pgSz w:w="11906" w:h="16838"/>
      <w:pgMar w:left="993" w:right="1106" w:gutter="0" w:header="0" w:top="851"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mic Sans MS">
    <w:charset w:val="01"/>
    <w:family w:val="roman"/>
    <w:pitch w:val="variable"/>
  </w:font>
  <w:font w:name="Calibri">
    <w:charset w:val="01"/>
    <w:family w:val="roman"/>
    <w:pitch w:val="variable"/>
  </w:font>
  <w:font w:name="Consolas">
    <w:charset w:val="01"/>
    <w:family w:val="roman"/>
    <w:pitch w:val="variable"/>
  </w:font>
  <w:font w:name="Courier New">
    <w:charset w:val="01"/>
    <w:family w:val="roman"/>
    <w:pitch w:val="variable"/>
  </w:font>
  <w:font w:name="Liberation Sans">
    <w:altName w:val="Arial"/>
    <w:charset w:val="01"/>
    <w:family w:val="swiss"/>
    <w:pitch w:val="variable"/>
  </w:font>
  <w:font w:name="Tahoma">
    <w:charset w:val="01"/>
    <w:family w:val="roman"/>
    <w:pitch w:val="variable"/>
  </w:font>
  <w:font w:name="Franklin Gothic Medium">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2284"/>
    <w:pPr>
      <w:widowControl/>
      <w:bidi w:val="0"/>
      <w:spacing w:before="0" w:after="0"/>
      <w:jc w:val="left"/>
    </w:pPr>
    <w:rPr>
      <w:rFonts w:ascii="Times New Roman" w:hAnsi="Times New Roman" w:eastAsia="Times New Roman" w:cs="Times New Roman"/>
      <w:color w:val="auto"/>
      <w:kern w:val="0"/>
      <w:sz w:val="24"/>
      <w:szCs w:val="24"/>
      <w:lang w:val="el-GR" w:eastAsia="el-GR" w:bidi="ar-SA"/>
    </w:rPr>
  </w:style>
  <w:style w:type="paragraph" w:styleId="Heading1">
    <w:name w:val="Heading 1"/>
    <w:basedOn w:val="Normal"/>
    <w:next w:val="Normal"/>
    <w:qFormat/>
    <w:rsid w:val="00942284"/>
    <w:pPr>
      <w:keepNext w:val="true"/>
      <w:jc w:val="both"/>
      <w:outlineLvl w:val="0"/>
    </w:pPr>
    <w:rPr>
      <w:rFonts w:ascii="Arial" w:hAnsi="Arial" w:eastAsia="Arial Unicode MS" w:cs="Arial"/>
      <w:b/>
      <w:bCs/>
      <w:sz w:val="22"/>
    </w:rPr>
  </w:style>
  <w:style w:type="paragraph" w:styleId="Heading3">
    <w:name w:val="Heading 3"/>
    <w:basedOn w:val="Normal"/>
    <w:next w:val="Normal"/>
    <w:qFormat/>
    <w:rsid w:val="00942284"/>
    <w:pPr>
      <w:keepNext w:val="true"/>
      <w:outlineLvl w:val="2"/>
    </w:pPr>
    <w:rPr>
      <w:rFonts w:ascii="Arial" w:hAnsi="Arial" w:eastAsia="Arial Unicode MS" w:cs="Arial"/>
      <w:b/>
      <w:bCs/>
      <w:sz w:val="20"/>
    </w:rPr>
  </w:style>
  <w:style w:type="paragraph" w:styleId="Heading8">
    <w:name w:val="Heading 8"/>
    <w:basedOn w:val="Normal"/>
    <w:next w:val="Normal"/>
    <w:link w:val="8Char"/>
    <w:uiPriority w:val="9"/>
    <w:unhideWhenUsed/>
    <w:qFormat/>
    <w:rsid w:val="009e59bd"/>
    <w:pPr>
      <w:keepNext w:val="true"/>
      <w:keepLines/>
      <w:spacing w:before="40" w:after="0"/>
      <w:outlineLvl w:val="7"/>
    </w:pPr>
    <w:rPr>
      <w:rFonts w:ascii="Cambria" w:hAnsi="Cambria"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942284"/>
    <w:rPr>
      <w:color w:val="0000FF"/>
      <w:u w:val="single"/>
    </w:rPr>
  </w:style>
  <w:style w:type="character" w:styleId="Char" w:customStyle="1">
    <w:name w:val="Σώμα κειμένου Char"/>
    <w:basedOn w:val="DefaultParagraphFont"/>
    <w:uiPriority w:val="99"/>
    <w:qFormat/>
    <w:rsid w:val="009352ae"/>
    <w:rPr>
      <w:rFonts w:ascii="Arial" w:hAnsi="Arial" w:cs="Arial"/>
      <w:sz w:val="24"/>
      <w:szCs w:val="24"/>
      <w:lang w:val="el-GR" w:eastAsia="el-GR" w:bidi="ar-SA"/>
    </w:rPr>
  </w:style>
  <w:style w:type="character" w:styleId="PlaceholderText">
    <w:name w:val="Placeholder Text"/>
    <w:basedOn w:val="DefaultParagraphFont"/>
    <w:uiPriority w:val="99"/>
    <w:semiHidden/>
    <w:qFormat/>
    <w:rsid w:val="00671bd0"/>
    <w:rPr>
      <w:color w:val="808080"/>
    </w:rPr>
  </w:style>
  <w:style w:type="character" w:styleId="Style11" w:customStyle="1">
    <w:name w:val="Style1"/>
    <w:basedOn w:val="DefaultParagraphFont"/>
    <w:uiPriority w:val="1"/>
    <w:qFormat/>
    <w:rsid w:val="00671bd0"/>
    <w:rPr>
      <w:rFonts w:ascii="Comic Sans MS" w:hAnsi="Comic Sans MS"/>
      <w:sz w:val="22"/>
    </w:rPr>
  </w:style>
  <w:style w:type="character" w:styleId="Char1" w:customStyle="1">
    <w:name w:val="Παράγραφος λίστας Char"/>
    <w:basedOn w:val="DefaultParagraphFont"/>
    <w:link w:val="ListParagraph"/>
    <w:uiPriority w:val="34"/>
    <w:qFormat/>
    <w:rsid w:val="000f7ba1"/>
    <w:rPr>
      <w:rFonts w:ascii="Calibri" w:hAnsi="Calibri"/>
      <w:sz w:val="22"/>
      <w:szCs w:val="22"/>
    </w:rPr>
  </w:style>
  <w:style w:type="character" w:styleId="Annotationreference">
    <w:name w:val="annotation reference"/>
    <w:basedOn w:val="DefaultParagraphFont"/>
    <w:uiPriority w:val="99"/>
    <w:semiHidden/>
    <w:unhideWhenUsed/>
    <w:qFormat/>
    <w:rsid w:val="00e17d4b"/>
    <w:rPr>
      <w:sz w:val="16"/>
      <w:szCs w:val="16"/>
    </w:rPr>
  </w:style>
  <w:style w:type="character" w:styleId="Char2" w:customStyle="1">
    <w:name w:val="Κείμενο σχολίου Char"/>
    <w:basedOn w:val="DefaultParagraphFont"/>
    <w:link w:val="Annotationtext"/>
    <w:uiPriority w:val="99"/>
    <w:semiHidden/>
    <w:qFormat/>
    <w:rsid w:val="00e17d4b"/>
    <w:rPr>
      <w:lang w:val="el-GR" w:eastAsia="el-GR"/>
    </w:rPr>
  </w:style>
  <w:style w:type="character" w:styleId="Char3" w:customStyle="1">
    <w:name w:val="Θέμα σχολίου Char"/>
    <w:basedOn w:val="Char2"/>
    <w:link w:val="Annotationsubject"/>
    <w:uiPriority w:val="99"/>
    <w:semiHidden/>
    <w:qFormat/>
    <w:rsid w:val="00e17d4b"/>
    <w:rPr>
      <w:b/>
      <w:bCs/>
      <w:lang w:val="el-GR" w:eastAsia="el-GR"/>
    </w:rPr>
  </w:style>
  <w:style w:type="character" w:styleId="BodyTextIndent2Char" w:customStyle="1">
    <w:name w:val="Body Text Indent 2 Char"/>
    <w:qFormat/>
    <w:rsid w:val="00334b2a"/>
    <w:rPr>
      <w:sz w:val="24"/>
      <w:szCs w:val="24"/>
    </w:rPr>
  </w:style>
  <w:style w:type="character" w:styleId="Char4" w:customStyle="1">
    <w:name w:val="Απλό κείμενο Char"/>
    <w:basedOn w:val="DefaultParagraphFont"/>
    <w:uiPriority w:val="99"/>
    <w:semiHidden/>
    <w:qFormat/>
    <w:rsid w:val="003d1f0f"/>
    <w:rPr>
      <w:rFonts w:ascii="Consolas" w:hAnsi="Consolas"/>
      <w:sz w:val="21"/>
      <w:szCs w:val="21"/>
      <w:lang w:val="el-GR" w:eastAsia="el-GR"/>
    </w:rPr>
  </w:style>
  <w:style w:type="character" w:styleId="Char11" w:customStyle="1">
    <w:name w:val="Απλό κείμενο Char1"/>
    <w:link w:val="PlainText"/>
    <w:qFormat/>
    <w:rsid w:val="003d1f0f"/>
    <w:rPr>
      <w:rFonts w:ascii="Courier New" w:hAnsi="Courier New"/>
      <w:lang w:val="el-GR" w:eastAsia="el-GR"/>
    </w:rPr>
  </w:style>
  <w:style w:type="character" w:styleId="UnresolvedMention" w:customStyle="1">
    <w:name w:val="Unresolved Mention"/>
    <w:basedOn w:val="DefaultParagraphFont"/>
    <w:uiPriority w:val="99"/>
    <w:semiHidden/>
    <w:unhideWhenUsed/>
    <w:qFormat/>
    <w:rsid w:val="00ef7090"/>
    <w:rPr>
      <w:color w:val="605E5C"/>
      <w:shd w:fill="E1DFDD" w:val="clear"/>
    </w:rPr>
  </w:style>
  <w:style w:type="character" w:styleId="8Char" w:customStyle="1">
    <w:name w:val="Επικεφαλίδα 8 Char"/>
    <w:basedOn w:val="DefaultParagraphFont"/>
    <w:link w:val="Heading8"/>
    <w:uiPriority w:val="9"/>
    <w:qFormat/>
    <w:rsid w:val="009e59bd"/>
    <w:rPr>
      <w:rFonts w:ascii="Cambria" w:hAnsi="Cambria" w:eastAsia="" w:cs="" w:asciiTheme="majorHAnsi" w:cstheme="majorBidi" w:eastAsiaTheme="majorEastAsia" w:hAnsiTheme="majorHAnsi"/>
      <w:color w:val="272727" w:themeColor="text1" w:themeTint="d8"/>
      <w:sz w:val="21"/>
      <w:szCs w:val="21"/>
      <w:lang w:val="el-GR"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har"/>
    <w:uiPriority w:val="99"/>
    <w:rsid w:val="00942284"/>
    <w:pPr>
      <w:jc w:val="both"/>
    </w:pPr>
    <w:rPr>
      <w:rFonts w:ascii="Arial" w:hAnsi="Arial" w:cs="Arial"/>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Char1"/>
    <w:uiPriority w:val="34"/>
    <w:qFormat/>
    <w:rsid w:val="001d3516"/>
    <w:pPr>
      <w:spacing w:lineRule="auto" w:line="276" w:before="0" w:after="200"/>
      <w:ind w:left="720" w:hanging="0"/>
    </w:pPr>
    <w:rPr>
      <w:rFonts w:ascii="Calibri" w:hAnsi="Calibri"/>
      <w:sz w:val="22"/>
      <w:szCs w:val="22"/>
      <w:lang w:val="en-US" w:eastAsia="en-US"/>
    </w:rPr>
  </w:style>
  <w:style w:type="paragraph" w:styleId="TextBodyIndent">
    <w:name w:val="Body Text Indent"/>
    <w:basedOn w:val="Normal"/>
    <w:rsid w:val="0007142e"/>
    <w:pPr>
      <w:spacing w:before="0" w:after="120"/>
      <w:ind w:left="283" w:hanging="0"/>
    </w:pPr>
    <w:rPr/>
  </w:style>
  <w:style w:type="paragraph" w:styleId="BodyText2">
    <w:name w:val="Body Text 2"/>
    <w:basedOn w:val="Normal"/>
    <w:qFormat/>
    <w:rsid w:val="00bd5e82"/>
    <w:pPr>
      <w:spacing w:lineRule="auto" w:line="480" w:before="0" w:after="120"/>
    </w:pPr>
    <w:rPr/>
  </w:style>
  <w:style w:type="paragraph" w:styleId="BalloonText">
    <w:name w:val="Balloon Text"/>
    <w:basedOn w:val="Normal"/>
    <w:semiHidden/>
    <w:qFormat/>
    <w:rsid w:val="002b174b"/>
    <w:pPr/>
    <w:rPr>
      <w:rFonts w:ascii="Tahoma" w:hAnsi="Tahoma" w:cs="Tahoma"/>
      <w:sz w:val="16"/>
      <w:szCs w:val="16"/>
    </w:rPr>
  </w:style>
  <w:style w:type="paragraph" w:styleId="Standard" w:customStyle="1">
    <w:name w:val="Standard"/>
    <w:qFormat/>
    <w:rsid w:val="009904fd"/>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el-GR" w:eastAsia="zh-CN" w:bidi="ar-SA"/>
    </w:rPr>
  </w:style>
  <w:style w:type="paragraph" w:styleId="Annotationtext">
    <w:name w:val="annotation text"/>
    <w:basedOn w:val="Normal"/>
    <w:link w:val="Char2"/>
    <w:uiPriority w:val="99"/>
    <w:semiHidden/>
    <w:unhideWhenUsed/>
    <w:qFormat/>
    <w:rsid w:val="00e17d4b"/>
    <w:pPr/>
    <w:rPr>
      <w:sz w:val="20"/>
      <w:szCs w:val="20"/>
    </w:rPr>
  </w:style>
  <w:style w:type="paragraph" w:styleId="Annotationsubject">
    <w:name w:val="annotation subject"/>
    <w:basedOn w:val="Annotationtext"/>
    <w:next w:val="Annotationtext"/>
    <w:link w:val="Char3"/>
    <w:uiPriority w:val="99"/>
    <w:semiHidden/>
    <w:unhideWhenUsed/>
    <w:qFormat/>
    <w:rsid w:val="00e17d4b"/>
    <w:pPr/>
    <w:rPr>
      <w:b/>
      <w:bCs/>
    </w:rPr>
  </w:style>
  <w:style w:type="paragraph" w:styleId="PlainText">
    <w:name w:val="Plain Text"/>
    <w:basedOn w:val="Normal"/>
    <w:link w:val="Char11"/>
    <w:qFormat/>
    <w:rsid w:val="003d1f0f"/>
    <w:pPr/>
    <w:rPr>
      <w:rFonts w:ascii="Courier New" w:hAnsi="Courier New"/>
      <w:sz w:val="20"/>
      <w:szCs w:val="20"/>
    </w:rPr>
  </w:style>
  <w:style w:type="paragraph" w:styleId="HTML1" w:customStyle="1">
    <w:name w:val="Προ-διαμορφωμένο HTML1"/>
    <w:basedOn w:val="Normal"/>
    <w:qFormat/>
    <w:rsid w:val="009e59bd"/>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Courier New" w:hAnsi="Courier New" w:cs="Courier New"/>
      <w:sz w:val="20"/>
      <w:szCs w:val="20"/>
      <w:lang w:val="en-US" w:eastAsia="zh-CN"/>
    </w:rPr>
  </w:style>
  <w:style w:type="paragraph" w:styleId="ListParagraph1" w:customStyle="1">
    <w:name w:val="List Paragraph1"/>
    <w:basedOn w:val="Normal"/>
    <w:qFormat/>
    <w:rsid w:val="009e59bd"/>
    <w:pPr>
      <w:suppressAutoHyphens w:val="true"/>
      <w:ind w:left="720" w:hanging="0"/>
    </w:pPr>
    <w:rPr>
      <w:lang w:eastAsia="zh-C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9422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axs@aade.gr"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Relationship Id="rId1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B5AC53490488AAF67A4353790E02C"/>
        <w:category>
          <w:name w:val="General"/>
          <w:gallery w:val="placeholder"/>
        </w:category>
        <w:types>
          <w:type w:val="bbPlcHdr"/>
        </w:types>
        <w:behaviors>
          <w:behavior w:val="content"/>
        </w:behaviors>
        <w:guid w:val="{57E96008-E27D-4C29-9DA5-697862FF614C}"/>
      </w:docPartPr>
      <w:docPartBody>
        <w:p w:rsidR="00B54589" w:rsidRDefault="002272C5">
          <w:pPr>
            <w:pStyle w:val="F84B5AC53490488AAF67A4353790E02C"/>
          </w:pPr>
          <w:r w:rsidRPr="008E0E0B">
            <w:rPr>
              <w:rStyle w:val="a3"/>
            </w:rPr>
            <w:t>.</w:t>
          </w:r>
        </w:p>
      </w:docPartBody>
    </w:docPart>
    <w:docPart>
      <w:docPartPr>
        <w:name w:val="158EDD07B39E4211B62B03A3D32ED4F1"/>
        <w:category>
          <w:name w:val="Γενικά"/>
          <w:gallery w:val="placeholder"/>
        </w:category>
        <w:types>
          <w:type w:val="bbPlcHdr"/>
        </w:types>
        <w:behaviors>
          <w:behavior w:val="content"/>
        </w:behaviors>
        <w:guid w:val="{7E2A467C-A670-40A8-83D2-3D5FCE8D9E43}"/>
      </w:docPartPr>
      <w:docPartBody>
        <w:p w:rsidR="002A6DEE" w:rsidRDefault="005C2B70" w:rsidP="005C2B70">
          <w:pPr>
            <w:pStyle w:val="158EDD07B39E4211B62B03A3D32ED4F1"/>
          </w:pPr>
          <w:r w:rsidRPr="008A410E">
            <w:rPr>
              <w:rStyle w:val="a3"/>
            </w:rPr>
            <w:t>Click here to enter a date.</w:t>
          </w:r>
        </w:p>
      </w:docPartBody>
    </w:docPart>
    <w:docPart>
      <w:docPartPr>
        <w:name w:val="4051B62D446944598D9044ECAFEEAA64"/>
        <w:category>
          <w:name w:val="Γενικά"/>
          <w:gallery w:val="placeholder"/>
        </w:category>
        <w:types>
          <w:type w:val="bbPlcHdr"/>
        </w:types>
        <w:behaviors>
          <w:behavior w:val="content"/>
        </w:behaviors>
        <w:guid w:val="{85D67214-7659-4E02-8759-2214C67D9C00}"/>
      </w:docPartPr>
      <w:docPartBody>
        <w:p w:rsidR="00056331" w:rsidRDefault="00411810" w:rsidP="00411810">
          <w:pPr>
            <w:pStyle w:val="4051B62D446944598D9044ECAFEEAA64"/>
          </w:pPr>
          <w:r w:rsidRPr="008A410E">
            <w:rPr>
              <w:rStyle w:val="a3"/>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Consolas">
    <w:panose1 w:val="020B0609020204030204"/>
    <w:charset w:val="A1"/>
    <w:family w:val="modern"/>
    <w:pitch w:val="fixed"/>
    <w:sig w:usb0="E00006FF" w:usb1="0000FCFF" w:usb2="00000001" w:usb3="00000000" w:csb0="0000019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652BC"/>
    <w:rsid w:val="000301EF"/>
    <w:rsid w:val="00056331"/>
    <w:rsid w:val="00086AB9"/>
    <w:rsid w:val="000E3E8D"/>
    <w:rsid w:val="000E698A"/>
    <w:rsid w:val="00164B06"/>
    <w:rsid w:val="00187D46"/>
    <w:rsid w:val="001957CF"/>
    <w:rsid w:val="00211787"/>
    <w:rsid w:val="002272C5"/>
    <w:rsid w:val="00241F57"/>
    <w:rsid w:val="00246900"/>
    <w:rsid w:val="0025699F"/>
    <w:rsid w:val="002902C8"/>
    <w:rsid w:val="002A2D85"/>
    <w:rsid w:val="002A6DEE"/>
    <w:rsid w:val="002B1520"/>
    <w:rsid w:val="002C17FF"/>
    <w:rsid w:val="002D646E"/>
    <w:rsid w:val="002F2BC2"/>
    <w:rsid w:val="002F3F81"/>
    <w:rsid w:val="0030210A"/>
    <w:rsid w:val="0036156E"/>
    <w:rsid w:val="00411810"/>
    <w:rsid w:val="004341E4"/>
    <w:rsid w:val="004C5942"/>
    <w:rsid w:val="00501B5B"/>
    <w:rsid w:val="00561111"/>
    <w:rsid w:val="0057489E"/>
    <w:rsid w:val="005A1E36"/>
    <w:rsid w:val="005C2B70"/>
    <w:rsid w:val="005D7A54"/>
    <w:rsid w:val="00602DED"/>
    <w:rsid w:val="007034F6"/>
    <w:rsid w:val="007136E7"/>
    <w:rsid w:val="00716DFC"/>
    <w:rsid w:val="00752FDC"/>
    <w:rsid w:val="00756E08"/>
    <w:rsid w:val="007656CF"/>
    <w:rsid w:val="00765764"/>
    <w:rsid w:val="0078699C"/>
    <w:rsid w:val="008775A6"/>
    <w:rsid w:val="0088378C"/>
    <w:rsid w:val="00893934"/>
    <w:rsid w:val="008940F4"/>
    <w:rsid w:val="008D3E92"/>
    <w:rsid w:val="0094346F"/>
    <w:rsid w:val="009A7E7A"/>
    <w:rsid w:val="00A1234F"/>
    <w:rsid w:val="00A64CC0"/>
    <w:rsid w:val="00A67517"/>
    <w:rsid w:val="00AC324F"/>
    <w:rsid w:val="00B50729"/>
    <w:rsid w:val="00B54589"/>
    <w:rsid w:val="00B709E3"/>
    <w:rsid w:val="00C1223B"/>
    <w:rsid w:val="00C54FB6"/>
    <w:rsid w:val="00CC72AE"/>
    <w:rsid w:val="00CD09F4"/>
    <w:rsid w:val="00D22FE6"/>
    <w:rsid w:val="00D666F7"/>
    <w:rsid w:val="00D9660E"/>
    <w:rsid w:val="00E03FCF"/>
    <w:rsid w:val="00E2428E"/>
    <w:rsid w:val="00E652BC"/>
    <w:rsid w:val="00E70B1B"/>
    <w:rsid w:val="00E831A0"/>
    <w:rsid w:val="00E91DB5"/>
    <w:rsid w:val="00EB4FB8"/>
    <w:rsid w:val="00EF088C"/>
    <w:rsid w:val="00EF0F0A"/>
    <w:rsid w:val="00EF7F5B"/>
    <w:rsid w:val="00F4623C"/>
    <w:rsid w:val="00F84A05"/>
    <w:rsid w:val="00F9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1810"/>
    <w:rPr>
      <w:color w:val="808080"/>
    </w:rPr>
  </w:style>
  <w:style w:type="paragraph" w:customStyle="1" w:styleId="F84B5AC53490488AAF67A4353790E02C">
    <w:name w:val="F84B5AC53490488AAF67A4353790E02C"/>
    <w:rsid w:val="00B54589"/>
  </w:style>
  <w:style w:type="paragraph" w:customStyle="1" w:styleId="158EDD07B39E4211B62B03A3D32ED4F1">
    <w:name w:val="158EDD07B39E4211B62B03A3D32ED4F1"/>
    <w:rsid w:val="005C2B70"/>
    <w:pPr>
      <w:spacing w:after="160" w:line="259" w:lineRule="auto"/>
    </w:pPr>
    <w:rPr>
      <w:lang w:val="el-GR" w:eastAsia="el-GR"/>
    </w:rPr>
  </w:style>
  <w:style w:type="paragraph" w:customStyle="1" w:styleId="DA6D3C25FFF945A3881B92710537981F">
    <w:name w:val="DA6D3C25FFF945A3881B92710537981F"/>
    <w:rsid w:val="00F4623C"/>
    <w:pPr>
      <w:spacing w:after="160" w:line="259" w:lineRule="auto"/>
    </w:pPr>
    <w:rPr>
      <w:lang w:val="el-GR" w:eastAsia="el-GR"/>
    </w:rPr>
  </w:style>
  <w:style w:type="paragraph" w:customStyle="1" w:styleId="AFC47824CF3A481590FEC5170E3C03FE">
    <w:name w:val="AFC47824CF3A481590FEC5170E3C03FE"/>
    <w:rsid w:val="00F4623C"/>
    <w:pPr>
      <w:spacing w:after="160" w:line="259" w:lineRule="auto"/>
    </w:pPr>
    <w:rPr>
      <w:lang w:val="el-GR" w:eastAsia="el-GR"/>
    </w:rPr>
  </w:style>
  <w:style w:type="paragraph" w:customStyle="1" w:styleId="4051B62D446944598D9044ECAFEEAA64">
    <w:name w:val="4051B62D446944598D9044ECAFEEAA64"/>
    <w:rsid w:val="00411810"/>
    <w:pPr>
      <w:spacing w:after="160" w:line="259" w:lineRule="auto"/>
    </w:pPr>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ΥΠΟΥΡΓΕΙΟ ΟΙΚΟΝΟΜΙΚΩΝ.dotx</Template>
  <TotalTime>0</TotalTime>
  <Application>LibreOffice/7.3.6.2$Linux_X86_64 LibreOffice_project/30$Build-2</Application>
  <AppVersion>15.0000</AppVersion>
  <Words>148</Words>
  <Characters>926</Characters>
  <CharactersWithSpaces>1158</CharactersWithSpaces>
  <Paragraphs>18</Paragraphs>
  <Company>GXK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2022-10-17T05:13:00Z</dcterms:created>
  <dc:creator>Your User Name</dc:creator>
  <dc:description/>
  <dc:language>en-US</dc:language>
  <cp:lastModifiedBy>user</cp:lastModifiedBy>
  <cp:lastPrinted>2022-10-17T05:05:00Z</cp:lastPrinted>
  <dcterms:modified xsi:type="dcterms:W3CDTF">2022-10-17T05:13:00Z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