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6E305A" w:rsidRPr="006E305A" w14:paraId="5FB01FF6" w14:textId="77777777" w:rsidTr="001A5DC2">
        <w:trPr>
          <w:cantSplit/>
        </w:trPr>
        <w:tc>
          <w:tcPr>
            <w:tcW w:w="3982" w:type="dxa"/>
            <w:gridSpan w:val="3"/>
          </w:tcPr>
          <w:p w14:paraId="38458FF3" w14:textId="77777777" w:rsidR="006E305A" w:rsidRPr="00D61874" w:rsidRDefault="006E305A" w:rsidP="00D61874">
            <w:pPr>
              <w:pStyle w:val="SNNature"/>
              <w:widowControl/>
              <w:suppressLineNumbers w:val="0"/>
              <w:suppressAutoHyphens w:val="0"/>
              <w:spacing w:before="0" w:after="0"/>
              <w:rPr>
                <w:szCs w:val="20"/>
                <w:rFonts w:eastAsia="Times New Roman"/>
              </w:rPr>
            </w:pPr>
            <w:r>
              <w:t xml:space="preserve">FRANCIA KÖZTÁRSASÁG</w:t>
            </w:r>
          </w:p>
        </w:tc>
      </w:tr>
      <w:tr w:rsidR="006E305A" w:rsidRPr="006E305A" w14:paraId="67FA822C" w14:textId="77777777" w:rsidTr="001A5DC2">
        <w:trPr>
          <w:cantSplit/>
          <w:trHeight w:hRule="exact" w:val="113"/>
        </w:trPr>
        <w:tc>
          <w:tcPr>
            <w:tcW w:w="1527" w:type="dxa"/>
          </w:tcPr>
          <w:p w14:paraId="02C71389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2A452937" w14:textId="77777777" w:rsidR="006E305A" w:rsidRPr="006E305A" w:rsidRDefault="006E305A" w:rsidP="006E305A"/>
        </w:tc>
        <w:tc>
          <w:tcPr>
            <w:tcW w:w="1487" w:type="dxa"/>
          </w:tcPr>
          <w:p w14:paraId="3A4AF089" w14:textId="77777777" w:rsidR="006E305A" w:rsidRPr="006E305A" w:rsidRDefault="006E305A" w:rsidP="006E305A"/>
        </w:tc>
      </w:tr>
      <w:tr w:rsidR="006E305A" w:rsidRPr="006E305A" w14:paraId="4BFF69E0" w14:textId="77777777" w:rsidTr="001A5DC2">
        <w:trPr>
          <w:cantSplit/>
        </w:trPr>
        <w:tc>
          <w:tcPr>
            <w:tcW w:w="3982" w:type="dxa"/>
            <w:gridSpan w:val="3"/>
          </w:tcPr>
          <w:p w14:paraId="69CBD6E1" w14:textId="14913D0A" w:rsidR="006E305A" w:rsidRPr="006E305A" w:rsidRDefault="006E305A" w:rsidP="00BA6966">
            <w:pPr>
              <w:spacing w:before="240"/>
              <w:jc w:val="center"/>
              <w:rPr>
                <w:rFonts w:eastAsia="Calibri"/>
              </w:rPr>
            </w:pPr>
            <w:r>
              <w:t xml:space="preserve">Az Ökológiai Átállásért</w:t>
            </w:r>
            <w:r>
              <w:br/>
            </w:r>
            <w:r>
              <w:t xml:space="preserve">és a Területi Kohézióért Felelős Minisztérium</w:t>
            </w:r>
          </w:p>
        </w:tc>
      </w:tr>
      <w:tr w:rsidR="006E305A" w:rsidRPr="006E305A" w14:paraId="17D01D1F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08DA50C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75017BB2" w14:textId="77777777" w:rsidR="006E305A" w:rsidRPr="006E305A" w:rsidRDefault="006E305A" w:rsidP="006E305A"/>
        </w:tc>
        <w:tc>
          <w:tcPr>
            <w:tcW w:w="1487" w:type="dxa"/>
          </w:tcPr>
          <w:p w14:paraId="54F360A9" w14:textId="77777777" w:rsidR="006E305A" w:rsidRPr="006E305A" w:rsidRDefault="006E305A" w:rsidP="006E305A"/>
        </w:tc>
      </w:tr>
      <w:tr w:rsidR="006E305A" w:rsidRPr="006E305A" w14:paraId="29349AEA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5F9ED0E" w14:textId="77777777" w:rsidR="006E305A" w:rsidRPr="006E305A" w:rsidRDefault="006E305A" w:rsidP="006E305A"/>
        </w:tc>
        <w:tc>
          <w:tcPr>
            <w:tcW w:w="968" w:type="dxa"/>
          </w:tcPr>
          <w:p w14:paraId="0007EDCF" w14:textId="77777777" w:rsidR="006E305A" w:rsidRPr="006E305A" w:rsidRDefault="006E305A" w:rsidP="006E305A"/>
        </w:tc>
        <w:tc>
          <w:tcPr>
            <w:tcW w:w="1487" w:type="dxa"/>
          </w:tcPr>
          <w:p w14:paraId="4B3AC8C2" w14:textId="77777777" w:rsidR="006E305A" w:rsidRPr="006E305A" w:rsidRDefault="006E305A" w:rsidP="006E305A"/>
        </w:tc>
      </w:tr>
    </w:tbl>
    <w:p w14:paraId="6227BB5A" w14:textId="77777777" w:rsidR="006E305A" w:rsidRPr="006E305A" w:rsidRDefault="006E305A" w:rsidP="006E305A"/>
    <w:p w14:paraId="294B5C50" w14:textId="77777777" w:rsidR="006E305A" w:rsidRDefault="006E305A" w:rsidP="006E305A"/>
    <w:p w14:paraId="4B214320" w14:textId="77777777" w:rsidR="006E305A" w:rsidRDefault="006E305A" w:rsidP="006E305A"/>
    <w:p w14:paraId="56190933" w14:textId="77777777" w:rsidR="006E305A" w:rsidRPr="006E305A" w:rsidRDefault="006E305A" w:rsidP="006E305A">
      <w:pPr>
        <w:jc w:val="center"/>
        <w:rPr>
          <w:b/>
          <w:rFonts w:eastAsia="Calibri"/>
        </w:rPr>
      </w:pPr>
      <w:r>
        <w:rPr>
          <w:b/>
        </w:rPr>
        <w:t xml:space="preserve">......-i ....... rendelet</w:t>
      </w:r>
      <w:r>
        <w:rPr>
          <w:b/>
        </w:rPr>
        <w:t xml:space="preserve"> </w:t>
      </w:r>
    </w:p>
    <w:p w14:paraId="6D388758" w14:textId="77777777" w:rsidR="00CB6658" w:rsidRPr="00CB6658" w:rsidRDefault="00CB6658" w:rsidP="00CB665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982DCEB" w14:textId="3C7813E3" w:rsidR="006E305A" w:rsidRPr="006E305A" w:rsidRDefault="00CB6658" w:rsidP="00CB6658">
      <w:pPr>
        <w:jc w:val="center"/>
        <w:rPr>
          <w:b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 feldolgozatlan friss gyümölcs és zöldség részben vagy teljes egészében műanyagból készült csomagolás nélküli értékesítésre való felkínálására vonatkozó kötelezettségről</w:t>
      </w:r>
      <w:r>
        <w:rPr>
          <w:color w:val="000000"/>
        </w:rPr>
        <w:t xml:space="preserve"> </w:t>
      </w:r>
    </w:p>
    <w:p w14:paraId="4C61F2B8" w14:textId="77777777" w:rsidR="006E305A" w:rsidRPr="006E305A" w:rsidRDefault="006E305A" w:rsidP="006E305A">
      <w:pPr>
        <w:jc w:val="center"/>
      </w:pPr>
    </w:p>
    <w:p w14:paraId="64A96465" w14:textId="322D2D5C" w:rsidR="006E305A" w:rsidRDefault="006E305A" w:rsidP="006E305A">
      <w:pPr>
        <w:jc w:val="center"/>
        <w:rPr>
          <w:rFonts w:eastAsia="Lucida Sans Unicode"/>
        </w:rPr>
      </w:pPr>
      <w:r>
        <w:t xml:space="preserve">NOR:</w:t>
      </w:r>
      <w:r>
        <w:t xml:space="preserve"> </w:t>
      </w:r>
    </w:p>
    <w:p w14:paraId="517D5194" w14:textId="77777777" w:rsidR="006E305A" w:rsidRDefault="006E305A" w:rsidP="006E305A">
      <w:pPr>
        <w:rPr>
          <w:rFonts w:eastAsia="Lucida Sans Unicode"/>
        </w:rPr>
      </w:pPr>
    </w:p>
    <w:p w14:paraId="4FAF8144" w14:textId="77777777" w:rsidR="006E305A" w:rsidRDefault="006E305A" w:rsidP="006E305A">
      <w:pPr>
        <w:rPr>
          <w:rFonts w:eastAsia="Lucida Sans Unicode"/>
        </w:rPr>
      </w:pPr>
    </w:p>
    <w:p w14:paraId="1AFEFA20" w14:textId="77777777" w:rsidR="006E305A" w:rsidRPr="006E305A" w:rsidRDefault="006E305A" w:rsidP="006E305A">
      <w:pPr>
        <w:rPr>
          <w:rFonts w:eastAsia="Lucida Sans Unicode"/>
        </w:rPr>
      </w:pPr>
    </w:p>
    <w:p w14:paraId="04D58CE6" w14:textId="070FF285" w:rsidR="006E305A" w:rsidRDefault="006253BE" w:rsidP="006E305A">
      <w:pPr>
        <w:jc w:val="both"/>
        <w:rPr>
          <w:i/>
        </w:rPr>
      </w:pPr>
      <w:r>
        <w:rPr>
          <w:i/>
          <w:b/>
        </w:rPr>
        <w:t xml:space="preserve">Célközönség:</w:t>
      </w:r>
      <w:r>
        <w:rPr>
          <w:i/>
        </w:rPr>
        <w:t xml:space="preserve"> kiskereskedelmi egységek, függetlenül attól, hogy üzletekben, boltokban és piacokon történő gyümölcs- és zöldségértékesítésre szakosodtak-e.</w:t>
      </w:r>
    </w:p>
    <w:p w14:paraId="09D79280" w14:textId="77777777" w:rsidR="00CB6658" w:rsidRPr="004454BA" w:rsidRDefault="00CB6658" w:rsidP="006E305A">
      <w:pPr>
        <w:jc w:val="both"/>
        <w:rPr>
          <w:i/>
          <w:iCs/>
        </w:rPr>
      </w:pPr>
    </w:p>
    <w:p w14:paraId="6448E7B0" w14:textId="60181BB0" w:rsidR="006E305A" w:rsidRDefault="006253BE" w:rsidP="006E305A">
      <w:pPr>
        <w:jc w:val="both"/>
        <w:rPr>
          <w:i/>
          <w:iCs/>
        </w:rPr>
      </w:pPr>
      <w:r>
        <w:rPr>
          <w:i/>
          <w:b/>
        </w:rPr>
        <w:t xml:space="preserve">Tárgy:</w:t>
      </w:r>
      <w:r>
        <w:rPr>
          <w:i/>
        </w:rPr>
        <w:t xml:space="preserve"> a feldolgozatlan friss gyümölcs és zöldség részben vagy teljes egészében műanyagból készült csomagolás nélküli értékesítésre való felkínálására vonatkozó kötelezettség teljesítésének feltételei.</w:t>
      </w:r>
    </w:p>
    <w:p w14:paraId="17EB2387" w14:textId="77777777" w:rsidR="00CB6658" w:rsidRPr="004454BA" w:rsidRDefault="00CB6658" w:rsidP="006E305A">
      <w:pPr>
        <w:jc w:val="both"/>
        <w:rPr>
          <w:i/>
          <w:iCs/>
        </w:rPr>
      </w:pPr>
    </w:p>
    <w:p w14:paraId="5BED357C" w14:textId="09845CBD" w:rsidR="006253BE" w:rsidRDefault="006253BE" w:rsidP="006E305A">
      <w:pPr>
        <w:jc w:val="both"/>
        <w:rPr>
          <w:i/>
          <w:iCs/>
        </w:rPr>
      </w:pPr>
      <w:r>
        <w:rPr>
          <w:i/>
          <w:b/>
        </w:rPr>
        <w:t xml:space="preserve">Hatálybalépés:</w:t>
      </w:r>
      <w:r>
        <w:rPr>
          <w:i/>
        </w:rPr>
        <w:t xml:space="preserve"> a rendelet a kihirdetését követő napon lép hatályba.</w:t>
      </w:r>
    </w:p>
    <w:p w14:paraId="3629BB20" w14:textId="77777777" w:rsidR="006E305A" w:rsidRPr="004454BA" w:rsidRDefault="006E305A" w:rsidP="006E305A">
      <w:pPr>
        <w:jc w:val="both"/>
        <w:rPr>
          <w:i/>
          <w:iCs/>
        </w:rPr>
      </w:pPr>
    </w:p>
    <w:p w14:paraId="12009D43" w14:textId="64992EBC" w:rsidR="00CB6658" w:rsidRDefault="006253BE" w:rsidP="006E305A">
      <w:pPr>
        <w:jc w:val="both"/>
        <w:rPr>
          <w:i/>
          <w:iCs/>
        </w:rPr>
      </w:pPr>
      <w:r>
        <w:rPr>
          <w:i/>
          <w:b/>
        </w:rPr>
        <w:t xml:space="preserve">Értesítés:</w:t>
      </w:r>
      <w:r>
        <w:rPr>
          <w:i/>
        </w:rPr>
        <w:t xml:space="preserve"> a rendelet megállapítja a hulladékok elleni küzdelemről és a körforgásos gazdaságról szóló, 2020. február 10-i törvényben előírt rendelkezés végrehajtásának feltételeit, amely kimondja, hogy a kiskereskedelmi vállalkozásoknak műanyag csomagolás nélkül kell értékesítésre felkínálniuk a feldolgozatlan gyümölcsöt és zöldséget.</w:t>
      </w:r>
      <w:r>
        <w:rPr>
          <w:i/>
        </w:rPr>
        <w:t xml:space="preserve"> </w:t>
      </w:r>
    </w:p>
    <w:p w14:paraId="0A31E500" w14:textId="77777777" w:rsidR="00CB6658" w:rsidRDefault="00CB6658" w:rsidP="006E305A">
      <w:pPr>
        <w:jc w:val="both"/>
        <w:rPr>
          <w:i/>
          <w:iCs/>
        </w:rPr>
      </w:pPr>
    </w:p>
    <w:p w14:paraId="04216745" w14:textId="77777777" w:rsidR="00CB6658" w:rsidRDefault="00CB6658" w:rsidP="006E305A">
      <w:pPr>
        <w:jc w:val="both"/>
        <w:rPr>
          <w:i/>
          <w:iCs/>
        </w:rPr>
      </w:pPr>
      <w:r>
        <w:rPr>
          <w:i/>
        </w:rPr>
        <w:t xml:space="preserve">Meghatározza, hogy a rendelkezés a feldolgozatlan friss gyümölcsökre és zöldségekre, azaz az eredeti állapotukban értékesített vagy előkészítésnek, például tisztításnak, vágásnak, lecsepegtetésnek vagy szárításnak alávetett gyümölcsökre és zöldségekre alkalmazandó.</w:t>
      </w:r>
      <w:r>
        <w:rPr>
          <w:i/>
        </w:rPr>
        <w:t xml:space="preserve"> </w:t>
      </w:r>
    </w:p>
    <w:p w14:paraId="20914C87" w14:textId="77777777" w:rsidR="00CB6658" w:rsidRDefault="00CB6658" w:rsidP="006E305A">
      <w:pPr>
        <w:jc w:val="both"/>
        <w:rPr>
          <w:i/>
          <w:iCs/>
        </w:rPr>
      </w:pPr>
    </w:p>
    <w:p w14:paraId="79FC95BC" w14:textId="108384FB" w:rsidR="006253BE" w:rsidRPr="004454BA" w:rsidRDefault="00CB6658" w:rsidP="006E305A">
      <w:pPr>
        <w:jc w:val="both"/>
        <w:rPr>
          <w:i/>
          <w:iCs/>
        </w:rPr>
      </w:pPr>
      <w:r>
        <w:rPr>
          <w:i/>
        </w:rPr>
        <w:t xml:space="preserve">Meghatározza továbbá a műanyag csomagolás fogalmát.</w:t>
      </w:r>
      <w:r>
        <w:rPr>
          <w:i/>
        </w:rPr>
        <w:t xml:space="preserve"> </w:t>
      </w:r>
      <w:r>
        <w:rPr>
          <w:i/>
        </w:rPr>
        <w:t xml:space="preserve">Tartalmazza az e kötelezettség hatálya alá nem tartozó friss gyümölcsök és zöldségek jegyzékét, mivel az ömlesztve történő értékesítésük esetén fennáll a minőségromlás kockázata.</w:t>
      </w:r>
    </w:p>
    <w:p w14:paraId="6A0948B4" w14:textId="77777777" w:rsidR="006253BE" w:rsidRPr="004454BA" w:rsidRDefault="006253BE" w:rsidP="006E305A">
      <w:pPr>
        <w:jc w:val="both"/>
        <w:rPr>
          <w:i/>
          <w:iCs/>
        </w:rPr>
      </w:pPr>
    </w:p>
    <w:p w14:paraId="01370187" w14:textId="77777777" w:rsidR="006253BE" w:rsidRPr="00805BD8" w:rsidRDefault="006253BE" w:rsidP="006E305A">
      <w:pPr>
        <w:jc w:val="both"/>
      </w:pPr>
      <w:r>
        <w:rPr>
          <w:i/>
          <w:b/>
        </w:rPr>
        <w:t xml:space="preserve">Hivatkozások:</w:t>
      </w:r>
      <w:r>
        <w:rPr>
          <w:i/>
        </w:rPr>
        <w:t xml:space="preserve"> a rendelettel módosított környezetvédelmi törvénykönyv tervezetének e módosításból eredő változata megtekinthető a Légifrance honlapján (https://legifrance.gouv.fr).</w:t>
      </w:r>
    </w:p>
    <w:p w14:paraId="3B319840" w14:textId="77777777" w:rsidR="006E305A" w:rsidRPr="006E305A" w:rsidRDefault="006E305A" w:rsidP="006E305A">
      <w:pPr>
        <w:spacing w:before="600"/>
        <w:ind w:firstLine="709"/>
        <w:jc w:val="both"/>
        <w:rPr>
          <w:b/>
          <w:bCs/>
        </w:rPr>
      </w:pPr>
      <w:r>
        <w:rPr>
          <w:b/>
        </w:rPr>
        <w:t xml:space="preserve">A miniszterelnök,</w:t>
      </w:r>
    </w:p>
    <w:p w14:paraId="78AA9E12" w14:textId="77777777" w:rsidR="006E305A" w:rsidRPr="006E305A" w:rsidRDefault="006E305A" w:rsidP="006E305A">
      <w:pPr>
        <w:ind w:firstLine="709"/>
        <w:jc w:val="both"/>
      </w:pPr>
    </w:p>
    <w:p w14:paraId="447F1C0A" w14:textId="77777777" w:rsidR="006E305A" w:rsidRPr="006E305A" w:rsidRDefault="006E305A" w:rsidP="006E305A">
      <w:pPr>
        <w:ind w:firstLine="709"/>
        <w:jc w:val="both"/>
      </w:pPr>
      <w:r>
        <w:t xml:space="preserve">az ökológiai átállásért és a területi kohézióért felelős miniszter jelentése alapján,</w:t>
      </w:r>
    </w:p>
    <w:p w14:paraId="5B637D14" w14:textId="77777777" w:rsidR="006E305A" w:rsidRDefault="006E305A" w:rsidP="006E305A">
      <w:pPr>
        <w:ind w:firstLine="709"/>
        <w:jc w:val="both"/>
      </w:pPr>
    </w:p>
    <w:p w14:paraId="51C6AF6C" w14:textId="3E92C7C7" w:rsidR="00A155FD" w:rsidRDefault="00A155FD" w:rsidP="006E305A">
      <w:pPr>
        <w:ind w:firstLine="709"/>
        <w:jc w:val="both"/>
      </w:pPr>
      <w:r>
        <w:t xml:space="preserve">tekintettel az 1234/2007/EK tanácsi rendeletnek a gyümölcs- és zöldség-, valamint a feldolgozottgyümölcs- és feldolgozottzöldség-ágazatra alkalmazandó részletes szabályainak a megállapításáról szóló, 2011. június 7-i 543/2011/EU bizottsági végrehajtási rendeletre;</w:t>
      </w:r>
      <w:r>
        <w:t xml:space="preserve"> </w:t>
      </w:r>
    </w:p>
    <w:p w14:paraId="37F0C46A" w14:textId="434CC72A" w:rsidR="00A155FD" w:rsidRPr="00D61874" w:rsidRDefault="00A155FD" w:rsidP="005024FC">
      <w:pPr>
        <w:pStyle w:val="SNConsultation"/>
      </w:pPr>
      <w:r>
        <w:t xml:space="preserve">tekintettel a banánra vonatkozó forgalmazási előírások megállapításáról, e forgalmazási előírásoknak való megfelelés ellenőrzéséről és a banánágazatban a tájékoztatásokra vonatkozó követelményekről szóló, 2011. december 19-i 1333/2011/EU rendeletre;</w:t>
      </w:r>
      <w:r>
        <w:t xml:space="preserve"> </w:t>
      </w:r>
    </w:p>
    <w:p w14:paraId="1E369A47" w14:textId="77777777" w:rsidR="00A155FD" w:rsidRDefault="00A155FD" w:rsidP="006E305A">
      <w:pPr>
        <w:ind w:firstLine="709"/>
        <w:jc w:val="both"/>
      </w:pPr>
    </w:p>
    <w:p w14:paraId="12F2B82F" w14:textId="77777777" w:rsidR="00A155FD" w:rsidRDefault="00A155FD" w:rsidP="006E305A">
      <w:pPr>
        <w:ind w:firstLine="709"/>
        <w:jc w:val="both"/>
      </w:pPr>
      <w:r>
        <w:t xml:space="preserve">tekintettel a hulladékok elleni küzdelemről és a körforgásos gazdaságról szóló, 2020. február 10-i 2020-105. sz. törvényre és különösen annak 77. cikkére;</w:t>
      </w:r>
      <w:r>
        <w:t xml:space="preserve"> </w:t>
      </w:r>
    </w:p>
    <w:p w14:paraId="3B9B9D7F" w14:textId="77777777" w:rsidR="00A155FD" w:rsidRDefault="00A155FD" w:rsidP="006E305A">
      <w:pPr>
        <w:ind w:firstLine="709"/>
        <w:jc w:val="both"/>
      </w:pPr>
    </w:p>
    <w:p w14:paraId="237C5B16" w14:textId="0490A1CB" w:rsidR="00A155FD" w:rsidRDefault="00A155FD" w:rsidP="006E305A">
      <w:pPr>
        <w:ind w:firstLine="709"/>
        <w:jc w:val="both"/>
      </w:pPr>
      <w:r>
        <w:t xml:space="preserve">tekintettel a környezetvédelmi törvénykönyvre, különösen annak L. 541-15-10. cikkére;</w:t>
      </w:r>
      <w:r>
        <w:t xml:space="preserve"> </w:t>
      </w:r>
    </w:p>
    <w:p w14:paraId="63D6BE05" w14:textId="77777777" w:rsidR="00A155FD" w:rsidRDefault="00A155FD" w:rsidP="006E305A">
      <w:pPr>
        <w:ind w:firstLine="709"/>
        <w:jc w:val="both"/>
      </w:pPr>
    </w:p>
    <w:p w14:paraId="23FE3E16" w14:textId="75F74A0C" w:rsidR="00A155FD" w:rsidRDefault="00A155FD" w:rsidP="006E305A">
      <w:pPr>
        <w:ind w:firstLine="709"/>
        <w:jc w:val="both"/>
      </w:pPr>
      <w:r>
        <w:t xml:space="preserve">tekintettel a fogyasztóvédelmi törvénykönyv L. 214-1. cikkének a gyümölcs- és zöldségkereskedelem tekintetében történő végrehajtásáról szóló, 1955. augusztus 19-i 55-1126. sz. rendeletre;</w:t>
      </w:r>
      <w:r>
        <w:t xml:space="preserve"> </w:t>
      </w:r>
    </w:p>
    <w:p w14:paraId="2AE09EC1" w14:textId="06371747" w:rsidR="008A7665" w:rsidRDefault="008A7665" w:rsidP="006E305A">
      <w:pPr>
        <w:ind w:firstLine="709"/>
        <w:jc w:val="both"/>
      </w:pPr>
    </w:p>
    <w:p w14:paraId="6887F3C7" w14:textId="7A1053B2" w:rsidR="006E305A" w:rsidRDefault="00A155FD" w:rsidP="006E305A">
      <w:pPr>
        <w:ind w:firstLine="709"/>
        <w:jc w:val="both"/>
      </w:pPr>
      <w:r>
        <w:t xml:space="preserve">tekintettel a környezetvédelmi törvénykönyv L. 123-19-1. cikke értelmében 2022. december </w:t>
      </w:r>
      <w:r>
        <w:rPr>
          <w:highlight w:val="yellow"/>
        </w:rPr>
        <w:t xml:space="preserve">XX.</w:t>
      </w:r>
      <w:r>
        <w:t xml:space="preserve"> és 2023. január </w:t>
      </w:r>
      <w:r>
        <w:rPr>
          <w:highlight w:val="yellow"/>
        </w:rPr>
        <w:t xml:space="preserve">XX.</w:t>
      </w:r>
      <w:r>
        <w:t xml:space="preserve"> között lefolytatott nyilvános konzultáció során tett észrevételekre,</w:t>
      </w:r>
    </w:p>
    <w:p w14:paraId="55C4763F" w14:textId="6CF92C8B" w:rsidR="00A155FD" w:rsidRDefault="00A155FD" w:rsidP="006E305A">
      <w:pPr>
        <w:ind w:firstLine="709"/>
        <w:jc w:val="both"/>
      </w:pPr>
    </w:p>
    <w:p w14:paraId="598274EA" w14:textId="21816398" w:rsidR="00A155FD" w:rsidRPr="006E305A" w:rsidRDefault="00A155FD" w:rsidP="006E305A">
      <w:pPr>
        <w:ind w:firstLine="709"/>
        <w:jc w:val="both"/>
      </w:pPr>
    </w:p>
    <w:p w14:paraId="4BD5B886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 xml:space="preserve">a következőket rendeli el:</w:t>
      </w:r>
    </w:p>
    <w:p w14:paraId="6114DABF" w14:textId="77777777" w:rsidR="006E305A" w:rsidRPr="006E305A" w:rsidRDefault="006E305A" w:rsidP="006E305A">
      <w:pPr>
        <w:jc w:val="both"/>
      </w:pPr>
    </w:p>
    <w:p w14:paraId="7818CB11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 xml:space="preserve">1. cikk</w:t>
      </w:r>
    </w:p>
    <w:p w14:paraId="4FF69DB6" w14:textId="0024EF66" w:rsidR="005D1085" w:rsidRDefault="005D1085" w:rsidP="006E305A">
      <w:pPr>
        <w:ind w:firstLine="709"/>
        <w:jc w:val="both"/>
      </w:pPr>
    </w:p>
    <w:p w14:paraId="4FFB49A5" w14:textId="38B7DDF1" w:rsidR="00973F31" w:rsidRDefault="005A05C8" w:rsidP="006E305A">
      <w:pPr>
        <w:ind w:firstLine="709"/>
        <w:jc w:val="both"/>
      </w:pPr>
      <w:r>
        <w:t xml:space="preserve">A környezetvédelmi törvénykönyv rendeleti része V. kötete IV. címe I. fejezetének 10. szakasza a következő D. 541-334. cikkel egészül ki:</w:t>
      </w:r>
    </w:p>
    <w:p w14:paraId="23127CD4" w14:textId="77777777" w:rsidR="005A05C8" w:rsidRDefault="005A05C8" w:rsidP="006E305A">
      <w:pPr>
        <w:ind w:firstLine="709"/>
        <w:jc w:val="both"/>
      </w:pPr>
    </w:p>
    <w:p w14:paraId="4D495209" w14:textId="584396B2" w:rsidR="005A05C8" w:rsidRDefault="005A05C8" w:rsidP="005A05C8">
      <w:pPr>
        <w:ind w:firstLine="709"/>
        <w:jc w:val="both"/>
      </w:pPr>
      <w:r>
        <w:rPr>
          <w:i/>
        </w:rPr>
        <w:t xml:space="preserve">„D. 541-334. cikk</w:t>
      </w:r>
      <w:r>
        <w:rPr>
          <w:i/>
        </w:rPr>
        <w:t xml:space="preserve"> </w:t>
      </w:r>
      <w:r>
        <w:rPr>
          <w:i/>
        </w:rPr>
        <w:t xml:space="preserve">–</w:t>
      </w:r>
      <w:r>
        <w:rPr>
          <w:i/>
        </w:rPr>
        <w:t xml:space="preserve"> </w:t>
      </w:r>
      <w:r>
        <w:rPr>
          <w:i/>
        </w:rPr>
        <w:t xml:space="preserve">I.</w:t>
      </w:r>
      <w:r>
        <w:t xml:space="preserve"> – Az L. 541-15-10. cikk III. bekezdése 16. albekezdésének alkalmazásában a következő fogalommeghatározásokat kell alkalmazni:</w:t>
      </w:r>
      <w:r>
        <w:t xml:space="preserve"> </w:t>
      </w:r>
    </w:p>
    <w:p w14:paraId="082D853A" w14:textId="77777777" w:rsidR="005A05C8" w:rsidRDefault="005A05C8" w:rsidP="005A05C8">
      <w:pPr>
        <w:ind w:firstLine="709"/>
        <w:jc w:val="both"/>
      </w:pPr>
    </w:p>
    <w:p w14:paraId="6A11CCBA" w14:textId="19A14BF1" w:rsidR="00484266" w:rsidRPr="005A05C8" w:rsidRDefault="005A05C8" w:rsidP="005A05C8">
      <w:pPr>
        <w:ind w:firstLine="709"/>
        <w:jc w:val="both"/>
      </w:pPr>
      <w:r>
        <w:t xml:space="preserve">1.</w:t>
      </w:r>
      <w:r>
        <w:t xml:space="preserve"> </w:t>
      </w:r>
      <w:r>
        <w:t xml:space="preserve">»Gyümölcs és zöldség«: emberi fogyasztásra szánt növények vagy azok részei, például szár, gyökerek, gumók, levelek, gyümölcsök, magvak, valamint az ehető gombák;</w:t>
      </w:r>
    </w:p>
    <w:p w14:paraId="24BB8A2A" w14:textId="49B042AD" w:rsidR="005A05C8" w:rsidRPr="005A05C8" w:rsidRDefault="005A05C8" w:rsidP="005A05C8">
      <w:pPr>
        <w:ind w:firstLine="709"/>
        <w:jc w:val="both"/>
      </w:pPr>
    </w:p>
    <w:p w14:paraId="62CFF9DA" w14:textId="10F723AE" w:rsidR="005A05C8" w:rsidRDefault="005A05C8" w:rsidP="005A05C8">
      <w:pPr>
        <w:ind w:firstLine="709"/>
        <w:jc w:val="both"/>
      </w:pPr>
      <w:r>
        <w:t xml:space="preserve">2.</w:t>
      </w:r>
      <w:r>
        <w:t xml:space="preserve"> </w:t>
      </w:r>
      <w:r>
        <w:t xml:space="preserve">»Feldolgozatlan friss gyümölcs és zöldség«: olyan friss gyümölcs és zöldség, amelynek előkészítése a következő határértékeknek megfelelően történt:</w:t>
      </w:r>
      <w:r>
        <w:t xml:space="preserve"> </w:t>
      </w:r>
    </w:p>
    <w:p w14:paraId="742076DE" w14:textId="77777777" w:rsidR="00FA2A1F" w:rsidRDefault="00FA2A1F" w:rsidP="005A05C8">
      <w:pPr>
        <w:ind w:firstLine="709"/>
        <w:jc w:val="both"/>
      </w:pPr>
    </w:p>
    <w:p w14:paraId="273AD17D" w14:textId="0E48098E" w:rsidR="005A05C8" w:rsidRDefault="005A05C8" w:rsidP="00FA2A1F">
      <w:pPr>
        <w:ind w:left="1134" w:hanging="425"/>
        <w:jc w:val="both"/>
      </w:pPr>
      <w:r>
        <w:t xml:space="preserve">– az 1234/2007/EK tanácsi rendeletnek a gyümölcs- és zöldség-, valamint a feldolgozottgyümölcs- és feldolgozottzöldség-ágazatra alkalmazandó részletes szabályainak a megállapításáról szóló, 2011. június 7-i 543/2011/EU rendeletben említett forgalmazási előírások;</w:t>
      </w:r>
      <w:r>
        <w:t xml:space="preserve"> </w:t>
      </w:r>
    </w:p>
    <w:p w14:paraId="4D8D69E8" w14:textId="7CA33917" w:rsidR="005A05C8" w:rsidRDefault="005A05C8" w:rsidP="00FA2A1F">
      <w:pPr>
        <w:ind w:left="1134" w:hanging="425"/>
        <w:jc w:val="both"/>
      </w:pPr>
      <w:r>
        <w:t xml:space="preserve">– a banánra vonatkozó forgalmazási előírások megállapításáról, e forgalmazási előírásoknak való megfelelés ellenőrzéséről és a banánágazatban a tájékoztatásokra vonatkozó követelményekről szóló, 2011. december 19-i 1333/2011/EU bizottsági végrehajtási rendeletben említett forgalmazási előírások;</w:t>
      </w:r>
      <w:r>
        <w:t xml:space="preserve"> </w:t>
      </w:r>
    </w:p>
    <w:p w14:paraId="2C33E934" w14:textId="1CD22384" w:rsidR="005A05C8" w:rsidRPr="005A05C8" w:rsidRDefault="005A05C8" w:rsidP="00FA2A1F">
      <w:pPr>
        <w:ind w:left="1134" w:hanging="425"/>
        <w:jc w:val="both"/>
      </w:pPr>
      <w:r>
        <w:t xml:space="preserve">– a fogyasztóvédelmi törvénykönyv L. 214-1. cikkének a gyümölcs- és zöldségkereskedelem tekintetében történő végrehajtásáról szóló, 1955. augusztus 19-i 55-1126. sz. rendelet 4. cikke értelmében hozott rendeletek;</w:t>
      </w:r>
      <w:r>
        <w:t xml:space="preserve"> </w:t>
      </w:r>
    </w:p>
    <w:p w14:paraId="5F62ECA4" w14:textId="77777777" w:rsidR="005A05C8" w:rsidRPr="005A05C8" w:rsidRDefault="005A05C8" w:rsidP="005A05C8">
      <w:pPr>
        <w:ind w:firstLine="709"/>
        <w:jc w:val="both"/>
      </w:pPr>
    </w:p>
    <w:p w14:paraId="0890EB1D" w14:textId="0C43E33E" w:rsidR="005A05C8" w:rsidRPr="00D61874" w:rsidRDefault="005A05C8" w:rsidP="005024FC">
      <w:pPr>
        <w:pStyle w:val="SNConsultation"/>
      </w:pPr>
      <w:r>
        <w:t xml:space="preserve">3.</w:t>
      </w:r>
      <w:r>
        <w:t xml:space="preserve"> </w:t>
      </w:r>
      <w:r>
        <w:t xml:space="preserve">»Csomagolás«: olyan tárolóedény, külső borítás vagy záróelem, amely részben vagy teljes egészében befedi a gyümölcsöt és a zöldséget, hogy a fogyasztó számára értékesítési egységet képezzen, valamint biztosítsa a gyümölcs és a zöldség értékesítési helyen történő bemutatását;</w:t>
      </w:r>
      <w:r>
        <w:t xml:space="preserve"> </w:t>
      </w:r>
    </w:p>
    <w:p w14:paraId="046522BB" w14:textId="77777777" w:rsidR="005A05C8" w:rsidRPr="005A05C8" w:rsidRDefault="005A05C8" w:rsidP="005A05C8">
      <w:pPr>
        <w:ind w:firstLine="709"/>
        <w:jc w:val="both"/>
      </w:pPr>
    </w:p>
    <w:p w14:paraId="09FAC363" w14:textId="54CFF995" w:rsidR="005A05C8" w:rsidRPr="005A05C8" w:rsidRDefault="005A05C8" w:rsidP="005A05C8">
      <w:pPr>
        <w:ind w:firstLine="709"/>
        <w:jc w:val="both"/>
      </w:pPr>
      <w:r>
        <w:t xml:space="preserve">4.</w:t>
      </w:r>
      <w:r>
        <w:t xml:space="preserve"> </w:t>
      </w:r>
      <w:r>
        <w:t xml:space="preserve">»Műanyag«: a környezetvédelmi törvénykönyv D. 541-330. cikkében meghatározott anyag.</w:t>
      </w:r>
    </w:p>
    <w:p w14:paraId="5115CF41" w14:textId="7667C669" w:rsidR="008441FF" w:rsidRDefault="008441FF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2EE0D741" w14:textId="33A06B1A" w:rsidR="00C975B9" w:rsidRDefault="005A05C8" w:rsidP="00E6216A">
      <w:pPr>
        <w:ind w:firstLine="709"/>
        <w:jc w:val="both"/>
      </w:pPr>
      <w:r>
        <w:t xml:space="preserve">II. – Az L. 541-15-10. cikk III. bekezdése 16. albekezdésének második mondatában említett gyümölcsök és zöldségek, amelyek ömlesztve történő értékesítése esetén fennáll a minőségromlás kockázata:</w:t>
      </w:r>
      <w:r>
        <w:t xml:space="preserve"> </w:t>
      </w:r>
    </w:p>
    <w:p w14:paraId="5AC6333E" w14:textId="77777777" w:rsidR="00341726" w:rsidRDefault="00341726" w:rsidP="00341726">
      <w:pPr>
        <w:jc w:val="both"/>
      </w:pPr>
    </w:p>
    <w:p w14:paraId="72EBB9D2" w14:textId="58BAFA17" w:rsidR="00341726" w:rsidRDefault="00341726" w:rsidP="00341726">
      <w:pPr>
        <w:jc w:val="both"/>
      </w:pPr>
      <w:r>
        <w:t xml:space="preserve">- galambbegysaláta, fiatal hajtások, fűszernövények, ehető virágok, mungóbabcsíra;</w:t>
      </w:r>
    </w:p>
    <w:p w14:paraId="5844973D" w14:textId="0E1EB7B9" w:rsidR="00341726" w:rsidRDefault="00341726" w:rsidP="00341726">
      <w:pPr>
        <w:jc w:val="both"/>
      </w:pPr>
      <w:r>
        <w:t xml:space="preserve">- csíráztatott magvak;</w:t>
      </w:r>
    </w:p>
    <w:p w14:paraId="0BB479B0" w14:textId="7F458C47" w:rsidR="0016162C" w:rsidRDefault="009B5670" w:rsidP="0016162C">
      <w:pPr>
        <w:jc w:val="both"/>
      </w:pPr>
      <w:r>
        <w:t xml:space="preserve">- érett gyümölcs;</w:t>
      </w:r>
    </w:p>
    <w:p w14:paraId="6024C5B2" w14:textId="4B7CC75D" w:rsidR="00B12D5E" w:rsidRDefault="0016162C" w:rsidP="00341726">
      <w:pPr>
        <w:jc w:val="both"/>
      </w:pPr>
      <w:r>
        <w:t xml:space="preserve">- tőzegáfonya, vörös áfonya, földicseresznye és fürtös áfonya, málna, földieper, szeder, ribizli, bodza, egres, fekete ribizli és kivi;</w:t>
      </w:r>
    </w:p>
    <w:p w14:paraId="5ED21BA4" w14:textId="68ABC03B" w:rsidR="00B12D5E" w:rsidRDefault="00B12D5E" w:rsidP="00B12D5E">
      <w:pPr>
        <w:jc w:val="both"/>
      </w:pPr>
      <w:r>
        <w:t xml:space="preserve"> </w:t>
      </w:r>
      <w:r>
        <w:t xml:space="preserve">- endíviasaláta;</w:t>
      </w:r>
    </w:p>
    <w:p w14:paraId="3D7B41BD" w14:textId="001F8026" w:rsidR="00B12D5E" w:rsidRDefault="009B5670" w:rsidP="00B12D5E">
      <w:pPr>
        <w:ind w:left="-5"/>
      </w:pPr>
      <w:r>
        <w:t xml:space="preserve">- gomba;</w:t>
      </w:r>
    </w:p>
    <w:p w14:paraId="3C95BD5D" w14:textId="56902FC7" w:rsidR="00B12D5E" w:rsidRDefault="009B5670" w:rsidP="00B12D5E">
      <w:pPr>
        <w:ind w:left="-5"/>
      </w:pPr>
      <w:r>
        <w:t xml:space="preserve">- kis sárgarépa;</w:t>
      </w:r>
    </w:p>
    <w:p w14:paraId="578E5A1F" w14:textId="77777777" w:rsidR="00B12D5E" w:rsidRDefault="00B12D5E" w:rsidP="00B12D5E">
      <w:pPr>
        <w:ind w:left="-5"/>
      </w:pPr>
      <w:r>
        <w:t xml:space="preserve">- spenót és sóska.”</w:t>
      </w:r>
      <w:r>
        <w:t xml:space="preserve"> </w:t>
      </w:r>
    </w:p>
    <w:p w14:paraId="070E251F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02B44238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79E92463" w14:textId="49AC4455" w:rsidR="005A05C8" w:rsidRPr="006E305A" w:rsidRDefault="005A05C8" w:rsidP="005A05C8">
      <w:pPr>
        <w:jc w:val="center"/>
        <w:rPr>
          <w:b/>
        </w:rPr>
      </w:pPr>
      <w:r>
        <w:rPr>
          <w:b/>
        </w:rPr>
        <w:t xml:space="preserve">2. cikk</w:t>
      </w:r>
    </w:p>
    <w:p w14:paraId="683E9D53" w14:textId="77777777" w:rsidR="009C04CC" w:rsidRDefault="009C04CC" w:rsidP="00195C7C">
      <w:pPr>
        <w:ind w:firstLine="709"/>
        <w:jc w:val="both"/>
      </w:pPr>
    </w:p>
    <w:p w14:paraId="57BD3D37" w14:textId="2AAC4DD6" w:rsidR="00341726" w:rsidRDefault="009C04CC" w:rsidP="00341726">
      <w:pPr>
        <w:jc w:val="both"/>
      </w:pPr>
      <w:r>
        <w:t xml:space="preserve">A csomagolóanyag-készletek felhasználásának lehetővé tétele érdekében a következő gyümölcsök és zöldségek 2023. december 31-ig részben vagy teljes egészében műanyagból készült csomagolásban is felkínálhatók értékesítésre:</w:t>
      </w:r>
    </w:p>
    <w:p w14:paraId="07DFE83A" w14:textId="77777777" w:rsidR="00341726" w:rsidRDefault="00341726" w:rsidP="00341726">
      <w:pPr>
        <w:jc w:val="both"/>
      </w:pPr>
    </w:p>
    <w:p w14:paraId="49A6D148" w14:textId="6AC5119F" w:rsidR="00B12D5E" w:rsidRDefault="00927282" w:rsidP="00341726">
      <w:pPr>
        <w:pStyle w:val="ListParagraph"/>
        <w:numPr>
          <w:ilvl w:val="0"/>
          <w:numId w:val="23"/>
        </w:numPr>
        <w:jc w:val="both"/>
      </w:pPr>
      <w:r>
        <w:t xml:space="preserve">gerezdes paradicsom, hosszúkás szív alakú paradicsom, cseresznye- vagy koktélparadicsom (miniatűr fajták);</w:t>
      </w:r>
      <w:r>
        <w:t xml:space="preserve"> </w:t>
      </w:r>
    </w:p>
    <w:p w14:paraId="6FED6CDF" w14:textId="27E595B4" w:rsidR="00B12D5E" w:rsidRDefault="009B5670" w:rsidP="00B12D5E">
      <w:pPr>
        <w:pStyle w:val="ListParagraph"/>
        <w:numPr>
          <w:ilvl w:val="0"/>
          <w:numId w:val="23"/>
        </w:numPr>
      </w:pPr>
      <w:r>
        <w:t xml:space="preserve">spárga;</w:t>
      </w:r>
    </w:p>
    <w:p w14:paraId="027696F5" w14:textId="6354DDB6" w:rsidR="00B12D5E" w:rsidRDefault="00B12D5E" w:rsidP="00B12D5E">
      <w:pPr>
        <w:pStyle w:val="ListParagraph"/>
        <w:numPr>
          <w:ilvl w:val="0"/>
          <w:numId w:val="23"/>
        </w:numPr>
      </w:pPr>
      <w:r>
        <w:t xml:space="preserve">brokkoli;</w:t>
      </w:r>
    </w:p>
    <w:p w14:paraId="1A89F6DE" w14:textId="068BB10A" w:rsidR="00B12D5E" w:rsidRDefault="00B12D5E" w:rsidP="00B12D5E">
      <w:pPr>
        <w:pStyle w:val="ListParagraph"/>
        <w:numPr>
          <w:ilvl w:val="0"/>
          <w:numId w:val="23"/>
        </w:numPr>
      </w:pPr>
      <w:r>
        <w:t xml:space="preserve">korai burgonya és korai sárgarépa;</w:t>
      </w:r>
    </w:p>
    <w:p w14:paraId="39D06F87" w14:textId="15776A2D" w:rsidR="00B12D5E" w:rsidRDefault="009B5670" w:rsidP="00B12D5E">
      <w:pPr>
        <w:pStyle w:val="ListParagraph"/>
        <w:numPr>
          <w:ilvl w:val="0"/>
          <w:numId w:val="23"/>
        </w:numPr>
      </w:pPr>
      <w:r>
        <w:t xml:space="preserve">saláta;</w:t>
      </w:r>
    </w:p>
    <w:p w14:paraId="79B57C4C" w14:textId="3F8C1E57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 xml:space="preserve">korai hagyma;</w:t>
      </w:r>
      <w:r>
        <w:t xml:space="preserve"> </w:t>
      </w:r>
    </w:p>
    <w:p w14:paraId="1ECA92A8" w14:textId="1D34F630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 xml:space="preserve">korai fehérrépa;</w:t>
      </w:r>
    </w:p>
    <w:p w14:paraId="44ADB8B6" w14:textId="77777777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 xml:space="preserve">kelbimbó;</w:t>
      </w:r>
      <w:r>
        <w:t xml:space="preserve"> </w:t>
      </w:r>
    </w:p>
    <w:p w14:paraId="627CA519" w14:textId="0D26E63D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 xml:space="preserve">zöldbab;</w:t>
      </w:r>
    </w:p>
    <w:p w14:paraId="3DBEF345" w14:textId="77777777" w:rsidR="00B12D5E" w:rsidRDefault="00B12D5E" w:rsidP="00B12D5E">
      <w:pPr>
        <w:pStyle w:val="ListParagraph"/>
        <w:numPr>
          <w:ilvl w:val="0"/>
          <w:numId w:val="23"/>
        </w:numPr>
        <w:jc w:val="both"/>
      </w:pPr>
      <w:r>
        <w:t xml:space="preserve">cseresznye;</w:t>
      </w:r>
    </w:p>
    <w:p w14:paraId="23F8FD80" w14:textId="5A9AD835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 xml:space="preserve">szőlő;</w:t>
      </w:r>
    </w:p>
    <w:p w14:paraId="76FB16F4" w14:textId="4222A7F6" w:rsidR="00341726" w:rsidRDefault="00341726" w:rsidP="00341726">
      <w:pPr>
        <w:pStyle w:val="ListParagraph"/>
        <w:numPr>
          <w:ilvl w:val="0"/>
          <w:numId w:val="23"/>
        </w:numPr>
        <w:jc w:val="both"/>
      </w:pPr>
      <w:r>
        <w:t xml:space="preserve">őszibarack, nektarin és sárgabarack.</w:t>
      </w:r>
    </w:p>
    <w:p w14:paraId="345B4F7A" w14:textId="2E04B8D6" w:rsidR="009C04CC" w:rsidRDefault="009C04CC" w:rsidP="00341726">
      <w:pPr>
        <w:jc w:val="both"/>
      </w:pPr>
    </w:p>
    <w:p w14:paraId="0633C875" w14:textId="77777777" w:rsidR="009C04CC" w:rsidRPr="006E305A" w:rsidRDefault="009C04CC" w:rsidP="00195C7C">
      <w:pPr>
        <w:ind w:firstLine="709"/>
        <w:jc w:val="both"/>
      </w:pPr>
    </w:p>
    <w:p w14:paraId="74E5D4F3" w14:textId="5029885D" w:rsidR="006E305A" w:rsidRDefault="006E305A" w:rsidP="006E305A">
      <w:pPr>
        <w:jc w:val="center"/>
        <w:rPr>
          <w:b/>
        </w:rPr>
      </w:pPr>
      <w:r>
        <w:rPr>
          <w:b/>
        </w:rPr>
        <w:t xml:space="preserve">3. cikk</w:t>
      </w:r>
    </w:p>
    <w:p w14:paraId="6E440531" w14:textId="77777777" w:rsidR="004F5DAE" w:rsidRPr="006E305A" w:rsidRDefault="004F5DAE" w:rsidP="006E305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0483E93" w14:textId="2AEB95F3" w:rsidR="006E305A" w:rsidRPr="006E305A" w:rsidRDefault="006E305A" w:rsidP="006E305A">
      <w:pPr>
        <w:jc w:val="both"/>
      </w:pPr>
      <w:r>
        <w:t xml:space="preserve">E rendeletet közzé kell tenni a Francia Köztársaság </w:t>
      </w:r>
      <w:r>
        <w:rPr>
          <w:i/>
        </w:rPr>
        <w:t xml:space="preserve">Hivatalos Közlönyében</w:t>
      </w:r>
      <w:r>
        <w:t xml:space="preserve">; végrehajtásáért – hatáskörének megfelelően – a gazdasági, pénzügyi és az ipari és digitális szuverenitásért felelős miniszter, a mezőgazdasági és az élelmiszer-önrendelkezésért felelős miniszter, az ökológiai átállásért és a területi kohézióért felelős miniszter, valamint az ökológiai átállásért és a területi kohézióért felelős miniszter mellé rendelt, ökológiai ügyekért felelős államtitkár felel.</w:t>
      </w:r>
    </w:p>
    <w:p w14:paraId="1E957674" w14:textId="77777777" w:rsidR="00AB3787" w:rsidRPr="00AB3787" w:rsidRDefault="00AB3787" w:rsidP="00AB3787"/>
    <w:p w14:paraId="3B11C5C3" w14:textId="33DC9572" w:rsidR="00802B98" w:rsidRDefault="00802B98" w:rsidP="00AB3787"/>
    <w:p w14:paraId="305DF475" w14:textId="1F77EF44" w:rsidR="00802B98" w:rsidRDefault="00802B98" w:rsidP="00AB3787"/>
    <w:p w14:paraId="5722D779" w14:textId="77777777" w:rsidR="00802B98" w:rsidRPr="00AB3787" w:rsidRDefault="00802B98" w:rsidP="00AB3787"/>
    <w:p w14:paraId="55791A19" w14:textId="77777777" w:rsidR="00AB3787" w:rsidRPr="00AB3787" w:rsidRDefault="00AB3787" w:rsidP="00AB3787">
      <w:pPr>
        <w:ind w:firstLine="709"/>
      </w:pPr>
      <w:r>
        <w:t xml:space="preserve">Kelt:</w:t>
      </w:r>
      <w:r>
        <w:t xml:space="preserve"> </w:t>
      </w:r>
    </w:p>
    <w:p w14:paraId="53BAF2A0" w14:textId="77777777" w:rsidR="00AB3787" w:rsidRDefault="00AB3787" w:rsidP="00AB3787"/>
    <w:sectPr w:rsidR="00AB3787" w:rsidSect="006E30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98CB" w14:textId="77777777" w:rsidR="00B26342" w:rsidRDefault="00B26342" w:rsidP="00DA07F9">
      <w:r>
        <w:separator/>
      </w:r>
    </w:p>
  </w:endnote>
  <w:endnote w:type="continuationSeparator" w:id="0">
    <w:p w14:paraId="1DE9158E" w14:textId="77777777" w:rsidR="00B26342" w:rsidRDefault="00B26342" w:rsidP="00D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D393" w14:textId="77777777" w:rsidR="00B26342" w:rsidRDefault="00B26342" w:rsidP="00DA07F9">
      <w:r>
        <w:separator/>
      </w:r>
    </w:p>
  </w:footnote>
  <w:footnote w:type="continuationSeparator" w:id="0">
    <w:p w14:paraId="74775357" w14:textId="77777777" w:rsidR="00B26342" w:rsidRDefault="00B26342" w:rsidP="00DA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49"/>
    <w:multiLevelType w:val="hybridMultilevel"/>
    <w:tmpl w:val="E6947196"/>
    <w:lvl w:ilvl="0" w:tplc="50648CA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C4DD6"/>
    <w:multiLevelType w:val="hybridMultilevel"/>
    <w:tmpl w:val="3EC0A59A"/>
    <w:lvl w:ilvl="0" w:tplc="65C837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3E6D"/>
    <w:multiLevelType w:val="hybridMultilevel"/>
    <w:tmpl w:val="A9F4A1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2356"/>
    <w:multiLevelType w:val="hybridMultilevel"/>
    <w:tmpl w:val="3ACE56DC"/>
    <w:lvl w:ilvl="0" w:tplc="66485F7A">
      <w:start w:val="9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EA358BA"/>
    <w:multiLevelType w:val="hybridMultilevel"/>
    <w:tmpl w:val="5B9AB3CC"/>
    <w:lvl w:ilvl="0" w:tplc="8CF63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23AD7"/>
    <w:multiLevelType w:val="hybridMultilevel"/>
    <w:tmpl w:val="63563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3E1"/>
    <w:multiLevelType w:val="hybridMultilevel"/>
    <w:tmpl w:val="DBE6849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23A6"/>
    <w:multiLevelType w:val="hybridMultilevel"/>
    <w:tmpl w:val="8D92B2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C148C"/>
    <w:multiLevelType w:val="hybridMultilevel"/>
    <w:tmpl w:val="31D28EDC"/>
    <w:lvl w:ilvl="0" w:tplc="E5FE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12E3A"/>
    <w:multiLevelType w:val="hybridMultilevel"/>
    <w:tmpl w:val="1018E390"/>
    <w:lvl w:ilvl="0" w:tplc="813C74B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B4621"/>
    <w:multiLevelType w:val="hybridMultilevel"/>
    <w:tmpl w:val="50CC0124"/>
    <w:lvl w:ilvl="0" w:tplc="ADA8B0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7BBA"/>
    <w:multiLevelType w:val="hybridMultilevel"/>
    <w:tmpl w:val="B99C3E3C"/>
    <w:lvl w:ilvl="0" w:tplc="7ECE46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E6D2B"/>
    <w:multiLevelType w:val="hybridMultilevel"/>
    <w:tmpl w:val="510EDA80"/>
    <w:lvl w:ilvl="0" w:tplc="93A0F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36C2A"/>
    <w:multiLevelType w:val="hybridMultilevel"/>
    <w:tmpl w:val="18B2E98A"/>
    <w:lvl w:ilvl="0" w:tplc="D8605E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6AE2"/>
    <w:multiLevelType w:val="hybridMultilevel"/>
    <w:tmpl w:val="4574E156"/>
    <w:lvl w:ilvl="0" w:tplc="518E0C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6D60B16"/>
    <w:multiLevelType w:val="hybridMultilevel"/>
    <w:tmpl w:val="7E948F3E"/>
    <w:lvl w:ilvl="0" w:tplc="CFCC6D4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04FF8"/>
    <w:multiLevelType w:val="hybridMultilevel"/>
    <w:tmpl w:val="10E6B502"/>
    <w:lvl w:ilvl="0" w:tplc="62DE7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A6A21"/>
    <w:multiLevelType w:val="hybridMultilevel"/>
    <w:tmpl w:val="3EB2C840"/>
    <w:lvl w:ilvl="0" w:tplc="D0D63C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123EA"/>
    <w:multiLevelType w:val="hybridMultilevel"/>
    <w:tmpl w:val="DEC6F29A"/>
    <w:lvl w:ilvl="0" w:tplc="0FEAD6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0507BA"/>
    <w:multiLevelType w:val="hybridMultilevel"/>
    <w:tmpl w:val="060C61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3587"/>
    <w:multiLevelType w:val="hybridMultilevel"/>
    <w:tmpl w:val="02C82712"/>
    <w:lvl w:ilvl="0" w:tplc="9BF22A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7362"/>
    <w:multiLevelType w:val="hybridMultilevel"/>
    <w:tmpl w:val="69926274"/>
    <w:lvl w:ilvl="0" w:tplc="AA66C0C2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8" w:hanging="360"/>
      </w:pPr>
    </w:lvl>
    <w:lvl w:ilvl="2" w:tplc="040C001B" w:tentative="1">
      <w:start w:val="1"/>
      <w:numFmt w:val="lowerRoman"/>
      <w:lvlText w:val="%3."/>
      <w:lvlJc w:val="right"/>
      <w:pPr>
        <w:ind w:left="2248" w:hanging="180"/>
      </w:pPr>
    </w:lvl>
    <w:lvl w:ilvl="3" w:tplc="040C000F" w:tentative="1">
      <w:start w:val="1"/>
      <w:numFmt w:val="decimal"/>
      <w:lvlText w:val="%4."/>
      <w:lvlJc w:val="left"/>
      <w:pPr>
        <w:ind w:left="2968" w:hanging="360"/>
      </w:pPr>
    </w:lvl>
    <w:lvl w:ilvl="4" w:tplc="040C0019" w:tentative="1">
      <w:start w:val="1"/>
      <w:numFmt w:val="lowerLetter"/>
      <w:lvlText w:val="%5."/>
      <w:lvlJc w:val="left"/>
      <w:pPr>
        <w:ind w:left="3688" w:hanging="360"/>
      </w:pPr>
    </w:lvl>
    <w:lvl w:ilvl="5" w:tplc="040C001B" w:tentative="1">
      <w:start w:val="1"/>
      <w:numFmt w:val="lowerRoman"/>
      <w:lvlText w:val="%6."/>
      <w:lvlJc w:val="right"/>
      <w:pPr>
        <w:ind w:left="4408" w:hanging="180"/>
      </w:pPr>
    </w:lvl>
    <w:lvl w:ilvl="6" w:tplc="040C000F" w:tentative="1">
      <w:start w:val="1"/>
      <w:numFmt w:val="decimal"/>
      <w:lvlText w:val="%7."/>
      <w:lvlJc w:val="left"/>
      <w:pPr>
        <w:ind w:left="5128" w:hanging="360"/>
      </w:pPr>
    </w:lvl>
    <w:lvl w:ilvl="7" w:tplc="040C0019" w:tentative="1">
      <w:start w:val="1"/>
      <w:numFmt w:val="lowerLetter"/>
      <w:lvlText w:val="%8."/>
      <w:lvlJc w:val="left"/>
      <w:pPr>
        <w:ind w:left="5848" w:hanging="360"/>
      </w:pPr>
    </w:lvl>
    <w:lvl w:ilvl="8" w:tplc="040C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2" w15:restartNumberingAfterBreak="0">
    <w:nsid w:val="79E102DA"/>
    <w:multiLevelType w:val="hybridMultilevel"/>
    <w:tmpl w:val="4C54A9BE"/>
    <w:lvl w:ilvl="0" w:tplc="7ED675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63740">
    <w:abstractNumId w:val="19"/>
  </w:num>
  <w:num w:numId="2" w16cid:durableId="481775315">
    <w:abstractNumId w:val="4"/>
  </w:num>
  <w:num w:numId="3" w16cid:durableId="1126856436">
    <w:abstractNumId w:val="12"/>
  </w:num>
  <w:num w:numId="4" w16cid:durableId="1501390781">
    <w:abstractNumId w:val="3"/>
  </w:num>
  <w:num w:numId="5" w16cid:durableId="1152798529">
    <w:abstractNumId w:val="10"/>
  </w:num>
  <w:num w:numId="6" w16cid:durableId="209460709">
    <w:abstractNumId w:val="6"/>
  </w:num>
  <w:num w:numId="7" w16cid:durableId="1472215288">
    <w:abstractNumId w:val="5"/>
  </w:num>
  <w:num w:numId="8" w16cid:durableId="775633463">
    <w:abstractNumId w:val="2"/>
  </w:num>
  <w:num w:numId="9" w16cid:durableId="145903670">
    <w:abstractNumId w:val="17"/>
  </w:num>
  <w:num w:numId="10" w16cid:durableId="1252666488">
    <w:abstractNumId w:val="1"/>
  </w:num>
  <w:num w:numId="11" w16cid:durableId="1305115582">
    <w:abstractNumId w:val="21"/>
  </w:num>
  <w:num w:numId="12" w16cid:durableId="2092433831">
    <w:abstractNumId w:val="13"/>
  </w:num>
  <w:num w:numId="13" w16cid:durableId="374474992">
    <w:abstractNumId w:val="7"/>
  </w:num>
  <w:num w:numId="14" w16cid:durableId="1431856080">
    <w:abstractNumId w:val="20"/>
  </w:num>
  <w:num w:numId="15" w16cid:durableId="1375230579">
    <w:abstractNumId w:val="11"/>
  </w:num>
  <w:num w:numId="16" w16cid:durableId="13120476">
    <w:abstractNumId w:val="8"/>
  </w:num>
  <w:num w:numId="17" w16cid:durableId="1397822358">
    <w:abstractNumId w:val="16"/>
  </w:num>
  <w:num w:numId="18" w16cid:durableId="1286817252">
    <w:abstractNumId w:val="15"/>
  </w:num>
  <w:num w:numId="19" w16cid:durableId="1151095662">
    <w:abstractNumId w:val="0"/>
  </w:num>
  <w:num w:numId="20" w16cid:durableId="1153913905">
    <w:abstractNumId w:val="14"/>
  </w:num>
  <w:num w:numId="21" w16cid:durableId="1334837875">
    <w:abstractNumId w:val="9"/>
  </w:num>
  <w:num w:numId="22" w16cid:durableId="1900821320">
    <w:abstractNumId w:val="18"/>
  </w:num>
  <w:num w:numId="23" w16cid:durableId="145828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52"/>
    <w:rsid w:val="00000942"/>
    <w:rsid w:val="00000E5A"/>
    <w:rsid w:val="0000215A"/>
    <w:rsid w:val="00002B25"/>
    <w:rsid w:val="00005570"/>
    <w:rsid w:val="00006E9A"/>
    <w:rsid w:val="000076F0"/>
    <w:rsid w:val="00007AE2"/>
    <w:rsid w:val="00010492"/>
    <w:rsid w:val="00010695"/>
    <w:rsid w:val="000109E0"/>
    <w:rsid w:val="000148CD"/>
    <w:rsid w:val="000151B3"/>
    <w:rsid w:val="0001581F"/>
    <w:rsid w:val="00015DA7"/>
    <w:rsid w:val="00016E62"/>
    <w:rsid w:val="00023785"/>
    <w:rsid w:val="00025B04"/>
    <w:rsid w:val="00025C2D"/>
    <w:rsid w:val="000267D1"/>
    <w:rsid w:val="0002691B"/>
    <w:rsid w:val="000276BC"/>
    <w:rsid w:val="000317ED"/>
    <w:rsid w:val="00031D81"/>
    <w:rsid w:val="000326F8"/>
    <w:rsid w:val="00032894"/>
    <w:rsid w:val="00035796"/>
    <w:rsid w:val="00036994"/>
    <w:rsid w:val="00037000"/>
    <w:rsid w:val="00042E32"/>
    <w:rsid w:val="000437BC"/>
    <w:rsid w:val="00043E7D"/>
    <w:rsid w:val="0004419D"/>
    <w:rsid w:val="000442E8"/>
    <w:rsid w:val="00050465"/>
    <w:rsid w:val="00050EC8"/>
    <w:rsid w:val="00051249"/>
    <w:rsid w:val="0005405E"/>
    <w:rsid w:val="00054B71"/>
    <w:rsid w:val="00057995"/>
    <w:rsid w:val="00062B49"/>
    <w:rsid w:val="00062B4D"/>
    <w:rsid w:val="00065144"/>
    <w:rsid w:val="00066315"/>
    <w:rsid w:val="00070285"/>
    <w:rsid w:val="000711DA"/>
    <w:rsid w:val="00074AAC"/>
    <w:rsid w:val="00077DCC"/>
    <w:rsid w:val="000801D4"/>
    <w:rsid w:val="0008022B"/>
    <w:rsid w:val="0008065F"/>
    <w:rsid w:val="000813AF"/>
    <w:rsid w:val="00083016"/>
    <w:rsid w:val="000840F7"/>
    <w:rsid w:val="00085145"/>
    <w:rsid w:val="000913F2"/>
    <w:rsid w:val="00091CEB"/>
    <w:rsid w:val="00094023"/>
    <w:rsid w:val="000963DC"/>
    <w:rsid w:val="000A0F4A"/>
    <w:rsid w:val="000A14E5"/>
    <w:rsid w:val="000A2019"/>
    <w:rsid w:val="000A7CF5"/>
    <w:rsid w:val="000B0411"/>
    <w:rsid w:val="000B1C18"/>
    <w:rsid w:val="000B21F8"/>
    <w:rsid w:val="000B2230"/>
    <w:rsid w:val="000B2D04"/>
    <w:rsid w:val="000B2F62"/>
    <w:rsid w:val="000B31C7"/>
    <w:rsid w:val="000B7DB0"/>
    <w:rsid w:val="000C12AD"/>
    <w:rsid w:val="000C1F15"/>
    <w:rsid w:val="000C2DFA"/>
    <w:rsid w:val="000C47C4"/>
    <w:rsid w:val="000C6616"/>
    <w:rsid w:val="000C7684"/>
    <w:rsid w:val="000C7C53"/>
    <w:rsid w:val="000D23F6"/>
    <w:rsid w:val="000D3077"/>
    <w:rsid w:val="000D4C07"/>
    <w:rsid w:val="000D76AF"/>
    <w:rsid w:val="000E0731"/>
    <w:rsid w:val="000E0A54"/>
    <w:rsid w:val="000E0EF6"/>
    <w:rsid w:val="000E1D69"/>
    <w:rsid w:val="000E236E"/>
    <w:rsid w:val="000E315B"/>
    <w:rsid w:val="000E6AB0"/>
    <w:rsid w:val="000F0CFD"/>
    <w:rsid w:val="000F0D6F"/>
    <w:rsid w:val="000F0ECF"/>
    <w:rsid w:val="000F12E9"/>
    <w:rsid w:val="000F38A1"/>
    <w:rsid w:val="000F48D0"/>
    <w:rsid w:val="000F5D7C"/>
    <w:rsid w:val="000F6033"/>
    <w:rsid w:val="000F7319"/>
    <w:rsid w:val="001043BB"/>
    <w:rsid w:val="001054AF"/>
    <w:rsid w:val="00107001"/>
    <w:rsid w:val="00111A65"/>
    <w:rsid w:val="00111A99"/>
    <w:rsid w:val="0012313D"/>
    <w:rsid w:val="00124E71"/>
    <w:rsid w:val="0012580C"/>
    <w:rsid w:val="001264B8"/>
    <w:rsid w:val="00126735"/>
    <w:rsid w:val="00126BB3"/>
    <w:rsid w:val="00127632"/>
    <w:rsid w:val="00127880"/>
    <w:rsid w:val="001306F3"/>
    <w:rsid w:val="00132592"/>
    <w:rsid w:val="0013450A"/>
    <w:rsid w:val="00134FA7"/>
    <w:rsid w:val="00135408"/>
    <w:rsid w:val="001356D2"/>
    <w:rsid w:val="0013699B"/>
    <w:rsid w:val="00140777"/>
    <w:rsid w:val="001424A5"/>
    <w:rsid w:val="001429BD"/>
    <w:rsid w:val="001437FF"/>
    <w:rsid w:val="0015339E"/>
    <w:rsid w:val="0015392F"/>
    <w:rsid w:val="00153AD4"/>
    <w:rsid w:val="001551A2"/>
    <w:rsid w:val="00155965"/>
    <w:rsid w:val="00156258"/>
    <w:rsid w:val="001571C6"/>
    <w:rsid w:val="00157DFE"/>
    <w:rsid w:val="0016162C"/>
    <w:rsid w:val="00162DED"/>
    <w:rsid w:val="00163C0C"/>
    <w:rsid w:val="0016514D"/>
    <w:rsid w:val="00165A39"/>
    <w:rsid w:val="00165D09"/>
    <w:rsid w:val="0016641A"/>
    <w:rsid w:val="001668FB"/>
    <w:rsid w:val="00170009"/>
    <w:rsid w:val="00170C02"/>
    <w:rsid w:val="00170CDB"/>
    <w:rsid w:val="00170FFC"/>
    <w:rsid w:val="001718C3"/>
    <w:rsid w:val="001723C3"/>
    <w:rsid w:val="00172B86"/>
    <w:rsid w:val="00172C8E"/>
    <w:rsid w:val="0017362B"/>
    <w:rsid w:val="001758BD"/>
    <w:rsid w:val="00176B20"/>
    <w:rsid w:val="001774DF"/>
    <w:rsid w:val="00177543"/>
    <w:rsid w:val="00177842"/>
    <w:rsid w:val="001827FD"/>
    <w:rsid w:val="001852E9"/>
    <w:rsid w:val="00185570"/>
    <w:rsid w:val="00186EFB"/>
    <w:rsid w:val="001912E4"/>
    <w:rsid w:val="00195C7C"/>
    <w:rsid w:val="00196087"/>
    <w:rsid w:val="00197E1C"/>
    <w:rsid w:val="001A0C4F"/>
    <w:rsid w:val="001A1149"/>
    <w:rsid w:val="001A2097"/>
    <w:rsid w:val="001A4488"/>
    <w:rsid w:val="001A5DC2"/>
    <w:rsid w:val="001B0BDC"/>
    <w:rsid w:val="001B1728"/>
    <w:rsid w:val="001B1A41"/>
    <w:rsid w:val="001B232C"/>
    <w:rsid w:val="001B35C3"/>
    <w:rsid w:val="001B6848"/>
    <w:rsid w:val="001C133C"/>
    <w:rsid w:val="001C1F25"/>
    <w:rsid w:val="001C2C05"/>
    <w:rsid w:val="001C3085"/>
    <w:rsid w:val="001C5704"/>
    <w:rsid w:val="001C696F"/>
    <w:rsid w:val="001C6B7E"/>
    <w:rsid w:val="001D17A3"/>
    <w:rsid w:val="001D24AA"/>
    <w:rsid w:val="001D38DD"/>
    <w:rsid w:val="001D430A"/>
    <w:rsid w:val="001D6336"/>
    <w:rsid w:val="001D63F0"/>
    <w:rsid w:val="001E0710"/>
    <w:rsid w:val="001E13BF"/>
    <w:rsid w:val="001E1E9C"/>
    <w:rsid w:val="001E2207"/>
    <w:rsid w:val="001E3036"/>
    <w:rsid w:val="001E397C"/>
    <w:rsid w:val="001E5225"/>
    <w:rsid w:val="001E70D1"/>
    <w:rsid w:val="001E7BE4"/>
    <w:rsid w:val="001F2652"/>
    <w:rsid w:val="001F2FAC"/>
    <w:rsid w:val="001F44E4"/>
    <w:rsid w:val="001F5003"/>
    <w:rsid w:val="001F54F6"/>
    <w:rsid w:val="001F5C86"/>
    <w:rsid w:val="001F719F"/>
    <w:rsid w:val="001F7349"/>
    <w:rsid w:val="002005EB"/>
    <w:rsid w:val="00201941"/>
    <w:rsid w:val="00203DD8"/>
    <w:rsid w:val="00204530"/>
    <w:rsid w:val="00206341"/>
    <w:rsid w:val="00210525"/>
    <w:rsid w:val="002109EE"/>
    <w:rsid w:val="002117E1"/>
    <w:rsid w:val="002147AE"/>
    <w:rsid w:val="00214843"/>
    <w:rsid w:val="00214CC1"/>
    <w:rsid w:val="00217A6A"/>
    <w:rsid w:val="00222189"/>
    <w:rsid w:val="00222CF7"/>
    <w:rsid w:val="002244A7"/>
    <w:rsid w:val="00225753"/>
    <w:rsid w:val="002257B1"/>
    <w:rsid w:val="002273E5"/>
    <w:rsid w:val="0022753C"/>
    <w:rsid w:val="002300F2"/>
    <w:rsid w:val="00231686"/>
    <w:rsid w:val="00231B2D"/>
    <w:rsid w:val="00231D74"/>
    <w:rsid w:val="002337E3"/>
    <w:rsid w:val="0023547D"/>
    <w:rsid w:val="00235940"/>
    <w:rsid w:val="00236011"/>
    <w:rsid w:val="0024232D"/>
    <w:rsid w:val="0024401C"/>
    <w:rsid w:val="002446E6"/>
    <w:rsid w:val="00245DBB"/>
    <w:rsid w:val="00246543"/>
    <w:rsid w:val="00251383"/>
    <w:rsid w:val="002528D6"/>
    <w:rsid w:val="00254963"/>
    <w:rsid w:val="002556F2"/>
    <w:rsid w:val="00260D2B"/>
    <w:rsid w:val="00261601"/>
    <w:rsid w:val="002624DC"/>
    <w:rsid w:val="002646F0"/>
    <w:rsid w:val="002659F5"/>
    <w:rsid w:val="00270BD8"/>
    <w:rsid w:val="00272941"/>
    <w:rsid w:val="00274191"/>
    <w:rsid w:val="00274D9D"/>
    <w:rsid w:val="00276D42"/>
    <w:rsid w:val="002771D6"/>
    <w:rsid w:val="002775AD"/>
    <w:rsid w:val="00282BE1"/>
    <w:rsid w:val="00282FFB"/>
    <w:rsid w:val="0028302B"/>
    <w:rsid w:val="00283577"/>
    <w:rsid w:val="0028403D"/>
    <w:rsid w:val="00285815"/>
    <w:rsid w:val="00291CC9"/>
    <w:rsid w:val="00295341"/>
    <w:rsid w:val="00296DA8"/>
    <w:rsid w:val="0029740F"/>
    <w:rsid w:val="002A0AD1"/>
    <w:rsid w:val="002A0CF7"/>
    <w:rsid w:val="002A13C0"/>
    <w:rsid w:val="002A2914"/>
    <w:rsid w:val="002A53BA"/>
    <w:rsid w:val="002B00DD"/>
    <w:rsid w:val="002B2709"/>
    <w:rsid w:val="002B29B1"/>
    <w:rsid w:val="002B355C"/>
    <w:rsid w:val="002B3BA5"/>
    <w:rsid w:val="002B4EB4"/>
    <w:rsid w:val="002B56E5"/>
    <w:rsid w:val="002B65A6"/>
    <w:rsid w:val="002B6D96"/>
    <w:rsid w:val="002C0C56"/>
    <w:rsid w:val="002C1FEF"/>
    <w:rsid w:val="002C31DF"/>
    <w:rsid w:val="002C5000"/>
    <w:rsid w:val="002C5CB6"/>
    <w:rsid w:val="002C638C"/>
    <w:rsid w:val="002D0C65"/>
    <w:rsid w:val="002D3497"/>
    <w:rsid w:val="002D65B4"/>
    <w:rsid w:val="002D6F09"/>
    <w:rsid w:val="002E29E0"/>
    <w:rsid w:val="002E2F5A"/>
    <w:rsid w:val="002E2FAD"/>
    <w:rsid w:val="002E7B1A"/>
    <w:rsid w:val="002F13F0"/>
    <w:rsid w:val="002F3DB0"/>
    <w:rsid w:val="002F48C9"/>
    <w:rsid w:val="002F598B"/>
    <w:rsid w:val="0030377A"/>
    <w:rsid w:val="00303ADB"/>
    <w:rsid w:val="0030460E"/>
    <w:rsid w:val="003049B9"/>
    <w:rsid w:val="003056AB"/>
    <w:rsid w:val="00307152"/>
    <w:rsid w:val="00307186"/>
    <w:rsid w:val="00307336"/>
    <w:rsid w:val="003073E6"/>
    <w:rsid w:val="00307771"/>
    <w:rsid w:val="00307F2D"/>
    <w:rsid w:val="003108B6"/>
    <w:rsid w:val="0031199C"/>
    <w:rsid w:val="003138BA"/>
    <w:rsid w:val="003153B3"/>
    <w:rsid w:val="00317754"/>
    <w:rsid w:val="00326DF3"/>
    <w:rsid w:val="0033074A"/>
    <w:rsid w:val="00331F8F"/>
    <w:rsid w:val="0033370A"/>
    <w:rsid w:val="00333F96"/>
    <w:rsid w:val="003376A6"/>
    <w:rsid w:val="00337FD9"/>
    <w:rsid w:val="00341726"/>
    <w:rsid w:val="00341C8A"/>
    <w:rsid w:val="00341CB9"/>
    <w:rsid w:val="00342545"/>
    <w:rsid w:val="00343588"/>
    <w:rsid w:val="00343820"/>
    <w:rsid w:val="00343B33"/>
    <w:rsid w:val="003449AD"/>
    <w:rsid w:val="003460A7"/>
    <w:rsid w:val="00346921"/>
    <w:rsid w:val="00346C16"/>
    <w:rsid w:val="00351412"/>
    <w:rsid w:val="00351721"/>
    <w:rsid w:val="00352430"/>
    <w:rsid w:val="00353C7A"/>
    <w:rsid w:val="00356685"/>
    <w:rsid w:val="00356889"/>
    <w:rsid w:val="003615FA"/>
    <w:rsid w:val="00362DF5"/>
    <w:rsid w:val="00364A5D"/>
    <w:rsid w:val="00365094"/>
    <w:rsid w:val="003652B0"/>
    <w:rsid w:val="003704D5"/>
    <w:rsid w:val="00371523"/>
    <w:rsid w:val="003715E1"/>
    <w:rsid w:val="00372420"/>
    <w:rsid w:val="00372AA8"/>
    <w:rsid w:val="00373876"/>
    <w:rsid w:val="00375FED"/>
    <w:rsid w:val="00380275"/>
    <w:rsid w:val="0038065F"/>
    <w:rsid w:val="00380874"/>
    <w:rsid w:val="00381448"/>
    <w:rsid w:val="0038437C"/>
    <w:rsid w:val="0038471E"/>
    <w:rsid w:val="003866F9"/>
    <w:rsid w:val="00386CCD"/>
    <w:rsid w:val="00386E3B"/>
    <w:rsid w:val="00392E29"/>
    <w:rsid w:val="003930A0"/>
    <w:rsid w:val="003935D3"/>
    <w:rsid w:val="00394418"/>
    <w:rsid w:val="003A02CF"/>
    <w:rsid w:val="003A1226"/>
    <w:rsid w:val="003A2565"/>
    <w:rsid w:val="003A5AC2"/>
    <w:rsid w:val="003A67C1"/>
    <w:rsid w:val="003A734D"/>
    <w:rsid w:val="003B169A"/>
    <w:rsid w:val="003B2C65"/>
    <w:rsid w:val="003B2DD4"/>
    <w:rsid w:val="003B2E03"/>
    <w:rsid w:val="003B3B49"/>
    <w:rsid w:val="003B4FB3"/>
    <w:rsid w:val="003C0A47"/>
    <w:rsid w:val="003C1840"/>
    <w:rsid w:val="003C20B5"/>
    <w:rsid w:val="003C54F9"/>
    <w:rsid w:val="003C62AB"/>
    <w:rsid w:val="003C64EF"/>
    <w:rsid w:val="003C7881"/>
    <w:rsid w:val="003C7BD8"/>
    <w:rsid w:val="003D391C"/>
    <w:rsid w:val="003D493E"/>
    <w:rsid w:val="003D5FF9"/>
    <w:rsid w:val="003D643F"/>
    <w:rsid w:val="003D6489"/>
    <w:rsid w:val="003D6874"/>
    <w:rsid w:val="003E2CDD"/>
    <w:rsid w:val="003E3FDA"/>
    <w:rsid w:val="003E6C78"/>
    <w:rsid w:val="003F3824"/>
    <w:rsid w:val="003F3953"/>
    <w:rsid w:val="003F5A8A"/>
    <w:rsid w:val="003F5DA0"/>
    <w:rsid w:val="003F5DB4"/>
    <w:rsid w:val="003F690A"/>
    <w:rsid w:val="004010B3"/>
    <w:rsid w:val="004012EE"/>
    <w:rsid w:val="00402605"/>
    <w:rsid w:val="00402EDD"/>
    <w:rsid w:val="0040767C"/>
    <w:rsid w:val="00407F1D"/>
    <w:rsid w:val="00410A06"/>
    <w:rsid w:val="00410ED6"/>
    <w:rsid w:val="00413594"/>
    <w:rsid w:val="00413784"/>
    <w:rsid w:val="00414114"/>
    <w:rsid w:val="00417B0F"/>
    <w:rsid w:val="00420F6D"/>
    <w:rsid w:val="00421036"/>
    <w:rsid w:val="00423447"/>
    <w:rsid w:val="00425F97"/>
    <w:rsid w:val="00425FD9"/>
    <w:rsid w:val="00431B9A"/>
    <w:rsid w:val="00434CEF"/>
    <w:rsid w:val="00436E7C"/>
    <w:rsid w:val="00441FFF"/>
    <w:rsid w:val="00442631"/>
    <w:rsid w:val="0044338E"/>
    <w:rsid w:val="00443BAB"/>
    <w:rsid w:val="004445ED"/>
    <w:rsid w:val="004454BA"/>
    <w:rsid w:val="004457B1"/>
    <w:rsid w:val="00445A44"/>
    <w:rsid w:val="00450B2D"/>
    <w:rsid w:val="004529D7"/>
    <w:rsid w:val="00453179"/>
    <w:rsid w:val="00456B2C"/>
    <w:rsid w:val="00460F61"/>
    <w:rsid w:val="00461D73"/>
    <w:rsid w:val="004637A0"/>
    <w:rsid w:val="00467E6B"/>
    <w:rsid w:val="00471A6C"/>
    <w:rsid w:val="00471ECE"/>
    <w:rsid w:val="00472D8E"/>
    <w:rsid w:val="00472F07"/>
    <w:rsid w:val="004739AD"/>
    <w:rsid w:val="0047497A"/>
    <w:rsid w:val="00474A8B"/>
    <w:rsid w:val="004765E3"/>
    <w:rsid w:val="00477B2F"/>
    <w:rsid w:val="00477ECC"/>
    <w:rsid w:val="0048054E"/>
    <w:rsid w:val="004806DB"/>
    <w:rsid w:val="00481169"/>
    <w:rsid w:val="00483068"/>
    <w:rsid w:val="00484266"/>
    <w:rsid w:val="00485683"/>
    <w:rsid w:val="00485C74"/>
    <w:rsid w:val="00486A3C"/>
    <w:rsid w:val="004915FD"/>
    <w:rsid w:val="0049207A"/>
    <w:rsid w:val="00493A60"/>
    <w:rsid w:val="00493FA2"/>
    <w:rsid w:val="004A030E"/>
    <w:rsid w:val="004A079D"/>
    <w:rsid w:val="004A105A"/>
    <w:rsid w:val="004A149F"/>
    <w:rsid w:val="004A384F"/>
    <w:rsid w:val="004A3889"/>
    <w:rsid w:val="004A4339"/>
    <w:rsid w:val="004A5D36"/>
    <w:rsid w:val="004A5D41"/>
    <w:rsid w:val="004B136A"/>
    <w:rsid w:val="004B1C29"/>
    <w:rsid w:val="004B268B"/>
    <w:rsid w:val="004B4C00"/>
    <w:rsid w:val="004B5F4A"/>
    <w:rsid w:val="004B680B"/>
    <w:rsid w:val="004C0810"/>
    <w:rsid w:val="004C0C99"/>
    <w:rsid w:val="004C0E28"/>
    <w:rsid w:val="004C21E3"/>
    <w:rsid w:val="004C24AC"/>
    <w:rsid w:val="004C299A"/>
    <w:rsid w:val="004C3762"/>
    <w:rsid w:val="004C52FB"/>
    <w:rsid w:val="004C698C"/>
    <w:rsid w:val="004C754E"/>
    <w:rsid w:val="004D1304"/>
    <w:rsid w:val="004D44FB"/>
    <w:rsid w:val="004D530F"/>
    <w:rsid w:val="004D639B"/>
    <w:rsid w:val="004D694E"/>
    <w:rsid w:val="004D7244"/>
    <w:rsid w:val="004D730F"/>
    <w:rsid w:val="004E0D4B"/>
    <w:rsid w:val="004E22A9"/>
    <w:rsid w:val="004E33BD"/>
    <w:rsid w:val="004E3682"/>
    <w:rsid w:val="004E39C5"/>
    <w:rsid w:val="004E4202"/>
    <w:rsid w:val="004E745F"/>
    <w:rsid w:val="004E7A09"/>
    <w:rsid w:val="004F02B9"/>
    <w:rsid w:val="004F0B01"/>
    <w:rsid w:val="004F0BB8"/>
    <w:rsid w:val="004F112C"/>
    <w:rsid w:val="004F1377"/>
    <w:rsid w:val="004F17DE"/>
    <w:rsid w:val="004F3040"/>
    <w:rsid w:val="004F3444"/>
    <w:rsid w:val="004F4ECA"/>
    <w:rsid w:val="004F5DAE"/>
    <w:rsid w:val="004F65C7"/>
    <w:rsid w:val="004F6E24"/>
    <w:rsid w:val="004F7941"/>
    <w:rsid w:val="004F7C1D"/>
    <w:rsid w:val="005023C5"/>
    <w:rsid w:val="005024FC"/>
    <w:rsid w:val="00503760"/>
    <w:rsid w:val="00506289"/>
    <w:rsid w:val="00506E92"/>
    <w:rsid w:val="0050761B"/>
    <w:rsid w:val="0051497A"/>
    <w:rsid w:val="00516477"/>
    <w:rsid w:val="005168B7"/>
    <w:rsid w:val="00517EE6"/>
    <w:rsid w:val="0052045C"/>
    <w:rsid w:val="00521E95"/>
    <w:rsid w:val="005236DE"/>
    <w:rsid w:val="00525A35"/>
    <w:rsid w:val="00526930"/>
    <w:rsid w:val="00527215"/>
    <w:rsid w:val="00527F3E"/>
    <w:rsid w:val="005300B9"/>
    <w:rsid w:val="00530841"/>
    <w:rsid w:val="00531097"/>
    <w:rsid w:val="00531150"/>
    <w:rsid w:val="00531BC5"/>
    <w:rsid w:val="00532013"/>
    <w:rsid w:val="00533899"/>
    <w:rsid w:val="005342B5"/>
    <w:rsid w:val="005364CA"/>
    <w:rsid w:val="005368BA"/>
    <w:rsid w:val="00540296"/>
    <w:rsid w:val="005411FF"/>
    <w:rsid w:val="005428C8"/>
    <w:rsid w:val="00543801"/>
    <w:rsid w:val="005446CD"/>
    <w:rsid w:val="00546F86"/>
    <w:rsid w:val="005476D8"/>
    <w:rsid w:val="005477F1"/>
    <w:rsid w:val="00550AC7"/>
    <w:rsid w:val="00554DD5"/>
    <w:rsid w:val="00554F7D"/>
    <w:rsid w:val="00556BB8"/>
    <w:rsid w:val="00557C62"/>
    <w:rsid w:val="005603CA"/>
    <w:rsid w:val="00562AC0"/>
    <w:rsid w:val="005636CC"/>
    <w:rsid w:val="00563B5C"/>
    <w:rsid w:val="00566BC1"/>
    <w:rsid w:val="0056789A"/>
    <w:rsid w:val="00573C1A"/>
    <w:rsid w:val="00574AF1"/>
    <w:rsid w:val="0057503F"/>
    <w:rsid w:val="00576AD1"/>
    <w:rsid w:val="0057709B"/>
    <w:rsid w:val="0057711B"/>
    <w:rsid w:val="00583B18"/>
    <w:rsid w:val="00583CB7"/>
    <w:rsid w:val="00585AB7"/>
    <w:rsid w:val="00586703"/>
    <w:rsid w:val="00590601"/>
    <w:rsid w:val="00590858"/>
    <w:rsid w:val="005917F2"/>
    <w:rsid w:val="0059589C"/>
    <w:rsid w:val="005A02A2"/>
    <w:rsid w:val="005A05C8"/>
    <w:rsid w:val="005A1133"/>
    <w:rsid w:val="005B03BD"/>
    <w:rsid w:val="005B1879"/>
    <w:rsid w:val="005B3C48"/>
    <w:rsid w:val="005B43A0"/>
    <w:rsid w:val="005B538E"/>
    <w:rsid w:val="005B6922"/>
    <w:rsid w:val="005B7BFB"/>
    <w:rsid w:val="005C01C2"/>
    <w:rsid w:val="005C02DC"/>
    <w:rsid w:val="005C07FB"/>
    <w:rsid w:val="005C3FEE"/>
    <w:rsid w:val="005C41EB"/>
    <w:rsid w:val="005D025C"/>
    <w:rsid w:val="005D1085"/>
    <w:rsid w:val="005D1AF3"/>
    <w:rsid w:val="005D210D"/>
    <w:rsid w:val="005D26F1"/>
    <w:rsid w:val="005D4947"/>
    <w:rsid w:val="005D6B50"/>
    <w:rsid w:val="005D7CBF"/>
    <w:rsid w:val="005E2482"/>
    <w:rsid w:val="005E315B"/>
    <w:rsid w:val="005E52FF"/>
    <w:rsid w:val="005E5703"/>
    <w:rsid w:val="005E63C6"/>
    <w:rsid w:val="005E7277"/>
    <w:rsid w:val="005E7EB5"/>
    <w:rsid w:val="005E7F13"/>
    <w:rsid w:val="005F0EC4"/>
    <w:rsid w:val="005F3385"/>
    <w:rsid w:val="005F3877"/>
    <w:rsid w:val="005F4665"/>
    <w:rsid w:val="006014BB"/>
    <w:rsid w:val="0060303E"/>
    <w:rsid w:val="00606308"/>
    <w:rsid w:val="00607BAA"/>
    <w:rsid w:val="00610620"/>
    <w:rsid w:val="006112A2"/>
    <w:rsid w:val="00615915"/>
    <w:rsid w:val="00616EA9"/>
    <w:rsid w:val="00620442"/>
    <w:rsid w:val="0062237A"/>
    <w:rsid w:val="006234A9"/>
    <w:rsid w:val="0062368F"/>
    <w:rsid w:val="006253BE"/>
    <w:rsid w:val="0062556C"/>
    <w:rsid w:val="0062608F"/>
    <w:rsid w:val="006261C0"/>
    <w:rsid w:val="00631F94"/>
    <w:rsid w:val="006364B0"/>
    <w:rsid w:val="0063719F"/>
    <w:rsid w:val="00637582"/>
    <w:rsid w:val="006412B8"/>
    <w:rsid w:val="006417F5"/>
    <w:rsid w:val="00641E26"/>
    <w:rsid w:val="0064392E"/>
    <w:rsid w:val="0064793F"/>
    <w:rsid w:val="00651FE4"/>
    <w:rsid w:val="00652542"/>
    <w:rsid w:val="00653733"/>
    <w:rsid w:val="00653B2C"/>
    <w:rsid w:val="006553A7"/>
    <w:rsid w:val="0065631A"/>
    <w:rsid w:val="00656CDF"/>
    <w:rsid w:val="00656DB9"/>
    <w:rsid w:val="00656E88"/>
    <w:rsid w:val="00660F4E"/>
    <w:rsid w:val="0066165D"/>
    <w:rsid w:val="00661B83"/>
    <w:rsid w:val="006627F1"/>
    <w:rsid w:val="006674D2"/>
    <w:rsid w:val="0067104A"/>
    <w:rsid w:val="006744CC"/>
    <w:rsid w:val="0067541C"/>
    <w:rsid w:val="0067669E"/>
    <w:rsid w:val="0067703F"/>
    <w:rsid w:val="006778F4"/>
    <w:rsid w:val="00680306"/>
    <w:rsid w:val="00681404"/>
    <w:rsid w:val="00682DB7"/>
    <w:rsid w:val="00684746"/>
    <w:rsid w:val="00684AAB"/>
    <w:rsid w:val="006857EA"/>
    <w:rsid w:val="00686821"/>
    <w:rsid w:val="00690899"/>
    <w:rsid w:val="00692408"/>
    <w:rsid w:val="00692BB0"/>
    <w:rsid w:val="006939E0"/>
    <w:rsid w:val="00693E4A"/>
    <w:rsid w:val="00693F85"/>
    <w:rsid w:val="0069690E"/>
    <w:rsid w:val="006A1B9F"/>
    <w:rsid w:val="006A1CDA"/>
    <w:rsid w:val="006A3F0A"/>
    <w:rsid w:val="006A4A1A"/>
    <w:rsid w:val="006B476A"/>
    <w:rsid w:val="006B49C6"/>
    <w:rsid w:val="006B5A61"/>
    <w:rsid w:val="006C0AB4"/>
    <w:rsid w:val="006C0EE0"/>
    <w:rsid w:val="006C1B49"/>
    <w:rsid w:val="006C1C02"/>
    <w:rsid w:val="006C36E6"/>
    <w:rsid w:val="006C4A03"/>
    <w:rsid w:val="006C62E2"/>
    <w:rsid w:val="006C668F"/>
    <w:rsid w:val="006C68C1"/>
    <w:rsid w:val="006C6E9E"/>
    <w:rsid w:val="006C7CF6"/>
    <w:rsid w:val="006D0FEA"/>
    <w:rsid w:val="006D5F6D"/>
    <w:rsid w:val="006D6221"/>
    <w:rsid w:val="006D6F3A"/>
    <w:rsid w:val="006E0DFC"/>
    <w:rsid w:val="006E305A"/>
    <w:rsid w:val="006E38A7"/>
    <w:rsid w:val="006E63FA"/>
    <w:rsid w:val="006F1638"/>
    <w:rsid w:val="006F3F35"/>
    <w:rsid w:val="006F4794"/>
    <w:rsid w:val="006F5DA1"/>
    <w:rsid w:val="006F6BB9"/>
    <w:rsid w:val="0070095E"/>
    <w:rsid w:val="007034CF"/>
    <w:rsid w:val="007053F7"/>
    <w:rsid w:val="007206FA"/>
    <w:rsid w:val="007219C1"/>
    <w:rsid w:val="0072238C"/>
    <w:rsid w:val="00723A23"/>
    <w:rsid w:val="0072436F"/>
    <w:rsid w:val="0072799E"/>
    <w:rsid w:val="00727ECB"/>
    <w:rsid w:val="0073080C"/>
    <w:rsid w:val="00730826"/>
    <w:rsid w:val="00733E44"/>
    <w:rsid w:val="00734F34"/>
    <w:rsid w:val="00736BD9"/>
    <w:rsid w:val="00737842"/>
    <w:rsid w:val="0074026A"/>
    <w:rsid w:val="007411C4"/>
    <w:rsid w:val="007467DF"/>
    <w:rsid w:val="00746EB7"/>
    <w:rsid w:val="007503CE"/>
    <w:rsid w:val="00750AF7"/>
    <w:rsid w:val="00750E9F"/>
    <w:rsid w:val="0075196B"/>
    <w:rsid w:val="00752BAB"/>
    <w:rsid w:val="007556A9"/>
    <w:rsid w:val="00756279"/>
    <w:rsid w:val="00756BAF"/>
    <w:rsid w:val="0075724E"/>
    <w:rsid w:val="0076062C"/>
    <w:rsid w:val="00763568"/>
    <w:rsid w:val="00763B17"/>
    <w:rsid w:val="00764419"/>
    <w:rsid w:val="00766ECE"/>
    <w:rsid w:val="007672BE"/>
    <w:rsid w:val="0077517E"/>
    <w:rsid w:val="00777FB7"/>
    <w:rsid w:val="00781506"/>
    <w:rsid w:val="00782E95"/>
    <w:rsid w:val="00784414"/>
    <w:rsid w:val="00786F03"/>
    <w:rsid w:val="007872C7"/>
    <w:rsid w:val="0078738A"/>
    <w:rsid w:val="007877B7"/>
    <w:rsid w:val="007904A7"/>
    <w:rsid w:val="00794FF6"/>
    <w:rsid w:val="00795079"/>
    <w:rsid w:val="007A07D3"/>
    <w:rsid w:val="007A1111"/>
    <w:rsid w:val="007A288B"/>
    <w:rsid w:val="007A3B37"/>
    <w:rsid w:val="007A432F"/>
    <w:rsid w:val="007A7119"/>
    <w:rsid w:val="007B0D5C"/>
    <w:rsid w:val="007B3045"/>
    <w:rsid w:val="007B4B04"/>
    <w:rsid w:val="007C3082"/>
    <w:rsid w:val="007C3B90"/>
    <w:rsid w:val="007C430E"/>
    <w:rsid w:val="007C6635"/>
    <w:rsid w:val="007C7849"/>
    <w:rsid w:val="007D0BE2"/>
    <w:rsid w:val="007D18EE"/>
    <w:rsid w:val="007D1F8D"/>
    <w:rsid w:val="007D2BC8"/>
    <w:rsid w:val="007D3ABC"/>
    <w:rsid w:val="007D473B"/>
    <w:rsid w:val="007D6E68"/>
    <w:rsid w:val="007E1885"/>
    <w:rsid w:val="007E1B98"/>
    <w:rsid w:val="007E1ED0"/>
    <w:rsid w:val="007E24F8"/>
    <w:rsid w:val="007E2A48"/>
    <w:rsid w:val="007E4401"/>
    <w:rsid w:val="007E5EF9"/>
    <w:rsid w:val="007E6352"/>
    <w:rsid w:val="007E64F8"/>
    <w:rsid w:val="007F0138"/>
    <w:rsid w:val="007F2DE3"/>
    <w:rsid w:val="007F36A8"/>
    <w:rsid w:val="007F42F2"/>
    <w:rsid w:val="007F4F66"/>
    <w:rsid w:val="007F68A1"/>
    <w:rsid w:val="007F6A14"/>
    <w:rsid w:val="00801496"/>
    <w:rsid w:val="00802B98"/>
    <w:rsid w:val="00802D8B"/>
    <w:rsid w:val="00802DE0"/>
    <w:rsid w:val="0081273E"/>
    <w:rsid w:val="00815DB8"/>
    <w:rsid w:val="008178E6"/>
    <w:rsid w:val="00821571"/>
    <w:rsid w:val="008220C1"/>
    <w:rsid w:val="0082306F"/>
    <w:rsid w:val="008244D0"/>
    <w:rsid w:val="008247B1"/>
    <w:rsid w:val="008259C6"/>
    <w:rsid w:val="00825F47"/>
    <w:rsid w:val="0082682E"/>
    <w:rsid w:val="0083016D"/>
    <w:rsid w:val="008322DE"/>
    <w:rsid w:val="00836010"/>
    <w:rsid w:val="00836C9F"/>
    <w:rsid w:val="00842C01"/>
    <w:rsid w:val="00843A0F"/>
    <w:rsid w:val="008441FF"/>
    <w:rsid w:val="0084498E"/>
    <w:rsid w:val="00844AA6"/>
    <w:rsid w:val="008458BB"/>
    <w:rsid w:val="00846252"/>
    <w:rsid w:val="008463C5"/>
    <w:rsid w:val="0084698C"/>
    <w:rsid w:val="008469CE"/>
    <w:rsid w:val="0084730D"/>
    <w:rsid w:val="00847500"/>
    <w:rsid w:val="0085198F"/>
    <w:rsid w:val="00851A92"/>
    <w:rsid w:val="0085206A"/>
    <w:rsid w:val="008524DC"/>
    <w:rsid w:val="00853794"/>
    <w:rsid w:val="0085445E"/>
    <w:rsid w:val="00855928"/>
    <w:rsid w:val="00856349"/>
    <w:rsid w:val="00856CA0"/>
    <w:rsid w:val="00856E81"/>
    <w:rsid w:val="00857250"/>
    <w:rsid w:val="008602C7"/>
    <w:rsid w:val="0086431C"/>
    <w:rsid w:val="0086436C"/>
    <w:rsid w:val="00864DD8"/>
    <w:rsid w:val="00865DDC"/>
    <w:rsid w:val="008672AB"/>
    <w:rsid w:val="008676A7"/>
    <w:rsid w:val="00867919"/>
    <w:rsid w:val="00871BFD"/>
    <w:rsid w:val="008724A2"/>
    <w:rsid w:val="008724C2"/>
    <w:rsid w:val="0087645D"/>
    <w:rsid w:val="00876BC0"/>
    <w:rsid w:val="00876F73"/>
    <w:rsid w:val="00880794"/>
    <w:rsid w:val="0088146E"/>
    <w:rsid w:val="008814F8"/>
    <w:rsid w:val="008846BD"/>
    <w:rsid w:val="00884B1B"/>
    <w:rsid w:val="0088666B"/>
    <w:rsid w:val="00890B47"/>
    <w:rsid w:val="0089123B"/>
    <w:rsid w:val="00893243"/>
    <w:rsid w:val="008946E0"/>
    <w:rsid w:val="00897A8F"/>
    <w:rsid w:val="008A07AD"/>
    <w:rsid w:val="008A17B0"/>
    <w:rsid w:val="008A35A8"/>
    <w:rsid w:val="008A43E8"/>
    <w:rsid w:val="008A44E4"/>
    <w:rsid w:val="008A4A0C"/>
    <w:rsid w:val="008A7665"/>
    <w:rsid w:val="008A7D01"/>
    <w:rsid w:val="008B01D2"/>
    <w:rsid w:val="008B1E9E"/>
    <w:rsid w:val="008B534A"/>
    <w:rsid w:val="008B57CC"/>
    <w:rsid w:val="008B606B"/>
    <w:rsid w:val="008B630B"/>
    <w:rsid w:val="008B6932"/>
    <w:rsid w:val="008C052F"/>
    <w:rsid w:val="008C07F5"/>
    <w:rsid w:val="008C1A30"/>
    <w:rsid w:val="008C1D57"/>
    <w:rsid w:val="008C1E58"/>
    <w:rsid w:val="008C3736"/>
    <w:rsid w:val="008C410F"/>
    <w:rsid w:val="008C4361"/>
    <w:rsid w:val="008C6EBE"/>
    <w:rsid w:val="008D32AC"/>
    <w:rsid w:val="008D3352"/>
    <w:rsid w:val="008D38B8"/>
    <w:rsid w:val="008D43C4"/>
    <w:rsid w:val="008D4BF1"/>
    <w:rsid w:val="008D5527"/>
    <w:rsid w:val="008D6A46"/>
    <w:rsid w:val="008D7034"/>
    <w:rsid w:val="008D7BA1"/>
    <w:rsid w:val="008E0121"/>
    <w:rsid w:val="008E20E9"/>
    <w:rsid w:val="008E2C9E"/>
    <w:rsid w:val="008E55BB"/>
    <w:rsid w:val="008E5BAA"/>
    <w:rsid w:val="008E612D"/>
    <w:rsid w:val="008E73F9"/>
    <w:rsid w:val="008F05E3"/>
    <w:rsid w:val="008F0793"/>
    <w:rsid w:val="008F159C"/>
    <w:rsid w:val="008F40EF"/>
    <w:rsid w:val="008F6D0F"/>
    <w:rsid w:val="008F75B8"/>
    <w:rsid w:val="0090109B"/>
    <w:rsid w:val="00905EA6"/>
    <w:rsid w:val="00906329"/>
    <w:rsid w:val="009109B6"/>
    <w:rsid w:val="00910BE5"/>
    <w:rsid w:val="00912862"/>
    <w:rsid w:val="00912B0B"/>
    <w:rsid w:val="00913411"/>
    <w:rsid w:val="0091373E"/>
    <w:rsid w:val="00914001"/>
    <w:rsid w:val="00914B3C"/>
    <w:rsid w:val="0091662B"/>
    <w:rsid w:val="00917E82"/>
    <w:rsid w:val="009215A0"/>
    <w:rsid w:val="0092606F"/>
    <w:rsid w:val="00927282"/>
    <w:rsid w:val="00927F49"/>
    <w:rsid w:val="00930568"/>
    <w:rsid w:val="00935518"/>
    <w:rsid w:val="009375DA"/>
    <w:rsid w:val="009379E0"/>
    <w:rsid w:val="00942467"/>
    <w:rsid w:val="0094255E"/>
    <w:rsid w:val="009428CA"/>
    <w:rsid w:val="009428F8"/>
    <w:rsid w:val="009446A3"/>
    <w:rsid w:val="00946D8A"/>
    <w:rsid w:val="00946FB6"/>
    <w:rsid w:val="00947EBD"/>
    <w:rsid w:val="00950B90"/>
    <w:rsid w:val="00950D32"/>
    <w:rsid w:val="009518A4"/>
    <w:rsid w:val="00952A1D"/>
    <w:rsid w:val="00954D54"/>
    <w:rsid w:val="00957B0A"/>
    <w:rsid w:val="0096065E"/>
    <w:rsid w:val="00960E12"/>
    <w:rsid w:val="00962164"/>
    <w:rsid w:val="00962E2A"/>
    <w:rsid w:val="0096531C"/>
    <w:rsid w:val="00967981"/>
    <w:rsid w:val="00967A96"/>
    <w:rsid w:val="00970B45"/>
    <w:rsid w:val="00971403"/>
    <w:rsid w:val="00973F31"/>
    <w:rsid w:val="009762EB"/>
    <w:rsid w:val="009764B2"/>
    <w:rsid w:val="009772B1"/>
    <w:rsid w:val="00981592"/>
    <w:rsid w:val="0098586B"/>
    <w:rsid w:val="00987108"/>
    <w:rsid w:val="009876F2"/>
    <w:rsid w:val="009877D8"/>
    <w:rsid w:val="00997E0D"/>
    <w:rsid w:val="009A18A4"/>
    <w:rsid w:val="009A32B1"/>
    <w:rsid w:val="009A341E"/>
    <w:rsid w:val="009A478F"/>
    <w:rsid w:val="009A5A3D"/>
    <w:rsid w:val="009B1667"/>
    <w:rsid w:val="009B195E"/>
    <w:rsid w:val="009B202D"/>
    <w:rsid w:val="009B268E"/>
    <w:rsid w:val="009B2D80"/>
    <w:rsid w:val="009B309F"/>
    <w:rsid w:val="009B34AF"/>
    <w:rsid w:val="009B4132"/>
    <w:rsid w:val="009B4254"/>
    <w:rsid w:val="009B4E80"/>
    <w:rsid w:val="009B5011"/>
    <w:rsid w:val="009B5670"/>
    <w:rsid w:val="009B59CE"/>
    <w:rsid w:val="009B631C"/>
    <w:rsid w:val="009B6F3F"/>
    <w:rsid w:val="009B7049"/>
    <w:rsid w:val="009B7A0E"/>
    <w:rsid w:val="009C04CC"/>
    <w:rsid w:val="009C39AA"/>
    <w:rsid w:val="009C4637"/>
    <w:rsid w:val="009D058C"/>
    <w:rsid w:val="009D1C1A"/>
    <w:rsid w:val="009D3EAA"/>
    <w:rsid w:val="009D54E8"/>
    <w:rsid w:val="009D6425"/>
    <w:rsid w:val="009D6EB5"/>
    <w:rsid w:val="009D7544"/>
    <w:rsid w:val="009E17F9"/>
    <w:rsid w:val="009E1D04"/>
    <w:rsid w:val="009E1DB2"/>
    <w:rsid w:val="009E1E87"/>
    <w:rsid w:val="009E45BF"/>
    <w:rsid w:val="009E64B3"/>
    <w:rsid w:val="009F018A"/>
    <w:rsid w:val="009F11E3"/>
    <w:rsid w:val="009F1722"/>
    <w:rsid w:val="009F1DE4"/>
    <w:rsid w:val="009F3D7C"/>
    <w:rsid w:val="009F6620"/>
    <w:rsid w:val="009F7918"/>
    <w:rsid w:val="00A01BA5"/>
    <w:rsid w:val="00A024D8"/>
    <w:rsid w:val="00A03A4C"/>
    <w:rsid w:val="00A1049B"/>
    <w:rsid w:val="00A11239"/>
    <w:rsid w:val="00A11D7D"/>
    <w:rsid w:val="00A1312A"/>
    <w:rsid w:val="00A136E2"/>
    <w:rsid w:val="00A155FD"/>
    <w:rsid w:val="00A15690"/>
    <w:rsid w:val="00A16754"/>
    <w:rsid w:val="00A1737E"/>
    <w:rsid w:val="00A179A7"/>
    <w:rsid w:val="00A17C33"/>
    <w:rsid w:val="00A20C24"/>
    <w:rsid w:val="00A211DE"/>
    <w:rsid w:val="00A2198E"/>
    <w:rsid w:val="00A2333D"/>
    <w:rsid w:val="00A236FC"/>
    <w:rsid w:val="00A243AD"/>
    <w:rsid w:val="00A245BB"/>
    <w:rsid w:val="00A25879"/>
    <w:rsid w:val="00A27C0B"/>
    <w:rsid w:val="00A27D58"/>
    <w:rsid w:val="00A30F6A"/>
    <w:rsid w:val="00A313E9"/>
    <w:rsid w:val="00A31C84"/>
    <w:rsid w:val="00A32C4B"/>
    <w:rsid w:val="00A366D6"/>
    <w:rsid w:val="00A37958"/>
    <w:rsid w:val="00A4044A"/>
    <w:rsid w:val="00A41CC6"/>
    <w:rsid w:val="00A42A5D"/>
    <w:rsid w:val="00A501B4"/>
    <w:rsid w:val="00A53730"/>
    <w:rsid w:val="00A54F70"/>
    <w:rsid w:val="00A60326"/>
    <w:rsid w:val="00A65C16"/>
    <w:rsid w:val="00A66538"/>
    <w:rsid w:val="00A71363"/>
    <w:rsid w:val="00A72BEA"/>
    <w:rsid w:val="00A73BA9"/>
    <w:rsid w:val="00A74231"/>
    <w:rsid w:val="00A75D14"/>
    <w:rsid w:val="00A761E7"/>
    <w:rsid w:val="00A77A55"/>
    <w:rsid w:val="00A80E43"/>
    <w:rsid w:val="00A8116A"/>
    <w:rsid w:val="00A814FA"/>
    <w:rsid w:val="00A81C0B"/>
    <w:rsid w:val="00A8319C"/>
    <w:rsid w:val="00A834F3"/>
    <w:rsid w:val="00A83600"/>
    <w:rsid w:val="00A83683"/>
    <w:rsid w:val="00A83869"/>
    <w:rsid w:val="00A84CEA"/>
    <w:rsid w:val="00A85827"/>
    <w:rsid w:val="00A92EC2"/>
    <w:rsid w:val="00A94ABD"/>
    <w:rsid w:val="00A95213"/>
    <w:rsid w:val="00A973CF"/>
    <w:rsid w:val="00A97988"/>
    <w:rsid w:val="00AA3110"/>
    <w:rsid w:val="00AA7C80"/>
    <w:rsid w:val="00AB08BF"/>
    <w:rsid w:val="00AB123C"/>
    <w:rsid w:val="00AB25E0"/>
    <w:rsid w:val="00AB2875"/>
    <w:rsid w:val="00AB3787"/>
    <w:rsid w:val="00AB380C"/>
    <w:rsid w:val="00AB39C6"/>
    <w:rsid w:val="00AB5687"/>
    <w:rsid w:val="00AB75A6"/>
    <w:rsid w:val="00AC16D1"/>
    <w:rsid w:val="00AC215E"/>
    <w:rsid w:val="00AC358E"/>
    <w:rsid w:val="00AC43DA"/>
    <w:rsid w:val="00AC78AF"/>
    <w:rsid w:val="00AD20EE"/>
    <w:rsid w:val="00AD2C70"/>
    <w:rsid w:val="00AD2EE7"/>
    <w:rsid w:val="00AD2F43"/>
    <w:rsid w:val="00AD36CE"/>
    <w:rsid w:val="00AD510A"/>
    <w:rsid w:val="00AD5A2E"/>
    <w:rsid w:val="00AD6257"/>
    <w:rsid w:val="00AD62E7"/>
    <w:rsid w:val="00AE202E"/>
    <w:rsid w:val="00AE363D"/>
    <w:rsid w:val="00AE4C2C"/>
    <w:rsid w:val="00AE64DF"/>
    <w:rsid w:val="00AF04A7"/>
    <w:rsid w:val="00AF1132"/>
    <w:rsid w:val="00AF1647"/>
    <w:rsid w:val="00AF3893"/>
    <w:rsid w:val="00AF38EB"/>
    <w:rsid w:val="00AF658A"/>
    <w:rsid w:val="00AF66F3"/>
    <w:rsid w:val="00B034A2"/>
    <w:rsid w:val="00B05A6A"/>
    <w:rsid w:val="00B0772E"/>
    <w:rsid w:val="00B07A1C"/>
    <w:rsid w:val="00B10F6E"/>
    <w:rsid w:val="00B12ADE"/>
    <w:rsid w:val="00B12D5E"/>
    <w:rsid w:val="00B1435A"/>
    <w:rsid w:val="00B15323"/>
    <w:rsid w:val="00B15614"/>
    <w:rsid w:val="00B17368"/>
    <w:rsid w:val="00B21625"/>
    <w:rsid w:val="00B21ACB"/>
    <w:rsid w:val="00B21D4F"/>
    <w:rsid w:val="00B26342"/>
    <w:rsid w:val="00B27469"/>
    <w:rsid w:val="00B3179D"/>
    <w:rsid w:val="00B3199D"/>
    <w:rsid w:val="00B3219F"/>
    <w:rsid w:val="00B32DFB"/>
    <w:rsid w:val="00B3521D"/>
    <w:rsid w:val="00B36366"/>
    <w:rsid w:val="00B4031F"/>
    <w:rsid w:val="00B40691"/>
    <w:rsid w:val="00B4151E"/>
    <w:rsid w:val="00B43B0F"/>
    <w:rsid w:val="00B457D2"/>
    <w:rsid w:val="00B46BEC"/>
    <w:rsid w:val="00B46C71"/>
    <w:rsid w:val="00B47982"/>
    <w:rsid w:val="00B47EED"/>
    <w:rsid w:val="00B47F39"/>
    <w:rsid w:val="00B5038F"/>
    <w:rsid w:val="00B50A54"/>
    <w:rsid w:val="00B602DC"/>
    <w:rsid w:val="00B60C0D"/>
    <w:rsid w:val="00B61694"/>
    <w:rsid w:val="00B620B1"/>
    <w:rsid w:val="00B62304"/>
    <w:rsid w:val="00B650F5"/>
    <w:rsid w:val="00B673FB"/>
    <w:rsid w:val="00B708A4"/>
    <w:rsid w:val="00B709FD"/>
    <w:rsid w:val="00B744CD"/>
    <w:rsid w:val="00B75DB7"/>
    <w:rsid w:val="00B75E84"/>
    <w:rsid w:val="00B778ED"/>
    <w:rsid w:val="00B819FB"/>
    <w:rsid w:val="00B849FA"/>
    <w:rsid w:val="00B85B25"/>
    <w:rsid w:val="00B85F67"/>
    <w:rsid w:val="00B908D0"/>
    <w:rsid w:val="00B9236A"/>
    <w:rsid w:val="00B92BC1"/>
    <w:rsid w:val="00B92DA6"/>
    <w:rsid w:val="00B939D5"/>
    <w:rsid w:val="00B94F9A"/>
    <w:rsid w:val="00B959FC"/>
    <w:rsid w:val="00BA0D12"/>
    <w:rsid w:val="00BA0E00"/>
    <w:rsid w:val="00BA2299"/>
    <w:rsid w:val="00BA39F7"/>
    <w:rsid w:val="00BA5E6C"/>
    <w:rsid w:val="00BA6966"/>
    <w:rsid w:val="00BA6A09"/>
    <w:rsid w:val="00BB0DAD"/>
    <w:rsid w:val="00BB180E"/>
    <w:rsid w:val="00BB3ABB"/>
    <w:rsid w:val="00BB3BDB"/>
    <w:rsid w:val="00BB5692"/>
    <w:rsid w:val="00BB71AE"/>
    <w:rsid w:val="00BC0295"/>
    <w:rsid w:val="00BC0D14"/>
    <w:rsid w:val="00BC4855"/>
    <w:rsid w:val="00BC4ED0"/>
    <w:rsid w:val="00BC5F5E"/>
    <w:rsid w:val="00BD0677"/>
    <w:rsid w:val="00BD0BBE"/>
    <w:rsid w:val="00BD1917"/>
    <w:rsid w:val="00BD282D"/>
    <w:rsid w:val="00BD297B"/>
    <w:rsid w:val="00BD2D8D"/>
    <w:rsid w:val="00BD3748"/>
    <w:rsid w:val="00BD4A9C"/>
    <w:rsid w:val="00BD4F0F"/>
    <w:rsid w:val="00BD576C"/>
    <w:rsid w:val="00BD6447"/>
    <w:rsid w:val="00BD7F39"/>
    <w:rsid w:val="00BE17EE"/>
    <w:rsid w:val="00BE2FE3"/>
    <w:rsid w:val="00BE3650"/>
    <w:rsid w:val="00BE7870"/>
    <w:rsid w:val="00BE7F35"/>
    <w:rsid w:val="00BF3167"/>
    <w:rsid w:val="00BF47BE"/>
    <w:rsid w:val="00BF4FE0"/>
    <w:rsid w:val="00BF7205"/>
    <w:rsid w:val="00C00BE1"/>
    <w:rsid w:val="00C00C67"/>
    <w:rsid w:val="00C01A10"/>
    <w:rsid w:val="00C0377B"/>
    <w:rsid w:val="00C045E5"/>
    <w:rsid w:val="00C0598B"/>
    <w:rsid w:val="00C05A95"/>
    <w:rsid w:val="00C05D31"/>
    <w:rsid w:val="00C066F1"/>
    <w:rsid w:val="00C069D2"/>
    <w:rsid w:val="00C06DC2"/>
    <w:rsid w:val="00C1359A"/>
    <w:rsid w:val="00C15778"/>
    <w:rsid w:val="00C15B5F"/>
    <w:rsid w:val="00C21EDF"/>
    <w:rsid w:val="00C22D7A"/>
    <w:rsid w:val="00C24995"/>
    <w:rsid w:val="00C25C44"/>
    <w:rsid w:val="00C27ABE"/>
    <w:rsid w:val="00C307A3"/>
    <w:rsid w:val="00C31BC5"/>
    <w:rsid w:val="00C31CA2"/>
    <w:rsid w:val="00C32104"/>
    <w:rsid w:val="00C33E92"/>
    <w:rsid w:val="00C3555F"/>
    <w:rsid w:val="00C37091"/>
    <w:rsid w:val="00C42D5A"/>
    <w:rsid w:val="00C439E9"/>
    <w:rsid w:val="00C43EB4"/>
    <w:rsid w:val="00C44DAD"/>
    <w:rsid w:val="00C45BBA"/>
    <w:rsid w:val="00C45D39"/>
    <w:rsid w:val="00C51533"/>
    <w:rsid w:val="00C5197D"/>
    <w:rsid w:val="00C51DDB"/>
    <w:rsid w:val="00C51DE7"/>
    <w:rsid w:val="00C520E4"/>
    <w:rsid w:val="00C5325A"/>
    <w:rsid w:val="00C61F01"/>
    <w:rsid w:val="00C61F0C"/>
    <w:rsid w:val="00C63015"/>
    <w:rsid w:val="00C64A71"/>
    <w:rsid w:val="00C6616B"/>
    <w:rsid w:val="00C66C98"/>
    <w:rsid w:val="00C70A7A"/>
    <w:rsid w:val="00C71BFF"/>
    <w:rsid w:val="00C732D3"/>
    <w:rsid w:val="00C73CEB"/>
    <w:rsid w:val="00C7471E"/>
    <w:rsid w:val="00C749B5"/>
    <w:rsid w:val="00C750A2"/>
    <w:rsid w:val="00C7524F"/>
    <w:rsid w:val="00C75C7C"/>
    <w:rsid w:val="00C768D1"/>
    <w:rsid w:val="00C77905"/>
    <w:rsid w:val="00C82FA2"/>
    <w:rsid w:val="00C843DD"/>
    <w:rsid w:val="00C84E14"/>
    <w:rsid w:val="00C86025"/>
    <w:rsid w:val="00C873A0"/>
    <w:rsid w:val="00C87E91"/>
    <w:rsid w:val="00C9196D"/>
    <w:rsid w:val="00C927B3"/>
    <w:rsid w:val="00C93E60"/>
    <w:rsid w:val="00C947C5"/>
    <w:rsid w:val="00C961B5"/>
    <w:rsid w:val="00C975B9"/>
    <w:rsid w:val="00CA175C"/>
    <w:rsid w:val="00CA2E53"/>
    <w:rsid w:val="00CA31DF"/>
    <w:rsid w:val="00CA474C"/>
    <w:rsid w:val="00CA7510"/>
    <w:rsid w:val="00CB0DFE"/>
    <w:rsid w:val="00CB6658"/>
    <w:rsid w:val="00CB6CA5"/>
    <w:rsid w:val="00CC2708"/>
    <w:rsid w:val="00CC28AD"/>
    <w:rsid w:val="00CC3788"/>
    <w:rsid w:val="00CC5521"/>
    <w:rsid w:val="00CC61C1"/>
    <w:rsid w:val="00CC7C70"/>
    <w:rsid w:val="00CD0D87"/>
    <w:rsid w:val="00CD0E2D"/>
    <w:rsid w:val="00CD34C9"/>
    <w:rsid w:val="00CD5A2B"/>
    <w:rsid w:val="00CD72C6"/>
    <w:rsid w:val="00CD7E1D"/>
    <w:rsid w:val="00CE0EB4"/>
    <w:rsid w:val="00CE1A85"/>
    <w:rsid w:val="00CE1F1D"/>
    <w:rsid w:val="00CE2A90"/>
    <w:rsid w:val="00CE2BB3"/>
    <w:rsid w:val="00CE656F"/>
    <w:rsid w:val="00CE71DA"/>
    <w:rsid w:val="00CF25E9"/>
    <w:rsid w:val="00CF369D"/>
    <w:rsid w:val="00CF4460"/>
    <w:rsid w:val="00CF482B"/>
    <w:rsid w:val="00CF515C"/>
    <w:rsid w:val="00CF5F3C"/>
    <w:rsid w:val="00CF7CF1"/>
    <w:rsid w:val="00D00CC1"/>
    <w:rsid w:val="00D010E8"/>
    <w:rsid w:val="00D0213E"/>
    <w:rsid w:val="00D039AA"/>
    <w:rsid w:val="00D03E2D"/>
    <w:rsid w:val="00D0663D"/>
    <w:rsid w:val="00D06FD1"/>
    <w:rsid w:val="00D072E8"/>
    <w:rsid w:val="00D0770E"/>
    <w:rsid w:val="00D103F8"/>
    <w:rsid w:val="00D12D49"/>
    <w:rsid w:val="00D14859"/>
    <w:rsid w:val="00D15FEE"/>
    <w:rsid w:val="00D20E2C"/>
    <w:rsid w:val="00D25540"/>
    <w:rsid w:val="00D27189"/>
    <w:rsid w:val="00D33A7B"/>
    <w:rsid w:val="00D33B86"/>
    <w:rsid w:val="00D35AD4"/>
    <w:rsid w:val="00D360AF"/>
    <w:rsid w:val="00D3613E"/>
    <w:rsid w:val="00D37C7D"/>
    <w:rsid w:val="00D40D62"/>
    <w:rsid w:val="00D4158A"/>
    <w:rsid w:val="00D42CB4"/>
    <w:rsid w:val="00D4564A"/>
    <w:rsid w:val="00D477AA"/>
    <w:rsid w:val="00D50B6F"/>
    <w:rsid w:val="00D53A1E"/>
    <w:rsid w:val="00D540CA"/>
    <w:rsid w:val="00D56148"/>
    <w:rsid w:val="00D61466"/>
    <w:rsid w:val="00D61874"/>
    <w:rsid w:val="00D61EE7"/>
    <w:rsid w:val="00D65542"/>
    <w:rsid w:val="00D65FE3"/>
    <w:rsid w:val="00D66E16"/>
    <w:rsid w:val="00D70F9B"/>
    <w:rsid w:val="00D7123C"/>
    <w:rsid w:val="00D73BBC"/>
    <w:rsid w:val="00D77F56"/>
    <w:rsid w:val="00D84810"/>
    <w:rsid w:val="00D84CB2"/>
    <w:rsid w:val="00D850A6"/>
    <w:rsid w:val="00D86588"/>
    <w:rsid w:val="00D90DB1"/>
    <w:rsid w:val="00D935D0"/>
    <w:rsid w:val="00D93797"/>
    <w:rsid w:val="00D93DAD"/>
    <w:rsid w:val="00D9424D"/>
    <w:rsid w:val="00D94D40"/>
    <w:rsid w:val="00D97E78"/>
    <w:rsid w:val="00DA01D3"/>
    <w:rsid w:val="00DA07F9"/>
    <w:rsid w:val="00DA4398"/>
    <w:rsid w:val="00DA7730"/>
    <w:rsid w:val="00DB018E"/>
    <w:rsid w:val="00DB2D43"/>
    <w:rsid w:val="00DB3B0A"/>
    <w:rsid w:val="00DB3C98"/>
    <w:rsid w:val="00DB5E2A"/>
    <w:rsid w:val="00DB6982"/>
    <w:rsid w:val="00DB6EE1"/>
    <w:rsid w:val="00DC007D"/>
    <w:rsid w:val="00DC11B2"/>
    <w:rsid w:val="00DC35B7"/>
    <w:rsid w:val="00DC6EE8"/>
    <w:rsid w:val="00DD3073"/>
    <w:rsid w:val="00DD3253"/>
    <w:rsid w:val="00DD38EB"/>
    <w:rsid w:val="00DD5796"/>
    <w:rsid w:val="00DD6A12"/>
    <w:rsid w:val="00DD79C6"/>
    <w:rsid w:val="00DD7BC1"/>
    <w:rsid w:val="00DE04F7"/>
    <w:rsid w:val="00DE0683"/>
    <w:rsid w:val="00DE1136"/>
    <w:rsid w:val="00DE2601"/>
    <w:rsid w:val="00DE46AD"/>
    <w:rsid w:val="00DE47EE"/>
    <w:rsid w:val="00DE75EA"/>
    <w:rsid w:val="00DE78B4"/>
    <w:rsid w:val="00DF1FAA"/>
    <w:rsid w:val="00DF29B2"/>
    <w:rsid w:val="00DF4E18"/>
    <w:rsid w:val="00DF566D"/>
    <w:rsid w:val="00DF5DEA"/>
    <w:rsid w:val="00DF61AC"/>
    <w:rsid w:val="00DF6754"/>
    <w:rsid w:val="00DF789B"/>
    <w:rsid w:val="00E0038C"/>
    <w:rsid w:val="00E00837"/>
    <w:rsid w:val="00E045C4"/>
    <w:rsid w:val="00E04BCC"/>
    <w:rsid w:val="00E05410"/>
    <w:rsid w:val="00E05F5A"/>
    <w:rsid w:val="00E06FE7"/>
    <w:rsid w:val="00E104B3"/>
    <w:rsid w:val="00E132A9"/>
    <w:rsid w:val="00E137BA"/>
    <w:rsid w:val="00E13BD7"/>
    <w:rsid w:val="00E20A0C"/>
    <w:rsid w:val="00E20EF5"/>
    <w:rsid w:val="00E223F2"/>
    <w:rsid w:val="00E24C20"/>
    <w:rsid w:val="00E25A7A"/>
    <w:rsid w:val="00E25ABF"/>
    <w:rsid w:val="00E267A7"/>
    <w:rsid w:val="00E306FD"/>
    <w:rsid w:val="00E362FF"/>
    <w:rsid w:val="00E3758E"/>
    <w:rsid w:val="00E37FA4"/>
    <w:rsid w:val="00E4027A"/>
    <w:rsid w:val="00E43207"/>
    <w:rsid w:val="00E43284"/>
    <w:rsid w:val="00E43E50"/>
    <w:rsid w:val="00E516A3"/>
    <w:rsid w:val="00E51702"/>
    <w:rsid w:val="00E52596"/>
    <w:rsid w:val="00E60A52"/>
    <w:rsid w:val="00E60C55"/>
    <w:rsid w:val="00E6171F"/>
    <w:rsid w:val="00E6216A"/>
    <w:rsid w:val="00E632D8"/>
    <w:rsid w:val="00E64A5B"/>
    <w:rsid w:val="00E64CAA"/>
    <w:rsid w:val="00E6717E"/>
    <w:rsid w:val="00E67B6F"/>
    <w:rsid w:val="00E70B37"/>
    <w:rsid w:val="00E716E4"/>
    <w:rsid w:val="00E73DC2"/>
    <w:rsid w:val="00E7405E"/>
    <w:rsid w:val="00E76066"/>
    <w:rsid w:val="00E77AF9"/>
    <w:rsid w:val="00E80A39"/>
    <w:rsid w:val="00E832A8"/>
    <w:rsid w:val="00E84908"/>
    <w:rsid w:val="00E85AED"/>
    <w:rsid w:val="00E925A7"/>
    <w:rsid w:val="00E928E8"/>
    <w:rsid w:val="00E9345E"/>
    <w:rsid w:val="00E94464"/>
    <w:rsid w:val="00E9451E"/>
    <w:rsid w:val="00E950C2"/>
    <w:rsid w:val="00E9510E"/>
    <w:rsid w:val="00EA07E1"/>
    <w:rsid w:val="00EA1F7A"/>
    <w:rsid w:val="00EA4202"/>
    <w:rsid w:val="00EA499A"/>
    <w:rsid w:val="00EA5B14"/>
    <w:rsid w:val="00EA5BFF"/>
    <w:rsid w:val="00EA5DEE"/>
    <w:rsid w:val="00EA67B5"/>
    <w:rsid w:val="00EA6C93"/>
    <w:rsid w:val="00EA7D19"/>
    <w:rsid w:val="00EA7ED0"/>
    <w:rsid w:val="00EB06B8"/>
    <w:rsid w:val="00EB0EA8"/>
    <w:rsid w:val="00EB1D7B"/>
    <w:rsid w:val="00EB1FB1"/>
    <w:rsid w:val="00EB2238"/>
    <w:rsid w:val="00EB22E5"/>
    <w:rsid w:val="00EB27F2"/>
    <w:rsid w:val="00EB2A5E"/>
    <w:rsid w:val="00EB3342"/>
    <w:rsid w:val="00EB4CED"/>
    <w:rsid w:val="00EB506F"/>
    <w:rsid w:val="00EB5AA2"/>
    <w:rsid w:val="00EB7B5B"/>
    <w:rsid w:val="00EC1D4E"/>
    <w:rsid w:val="00EC2E4E"/>
    <w:rsid w:val="00EC55D6"/>
    <w:rsid w:val="00EC6D98"/>
    <w:rsid w:val="00EC6E9B"/>
    <w:rsid w:val="00EC703A"/>
    <w:rsid w:val="00EC74CC"/>
    <w:rsid w:val="00ED29AC"/>
    <w:rsid w:val="00ED3383"/>
    <w:rsid w:val="00ED3EA7"/>
    <w:rsid w:val="00ED53FF"/>
    <w:rsid w:val="00ED6412"/>
    <w:rsid w:val="00ED68A4"/>
    <w:rsid w:val="00EE04A0"/>
    <w:rsid w:val="00EE4143"/>
    <w:rsid w:val="00EE5D41"/>
    <w:rsid w:val="00EE7182"/>
    <w:rsid w:val="00EF1982"/>
    <w:rsid w:val="00EF1C68"/>
    <w:rsid w:val="00EF3161"/>
    <w:rsid w:val="00EF4F07"/>
    <w:rsid w:val="00EF67D5"/>
    <w:rsid w:val="00EF7576"/>
    <w:rsid w:val="00F017B2"/>
    <w:rsid w:val="00F02A48"/>
    <w:rsid w:val="00F03B62"/>
    <w:rsid w:val="00F03FBA"/>
    <w:rsid w:val="00F042C7"/>
    <w:rsid w:val="00F0705C"/>
    <w:rsid w:val="00F07E1B"/>
    <w:rsid w:val="00F11363"/>
    <w:rsid w:val="00F1139C"/>
    <w:rsid w:val="00F15868"/>
    <w:rsid w:val="00F15EC4"/>
    <w:rsid w:val="00F22101"/>
    <w:rsid w:val="00F25A15"/>
    <w:rsid w:val="00F264B7"/>
    <w:rsid w:val="00F264EA"/>
    <w:rsid w:val="00F26E71"/>
    <w:rsid w:val="00F30274"/>
    <w:rsid w:val="00F31E14"/>
    <w:rsid w:val="00F32473"/>
    <w:rsid w:val="00F324FC"/>
    <w:rsid w:val="00F329DE"/>
    <w:rsid w:val="00F33E7F"/>
    <w:rsid w:val="00F34C56"/>
    <w:rsid w:val="00F34FB3"/>
    <w:rsid w:val="00F35152"/>
    <w:rsid w:val="00F4132B"/>
    <w:rsid w:val="00F432CF"/>
    <w:rsid w:val="00F4533C"/>
    <w:rsid w:val="00F45C20"/>
    <w:rsid w:val="00F47BBE"/>
    <w:rsid w:val="00F53E72"/>
    <w:rsid w:val="00F5446A"/>
    <w:rsid w:val="00F57B93"/>
    <w:rsid w:val="00F6012B"/>
    <w:rsid w:val="00F6092B"/>
    <w:rsid w:val="00F60C5B"/>
    <w:rsid w:val="00F60D7E"/>
    <w:rsid w:val="00F6157C"/>
    <w:rsid w:val="00F6205B"/>
    <w:rsid w:val="00F620C7"/>
    <w:rsid w:val="00F626BE"/>
    <w:rsid w:val="00F62D21"/>
    <w:rsid w:val="00F63F12"/>
    <w:rsid w:val="00F65D8E"/>
    <w:rsid w:val="00F70BC5"/>
    <w:rsid w:val="00F711BF"/>
    <w:rsid w:val="00F711C7"/>
    <w:rsid w:val="00F73459"/>
    <w:rsid w:val="00F73CE2"/>
    <w:rsid w:val="00F73FBC"/>
    <w:rsid w:val="00F74CB9"/>
    <w:rsid w:val="00F768A6"/>
    <w:rsid w:val="00F8038F"/>
    <w:rsid w:val="00F815E7"/>
    <w:rsid w:val="00F825F8"/>
    <w:rsid w:val="00F82A67"/>
    <w:rsid w:val="00F83CC2"/>
    <w:rsid w:val="00F861CD"/>
    <w:rsid w:val="00F8688F"/>
    <w:rsid w:val="00F87234"/>
    <w:rsid w:val="00F87F49"/>
    <w:rsid w:val="00F90923"/>
    <w:rsid w:val="00F9645E"/>
    <w:rsid w:val="00F97570"/>
    <w:rsid w:val="00FA0090"/>
    <w:rsid w:val="00FA2A1F"/>
    <w:rsid w:val="00FA32DD"/>
    <w:rsid w:val="00FA56A9"/>
    <w:rsid w:val="00FA5E7D"/>
    <w:rsid w:val="00FB1F1C"/>
    <w:rsid w:val="00FB3FE5"/>
    <w:rsid w:val="00FB5B22"/>
    <w:rsid w:val="00FB6B4E"/>
    <w:rsid w:val="00FB7B6E"/>
    <w:rsid w:val="00FC06C5"/>
    <w:rsid w:val="00FC142D"/>
    <w:rsid w:val="00FC1829"/>
    <w:rsid w:val="00FC1999"/>
    <w:rsid w:val="00FC627E"/>
    <w:rsid w:val="00FC6AFA"/>
    <w:rsid w:val="00FC7002"/>
    <w:rsid w:val="00FC7DF6"/>
    <w:rsid w:val="00FD03DA"/>
    <w:rsid w:val="00FD16EE"/>
    <w:rsid w:val="00FD178D"/>
    <w:rsid w:val="00FD1C57"/>
    <w:rsid w:val="00FD1FC3"/>
    <w:rsid w:val="00FD278C"/>
    <w:rsid w:val="00FD515C"/>
    <w:rsid w:val="00FD745B"/>
    <w:rsid w:val="00FD7CA2"/>
    <w:rsid w:val="00FE003F"/>
    <w:rsid w:val="00FE48C2"/>
    <w:rsid w:val="00FE51AB"/>
    <w:rsid w:val="00FF0934"/>
    <w:rsid w:val="00FF0E47"/>
    <w:rsid w:val="00FF192C"/>
    <w:rsid w:val="00FF1AC6"/>
    <w:rsid w:val="00FF29FB"/>
    <w:rsid w:val="00FF2E4D"/>
    <w:rsid w:val="00FF684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8EC2F"/>
  <w15:chartTrackingRefBased/>
  <w15:docId w15:val="{6F64AA7F-0260-4908-BF21-E1E41C1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0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9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FC199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44E4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8A44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ultation">
    <w:name w:val="SNConsultation"/>
    <w:basedOn w:val="Normal"/>
    <w:autoRedefine/>
    <w:rsid w:val="005024FC"/>
    <w:pPr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8A44E4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8A44E4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Timbre">
    <w:name w:val="SNTimbre"/>
    <w:basedOn w:val="Normal"/>
    <w:link w:val="SNTimbreCar"/>
    <w:autoRedefine/>
    <w:rsid w:val="008A44E4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8A44E4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rsid w:val="008A44E4"/>
  </w:style>
  <w:style w:type="paragraph" w:customStyle="1" w:styleId="SNActe">
    <w:name w:val="SNActe"/>
    <w:basedOn w:val="Normal"/>
    <w:autoRedefine/>
    <w:rsid w:val="00CF482B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link w:val="SNArticleCar"/>
    <w:autoRedefine/>
    <w:rsid w:val="008A44E4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8A44E4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Rpublique">
    <w:name w:val="SNRépublique"/>
    <w:basedOn w:val="Normal"/>
    <w:autoRedefine/>
    <w:rsid w:val="008A44E4"/>
    <w:pPr>
      <w:widowControl w:val="0"/>
      <w:suppressAutoHyphens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A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4E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NVisa">
    <w:name w:val="SNVisa"/>
    <w:basedOn w:val="Normal"/>
    <w:autoRedefine/>
    <w:rsid w:val="008A44E4"/>
    <w:pPr>
      <w:spacing w:before="120" w:after="120"/>
      <w:ind w:firstLine="720"/>
      <w:jc w:val="both"/>
    </w:pPr>
  </w:style>
  <w:style w:type="paragraph" w:styleId="NormalWeb">
    <w:name w:val="Normal (Web)"/>
    <w:basedOn w:val="Normal"/>
    <w:uiPriority w:val="99"/>
    <w:unhideWhenUsed/>
    <w:rsid w:val="00C045E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045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E5"/>
    <w:rPr>
      <w:rFonts w:ascii="Segoe UI" w:eastAsia="Times New Roman" w:hAnsi="Segoe UI" w:cs="Segoe UI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C045E5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3">
    <w:name w:val="CM3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EB4CED"/>
    <w:rPr>
      <w:color w:val="0000FF"/>
      <w:u w:val="single"/>
    </w:rPr>
  </w:style>
  <w:style w:type="character" w:customStyle="1" w:styleId="highlight">
    <w:name w:val="highlight"/>
    <w:basedOn w:val="DefaultParagraphFont"/>
    <w:rsid w:val="003D643F"/>
  </w:style>
  <w:style w:type="paragraph" w:styleId="Revision">
    <w:name w:val="Revision"/>
    <w:hidden/>
    <w:uiPriority w:val="99"/>
    <w:semiHidden/>
    <w:rsid w:val="0005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BD576C"/>
  </w:style>
  <w:style w:type="character" w:customStyle="1" w:styleId="LienInternet">
    <w:name w:val="Lien Internet"/>
    <w:rsid w:val="00681404"/>
    <w:rPr>
      <w:color w:val="0000FF"/>
      <w:u w:val="single"/>
    </w:rPr>
  </w:style>
  <w:style w:type="table" w:styleId="TableGrid">
    <w:name w:val="Table Grid"/>
    <w:basedOn w:val="TableNormal"/>
    <w:uiPriority w:val="39"/>
    <w:rsid w:val="00F87234"/>
    <w:pPr>
      <w:spacing w:after="0" w:line="240" w:lineRule="auto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7C3082"/>
  </w:style>
  <w:style w:type="paragraph" w:styleId="Header">
    <w:name w:val="header"/>
    <w:basedOn w:val="Normal"/>
    <w:link w:val="Head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19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FC199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customStyle="1" w:styleId="Date1">
    <w:name w:val="Date1"/>
    <w:basedOn w:val="Normal"/>
    <w:rsid w:val="00FC199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91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CC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E30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Default">
    <w:name w:val="Default"/>
    <w:rsid w:val="008C410F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1312A"/>
    <w:pPr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1312A"/>
    <w:rPr>
      <w:rFonts w:ascii="Times New Roman" w:eastAsia="Times New Roman" w:hAnsi="Times New Roman" w:cs="Times New Roman"/>
      <w:i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20F5-13C1-42CD-8528-5F15B337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centrale AUTH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Liana Brili</cp:lastModifiedBy>
  <cp:revision>4</cp:revision>
  <cp:lastPrinted>2022-11-02T13:16:00Z</cp:lastPrinted>
  <dcterms:created xsi:type="dcterms:W3CDTF">2022-12-14T16:37:00Z</dcterms:created>
  <dcterms:modified xsi:type="dcterms:W3CDTF">2022-12-15T07:56:00Z</dcterms:modified>
</cp:coreProperties>
</file>