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669BB" w14:textId="3E360EDB" w:rsidR="00F704C1" w:rsidRPr="00F704C1" w:rsidRDefault="00F704C1" w:rsidP="003D1BF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0281 F-- PT- ------ 20200514 --- --- PROJET</w:t>
      </w:r>
    </w:p>
    <w:p w14:paraId="75B8962E" w14:textId="77777777" w:rsidR="00F704C1" w:rsidRPr="00F704C1" w:rsidRDefault="00F704C1" w:rsidP="003D1BFB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30"/>
        <w:gridCol w:w="1326"/>
        <w:gridCol w:w="1326"/>
      </w:tblGrid>
      <w:tr w:rsidR="00345D15" w:rsidRPr="00F704C1" w14:paraId="21D01F08" w14:textId="77777777" w:rsidTr="00B66D75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7192A4FB" w14:textId="77777777" w:rsidR="00345D15" w:rsidRPr="00F704C1" w:rsidRDefault="00BE051F" w:rsidP="00B66D75">
            <w:pPr>
              <w:pStyle w:val="SNREPUBLIQUE"/>
              <w:spacing w:after="0" w:line="240" w:lineRule="auto"/>
            </w:pPr>
            <w:r>
              <w:t>REPÚBLICA FRANCESA</w:t>
            </w:r>
          </w:p>
        </w:tc>
      </w:tr>
      <w:tr w:rsidR="00345D15" w:rsidRPr="00F704C1" w14:paraId="53B5F886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8433479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5540D322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32F09CA3" w14:textId="77777777" w:rsidR="00345D15" w:rsidRPr="00F704C1" w:rsidRDefault="00345D15" w:rsidP="00B66D75">
            <w:pPr>
              <w:spacing w:after="0" w:line="240" w:lineRule="auto"/>
            </w:pPr>
          </w:p>
        </w:tc>
      </w:tr>
      <w:tr w:rsidR="00345D15" w:rsidRPr="00F704C1" w14:paraId="0BEAC9AE" w14:textId="77777777" w:rsidTr="00B66D75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73A7EAE2" w14:textId="76044A67" w:rsidR="00345D15" w:rsidRPr="00F704C1" w:rsidRDefault="00BE051F" w:rsidP="00B66D75">
            <w:pPr>
              <w:pStyle w:val="SNTimbre"/>
              <w:widowControl/>
              <w:spacing w:before="0" w:after="0" w:line="240" w:lineRule="auto"/>
            </w:pPr>
            <w:r>
              <w:t>Ministério da Agricultura e da Alimentação</w:t>
            </w:r>
          </w:p>
        </w:tc>
      </w:tr>
      <w:tr w:rsidR="00345D15" w:rsidRPr="00F704C1" w14:paraId="0DA30F26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947C924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61FC3501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238A59C8" w14:textId="77777777" w:rsidR="00345D15" w:rsidRPr="00F704C1" w:rsidRDefault="00345D15" w:rsidP="00B66D75">
            <w:pPr>
              <w:spacing w:after="0" w:line="240" w:lineRule="auto"/>
            </w:pPr>
          </w:p>
        </w:tc>
      </w:tr>
      <w:tr w:rsidR="00345D15" w:rsidRPr="00F704C1" w14:paraId="149A3B89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388CED7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7273E41F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6303672E" w14:textId="77777777" w:rsidR="00345D15" w:rsidRPr="00F704C1" w:rsidRDefault="00345D15" w:rsidP="00B66D75">
            <w:pPr>
              <w:spacing w:after="0" w:line="240" w:lineRule="auto"/>
            </w:pPr>
          </w:p>
        </w:tc>
      </w:tr>
    </w:tbl>
    <w:p w14:paraId="7BEAB8DA" w14:textId="77777777" w:rsidR="00345D15" w:rsidRPr="00F704C1" w:rsidRDefault="00BE051F" w:rsidP="00B66D75">
      <w:pPr>
        <w:pStyle w:val="SNNature"/>
        <w:keepNext/>
        <w:keepLines/>
        <w:widowControl/>
      </w:pPr>
      <w:r>
        <w:t>Portaria, de [   ],</w:t>
      </w:r>
    </w:p>
    <w:p w14:paraId="76C28B56" w14:textId="77777777" w:rsidR="00345D15" w:rsidRPr="00F704C1" w:rsidRDefault="00BE051F" w:rsidP="00B66D75">
      <w:pPr>
        <w:pStyle w:val="SNtitre"/>
        <w:keepNext/>
        <w:keepLines/>
        <w:widowControl/>
      </w:pPr>
      <w:r>
        <w:t>que fixa a lista de variedades mencionada no artigo 2.º do Decreto xx</w:t>
      </w:r>
    </w:p>
    <w:p w14:paraId="20686418" w14:textId="77777777" w:rsidR="00345D15" w:rsidRPr="00F704C1" w:rsidRDefault="00BE051F" w:rsidP="00B66D75">
      <w:pPr>
        <w:pStyle w:val="SNNORCentr"/>
        <w:keepNext/>
        <w:keepLines/>
      </w:pPr>
      <w:r>
        <w:t>NOR: […]</w:t>
      </w:r>
    </w:p>
    <w:p w14:paraId="5FD4BE50" w14:textId="77777777" w:rsidR="00345D15" w:rsidRPr="00F704C1" w:rsidRDefault="00BE051F" w:rsidP="00B66D75">
      <w:pPr>
        <w:pStyle w:val="SNAutorit"/>
        <w:keepNext/>
        <w:keepLines/>
      </w:pPr>
      <w:r>
        <w:t>O ministro da Agricultura e da Alimentação,</w:t>
      </w:r>
    </w:p>
    <w:p w14:paraId="7F95FBD8" w14:textId="77777777" w:rsidR="00345D15" w:rsidRPr="00F704C1" w:rsidRDefault="00BE051F" w:rsidP="003D1BFB">
      <w:pPr>
        <w:pStyle w:val="SNVisa"/>
      </w:pPr>
      <w:r>
        <w:t>Tendo em conta a Diretiva 2002/53/CE do Conselho, de 13 de junho de 2003, que diz respeito ao catálogo comum das variedades das espécies de plantas agrícolas,</w:t>
      </w:r>
    </w:p>
    <w:p w14:paraId="37EB862E" w14:textId="77777777" w:rsidR="00345D15" w:rsidRPr="00F704C1" w:rsidRDefault="00BE051F" w:rsidP="003D1BFB">
      <w:pPr>
        <w:pStyle w:val="SNVisa"/>
      </w:pPr>
      <w:r>
        <w:t>Tendo em conta a Diretiva 2002/57/CE do Conselho, de 13 de junho de 2002, relativa à comercialização de sementes de plantas oleaginosas e de fibras,</w:t>
      </w:r>
    </w:p>
    <w:p w14:paraId="61875E29" w14:textId="77777777" w:rsidR="00BF2B4C" w:rsidRPr="00F704C1" w:rsidRDefault="00BF2B4C" w:rsidP="003D1BFB">
      <w:pPr>
        <w:pStyle w:val="SNVisa"/>
      </w:pPr>
      <w:r>
        <w:t>Tendo em conta a Diretiva (UE) 2015/1535 do Parlamento Europeu e do Conselho, de 9 de setembro de 2015, relativa a um procedimento de informação no domínio das regulamentações técnicas e das regras relativas aos serviços da sociedade da informação, nomeadamente a notificação n.º …,</w:t>
      </w:r>
    </w:p>
    <w:p w14:paraId="213447BA" w14:textId="77777777" w:rsidR="00345D15" w:rsidRPr="00F704C1" w:rsidRDefault="00BE051F" w:rsidP="003D1BFB">
      <w:pPr>
        <w:pStyle w:val="SNVisa"/>
      </w:pPr>
      <w:r>
        <w:t>Tendo em conta o Código do Ambiente, nomeadamente os artigos L. 531-2 e D. 531-2,</w:t>
      </w:r>
    </w:p>
    <w:p w14:paraId="6DB07592" w14:textId="3DD84A3D" w:rsidR="00345D15" w:rsidRPr="00F704C1" w:rsidRDefault="00BE051F" w:rsidP="003D1BFB">
      <w:pPr>
        <w:pStyle w:val="SNVisa"/>
      </w:pPr>
      <w:r>
        <w:t>Tendo em conta o Decreto n.º xx, de xx, relativo às técnicas de modificação genética mencionadas no artigo L. 531-2 do Código do Ambiente,</w:t>
      </w:r>
    </w:p>
    <w:p w14:paraId="259B5B6D" w14:textId="0C5701B0" w:rsidR="00345D15" w:rsidRPr="00F704C1" w:rsidRDefault="00BE051F" w:rsidP="003D1BFB">
      <w:pPr>
        <w:pStyle w:val="SNVisa"/>
      </w:pPr>
      <w:r>
        <w:t>Tendo em conta a Portaria, de</w:t>
      </w:r>
      <w:r>
        <w:tab/>
        <w:t xml:space="preserve">xx, que altera o Catálogo oficial das espécies e variedades de plantas cultivadas na França (sementes de colza e outras crucíferas), </w:t>
      </w:r>
    </w:p>
    <w:p w14:paraId="540F21F7" w14:textId="77777777" w:rsidR="00345D15" w:rsidRPr="00F704C1" w:rsidRDefault="00BE051F" w:rsidP="003D1BFB">
      <w:pPr>
        <w:pStyle w:val="SNConsultation"/>
        <w:widowControl/>
      </w:pPr>
      <w:r>
        <w:t>Tendo em conta as observações formuladas aquando da consulta pública organizada entre xx e xx, em aplicação do artigo L. 123-19-1 do Código do Ambiente,</w:t>
      </w:r>
    </w:p>
    <w:p w14:paraId="6396D180" w14:textId="77777777" w:rsidR="00345D15" w:rsidRPr="00F704C1" w:rsidRDefault="00BE051F" w:rsidP="00B66D75">
      <w:pPr>
        <w:pStyle w:val="SNActe"/>
        <w:keepNext/>
        <w:keepLines/>
      </w:pPr>
      <w:r>
        <w:lastRenderedPageBreak/>
        <w:t>Decreta:</w:t>
      </w:r>
    </w:p>
    <w:p w14:paraId="2BF0145C" w14:textId="77777777" w:rsidR="00345D15" w:rsidRPr="00F704C1" w:rsidRDefault="00BE051F" w:rsidP="00B66D75">
      <w:pPr>
        <w:pStyle w:val="SNArticle"/>
        <w:keepNext/>
        <w:keepLines/>
      </w:pPr>
      <w:r>
        <w:t>Artigo 1.º</w:t>
      </w:r>
    </w:p>
    <w:p w14:paraId="3449E6BD" w14:textId="77777777" w:rsidR="00345D15" w:rsidRPr="00F704C1" w:rsidRDefault="00BE051F" w:rsidP="00B66D75">
      <w:pPr>
        <w:pStyle w:val="BodyText"/>
        <w:keepLines/>
      </w:pPr>
      <w:r>
        <w:t xml:space="preserve">A lista mencionada no artigo 2.º do Decreto, de xx, supracitado, que enumera as variedades cuja inscrição no catálogo tenha sido anulada devido à respetiva obtenção através de uma técnica de mutagénese aleatória </w:t>
      </w:r>
      <w:r>
        <w:rPr>
          <w:i/>
          <w:iCs/>
        </w:rPr>
        <w:t>in vitro</w:t>
      </w:r>
      <w:r>
        <w:t xml:space="preserve">, mencionada no artigo D. 531-2, ponto 2, alínea a), do Código do Ambiente, figura no anexo I da presente portaria. </w:t>
      </w:r>
    </w:p>
    <w:p w14:paraId="1225A7EC" w14:textId="77777777" w:rsidR="00345D15" w:rsidRPr="00F704C1" w:rsidRDefault="00BE051F" w:rsidP="003D1BFB">
      <w:pPr>
        <w:pStyle w:val="BodyText"/>
      </w:pPr>
      <w:r>
        <w:t xml:space="preserve">A lista mencionada no artigo 2.º do Decreto, de xx, supracitado, que enumera as variedades que cumprem as condições de anulação da inscrição no catálogo devido à respetiva obtenção através de uma técnica de mutagénese aleatória </w:t>
      </w:r>
      <w:r>
        <w:rPr>
          <w:i/>
          <w:iCs/>
        </w:rPr>
        <w:t>in vitro</w:t>
      </w:r>
      <w:r>
        <w:t xml:space="preserve">, mencionada no artigo D. 531-2, ponto 2, alínea a), do Código do Ambiente, figura no anexo II da presente portaria. </w:t>
      </w:r>
    </w:p>
    <w:p w14:paraId="416DE67D" w14:textId="77777777" w:rsidR="00345D15" w:rsidRPr="00F704C1" w:rsidRDefault="00BE051F" w:rsidP="00B66D75">
      <w:pPr>
        <w:pStyle w:val="SNArticle"/>
        <w:keepNext/>
        <w:keepLines/>
      </w:pPr>
      <w:bookmarkStart w:id="0" w:name="_GoBack"/>
      <w:bookmarkEnd w:id="0"/>
      <w:r>
        <w:t>Artigo 2.º</w:t>
      </w:r>
    </w:p>
    <w:p w14:paraId="30302DD1" w14:textId="77777777" w:rsidR="00345D15" w:rsidRPr="00F704C1" w:rsidRDefault="00BE051F" w:rsidP="003D1BFB">
      <w:pPr>
        <w:pStyle w:val="BodyText"/>
      </w:pPr>
      <w:r>
        <w:t xml:space="preserve">O ministro da Agricultura e da Alimentação é responsável pela execução da presente portaria, que será publicada no </w:t>
      </w:r>
      <w:r>
        <w:rPr>
          <w:i/>
        </w:rPr>
        <w:t>Diário Oficial</w:t>
      </w:r>
      <w:r>
        <w:t xml:space="preserve"> da República Francesa.</w:t>
      </w:r>
    </w:p>
    <w:p w14:paraId="435A6DB0" w14:textId="77777777" w:rsidR="00345D15" w:rsidRPr="00F704C1" w:rsidRDefault="00BE051F" w:rsidP="003D1BFB">
      <w:pPr>
        <w:pStyle w:val="SNDatearrt"/>
      </w:pPr>
      <w:r>
        <w:t>Feito em [   ].</w:t>
      </w:r>
    </w:p>
    <w:p w14:paraId="7F2ECCB4" w14:textId="77777777" w:rsidR="00345D15" w:rsidRPr="00F704C1" w:rsidRDefault="00BE051F" w:rsidP="003D1BFB">
      <w:pPr>
        <w:pStyle w:val="SNSignature"/>
      </w:pPr>
      <w:r>
        <w:t>Didier GUILLAUME</w:t>
      </w:r>
    </w:p>
    <w:p w14:paraId="41701871" w14:textId="77777777" w:rsidR="00345D15" w:rsidRPr="00F704C1" w:rsidRDefault="00345D15" w:rsidP="003D1BFB">
      <w:pPr>
        <w:ind w:firstLine="720"/>
      </w:pPr>
    </w:p>
    <w:p w14:paraId="0466750E" w14:textId="63B2D6D6" w:rsidR="00345D15" w:rsidRPr="00F704C1" w:rsidRDefault="00345D15" w:rsidP="003D1BFB">
      <w:pPr>
        <w:ind w:firstLine="720"/>
        <w:rPr>
          <w:i/>
        </w:rPr>
      </w:pPr>
    </w:p>
    <w:p w14:paraId="69A550EE" w14:textId="77777777" w:rsidR="00345D15" w:rsidRPr="00F704C1" w:rsidRDefault="00BE051F" w:rsidP="00B66D75">
      <w:pPr>
        <w:keepNext/>
        <w:keepLines/>
        <w:pageBreakBefore/>
        <w:ind w:firstLine="720"/>
      </w:pPr>
      <w:r>
        <w:t>ANEXO I</w:t>
      </w:r>
    </w:p>
    <w:p w14:paraId="061EB92B" w14:textId="77777777" w:rsidR="00345D15" w:rsidRPr="00F704C1" w:rsidRDefault="00BE051F" w:rsidP="003D1BFB">
      <w:pPr>
        <w:ind w:firstLine="720"/>
      </w:pPr>
      <w:r>
        <w:t xml:space="preserve">Lista das variedades cuja inscrição no catálogo tenha sido anulada devido à respetiva obtenção através de uma técnica de mutagénese aleatória </w:t>
      </w:r>
      <w:r>
        <w:rPr>
          <w:i/>
          <w:iCs/>
        </w:rPr>
        <w:t>in vitro</w:t>
      </w:r>
      <w:r>
        <w:t>, mencionada no artigo D. 531-2, ponto 2, alínea a), do Código do Ambiente</w:t>
      </w:r>
    </w:p>
    <w:p w14:paraId="63B26004" w14:textId="77777777" w:rsidR="00345D15" w:rsidRPr="00F704C1" w:rsidRDefault="00BE051F" w:rsidP="00B66D75">
      <w:pPr>
        <w:keepNext/>
        <w:keepLines/>
        <w:ind w:firstLine="720"/>
      </w:pPr>
      <w:r>
        <w:t>- Colza:</w:t>
      </w:r>
    </w:p>
    <w:tbl>
      <w:tblPr>
        <w:tblW w:w="18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</w:tblGrid>
      <w:tr w:rsidR="00345D15" w:rsidRPr="00F704C1" w14:paraId="06C36CDE" w14:textId="77777777" w:rsidTr="00B66D75">
        <w:tc>
          <w:tcPr>
            <w:tcW w:w="1843" w:type="dxa"/>
            <w:shd w:val="clear" w:color="auto" w:fill="auto"/>
            <w:vAlign w:val="center"/>
          </w:tcPr>
          <w:p w14:paraId="4D1A588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DK Imagine CL</w:t>
            </w:r>
          </w:p>
        </w:tc>
      </w:tr>
      <w:tr w:rsidR="00345D15" w:rsidRPr="00F704C1" w14:paraId="7A726241" w14:textId="77777777" w:rsidTr="00B66D75">
        <w:tc>
          <w:tcPr>
            <w:tcW w:w="1843" w:type="dxa"/>
            <w:shd w:val="clear" w:color="auto" w:fill="auto"/>
            <w:vAlign w:val="center"/>
          </w:tcPr>
          <w:p w14:paraId="1234461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DK Imminent CL</w:t>
            </w:r>
          </w:p>
        </w:tc>
      </w:tr>
      <w:tr w:rsidR="00345D15" w:rsidRPr="00F704C1" w14:paraId="07D670F8" w14:textId="77777777" w:rsidTr="00B66D75">
        <w:tc>
          <w:tcPr>
            <w:tcW w:w="1843" w:type="dxa"/>
            <w:shd w:val="clear" w:color="auto" w:fill="auto"/>
            <w:vAlign w:val="center"/>
          </w:tcPr>
          <w:p w14:paraId="11305FC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ES Angel </w:t>
            </w:r>
          </w:p>
        </w:tc>
      </w:tr>
      <w:tr w:rsidR="00345D15" w:rsidRPr="00F704C1" w14:paraId="69DCDA10" w14:textId="77777777" w:rsidTr="00B66D75">
        <w:tc>
          <w:tcPr>
            <w:tcW w:w="1843" w:type="dxa"/>
            <w:shd w:val="clear" w:color="auto" w:fill="auto"/>
            <w:vAlign w:val="center"/>
          </w:tcPr>
          <w:p w14:paraId="48B8854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ES Curiel</w:t>
            </w:r>
          </w:p>
        </w:tc>
      </w:tr>
      <w:tr w:rsidR="00345D15" w:rsidRPr="00F704C1" w14:paraId="09A148F3" w14:textId="77777777" w:rsidTr="00B66D75">
        <w:tc>
          <w:tcPr>
            <w:tcW w:w="1843" w:type="dxa"/>
            <w:shd w:val="clear" w:color="auto" w:fill="auto"/>
            <w:vAlign w:val="center"/>
          </w:tcPr>
          <w:p w14:paraId="58A694A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ES Gabriel</w:t>
            </w:r>
          </w:p>
        </w:tc>
      </w:tr>
      <w:tr w:rsidR="00345D15" w:rsidRPr="00F704C1" w14:paraId="1F133A8E" w14:textId="77777777" w:rsidTr="00B66D75">
        <w:tc>
          <w:tcPr>
            <w:tcW w:w="1843" w:type="dxa"/>
            <w:shd w:val="clear" w:color="auto" w:fill="auto"/>
            <w:vAlign w:val="center"/>
          </w:tcPr>
          <w:p w14:paraId="0B783EF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Himona CL</w:t>
            </w:r>
          </w:p>
        </w:tc>
      </w:tr>
      <w:tr w:rsidR="00345D15" w:rsidRPr="00F704C1" w14:paraId="63F7DDEB" w14:textId="77777777" w:rsidTr="00B66D75">
        <w:tc>
          <w:tcPr>
            <w:tcW w:w="1843" w:type="dxa"/>
            <w:shd w:val="clear" w:color="auto" w:fill="auto"/>
            <w:vAlign w:val="center"/>
          </w:tcPr>
          <w:p w14:paraId="3FBA2A5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PT216CL</w:t>
            </w:r>
          </w:p>
        </w:tc>
      </w:tr>
    </w:tbl>
    <w:p w14:paraId="370959B0" w14:textId="77777777" w:rsidR="00345D15" w:rsidRPr="00F704C1" w:rsidRDefault="00345D15" w:rsidP="003D1BFB">
      <w:pPr>
        <w:ind w:firstLine="720"/>
      </w:pPr>
    </w:p>
    <w:p w14:paraId="7CC27C31" w14:textId="77777777" w:rsidR="00345D15" w:rsidRPr="00F704C1" w:rsidRDefault="00345D15" w:rsidP="003D1BFB">
      <w:pPr>
        <w:ind w:firstLine="720"/>
      </w:pPr>
    </w:p>
    <w:p w14:paraId="4C235A0A" w14:textId="5EE8B737" w:rsidR="00345D15" w:rsidRPr="00F704C1" w:rsidRDefault="00345D15" w:rsidP="003D1BFB">
      <w:pPr>
        <w:suppressAutoHyphens w:val="0"/>
        <w:spacing w:after="0"/>
      </w:pPr>
    </w:p>
    <w:p w14:paraId="0341FD64" w14:textId="77777777" w:rsidR="00345D15" w:rsidRPr="00F704C1" w:rsidRDefault="00BE051F" w:rsidP="00B66D75">
      <w:pPr>
        <w:keepNext/>
        <w:keepLines/>
        <w:pageBreakBefore/>
        <w:ind w:firstLine="720"/>
      </w:pPr>
      <w:r>
        <w:t>ANEXO II</w:t>
      </w:r>
    </w:p>
    <w:p w14:paraId="15A28AF2" w14:textId="77777777" w:rsidR="00345D15" w:rsidRPr="00F704C1" w:rsidRDefault="00BE051F" w:rsidP="003D1BFB">
      <w:pPr>
        <w:ind w:firstLine="720"/>
      </w:pPr>
      <w:r>
        <w:t xml:space="preserve">Lista das variedades que cumprem as condições de anulação da inscrição no catálogo devido à respetiva obtenção através de uma técnica de mutagénese aleatória </w:t>
      </w:r>
      <w:r>
        <w:rPr>
          <w:i/>
          <w:iCs/>
        </w:rPr>
        <w:t>in vitro</w:t>
      </w:r>
      <w:r>
        <w:t>, mencionada no artigo D. 531-2, ponto 2, alínea a), do Código do Ambiente</w:t>
      </w:r>
    </w:p>
    <w:p w14:paraId="17B92070" w14:textId="77777777" w:rsidR="00345D15" w:rsidRPr="00F704C1" w:rsidRDefault="00BE051F" w:rsidP="00B66D75">
      <w:pPr>
        <w:keepNext/>
        <w:keepLines/>
        <w:ind w:firstLine="720"/>
      </w:pPr>
      <w:r>
        <w:t xml:space="preserve">- Colza: </w:t>
      </w:r>
    </w:p>
    <w:tbl>
      <w:tblPr>
        <w:tblW w:w="1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</w:tblGrid>
      <w:tr w:rsidR="00345D15" w:rsidRPr="00F704C1" w14:paraId="04D1AA6A" w14:textId="77777777" w:rsidTr="00B66D75">
        <w:tc>
          <w:tcPr>
            <w:tcW w:w="1985" w:type="dxa"/>
            <w:shd w:val="clear" w:color="auto" w:fill="auto"/>
            <w:vAlign w:val="center"/>
          </w:tcPr>
          <w:p w14:paraId="341E2DD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71 30 CL</w:t>
            </w:r>
          </w:p>
        </w:tc>
      </w:tr>
      <w:tr w:rsidR="00345D15" w:rsidRPr="00F704C1" w14:paraId="19BC8847" w14:textId="77777777" w:rsidTr="00B66D75">
        <w:tc>
          <w:tcPr>
            <w:tcW w:w="1985" w:type="dxa"/>
            <w:shd w:val="clear" w:color="auto" w:fill="auto"/>
            <w:vAlign w:val="center"/>
          </w:tcPr>
          <w:p w14:paraId="7A834A0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7130 CL</w:t>
            </w:r>
          </w:p>
        </w:tc>
      </w:tr>
      <w:tr w:rsidR="00345D15" w:rsidRPr="00F704C1" w14:paraId="46BC8DCF" w14:textId="77777777" w:rsidTr="00B66D75">
        <w:tc>
          <w:tcPr>
            <w:tcW w:w="1985" w:type="dxa"/>
            <w:shd w:val="clear" w:color="auto" w:fill="auto"/>
            <w:vAlign w:val="center"/>
          </w:tcPr>
          <w:p w14:paraId="70C4BE1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Aquarel CL</w:t>
            </w:r>
          </w:p>
        </w:tc>
      </w:tr>
      <w:tr w:rsidR="00345D15" w:rsidRPr="00F704C1" w14:paraId="6C929C71" w14:textId="77777777" w:rsidTr="00B66D75">
        <w:tc>
          <w:tcPr>
            <w:tcW w:w="1985" w:type="dxa"/>
            <w:shd w:val="clear" w:color="auto" w:fill="auto"/>
            <w:vAlign w:val="center"/>
          </w:tcPr>
          <w:p w14:paraId="4A990CF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Belizze CL</w:t>
            </w:r>
          </w:p>
        </w:tc>
      </w:tr>
      <w:tr w:rsidR="00345D15" w:rsidRPr="00F704C1" w14:paraId="461225DC" w14:textId="77777777" w:rsidTr="00B66D75">
        <w:tc>
          <w:tcPr>
            <w:tcW w:w="1985" w:type="dxa"/>
            <w:shd w:val="clear" w:color="auto" w:fill="auto"/>
            <w:vAlign w:val="center"/>
          </w:tcPr>
          <w:p w14:paraId="4F8896E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Caramino CL</w:t>
            </w:r>
          </w:p>
        </w:tc>
      </w:tr>
      <w:tr w:rsidR="00345D15" w:rsidRPr="00F704C1" w14:paraId="4EB24A00" w14:textId="77777777" w:rsidTr="00B66D75">
        <w:tc>
          <w:tcPr>
            <w:tcW w:w="1985" w:type="dxa"/>
            <w:shd w:val="clear" w:color="auto" w:fill="auto"/>
            <w:vAlign w:val="center"/>
          </w:tcPr>
          <w:p w14:paraId="4143521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Carlton CL</w:t>
            </w:r>
          </w:p>
        </w:tc>
      </w:tr>
      <w:tr w:rsidR="00345D15" w:rsidRPr="00F704C1" w14:paraId="777B1AF9" w14:textId="77777777" w:rsidTr="00B66D75">
        <w:tc>
          <w:tcPr>
            <w:tcW w:w="1985" w:type="dxa"/>
            <w:shd w:val="clear" w:color="auto" w:fill="auto"/>
            <w:vAlign w:val="center"/>
          </w:tcPr>
          <w:p w14:paraId="28CDBA9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Cebra CL</w:t>
            </w:r>
          </w:p>
        </w:tc>
      </w:tr>
      <w:tr w:rsidR="00345D15" w:rsidRPr="00F704C1" w14:paraId="0B158B5B" w14:textId="77777777" w:rsidTr="00B66D75">
        <w:tc>
          <w:tcPr>
            <w:tcW w:w="1985" w:type="dxa"/>
            <w:shd w:val="clear" w:color="auto" w:fill="auto"/>
            <w:vAlign w:val="center"/>
          </w:tcPr>
          <w:p w14:paraId="48C6BB8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Cello CL</w:t>
            </w:r>
          </w:p>
        </w:tc>
      </w:tr>
      <w:tr w:rsidR="00345D15" w:rsidRPr="00F704C1" w14:paraId="2E1C4DA4" w14:textId="77777777" w:rsidTr="00B66D75">
        <w:tc>
          <w:tcPr>
            <w:tcW w:w="1985" w:type="dxa"/>
            <w:shd w:val="clear" w:color="auto" w:fill="auto"/>
            <w:vAlign w:val="center"/>
          </w:tcPr>
          <w:p w14:paraId="548FDCF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Chart CL</w:t>
            </w:r>
          </w:p>
        </w:tc>
      </w:tr>
      <w:tr w:rsidR="00345D15" w:rsidRPr="00F704C1" w14:paraId="0E3D735A" w14:textId="77777777" w:rsidTr="00B66D75">
        <w:tc>
          <w:tcPr>
            <w:tcW w:w="1985" w:type="dxa"/>
            <w:shd w:val="clear" w:color="auto" w:fill="auto"/>
            <w:vAlign w:val="center"/>
          </w:tcPr>
          <w:p w14:paraId="0EDB4D9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Chevy CL</w:t>
            </w:r>
          </w:p>
        </w:tc>
      </w:tr>
      <w:tr w:rsidR="00345D15" w:rsidRPr="00F704C1" w14:paraId="32FF2093" w14:textId="77777777" w:rsidTr="00B66D75">
        <w:tc>
          <w:tcPr>
            <w:tcW w:w="1985" w:type="dxa"/>
            <w:shd w:val="clear" w:color="auto" w:fill="auto"/>
            <w:vAlign w:val="center"/>
          </w:tcPr>
          <w:p w14:paraId="667F0C1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Chip CL</w:t>
            </w:r>
          </w:p>
        </w:tc>
      </w:tr>
      <w:tr w:rsidR="00345D15" w:rsidRPr="00F704C1" w14:paraId="6931D807" w14:textId="77777777" w:rsidTr="00B66D75">
        <w:tc>
          <w:tcPr>
            <w:tcW w:w="1985" w:type="dxa"/>
            <w:shd w:val="clear" w:color="auto" w:fill="auto"/>
            <w:vAlign w:val="center"/>
          </w:tcPr>
          <w:p w14:paraId="009181E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Ciclus CL</w:t>
            </w:r>
          </w:p>
        </w:tc>
      </w:tr>
      <w:tr w:rsidR="00345D15" w:rsidRPr="00F704C1" w14:paraId="11C60F1A" w14:textId="77777777" w:rsidTr="00B66D75">
        <w:tc>
          <w:tcPr>
            <w:tcW w:w="1985" w:type="dxa"/>
            <w:shd w:val="clear" w:color="auto" w:fill="auto"/>
            <w:vAlign w:val="center"/>
          </w:tcPr>
          <w:p w14:paraId="3839859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Clavier CL</w:t>
            </w:r>
          </w:p>
        </w:tc>
      </w:tr>
      <w:tr w:rsidR="00345D15" w:rsidRPr="00F704C1" w14:paraId="48CBC6D5" w14:textId="77777777" w:rsidTr="00B66D75">
        <w:tc>
          <w:tcPr>
            <w:tcW w:w="1985" w:type="dxa"/>
            <w:shd w:val="clear" w:color="auto" w:fill="auto"/>
            <w:vAlign w:val="center"/>
          </w:tcPr>
          <w:p w14:paraId="763E22D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Click CL</w:t>
            </w:r>
          </w:p>
        </w:tc>
      </w:tr>
      <w:tr w:rsidR="00345D15" w:rsidRPr="00F704C1" w14:paraId="736FB541" w14:textId="77777777" w:rsidTr="00B66D75">
        <w:tc>
          <w:tcPr>
            <w:tcW w:w="1985" w:type="dxa"/>
            <w:shd w:val="clear" w:color="auto" w:fill="auto"/>
            <w:vAlign w:val="center"/>
          </w:tcPr>
          <w:p w14:paraId="4C97B7B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Conrad CL</w:t>
            </w:r>
          </w:p>
        </w:tc>
      </w:tr>
      <w:tr w:rsidR="00345D15" w:rsidRPr="00F704C1" w14:paraId="763247EF" w14:textId="77777777" w:rsidTr="00B66D75">
        <w:tc>
          <w:tcPr>
            <w:tcW w:w="1985" w:type="dxa"/>
            <w:shd w:val="clear" w:color="auto" w:fill="auto"/>
            <w:vAlign w:val="center"/>
          </w:tcPr>
          <w:p w14:paraId="1F896D4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Contra CL</w:t>
            </w:r>
          </w:p>
        </w:tc>
      </w:tr>
      <w:tr w:rsidR="00345D15" w:rsidRPr="00F704C1" w14:paraId="1BB81821" w14:textId="77777777" w:rsidTr="00B66D75">
        <w:tc>
          <w:tcPr>
            <w:tcW w:w="1985" w:type="dxa"/>
            <w:shd w:val="clear" w:color="auto" w:fill="auto"/>
            <w:vAlign w:val="center"/>
          </w:tcPr>
          <w:p w14:paraId="01FE816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Cubus CL</w:t>
            </w:r>
          </w:p>
        </w:tc>
      </w:tr>
      <w:tr w:rsidR="00345D15" w:rsidRPr="00F704C1" w14:paraId="24FD9EC2" w14:textId="77777777" w:rsidTr="00B66D75">
        <w:tc>
          <w:tcPr>
            <w:tcW w:w="1985" w:type="dxa"/>
            <w:shd w:val="clear" w:color="auto" w:fill="auto"/>
            <w:vAlign w:val="center"/>
          </w:tcPr>
          <w:p w14:paraId="0082623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Cultus CL</w:t>
            </w:r>
          </w:p>
        </w:tc>
      </w:tr>
      <w:tr w:rsidR="00345D15" w:rsidRPr="00F704C1" w14:paraId="5D0BCBA2" w14:textId="77777777" w:rsidTr="00B66D75">
        <w:tc>
          <w:tcPr>
            <w:tcW w:w="1985" w:type="dxa"/>
            <w:shd w:val="clear" w:color="auto" w:fill="auto"/>
            <w:vAlign w:val="center"/>
          </w:tcPr>
          <w:p w14:paraId="30C051B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Darja CL</w:t>
            </w:r>
          </w:p>
        </w:tc>
      </w:tr>
      <w:tr w:rsidR="00345D15" w:rsidRPr="00F704C1" w14:paraId="33D71BD1" w14:textId="77777777" w:rsidTr="00B66D75">
        <w:tc>
          <w:tcPr>
            <w:tcW w:w="1985" w:type="dxa"/>
            <w:shd w:val="clear" w:color="auto" w:fill="auto"/>
            <w:vAlign w:val="center"/>
          </w:tcPr>
          <w:p w14:paraId="288FE87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Decibel CL</w:t>
            </w:r>
          </w:p>
        </w:tc>
      </w:tr>
      <w:tr w:rsidR="00345D15" w:rsidRPr="00F704C1" w14:paraId="2D4BE6D4" w14:textId="77777777" w:rsidTr="00B66D75">
        <w:tc>
          <w:tcPr>
            <w:tcW w:w="1985" w:type="dxa"/>
            <w:shd w:val="clear" w:color="auto" w:fill="auto"/>
            <w:vAlign w:val="center"/>
          </w:tcPr>
          <w:p w14:paraId="5E52E5E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7150 CL</w:t>
            </w:r>
          </w:p>
        </w:tc>
      </w:tr>
      <w:tr w:rsidR="00345D15" w:rsidRPr="00F704C1" w14:paraId="4C62290F" w14:textId="77777777" w:rsidTr="00B66D75">
        <w:tc>
          <w:tcPr>
            <w:tcW w:w="1985" w:type="dxa"/>
            <w:shd w:val="clear" w:color="auto" w:fill="auto"/>
            <w:vAlign w:val="center"/>
          </w:tcPr>
          <w:p w14:paraId="53E3272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7160 CL</w:t>
            </w:r>
          </w:p>
        </w:tc>
      </w:tr>
      <w:tr w:rsidR="00345D15" w:rsidRPr="00F704C1" w14:paraId="36816478" w14:textId="77777777" w:rsidTr="00B66D75">
        <w:tc>
          <w:tcPr>
            <w:tcW w:w="1985" w:type="dxa"/>
            <w:shd w:val="clear" w:color="auto" w:fill="auto"/>
            <w:vAlign w:val="center"/>
          </w:tcPr>
          <w:p w14:paraId="6CCE042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7170 CL</w:t>
            </w:r>
          </w:p>
        </w:tc>
      </w:tr>
      <w:tr w:rsidR="00345D15" w:rsidRPr="00F704C1" w14:paraId="751B72DC" w14:textId="77777777" w:rsidTr="00B66D75">
        <w:tc>
          <w:tcPr>
            <w:tcW w:w="1985" w:type="dxa"/>
            <w:shd w:val="clear" w:color="auto" w:fill="auto"/>
            <w:vAlign w:val="center"/>
          </w:tcPr>
          <w:p w14:paraId="1CF81A7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7175 CL</w:t>
            </w:r>
          </w:p>
        </w:tc>
      </w:tr>
      <w:tr w:rsidR="00345D15" w:rsidRPr="00F704C1" w14:paraId="0E431A4B" w14:textId="77777777" w:rsidTr="00B66D75">
        <w:tc>
          <w:tcPr>
            <w:tcW w:w="1985" w:type="dxa"/>
            <w:shd w:val="clear" w:color="auto" w:fill="auto"/>
            <w:vAlign w:val="center"/>
          </w:tcPr>
          <w:p w14:paraId="39124DE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Imagine CL</w:t>
            </w:r>
          </w:p>
        </w:tc>
      </w:tr>
      <w:tr w:rsidR="00345D15" w:rsidRPr="00F704C1" w14:paraId="245BF95F" w14:textId="77777777" w:rsidTr="00B66D75">
        <w:tc>
          <w:tcPr>
            <w:tcW w:w="1985" w:type="dxa"/>
            <w:shd w:val="clear" w:color="auto" w:fill="auto"/>
            <w:vAlign w:val="center"/>
          </w:tcPr>
          <w:p w14:paraId="3F5469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Imagis CL</w:t>
            </w:r>
          </w:p>
        </w:tc>
      </w:tr>
      <w:tr w:rsidR="00345D15" w:rsidRPr="00F704C1" w14:paraId="2FF69343" w14:textId="77777777" w:rsidTr="00B66D75">
        <w:tc>
          <w:tcPr>
            <w:tcW w:w="1985" w:type="dxa"/>
            <w:shd w:val="clear" w:color="auto" w:fill="auto"/>
            <w:vAlign w:val="center"/>
          </w:tcPr>
          <w:p w14:paraId="777A756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Imaret CL</w:t>
            </w:r>
          </w:p>
        </w:tc>
      </w:tr>
      <w:tr w:rsidR="00345D15" w:rsidRPr="00F704C1" w14:paraId="354958D2" w14:textId="77777777" w:rsidTr="00B66D75">
        <w:tc>
          <w:tcPr>
            <w:tcW w:w="1985" w:type="dxa"/>
            <w:shd w:val="clear" w:color="auto" w:fill="auto"/>
            <w:vAlign w:val="center"/>
          </w:tcPr>
          <w:p w14:paraId="217C36A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Imax CL</w:t>
            </w:r>
          </w:p>
        </w:tc>
      </w:tr>
      <w:tr w:rsidR="00345D15" w:rsidRPr="00F704C1" w14:paraId="2F92CBF1" w14:textId="77777777" w:rsidTr="00B66D75">
        <w:tc>
          <w:tcPr>
            <w:tcW w:w="1985" w:type="dxa"/>
            <w:shd w:val="clear" w:color="auto" w:fill="auto"/>
            <w:vAlign w:val="center"/>
          </w:tcPr>
          <w:p w14:paraId="59E133F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Imido CL</w:t>
            </w:r>
          </w:p>
        </w:tc>
      </w:tr>
      <w:tr w:rsidR="00345D15" w:rsidRPr="00F704C1" w14:paraId="6E73BA39" w14:textId="77777777" w:rsidTr="00B66D75">
        <w:tc>
          <w:tcPr>
            <w:tcW w:w="1985" w:type="dxa"/>
            <w:shd w:val="clear" w:color="auto" w:fill="auto"/>
            <w:vAlign w:val="center"/>
          </w:tcPr>
          <w:p w14:paraId="2DA6AE2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Imigold CL</w:t>
            </w:r>
          </w:p>
        </w:tc>
      </w:tr>
      <w:tr w:rsidR="00345D15" w:rsidRPr="00F704C1" w14:paraId="128E7554" w14:textId="77777777" w:rsidTr="00B66D75">
        <w:tc>
          <w:tcPr>
            <w:tcW w:w="1985" w:type="dxa"/>
            <w:shd w:val="clear" w:color="auto" w:fill="auto"/>
            <w:vAlign w:val="center"/>
          </w:tcPr>
          <w:p w14:paraId="68BC156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Imir CL</w:t>
            </w:r>
          </w:p>
        </w:tc>
      </w:tr>
      <w:tr w:rsidR="00345D15" w:rsidRPr="00F704C1" w14:paraId="3CF1E9C4" w14:textId="77777777" w:rsidTr="00B66D75">
        <w:tc>
          <w:tcPr>
            <w:tcW w:w="1985" w:type="dxa"/>
            <w:shd w:val="clear" w:color="auto" w:fill="auto"/>
            <w:vAlign w:val="center"/>
          </w:tcPr>
          <w:p w14:paraId="7E37C79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Imiron CL</w:t>
            </w:r>
          </w:p>
        </w:tc>
      </w:tr>
      <w:tr w:rsidR="00345D15" w:rsidRPr="00F704C1" w14:paraId="06CD6950" w14:textId="77777777" w:rsidTr="00B66D75">
        <w:tc>
          <w:tcPr>
            <w:tcW w:w="1985" w:type="dxa"/>
            <w:shd w:val="clear" w:color="auto" w:fill="auto"/>
            <w:vAlign w:val="center"/>
          </w:tcPr>
          <w:p w14:paraId="27A1D74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Imistar CL</w:t>
            </w:r>
          </w:p>
        </w:tc>
      </w:tr>
      <w:tr w:rsidR="00345D15" w:rsidRPr="00F704C1" w14:paraId="700BF790" w14:textId="77777777" w:rsidTr="00B66D75">
        <w:tc>
          <w:tcPr>
            <w:tcW w:w="1985" w:type="dxa"/>
            <w:shd w:val="clear" w:color="auto" w:fill="auto"/>
            <w:vAlign w:val="center"/>
          </w:tcPr>
          <w:p w14:paraId="114DC85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Immersion CL</w:t>
            </w:r>
          </w:p>
        </w:tc>
      </w:tr>
      <w:tr w:rsidR="00345D15" w:rsidRPr="00F704C1" w14:paraId="2FCD13AF" w14:textId="77777777" w:rsidTr="00B66D75">
        <w:tc>
          <w:tcPr>
            <w:tcW w:w="1985" w:type="dxa"/>
            <w:shd w:val="clear" w:color="auto" w:fill="auto"/>
            <w:vAlign w:val="center"/>
          </w:tcPr>
          <w:p w14:paraId="16254B7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Imminent CL</w:t>
            </w:r>
          </w:p>
        </w:tc>
      </w:tr>
      <w:tr w:rsidR="00345D15" w:rsidRPr="00F704C1" w14:paraId="6100681E" w14:textId="77777777" w:rsidTr="00B66D75">
        <w:tc>
          <w:tcPr>
            <w:tcW w:w="1985" w:type="dxa"/>
            <w:shd w:val="clear" w:color="auto" w:fill="auto"/>
            <w:vAlign w:val="center"/>
          </w:tcPr>
          <w:p w14:paraId="6978F94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Imperial CL</w:t>
            </w:r>
          </w:p>
        </w:tc>
      </w:tr>
      <w:tr w:rsidR="00345D15" w:rsidRPr="00F704C1" w14:paraId="15123CA2" w14:textId="77777777" w:rsidTr="00B66D75">
        <w:tc>
          <w:tcPr>
            <w:tcW w:w="1985" w:type="dxa"/>
            <w:shd w:val="clear" w:color="auto" w:fill="auto"/>
            <w:vAlign w:val="center"/>
          </w:tcPr>
          <w:p w14:paraId="67A737B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Impheli CL</w:t>
            </w:r>
          </w:p>
        </w:tc>
      </w:tr>
      <w:tr w:rsidR="00345D15" w:rsidRPr="00F704C1" w14:paraId="3A4FB58B" w14:textId="77777777" w:rsidTr="00B66D75">
        <w:tc>
          <w:tcPr>
            <w:tcW w:w="1985" w:type="dxa"/>
            <w:shd w:val="clear" w:color="auto" w:fill="auto"/>
            <w:vAlign w:val="center"/>
          </w:tcPr>
          <w:p w14:paraId="77ACC6B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Implement CL</w:t>
            </w:r>
          </w:p>
        </w:tc>
      </w:tr>
      <w:tr w:rsidR="00345D15" w:rsidRPr="00F704C1" w14:paraId="1F3B2C21" w14:textId="77777777" w:rsidTr="00B66D75">
        <w:tc>
          <w:tcPr>
            <w:tcW w:w="1985" w:type="dxa"/>
            <w:shd w:val="clear" w:color="auto" w:fill="auto"/>
            <w:vAlign w:val="center"/>
          </w:tcPr>
          <w:p w14:paraId="1EF45A5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Importer CL</w:t>
            </w:r>
          </w:p>
        </w:tc>
      </w:tr>
      <w:tr w:rsidR="00345D15" w:rsidRPr="00F704C1" w14:paraId="1858DF82" w14:textId="77777777" w:rsidTr="00B66D75">
        <w:tc>
          <w:tcPr>
            <w:tcW w:w="1985" w:type="dxa"/>
            <w:shd w:val="clear" w:color="auto" w:fill="auto"/>
            <w:vAlign w:val="center"/>
          </w:tcPr>
          <w:p w14:paraId="3C18A40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Impressario CL</w:t>
            </w:r>
          </w:p>
        </w:tc>
      </w:tr>
      <w:tr w:rsidR="00345D15" w:rsidRPr="00F704C1" w14:paraId="5A0501D1" w14:textId="77777777" w:rsidTr="00B66D75">
        <w:tc>
          <w:tcPr>
            <w:tcW w:w="1985" w:type="dxa"/>
            <w:shd w:val="clear" w:color="auto" w:fill="auto"/>
            <w:vAlign w:val="center"/>
          </w:tcPr>
          <w:p w14:paraId="24833E9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Impression CL</w:t>
            </w:r>
          </w:p>
        </w:tc>
      </w:tr>
      <w:tr w:rsidR="00345D15" w:rsidRPr="00F704C1" w14:paraId="2A33B6FE" w14:textId="77777777" w:rsidTr="00B66D75">
        <w:tc>
          <w:tcPr>
            <w:tcW w:w="1985" w:type="dxa"/>
            <w:shd w:val="clear" w:color="auto" w:fill="auto"/>
            <w:vAlign w:val="center"/>
          </w:tcPr>
          <w:p w14:paraId="0D239C6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Duplex CL</w:t>
            </w:r>
          </w:p>
        </w:tc>
      </w:tr>
      <w:tr w:rsidR="00345D15" w:rsidRPr="00F704C1" w14:paraId="245E1C8E" w14:textId="77777777" w:rsidTr="00B66D75">
        <w:tc>
          <w:tcPr>
            <w:tcW w:w="1985" w:type="dxa"/>
            <w:shd w:val="clear" w:color="auto" w:fill="auto"/>
            <w:vAlign w:val="center"/>
          </w:tcPr>
          <w:p w14:paraId="1D00021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Edimax CL</w:t>
            </w:r>
          </w:p>
        </w:tc>
      </w:tr>
      <w:tr w:rsidR="00345D15" w:rsidRPr="00F704C1" w14:paraId="7191FBF1" w14:textId="77777777" w:rsidTr="00B66D75">
        <w:tc>
          <w:tcPr>
            <w:tcW w:w="1985" w:type="dxa"/>
            <w:shd w:val="clear" w:color="auto" w:fill="auto"/>
            <w:vAlign w:val="center"/>
          </w:tcPr>
          <w:p w14:paraId="497A3D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Elmer CL</w:t>
            </w:r>
          </w:p>
        </w:tc>
      </w:tr>
      <w:tr w:rsidR="00345D15" w:rsidRPr="00F704C1" w14:paraId="7D19DB69" w14:textId="77777777" w:rsidTr="00B66D75">
        <w:tc>
          <w:tcPr>
            <w:tcW w:w="1985" w:type="dxa"/>
            <w:shd w:val="clear" w:color="auto" w:fill="auto"/>
            <w:vAlign w:val="center"/>
          </w:tcPr>
          <w:p w14:paraId="087B4BD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ES Angel</w:t>
            </w:r>
          </w:p>
        </w:tc>
      </w:tr>
      <w:tr w:rsidR="00345D15" w:rsidRPr="00F704C1" w14:paraId="6A522AFA" w14:textId="77777777" w:rsidTr="00B66D75">
        <w:tc>
          <w:tcPr>
            <w:tcW w:w="1985" w:type="dxa"/>
            <w:shd w:val="clear" w:color="auto" w:fill="auto"/>
            <w:vAlign w:val="center"/>
          </w:tcPr>
          <w:p w14:paraId="6403369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ES Curiel</w:t>
            </w:r>
          </w:p>
        </w:tc>
      </w:tr>
      <w:tr w:rsidR="00345D15" w:rsidRPr="00F704C1" w14:paraId="6E7047F3" w14:textId="77777777" w:rsidTr="00B66D75">
        <w:tc>
          <w:tcPr>
            <w:tcW w:w="1985" w:type="dxa"/>
            <w:shd w:val="clear" w:color="auto" w:fill="auto"/>
            <w:vAlign w:val="center"/>
          </w:tcPr>
          <w:p w14:paraId="6D4796C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Etendar CL</w:t>
            </w:r>
          </w:p>
        </w:tc>
      </w:tr>
      <w:tr w:rsidR="00345D15" w:rsidRPr="00F704C1" w14:paraId="65DA3BFF" w14:textId="77777777" w:rsidTr="00B66D75">
        <w:tc>
          <w:tcPr>
            <w:tcW w:w="1985" w:type="dxa"/>
            <w:shd w:val="clear" w:color="auto" w:fill="auto"/>
            <w:vAlign w:val="center"/>
          </w:tcPr>
          <w:p w14:paraId="648538A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Himalaya CL</w:t>
            </w:r>
          </w:p>
        </w:tc>
      </w:tr>
      <w:tr w:rsidR="00345D15" w:rsidRPr="00F704C1" w14:paraId="2FBBF169" w14:textId="77777777" w:rsidTr="00B66D75">
        <w:tc>
          <w:tcPr>
            <w:tcW w:w="1985" w:type="dxa"/>
            <w:shd w:val="clear" w:color="auto" w:fill="auto"/>
            <w:vAlign w:val="center"/>
          </w:tcPr>
          <w:p w14:paraId="003C98B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Himmedia CL</w:t>
            </w:r>
          </w:p>
        </w:tc>
      </w:tr>
      <w:tr w:rsidR="00345D15" w:rsidRPr="00F704C1" w14:paraId="3BF6ABB4" w14:textId="77777777" w:rsidTr="00B66D75">
        <w:tc>
          <w:tcPr>
            <w:tcW w:w="1985" w:type="dxa"/>
            <w:shd w:val="clear" w:color="auto" w:fill="auto"/>
            <w:vAlign w:val="center"/>
          </w:tcPr>
          <w:p w14:paraId="58291AD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Himona CL</w:t>
            </w:r>
          </w:p>
        </w:tc>
      </w:tr>
      <w:tr w:rsidR="00345D15" w:rsidRPr="00F704C1" w14:paraId="25550F6E" w14:textId="77777777" w:rsidTr="00B66D75">
        <w:tc>
          <w:tcPr>
            <w:tcW w:w="1985" w:type="dxa"/>
            <w:shd w:val="clear" w:color="auto" w:fill="auto"/>
            <w:vAlign w:val="center"/>
          </w:tcPr>
          <w:p w14:paraId="0125E1D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IMARET CL</w:t>
            </w:r>
          </w:p>
        </w:tc>
      </w:tr>
      <w:tr w:rsidR="00345D15" w:rsidRPr="00F704C1" w14:paraId="19817DDA" w14:textId="77777777" w:rsidTr="00B66D75">
        <w:tc>
          <w:tcPr>
            <w:tcW w:w="1985" w:type="dxa"/>
            <w:shd w:val="clear" w:color="auto" w:fill="auto"/>
            <w:vAlign w:val="center"/>
          </w:tcPr>
          <w:p w14:paraId="4B3DB62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INV100 CL</w:t>
            </w:r>
          </w:p>
        </w:tc>
      </w:tr>
      <w:tr w:rsidR="00345D15" w:rsidRPr="00F704C1" w14:paraId="1A393B45" w14:textId="77777777" w:rsidTr="00B66D75">
        <w:tc>
          <w:tcPr>
            <w:tcW w:w="1985" w:type="dxa"/>
            <w:shd w:val="clear" w:color="auto" w:fill="auto"/>
            <w:vAlign w:val="center"/>
          </w:tcPr>
          <w:p w14:paraId="17C5CC3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INV110 CL</w:t>
            </w:r>
          </w:p>
        </w:tc>
      </w:tr>
      <w:tr w:rsidR="00345D15" w:rsidRPr="00F704C1" w14:paraId="3CFB9E54" w14:textId="77777777" w:rsidTr="00B66D75">
        <w:tc>
          <w:tcPr>
            <w:tcW w:w="1985" w:type="dxa"/>
            <w:shd w:val="clear" w:color="auto" w:fill="auto"/>
            <w:vAlign w:val="center"/>
          </w:tcPr>
          <w:p w14:paraId="20A38A4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INV1166 CL</w:t>
            </w:r>
          </w:p>
        </w:tc>
      </w:tr>
      <w:tr w:rsidR="00345D15" w:rsidRPr="00F704C1" w14:paraId="415E1088" w14:textId="77777777" w:rsidTr="00B66D75">
        <w:tc>
          <w:tcPr>
            <w:tcW w:w="1985" w:type="dxa"/>
            <w:shd w:val="clear" w:color="auto" w:fill="auto"/>
            <w:vAlign w:val="center"/>
          </w:tcPr>
          <w:p w14:paraId="1BF5D7A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INV1177 CL</w:t>
            </w:r>
          </w:p>
        </w:tc>
      </w:tr>
      <w:tr w:rsidR="00345D15" w:rsidRPr="00F704C1" w14:paraId="1A83D6D4" w14:textId="77777777" w:rsidTr="00B66D75">
        <w:tc>
          <w:tcPr>
            <w:tcW w:w="1985" w:type="dxa"/>
            <w:shd w:val="clear" w:color="auto" w:fill="auto"/>
            <w:vAlign w:val="center"/>
          </w:tcPr>
          <w:p w14:paraId="50AD117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INV120 CL</w:t>
            </w:r>
          </w:p>
        </w:tc>
      </w:tr>
      <w:tr w:rsidR="00345D15" w:rsidRPr="00F704C1" w14:paraId="6502ACA9" w14:textId="77777777" w:rsidTr="00B66D75">
        <w:tc>
          <w:tcPr>
            <w:tcW w:w="1985" w:type="dxa"/>
            <w:shd w:val="clear" w:color="auto" w:fill="auto"/>
            <w:vAlign w:val="center"/>
          </w:tcPr>
          <w:p w14:paraId="4ED5394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INV1266 CL</w:t>
            </w:r>
          </w:p>
        </w:tc>
      </w:tr>
      <w:tr w:rsidR="00345D15" w:rsidRPr="00F704C1" w14:paraId="3ECB5390" w14:textId="77777777" w:rsidTr="00B66D75">
        <w:tc>
          <w:tcPr>
            <w:tcW w:w="1985" w:type="dxa"/>
            <w:shd w:val="clear" w:color="auto" w:fill="auto"/>
            <w:vAlign w:val="center"/>
          </w:tcPr>
          <w:p w14:paraId="32A6A9C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INV130 CL</w:t>
            </w:r>
          </w:p>
        </w:tc>
      </w:tr>
      <w:tr w:rsidR="00345D15" w:rsidRPr="00F704C1" w14:paraId="6B2F9B30" w14:textId="77777777" w:rsidTr="00B66D75">
        <w:tc>
          <w:tcPr>
            <w:tcW w:w="1985" w:type="dxa"/>
            <w:shd w:val="clear" w:color="auto" w:fill="auto"/>
            <w:vAlign w:val="center"/>
          </w:tcPr>
          <w:p w14:paraId="19519E3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INV140 CL</w:t>
            </w:r>
          </w:p>
        </w:tc>
      </w:tr>
      <w:tr w:rsidR="00345D15" w:rsidRPr="00F704C1" w14:paraId="6382860B" w14:textId="77777777" w:rsidTr="00B66D75">
        <w:tc>
          <w:tcPr>
            <w:tcW w:w="1985" w:type="dxa"/>
            <w:shd w:val="clear" w:color="auto" w:fill="auto"/>
            <w:vAlign w:val="center"/>
          </w:tcPr>
          <w:p w14:paraId="1C61804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INV145 CL</w:t>
            </w:r>
          </w:p>
        </w:tc>
      </w:tr>
      <w:tr w:rsidR="00345D15" w:rsidRPr="00F704C1" w14:paraId="13D02193" w14:textId="77777777" w:rsidTr="00B66D75">
        <w:tc>
          <w:tcPr>
            <w:tcW w:w="1985" w:type="dxa"/>
            <w:shd w:val="clear" w:color="auto" w:fill="auto"/>
            <w:vAlign w:val="center"/>
          </w:tcPr>
          <w:p w14:paraId="215D4FE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INV150 CL</w:t>
            </w:r>
          </w:p>
        </w:tc>
      </w:tr>
      <w:tr w:rsidR="00345D15" w:rsidRPr="00F704C1" w14:paraId="74D2DD09" w14:textId="77777777" w:rsidTr="00B66D75">
        <w:tc>
          <w:tcPr>
            <w:tcW w:w="1985" w:type="dxa"/>
            <w:shd w:val="clear" w:color="auto" w:fill="auto"/>
            <w:vAlign w:val="center"/>
          </w:tcPr>
          <w:p w14:paraId="32A4BC2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Calindo CL</w:t>
            </w:r>
          </w:p>
        </w:tc>
      </w:tr>
      <w:tr w:rsidR="00345D15" w:rsidRPr="00F704C1" w14:paraId="597D76B3" w14:textId="77777777" w:rsidTr="00B66D75">
        <w:tc>
          <w:tcPr>
            <w:tcW w:w="1985" w:type="dxa"/>
            <w:shd w:val="clear" w:color="auto" w:fill="auto"/>
            <w:vAlign w:val="center"/>
          </w:tcPr>
          <w:p w14:paraId="58769D4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Caroll CL</w:t>
            </w:r>
          </w:p>
        </w:tc>
      </w:tr>
      <w:tr w:rsidR="00345D15" w:rsidRPr="00F704C1" w14:paraId="4E2325C1" w14:textId="77777777" w:rsidTr="00B66D75">
        <w:tc>
          <w:tcPr>
            <w:tcW w:w="1985" w:type="dxa"/>
            <w:shd w:val="clear" w:color="auto" w:fill="auto"/>
            <w:vAlign w:val="center"/>
          </w:tcPr>
          <w:p w14:paraId="3D3FA82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Cyrill CL</w:t>
            </w:r>
          </w:p>
        </w:tc>
      </w:tr>
      <w:tr w:rsidR="00345D15" w:rsidRPr="00F704C1" w14:paraId="1370E139" w14:textId="77777777" w:rsidTr="00B66D75">
        <w:tc>
          <w:tcPr>
            <w:tcW w:w="1985" w:type="dxa"/>
            <w:shd w:val="clear" w:color="auto" w:fill="auto"/>
            <w:vAlign w:val="center"/>
          </w:tcPr>
          <w:p w14:paraId="356C366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Ingmar CL</w:t>
            </w:r>
          </w:p>
        </w:tc>
      </w:tr>
      <w:tr w:rsidR="00345D15" w:rsidRPr="00F704C1" w14:paraId="103EBCF3" w14:textId="77777777" w:rsidTr="00B66D75">
        <w:tc>
          <w:tcPr>
            <w:tcW w:w="1985" w:type="dxa"/>
            <w:shd w:val="clear" w:color="auto" w:fill="auto"/>
            <w:vAlign w:val="center"/>
          </w:tcPr>
          <w:p w14:paraId="6C7CF13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Memo CL</w:t>
            </w:r>
          </w:p>
        </w:tc>
      </w:tr>
      <w:tr w:rsidR="00345D15" w:rsidRPr="00F704C1" w14:paraId="1DF5106C" w14:textId="77777777" w:rsidTr="00B66D75">
        <w:tc>
          <w:tcPr>
            <w:tcW w:w="1985" w:type="dxa"/>
            <w:shd w:val="clear" w:color="auto" w:fill="auto"/>
            <w:vAlign w:val="center"/>
          </w:tcPr>
          <w:p w14:paraId="51E374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Mirco CL</w:t>
            </w:r>
          </w:p>
        </w:tc>
      </w:tr>
      <w:tr w:rsidR="00345D15" w:rsidRPr="00F704C1" w14:paraId="24A4912A" w14:textId="77777777" w:rsidTr="00B66D75">
        <w:tc>
          <w:tcPr>
            <w:tcW w:w="1985" w:type="dxa"/>
            <w:shd w:val="clear" w:color="auto" w:fill="auto"/>
            <w:vAlign w:val="center"/>
          </w:tcPr>
          <w:p w14:paraId="5D83CEE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shd w:val="clear" w:color="auto" w:fill="FFFFFF"/>
              </w:rPr>
              <w:t>Mobil CL</w:t>
            </w:r>
          </w:p>
        </w:tc>
      </w:tr>
      <w:tr w:rsidR="00345D15" w:rsidRPr="00F704C1" w14:paraId="3975B565" w14:textId="77777777" w:rsidTr="00B66D75">
        <w:tc>
          <w:tcPr>
            <w:tcW w:w="1985" w:type="dxa"/>
            <w:shd w:val="clear" w:color="auto" w:fill="auto"/>
            <w:vAlign w:val="center"/>
          </w:tcPr>
          <w:p w14:paraId="5861C2A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Nizza CL</w:t>
            </w:r>
          </w:p>
        </w:tc>
      </w:tr>
      <w:tr w:rsidR="00345D15" w:rsidRPr="00F704C1" w14:paraId="2B6C5452" w14:textId="77777777" w:rsidTr="00B66D75">
        <w:tc>
          <w:tcPr>
            <w:tcW w:w="1985" w:type="dxa"/>
            <w:shd w:val="clear" w:color="auto" w:fill="auto"/>
            <w:vAlign w:val="center"/>
          </w:tcPr>
          <w:p w14:paraId="73BCC20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NXH2020CL</w:t>
            </w:r>
          </w:p>
        </w:tc>
      </w:tr>
      <w:tr w:rsidR="00345D15" w:rsidRPr="00F704C1" w14:paraId="69EFBB29" w14:textId="77777777" w:rsidTr="00B66D75">
        <w:tc>
          <w:tcPr>
            <w:tcW w:w="1985" w:type="dxa"/>
            <w:shd w:val="clear" w:color="auto" w:fill="auto"/>
            <w:vAlign w:val="center"/>
          </w:tcPr>
          <w:p w14:paraId="75EB963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NXH213CLS</w:t>
            </w:r>
          </w:p>
        </w:tc>
      </w:tr>
      <w:tr w:rsidR="00345D15" w:rsidRPr="00F704C1" w14:paraId="774D5A71" w14:textId="77777777" w:rsidTr="00B66D75">
        <w:tc>
          <w:tcPr>
            <w:tcW w:w="1985" w:type="dxa"/>
            <w:shd w:val="clear" w:color="auto" w:fill="auto"/>
            <w:vAlign w:val="center"/>
          </w:tcPr>
          <w:p w14:paraId="2CEC10C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NXH215CLS</w:t>
            </w:r>
          </w:p>
        </w:tc>
      </w:tr>
      <w:tr w:rsidR="00345D15" w:rsidRPr="00F704C1" w14:paraId="51FA5F3E" w14:textId="77777777" w:rsidTr="00B66D75">
        <w:tc>
          <w:tcPr>
            <w:tcW w:w="1985" w:type="dxa"/>
            <w:shd w:val="clear" w:color="auto" w:fill="auto"/>
            <w:vAlign w:val="center"/>
          </w:tcPr>
          <w:p w14:paraId="6D93965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Phoenix CL</w:t>
            </w:r>
          </w:p>
        </w:tc>
      </w:tr>
      <w:tr w:rsidR="00345D15" w:rsidRPr="00F704C1" w14:paraId="5160B607" w14:textId="77777777" w:rsidTr="00B66D75">
        <w:tc>
          <w:tcPr>
            <w:tcW w:w="1985" w:type="dxa"/>
            <w:shd w:val="clear" w:color="auto" w:fill="auto"/>
            <w:vAlign w:val="center"/>
          </w:tcPr>
          <w:p w14:paraId="0D24A1D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Plurax CL</w:t>
            </w:r>
          </w:p>
        </w:tc>
      </w:tr>
      <w:tr w:rsidR="00345D15" w:rsidRPr="00F704C1" w14:paraId="143CF96A" w14:textId="77777777" w:rsidTr="00B66D75">
        <w:tc>
          <w:tcPr>
            <w:tcW w:w="1985" w:type="dxa"/>
            <w:shd w:val="clear" w:color="auto" w:fill="auto"/>
            <w:vAlign w:val="center"/>
          </w:tcPr>
          <w:p w14:paraId="063401F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PR45H73 </w:t>
            </w:r>
          </w:p>
        </w:tc>
      </w:tr>
      <w:tr w:rsidR="00345D15" w:rsidRPr="00F704C1" w14:paraId="63D9DB06" w14:textId="77777777" w:rsidTr="00B66D75">
        <w:tc>
          <w:tcPr>
            <w:tcW w:w="1985" w:type="dxa"/>
            <w:shd w:val="clear" w:color="auto" w:fill="auto"/>
            <w:vAlign w:val="center"/>
          </w:tcPr>
          <w:p w14:paraId="02391B5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PR46H75 </w:t>
            </w:r>
          </w:p>
        </w:tc>
      </w:tr>
      <w:tr w:rsidR="00345D15" w:rsidRPr="00F704C1" w14:paraId="1E8FB5BB" w14:textId="77777777" w:rsidTr="00B66D75">
        <w:tc>
          <w:tcPr>
            <w:tcW w:w="1985" w:type="dxa"/>
            <w:shd w:val="clear" w:color="auto" w:fill="auto"/>
            <w:vAlign w:val="center"/>
          </w:tcPr>
          <w:p w14:paraId="37B464E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PT200CL</w:t>
            </w:r>
          </w:p>
        </w:tc>
      </w:tr>
      <w:tr w:rsidR="00345D15" w:rsidRPr="00F704C1" w14:paraId="290A2657" w14:textId="77777777" w:rsidTr="00B66D75">
        <w:tc>
          <w:tcPr>
            <w:tcW w:w="1985" w:type="dxa"/>
            <w:shd w:val="clear" w:color="auto" w:fill="auto"/>
            <w:vAlign w:val="center"/>
          </w:tcPr>
          <w:p w14:paraId="0A3B892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PT228CL</w:t>
            </w:r>
          </w:p>
        </w:tc>
      </w:tr>
      <w:tr w:rsidR="00345D15" w:rsidRPr="00F704C1" w14:paraId="5B3D5F98" w14:textId="77777777" w:rsidTr="00B66D75">
        <w:tc>
          <w:tcPr>
            <w:tcW w:w="1985" w:type="dxa"/>
            <w:shd w:val="clear" w:color="auto" w:fill="auto"/>
            <w:vAlign w:val="center"/>
          </w:tcPr>
          <w:p w14:paraId="056DAAC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PT229CL</w:t>
            </w:r>
          </w:p>
        </w:tc>
      </w:tr>
      <w:tr w:rsidR="00345D15" w:rsidRPr="00F704C1" w14:paraId="1760E0C9" w14:textId="77777777" w:rsidTr="00B66D75">
        <w:tc>
          <w:tcPr>
            <w:tcW w:w="1985" w:type="dxa"/>
            <w:shd w:val="clear" w:color="auto" w:fill="auto"/>
            <w:vAlign w:val="center"/>
          </w:tcPr>
          <w:p w14:paraId="5C89391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PT240CL</w:t>
            </w:r>
          </w:p>
        </w:tc>
      </w:tr>
      <w:tr w:rsidR="00345D15" w:rsidRPr="00F704C1" w14:paraId="5427B0DF" w14:textId="77777777" w:rsidTr="00B66D75">
        <w:tc>
          <w:tcPr>
            <w:tcW w:w="1985" w:type="dxa"/>
            <w:shd w:val="clear" w:color="auto" w:fill="auto"/>
            <w:vAlign w:val="center"/>
          </w:tcPr>
          <w:p w14:paraId="7A9C2AE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PT241CL</w:t>
            </w:r>
          </w:p>
        </w:tc>
      </w:tr>
      <w:tr w:rsidR="00345D15" w:rsidRPr="00F704C1" w14:paraId="0841AB7A" w14:textId="77777777" w:rsidTr="00B66D75">
        <w:tc>
          <w:tcPr>
            <w:tcW w:w="1985" w:type="dxa"/>
            <w:shd w:val="clear" w:color="auto" w:fill="auto"/>
            <w:vAlign w:val="center"/>
          </w:tcPr>
          <w:p w14:paraId="11B92EB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PT278CL</w:t>
            </w:r>
          </w:p>
        </w:tc>
      </w:tr>
      <w:tr w:rsidR="00345D15" w:rsidRPr="00F704C1" w14:paraId="1951E33C" w14:textId="77777777" w:rsidTr="00B66D75">
        <w:tc>
          <w:tcPr>
            <w:tcW w:w="1985" w:type="dxa"/>
            <w:shd w:val="clear" w:color="auto" w:fill="auto"/>
            <w:vAlign w:val="center"/>
          </w:tcPr>
          <w:p w14:paraId="5A5C130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PT279CL</w:t>
            </w:r>
          </w:p>
        </w:tc>
      </w:tr>
      <w:tr w:rsidR="00345D15" w:rsidRPr="00F704C1" w14:paraId="5E0C8C7F" w14:textId="77777777" w:rsidTr="00B66D75">
        <w:tc>
          <w:tcPr>
            <w:tcW w:w="1985" w:type="dxa"/>
            <w:shd w:val="clear" w:color="auto" w:fill="auto"/>
            <w:vAlign w:val="center"/>
          </w:tcPr>
          <w:p w14:paraId="75872E6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 118 CL</w:t>
            </w:r>
          </w:p>
        </w:tc>
      </w:tr>
      <w:tr w:rsidR="00345D15" w:rsidRPr="00F704C1" w14:paraId="416B6598" w14:textId="77777777" w:rsidTr="00B66D75">
        <w:tc>
          <w:tcPr>
            <w:tcW w:w="1985" w:type="dxa"/>
            <w:shd w:val="clear" w:color="auto" w:fill="auto"/>
            <w:vAlign w:val="center"/>
          </w:tcPr>
          <w:p w14:paraId="2276C4D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PX100CL</w:t>
            </w:r>
          </w:p>
        </w:tc>
      </w:tr>
      <w:tr w:rsidR="00345D15" w:rsidRPr="00F704C1" w14:paraId="43651423" w14:textId="77777777" w:rsidTr="00B66D75">
        <w:tc>
          <w:tcPr>
            <w:tcW w:w="1985" w:type="dxa"/>
            <w:shd w:val="clear" w:color="auto" w:fill="auto"/>
            <w:vAlign w:val="center"/>
          </w:tcPr>
          <w:p w14:paraId="5025561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PX111 CL</w:t>
            </w:r>
          </w:p>
        </w:tc>
      </w:tr>
      <w:tr w:rsidR="00345D15" w:rsidRPr="00F704C1" w14:paraId="177978D8" w14:textId="77777777" w:rsidTr="00B66D75">
        <w:tc>
          <w:tcPr>
            <w:tcW w:w="1985" w:type="dxa"/>
            <w:shd w:val="clear" w:color="auto" w:fill="auto"/>
            <w:vAlign w:val="center"/>
          </w:tcPr>
          <w:p w14:paraId="17C263C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PX125CL</w:t>
            </w:r>
          </w:p>
        </w:tc>
      </w:tr>
      <w:tr w:rsidR="00345D15" w:rsidRPr="00F704C1" w14:paraId="52F00DD7" w14:textId="77777777" w:rsidTr="00B66D75">
        <w:tc>
          <w:tcPr>
            <w:tcW w:w="1985" w:type="dxa"/>
            <w:shd w:val="clear" w:color="auto" w:fill="auto"/>
            <w:vAlign w:val="center"/>
          </w:tcPr>
          <w:p w14:paraId="2A1DC3D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SRR 36112 CL</w:t>
            </w:r>
          </w:p>
        </w:tc>
      </w:tr>
      <w:tr w:rsidR="00345D15" w:rsidRPr="00F704C1" w14:paraId="3521037C" w14:textId="77777777" w:rsidTr="00B66D75">
        <w:tc>
          <w:tcPr>
            <w:tcW w:w="1985" w:type="dxa"/>
            <w:shd w:val="clear" w:color="auto" w:fill="auto"/>
            <w:vAlign w:val="center"/>
          </w:tcPr>
          <w:p w14:paraId="5E4FC40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Salsa CL</w:t>
            </w:r>
          </w:p>
        </w:tc>
      </w:tr>
      <w:tr w:rsidR="00345D15" w:rsidRPr="00F704C1" w14:paraId="72526FAB" w14:textId="77777777" w:rsidTr="00B66D75">
        <w:tc>
          <w:tcPr>
            <w:tcW w:w="1985" w:type="dxa"/>
            <w:shd w:val="clear" w:color="auto" w:fill="auto"/>
            <w:vAlign w:val="center"/>
          </w:tcPr>
          <w:p w14:paraId="4E8F80F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Saoker CL</w:t>
            </w:r>
          </w:p>
        </w:tc>
      </w:tr>
      <w:tr w:rsidR="00345D15" w:rsidRPr="00F704C1" w14:paraId="240083BA" w14:textId="77777777" w:rsidTr="00B66D75">
        <w:tc>
          <w:tcPr>
            <w:tcW w:w="1985" w:type="dxa"/>
            <w:shd w:val="clear" w:color="auto" w:fill="auto"/>
            <w:vAlign w:val="center"/>
          </w:tcPr>
          <w:p w14:paraId="5F92F65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Solar CL</w:t>
            </w:r>
          </w:p>
        </w:tc>
      </w:tr>
      <w:tr w:rsidR="00345D15" w:rsidRPr="00F704C1" w14:paraId="65C0C638" w14:textId="77777777" w:rsidTr="00B66D75">
        <w:tc>
          <w:tcPr>
            <w:tcW w:w="1985" w:type="dxa"/>
            <w:shd w:val="clear" w:color="auto" w:fill="auto"/>
            <w:vAlign w:val="center"/>
          </w:tcPr>
          <w:p w14:paraId="42CA4B8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Syntax CL</w:t>
            </w:r>
          </w:p>
        </w:tc>
      </w:tr>
      <w:tr w:rsidR="00345D15" w:rsidRPr="00F704C1" w14:paraId="0F1D7879" w14:textId="77777777" w:rsidTr="00B66D75">
        <w:tc>
          <w:tcPr>
            <w:tcW w:w="1985" w:type="dxa"/>
            <w:shd w:val="clear" w:color="auto" w:fill="auto"/>
            <w:vAlign w:val="center"/>
          </w:tcPr>
          <w:p w14:paraId="2F81516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Trust CL</w:t>
            </w:r>
          </w:p>
        </w:tc>
      </w:tr>
      <w:tr w:rsidR="00345D15" w:rsidRPr="00F704C1" w14:paraId="341C854B" w14:textId="77777777" w:rsidTr="00B66D75">
        <w:tc>
          <w:tcPr>
            <w:tcW w:w="1985" w:type="dxa"/>
            <w:shd w:val="clear" w:color="auto" w:fill="auto"/>
            <w:vAlign w:val="center"/>
          </w:tcPr>
          <w:p w14:paraId="78A3846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VERITAS CL</w:t>
            </w:r>
          </w:p>
        </w:tc>
      </w:tr>
      <w:tr w:rsidR="00345D15" w:rsidRPr="00F704C1" w14:paraId="39E124E4" w14:textId="77777777" w:rsidTr="00B66D75">
        <w:tc>
          <w:tcPr>
            <w:tcW w:w="1985" w:type="dxa"/>
            <w:shd w:val="clear" w:color="auto" w:fill="auto"/>
            <w:vAlign w:val="center"/>
          </w:tcPr>
          <w:p w14:paraId="4532688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Vestal CL</w:t>
            </w:r>
          </w:p>
        </w:tc>
      </w:tr>
      <w:tr w:rsidR="00345D15" w:rsidRPr="00F704C1" w14:paraId="7766553E" w14:textId="77777777" w:rsidTr="00B66D75">
        <w:tc>
          <w:tcPr>
            <w:tcW w:w="1985" w:type="dxa"/>
            <w:shd w:val="clear" w:color="auto" w:fill="auto"/>
            <w:vAlign w:val="center"/>
          </w:tcPr>
          <w:p w14:paraId="0D50FF7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Whider CL</w:t>
            </w:r>
          </w:p>
        </w:tc>
      </w:tr>
    </w:tbl>
    <w:p w14:paraId="2BE12EE0" w14:textId="77777777" w:rsidR="00345D15" w:rsidRPr="00F704C1" w:rsidRDefault="00345D15" w:rsidP="003D1BFB">
      <w:pPr>
        <w:ind w:firstLine="720"/>
      </w:pPr>
    </w:p>
    <w:p w14:paraId="78D00AE2" w14:textId="77777777" w:rsidR="00345D15" w:rsidRPr="00F704C1" w:rsidRDefault="00345D15" w:rsidP="003D1BFB">
      <w:pPr>
        <w:ind w:firstLine="720"/>
      </w:pPr>
    </w:p>
    <w:sectPr w:rsidR="00345D15" w:rsidRPr="00F704C1">
      <w:pgSz w:w="11906" w:h="16838"/>
      <w:pgMar w:top="1134" w:right="1418" w:bottom="1418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15"/>
    <w:rsid w:val="00345D15"/>
    <w:rsid w:val="003D180E"/>
    <w:rsid w:val="003D1BFB"/>
    <w:rsid w:val="00470F8D"/>
    <w:rsid w:val="00486E28"/>
    <w:rsid w:val="0049226E"/>
    <w:rsid w:val="008E3393"/>
    <w:rsid w:val="00B66D75"/>
    <w:rsid w:val="00BE051F"/>
    <w:rsid w:val="00BF2B4C"/>
    <w:rsid w:val="00F24261"/>
    <w:rsid w:val="00F7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F8A4"/>
  <w15:docId w15:val="{0A5B2F51-04AA-4397-A5D0-6962708E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2C3B99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autoRedefine/>
    <w:qFormat/>
    <w:rsid w:val="002C3B99"/>
    <w:pPr>
      <w:keepNext/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autoRedefine/>
    <w:qFormat/>
    <w:rsid w:val="002C3B99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TimbreCar">
    <w:name w:val="SNTimbre Car"/>
    <w:link w:val="SNTimbre"/>
    <w:qFormat/>
    <w:rsid w:val="000C5746"/>
    <w:rPr>
      <w:rFonts w:eastAsia="Lucida Sans Unicode"/>
      <w:sz w:val="24"/>
      <w:szCs w:val="24"/>
      <w:lang w:val="pt-PT" w:bidi="ar-SA"/>
    </w:rPr>
  </w:style>
  <w:style w:type="character" w:customStyle="1" w:styleId="SNDatearrtCar">
    <w:name w:val="SNDate arrêté Car"/>
    <w:link w:val="SNDatearrt"/>
    <w:qFormat/>
    <w:rsid w:val="003F3B1D"/>
    <w:rPr>
      <w:sz w:val="24"/>
      <w:szCs w:val="24"/>
      <w:lang w:val="pt-PT" w:eastAsia="fr-FR" w:bidi="ar-SA"/>
    </w:rPr>
  </w:style>
  <w:style w:type="character" w:customStyle="1" w:styleId="SNArticleCar">
    <w:name w:val="SNArticle Car"/>
    <w:link w:val="SNArticle"/>
    <w:qFormat/>
    <w:rsid w:val="000C5746"/>
    <w:rPr>
      <w:b/>
      <w:sz w:val="24"/>
      <w:szCs w:val="24"/>
      <w:lang w:val="pt-PT" w:eastAsia="fr-FR" w:bidi="ar-SA"/>
    </w:rPr>
  </w:style>
  <w:style w:type="character" w:customStyle="1" w:styleId="ListLabel1">
    <w:name w:val="ListLabel 1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F63131"/>
    <w:pPr>
      <w:spacing w:after="120"/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principal">
    <w:name w:val="Titre principal"/>
    <w:basedOn w:val="Normal"/>
  </w:style>
  <w:style w:type="paragraph" w:customStyle="1" w:styleId="SNREPUBLIQUE">
    <w:name w:val="SNREPUBLIQUE"/>
    <w:basedOn w:val="Normal"/>
    <w:qFormat/>
    <w:rsid w:val="00586031"/>
    <w:pPr>
      <w:jc w:val="center"/>
    </w:pPr>
    <w:rPr>
      <w:b/>
      <w:bCs/>
      <w:szCs w:val="20"/>
    </w:rPr>
  </w:style>
  <w:style w:type="paragraph" w:customStyle="1" w:styleId="SNSignature">
    <w:name w:val="SNSignature"/>
    <w:basedOn w:val="Normal"/>
    <w:qFormat/>
    <w:rsid w:val="003F3B1D"/>
    <w:pPr>
      <w:ind w:firstLine="720"/>
    </w:p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autoRedefine/>
    <w:qFormat/>
    <w:rsid w:val="006A4EBF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642267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6A4EBF"/>
    <w:pPr>
      <w:suppressAutoHyphens/>
      <w:spacing w:after="200"/>
      <w:jc w:val="center"/>
    </w:pPr>
    <w:rPr>
      <w:bCs/>
      <w:color w:val="00000A"/>
      <w:sz w:val="24"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Datearrt">
    <w:name w:val="SNDate arrêté"/>
    <w:basedOn w:val="Normal"/>
    <w:link w:val="SNDatearrtCar"/>
    <w:autoRedefine/>
    <w:qFormat/>
    <w:rsid w:val="003F3B1D"/>
    <w:pPr>
      <w:spacing w:before="480" w:after="1680"/>
      <w:ind w:firstLine="720"/>
    </w:pPr>
  </w:style>
  <w:style w:type="paragraph" w:customStyle="1" w:styleId="SNContreseing">
    <w:name w:val="SNContreseing"/>
    <w:basedOn w:val="Normal"/>
    <w:next w:val="Normal"/>
    <w:autoRedefine/>
    <w:qFormat/>
    <w:rsid w:val="00431FE7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831364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qFormat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Titre1objet">
    <w:name w:val="Titre 1 objet"/>
    <w:basedOn w:val="Heading1"/>
    <w:next w:val="Normal"/>
    <w:qFormat/>
    <w:rsid w:val="002C3B99"/>
    <w:pPr>
      <w:spacing w:before="0" w:after="120"/>
    </w:pPr>
    <w:rPr>
      <w:b/>
    </w:rPr>
  </w:style>
  <w:style w:type="paragraph" w:customStyle="1" w:styleId="SNExcution">
    <w:name w:val="SNExécu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styleId="BalloonText">
    <w:name w:val="Balloon Text"/>
    <w:basedOn w:val="Normal"/>
    <w:semiHidden/>
    <w:qFormat/>
    <w:rsid w:val="0094032F"/>
    <w:rPr>
      <w:rFonts w:ascii="Tahoma" w:hAnsi="Tahoma" w:cs="Tahoma"/>
      <w:sz w:val="16"/>
      <w:szCs w:val="16"/>
    </w:rPr>
  </w:style>
  <w:style w:type="paragraph" w:customStyle="1" w:styleId="Titre2objet">
    <w:name w:val="Titre 2 objet"/>
    <w:basedOn w:val="Heading2"/>
    <w:qFormat/>
    <w:rsid w:val="002C3B99"/>
    <w:pPr>
      <w:spacing w:before="0" w:after="120"/>
    </w:pPr>
    <w:rPr>
      <w:b/>
    </w:rPr>
  </w:style>
  <w:style w:type="paragraph" w:customStyle="1" w:styleId="Style1">
    <w:name w:val="Style1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Quotations">
    <w:name w:val="Quotations"/>
    <w:basedOn w:val="Normal"/>
    <w:qFormat/>
  </w:style>
  <w:style w:type="paragraph" w:styleId="Subtitle">
    <w:name w:val="Subtitle"/>
    <w:basedOn w:val="Titreprincipal"/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paragraph" w:customStyle="1" w:styleId="western">
    <w:name w:val="western"/>
    <w:basedOn w:val="Normal"/>
    <w:qFormat/>
    <w:rsid w:val="003C69EE"/>
    <w:pPr>
      <w:suppressAutoHyphens w:val="0"/>
      <w:spacing w:beforeAutospacing="1" w:after="119"/>
      <w:jc w:val="both"/>
    </w:pPr>
  </w:style>
  <w:style w:type="paragraph" w:styleId="ListParagraph">
    <w:name w:val="List Paragraph"/>
    <w:basedOn w:val="Normal"/>
    <w:uiPriority w:val="34"/>
    <w:qFormat/>
    <w:rsid w:val="003C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602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REPUBLIQUE FRANCAISE</vt:lpstr>
      <vt:lpstr>REPUBLIQUE FRANCAISE</vt:lpstr>
    </vt:vector>
  </TitlesOfParts>
  <Company>SPM</Company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Liu, Lei</cp:lastModifiedBy>
  <cp:revision>2</cp:revision>
  <cp:lastPrinted>2011-02-01T14:29:00Z</cp:lastPrinted>
  <dcterms:created xsi:type="dcterms:W3CDTF">2020-05-07T10:46:00Z</dcterms:created>
  <dcterms:modified xsi:type="dcterms:W3CDTF">2020-05-14T02:49:00Z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