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969B8" w14:textId="1434763B" w:rsidR="003F19B1" w:rsidRPr="00930D97" w:rsidRDefault="003F19B1" w:rsidP="003F19B1">
      <w:pPr>
        <w:spacing w:after="120"/>
        <w:jc w:val="center"/>
        <w:rPr>
          <w:rFonts w:ascii="Courier New" w:hAnsi="Courier New"/>
        </w:rPr>
      </w:pPr>
      <w:r>
        <w:rPr>
          <w:rFonts w:ascii="Courier New" w:hAnsi="Courier New"/>
        </w:rPr>
        <w:t xml:space="preserve">1. </w:t>
      </w:r>
      <w:r>
        <w:rPr>
          <w:rFonts w:ascii="Courier New" w:hAnsi="Courier New"/>
        </w:rPr>
        <w:t>------IND- 2019 0354 LT- PL- ------ 20190801 --- --- PROJET</w:t>
      </w:r>
    </w:p>
    <w:bookmarkEnd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id="0"/>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BBBC689" w14:textId="4DBC5561" w:rsidR="00232B8E" w:rsidRPr="0086385A" w:rsidRDefault="00232B8E" w:rsidP="00232B8E">
      <w:pPr>
        <w:pStyle w:val="Pagrindinistekstas1"/>
        <w:ind w:firstLine="0"/>
        <w:rPr>
          <w:rFonts w:ascii="Times New Roman" w:hAnsi="Times New Roman"/>
          <w:b/>
          <w:sz w:val="22"/>
          <w:lang/>
        </w:rPr>
      </w:pPr>
    </w:p>
    <w:p w14:paraId="5A01AE8E" w14:textId="2B563239" w:rsidR="00232B8E" w:rsidRPr="0086385A" w:rsidRDefault="00232B8E" w:rsidP="00232B8E">
      <w:pPr>
        <w:spacing w:before="60" w:after="60"/>
        <w:ind w:left="7230"/>
        <w:rPr>
          <w:b/>
          <w:sz w:val="24"/>
          <w:szCs w:val="24"/>
        </w:rPr>
      </w:pPr>
      <w:r>
        <w:rPr>
          <w:b/>
          <w:sz w:val="24"/>
        </w:rPr>
        <w:t>Projekt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D9271BA" w14:textId="77777777" w:rsidR="00232B8E" w:rsidRPr="0086385A" w:rsidRDefault="00232B8E" w:rsidP="00232B8E">
      <w:pPr>
        <w:spacing w:before="60" w:after="60"/>
        <w:rPr>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621B4E0" w14:textId="77777777" w:rsidR="00232B8E" w:rsidRPr="0086385A" w:rsidRDefault="00232B8E" w:rsidP="00232B8E">
      <w:pPr>
        <w:spacing w:before="60" w:after="60"/>
        <w:jc w:val="center"/>
        <w:rPr>
          <w:b/>
          <w:sz w:val="24"/>
          <w:szCs w:val="24"/>
        </w:rPr>
      </w:pPr>
    </w:p>
    <w:p w14:paraId="1624DA15" w14:textId="77777777" w:rsidR="00232B8E" w:rsidRPr="0086385A" w:rsidRDefault="00232B8E" w:rsidP="00232B8E">
      <w:pPr>
        <w:spacing w:before="60" w:after="60"/>
        <w:jc w:val="center"/>
        <w:rPr>
          <w:b/>
          <w:sz w:val="28"/>
          <w:szCs w:val="28"/>
        </w:rPr>
      </w:pPr>
      <w:r>
        <w:rPr>
          <w:b/>
          <w:sz w:val="28"/>
        </w:rPr>
        <w:t>MINISTER ROLNICTWA REPUBLIKI LITEWSKIEJ</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ECF0FE7" w14:textId="1ED64006" w:rsidR="00232B8E" w:rsidRPr="0086385A" w:rsidRDefault="00232B8E" w:rsidP="00232B8E">
      <w:pPr>
        <w:spacing w:before="60" w:after="60"/>
        <w:jc w:val="center"/>
        <w:rPr>
          <w:b/>
          <w:sz w:val="24"/>
          <w:szCs w:val="24"/>
        </w:rPr>
      </w:pPr>
    </w:p>
    <w:p w14:paraId="08A1D435" w14:textId="77777777" w:rsidR="00232B8E" w:rsidRPr="0086385A" w:rsidRDefault="00232B8E" w:rsidP="00232B8E">
      <w:pPr>
        <w:spacing w:before="60" w:after="60"/>
        <w:jc w:val="center"/>
        <w:rPr>
          <w:b/>
          <w:sz w:val="24"/>
          <w:szCs w:val="24"/>
        </w:rPr>
      </w:pPr>
      <w:r>
        <w:rPr>
          <w:b/>
          <w:sz w:val="24"/>
        </w:rPr>
        <w:t>ZARZĄDZENIE</w:t>
      </w:r>
    </w:p>
    <w:p w14:paraId="4356AD13" w14:textId="1598AB12" w:rsidR="00232B8E" w:rsidRPr="0086385A" w:rsidRDefault="00232B8E" w:rsidP="00232B8E">
      <w:pPr>
        <w:spacing w:before="60" w:after="60"/>
        <w:jc w:val="center"/>
        <w:rPr>
          <w:b/>
          <w:sz w:val="24"/>
          <w:szCs w:val="24"/>
        </w:rPr>
      </w:pPr>
      <w:r>
        <w:rPr>
          <w:b/>
          <w:sz w:val="24"/>
        </w:rPr>
        <w:t xml:space="preserve">W SPRAWIE ZMIANY ZARZĄDZENIA MINISTRA ROLNICTWA NR </w:t>
      </w:r>
      <w:r>
        <w:rPr>
          <w:b/>
          <w:sz w:val="24"/>
        </w:rPr>
        <w:t>487 Z DNIA 11 GRUDNIA 2002 R. W SPRAWIE ZATWIERDZENIA REGULAMINU TECHNICZNEGO DOTYCZĄCEGO CHARAKTERYSTYKI, PRODUKCJI I PREZENTACJI HANDLOWEJ PIWA ORAZ KOKTAJLI PIWNYCH</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F3A981A" w14:textId="77777777" w:rsidR="00232B8E" w:rsidRPr="0086385A" w:rsidRDefault="00232B8E" w:rsidP="00232B8E">
      <w:pPr>
        <w:spacing w:before="60" w:after="60"/>
        <w:jc w:val="center"/>
        <w:rPr>
          <w:b/>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5EA145C" w14:textId="77777777" w:rsidR="00232B8E" w:rsidRPr="0086385A" w:rsidRDefault="00232B8E" w:rsidP="00232B8E">
      <w:pPr>
        <w:spacing w:before="60" w:after="60"/>
        <w:jc w:val="center"/>
        <w:rPr>
          <w:b/>
          <w:sz w:val="24"/>
          <w:szCs w:val="24"/>
        </w:rPr>
      </w:pPr>
    </w:p>
    <w:p w14:paraId="701BCB16" w14:textId="77777777" w:rsidR="00232B8E" w:rsidRPr="0086385A" w:rsidRDefault="00232B8E" w:rsidP="00232B8E">
      <w:pPr>
        <w:spacing w:before="60" w:after="60"/>
        <w:jc w:val="center"/>
        <w:rPr>
          <w:sz w:val="24"/>
          <w:szCs w:val="24"/>
        </w:rPr>
      </w:pPr>
      <w:r>
        <w:rPr>
          <w:sz w:val="24"/>
        </w:rPr>
        <w:t>Dnia                              2019 r. Nr 3D-</w:t>
      </w:r>
    </w:p>
    <w:p w14:paraId="754AF7A3" w14:textId="77777777" w:rsidR="00232B8E" w:rsidRPr="0086385A" w:rsidRDefault="00232B8E" w:rsidP="00232B8E">
      <w:pPr>
        <w:spacing w:before="60" w:after="60"/>
        <w:jc w:val="center"/>
        <w:rPr>
          <w:sz w:val="24"/>
          <w:szCs w:val="24"/>
        </w:rPr>
      </w:pPr>
      <w:r>
        <w:rPr>
          <w:sz w:val="24"/>
        </w:rPr>
        <w:t>Wilno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80B10BD" w14:textId="77777777" w:rsidR="00232B8E" w:rsidRPr="0086385A" w:rsidRDefault="00232B8E" w:rsidP="00232B8E">
      <w:pPr>
        <w:spacing w:before="60" w:after="60"/>
        <w:jc w:val="center"/>
        <w:rPr>
          <w:sz w:val="24"/>
          <w:szCs w:val="24"/>
        </w:rPr>
      </w:pPr>
    </w:p>
    <w:p w14:paraId="3B8E0B7C" w14:textId="77777777" w:rsidR="00232B8E" w:rsidRPr="0086385A" w:rsidRDefault="00232B8E" w:rsidP="00232B8E">
      <w:pPr>
        <w:spacing w:before="60" w:after="60" w:line="360" w:lineRule="auto"/>
        <w:jc w:val="both"/>
        <w:rPr>
          <w:sz w:val="24"/>
          <w:szCs w:val="24"/>
        </w:rPr>
      </w:pPr>
      <w:r>
        <w:rPr>
          <w:sz w:val="24"/>
        </w:rPr>
        <w:t>Z m i e n i a m</w:t>
      </w:r>
      <w:r>
        <w:t xml:space="preserve"> </w:t>
      </w:r>
      <w:r>
        <w:rPr>
          <w:sz w:val="24"/>
        </w:rPr>
        <w:t>Regulamin techniczny dotyczący charakterystyki, produkcji i prezentacji handlowej piwa oraz koktajli piwnych</w:t>
      </w:r>
      <w:bookmarkStart w:id="1" w:name="_Hlk526171463"/>
      <w:r>
        <w:rPr>
          <w:sz w:val="24"/>
        </w:rPr>
        <w:t xml:space="preserve"> zatwierdzony zarządzeniem ministra rolnictwa Republiki Litewskiej Nr 487 z dnia 11 grudnia 2002 r. w sprawie zatwierdzenia Regulaminu technicznego dotyczącego charakterystyki, produkcji i prezentacji handlowej piwa oraz koktajli piwnych i nadaję mu nowe brzmienie (w załączeniu). </w:t>
      </w:r>
      <w:bookmarkEnd w:id="1"/>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35B724E" w14:textId="77777777" w:rsidR="00232B8E" w:rsidRPr="0086385A" w:rsidRDefault="00232B8E" w:rsidP="00232B8E">
      <w:pPr>
        <w:spacing w:before="60" w:after="60"/>
        <w:rPr>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63D0781" w14:textId="77777777" w:rsidR="00232B8E" w:rsidRPr="0086385A" w:rsidRDefault="00232B8E" w:rsidP="00232B8E">
      <w:pPr>
        <w:spacing w:before="60" w:after="60"/>
        <w:rPr>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E55D2A8" w14:textId="77777777" w:rsidR="00232B8E" w:rsidRPr="0086385A" w:rsidRDefault="00232B8E" w:rsidP="00232B8E">
      <w:pPr>
        <w:spacing w:before="60" w:after="60"/>
        <w:rPr>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D7F34FF" w14:textId="77777777" w:rsidR="00232B8E" w:rsidRPr="0086385A" w:rsidRDefault="00232B8E" w:rsidP="00232B8E">
      <w:pPr>
        <w:spacing w:before="60" w:after="60"/>
        <w:rPr>
          <w:sz w:val="24"/>
          <w:szCs w:val="24"/>
        </w:rPr>
      </w:pPr>
    </w:p>
    <w:p w14:paraId="150D3CF7" w14:textId="328591A7" w:rsidR="00232B8E" w:rsidRPr="0086385A" w:rsidRDefault="00232B8E" w:rsidP="00BE7AEB">
      <w:pPr>
        <w:spacing w:before="60" w:after="60"/>
      </w:pPr>
      <w:r>
        <w:rPr>
          <w:sz w:val="24"/>
        </w:rPr>
        <w:t>Minister Rolnictwa</w:t>
      </w:r>
    </w:p>
    <w:p w14:paraId="764E9BD9" w14:textId="7A712531" w:rsidR="0043022E" w:rsidRPr="0086385A" w:rsidRDefault="0043022E" w:rsidP="0086385A">
      <w:pPr>
        <w:pStyle w:val="Patvirtinta"/>
        <w:pageBreakBefore/>
        <w:ind w:left="5947"/>
        <w:rPr>
          <w:rFonts w:ascii="Times New Roman" w:hAnsi="Times New Roman"/>
          <w:lang/>
        </w:rPr>
      </w:pPr>
      <w:r>
        <w:rPr>
          <w:rFonts w:ascii="Times New Roman" w:hAnsi="Times New Roman"/>
        </w:rPr>
        <w:t>ZATWIERDZONO zarządzeniem ministra rolnictwa Republiki Litewskiej nr 487 z dnia 11 grudnia 2002 r. (wersja zarządzenia Ministra Rolnictwa Republiki Litewskiej nr                                 z dnia                                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6A4DB95" w14:textId="77777777" w:rsidR="0043022E" w:rsidRPr="0086385A" w:rsidRDefault="0043022E" w:rsidP="005C17AB">
      <w:pPr>
        <w:pStyle w:val="Pagrindinistekstas1"/>
        <w:ind w:firstLine="0"/>
        <w:jc w:val="right"/>
        <w:rPr>
          <w:rFonts w:ascii="Times New Roman" w:hAnsi="Times New Roman"/>
          <w:b/>
          <w:sz w:val="22"/>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4D81C1D" w14:textId="28104DB5" w:rsidR="006F7315" w:rsidRPr="0086385A" w:rsidRDefault="006F7315" w:rsidP="00D41480">
      <w:pPr>
        <w:pStyle w:val="Patvirtinta"/>
        <w:rPr>
          <w:rFonts w:ascii="Times New Roman" w:hAnsi="Times New Roman"/>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481CEA1" w14:textId="52E0C0F7" w:rsidR="003772C4" w:rsidRPr="0086385A" w:rsidRDefault="003772C4" w:rsidP="00D41480">
      <w:pPr>
        <w:pStyle w:val="Patvirtinta"/>
        <w:rPr>
          <w:rFonts w:ascii="Times New Roman" w:hAnsi="Times New Roman"/>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357B2B4" w14:textId="77777777" w:rsidR="003772C4" w:rsidRPr="0086385A" w:rsidRDefault="003772C4" w:rsidP="00D41480">
      <w:pPr>
        <w:pStyle w:val="Patvirtinta"/>
        <w:rPr>
          <w:rFonts w:ascii="Times New Roman" w:hAnsi="Times New Roman"/>
          <w:lang/>
        </w:rPr>
      </w:pPr>
    </w:p>
    <w:p w14:paraId="04AE3ADB" w14:textId="77777777" w:rsidR="006F7315" w:rsidRPr="0086385A" w:rsidRDefault="006F7315" w:rsidP="006F7315">
      <w:pPr>
        <w:pStyle w:val="CentrBold"/>
        <w:rPr>
          <w:sz w:val="22"/>
          <w:szCs w:val="22"/>
          <w:lang/>
        </w:rPr>
      </w:pPr>
      <w:r>
        <w:rPr>
          <w:sz w:val="22"/>
        </w:rPr>
        <w:t>REGULAMIN TECHNICZNY DOTYCZĄCY CHARAKTERYSTYKI, PRODUKCJI I PREZENTACJI HANDLOWEJ PIWA ORAZ KOKTAJLI PIWNYCH</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B149C5B" w14:textId="77777777" w:rsidR="006F7315" w:rsidRPr="0086385A" w:rsidRDefault="006F7315" w:rsidP="006F7315">
      <w:pPr>
        <w:pStyle w:val="CentrBold"/>
        <w:rPr>
          <w:sz w:val="22"/>
          <w:szCs w:val="22"/>
          <w:lang/>
        </w:rPr>
      </w:pPr>
    </w:p>
    <w:p w14:paraId="7C3F9D5C" w14:textId="6E922274" w:rsidR="00F32355" w:rsidRPr="0086385A" w:rsidRDefault="006F7315" w:rsidP="006F7315">
      <w:pPr>
        <w:pStyle w:val="CentrBold"/>
        <w:rPr>
          <w:sz w:val="22"/>
          <w:szCs w:val="22"/>
          <w:lang/>
        </w:rPr>
      </w:pPr>
      <w:r>
        <w:rPr>
          <w:sz w:val="22"/>
        </w:rPr>
        <w:t>ROZDZIAŁ I</w:t>
      </w:r>
    </w:p>
    <w:p w14:paraId="50BF1CC2" w14:textId="7740A543" w:rsidR="006F7315" w:rsidRPr="0086385A" w:rsidRDefault="00370A3F" w:rsidP="006F7315">
      <w:pPr>
        <w:pStyle w:val="CentrBold"/>
        <w:rPr>
          <w:sz w:val="22"/>
          <w:szCs w:val="22"/>
          <w:lang/>
        </w:rPr>
      </w:pPr>
      <w:r>
        <w:rPr>
          <w:sz w:val="22"/>
        </w:rPr>
        <w:t>POSTANOWIENIA OGÓLNE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EBF262D" w14:textId="77777777" w:rsidR="006F7315" w:rsidRPr="0086385A" w:rsidRDefault="006F7315" w:rsidP="006F7315">
      <w:pPr>
        <w:pStyle w:val="Pagrindinistekstas1"/>
        <w:rPr>
          <w:sz w:val="22"/>
          <w:szCs w:val="22"/>
          <w:lang/>
        </w:rPr>
      </w:pPr>
    </w:p>
    <w:p w14:paraId="1628752D" w14:textId="387652EA" w:rsidR="006F7315" w:rsidRPr="0086385A" w:rsidRDefault="006F7315" w:rsidP="006F7315">
      <w:pPr>
        <w:pStyle w:val="Pagrindinistekstas1"/>
        <w:rPr>
          <w:rFonts w:ascii="Times New Roman" w:hAnsi="Times New Roman"/>
          <w:strike/>
          <w:sz w:val="22"/>
          <w:szCs w:val="22"/>
          <w:lang/>
        </w:rPr>
      </w:pPr>
      <w:r>
        <w:rPr>
          <w:rFonts w:ascii="Times New Roman" w:hAnsi="Times New Roman"/>
          <w:sz w:val="22"/>
        </w:rPr>
        <w:t xml:space="preserve">1. </w:t>
      </w:r>
      <w:r>
        <w:rPr>
          <w:rFonts w:ascii="Times New Roman" w:hAnsi="Times New Roman"/>
          <w:sz w:val="22"/>
        </w:rPr>
        <w:t xml:space="preserve">Regulamin techniczny dotyczący charakterystyki, produkcji i prezentacji handlowej piwa oraz koktajli piwnych (zwany dalej Regulaminem) został opracowany z uwzględnieniem dyrektywy (UE) 2015/1535 Parlamentu Europejskiego i Rady z dnia 9 września 2015 r. ustanawiającej procedurę udzielania informacji w dziedzinie przepisów technicznych oraz zasad dotyczących usług społeczeństwa informacyjnego (Dz.U. L 241 z 2015 r., s. 1) oraz decyzji rządu Republiki Litewskiej nr 617 z dnia 20 maja 1999 r. w sprawie zatwierdzenia przepisów dotyczących wymiany informacji o normach, regulaminach technicznych i procedurach oceny zgodności. </w:t>
      </w:r>
    </w:p>
    <w:p w14:paraId="2923F73F" w14:textId="44DEBDF6" w:rsidR="006F7315" w:rsidRPr="0086385A" w:rsidRDefault="006F7315" w:rsidP="006F7315">
      <w:pPr>
        <w:pStyle w:val="Pagrindinistekstas1"/>
        <w:rPr>
          <w:rFonts w:ascii="Times New Roman" w:hAnsi="Times New Roman"/>
          <w:sz w:val="22"/>
          <w:szCs w:val="22"/>
          <w:lang/>
        </w:rPr>
      </w:pPr>
      <w:r>
        <w:rPr>
          <w:rFonts w:ascii="Times New Roman" w:hAnsi="Times New Roman"/>
          <w:sz w:val="22"/>
        </w:rPr>
        <w:t xml:space="preserve">2. </w:t>
      </w:r>
      <w:r>
        <w:rPr>
          <w:rFonts w:ascii="Times New Roman" w:hAnsi="Times New Roman"/>
          <w:sz w:val="22"/>
        </w:rPr>
        <w:t xml:space="preserve">Regulamin ustala ogólne przepisy związane z charakterystyką, produkcją i prezentacją handlową piwa słodowego (zwanego dalej „piwem”) oraz koktajli piwnych. </w:t>
      </w:r>
      <w:r>
        <w:rPr>
          <w:rFonts w:ascii="Times New Roman" w:hAnsi="Times New Roman"/>
          <w:sz w:val="22"/>
        </w:rPr>
        <w:t>Zawarte w nim postanowienia są obowiązujące dla wszystkich przedsiębiorstw w Republice Litewskiej zajmujących się produkcją, przywozem oraz sprzedażą piwa i koktajli piwnych. Jednocześnie, zgodnie z zasadą wzajemnego uznawania, napoje wytworzone legalnie w innym państwie członkowskim Unii Europejskiej, państwie Europejskiego Stowarzyszenia Wolnego Handlu, które podpisało Porozumienie o Europejskim Obszarze Gospodarczym, lub w Turcji oraz dopuszczone do wprowadzenia do obrotu w tym państwie bądź legalnie importowane z państwa trzeciego do państwa członkowskiego UE lub Turcji i dopuszczone do wprowadzenia do obrotu w tym państwie mogą być dostarczane na rynek Republiki Litewskiej bez żadnych ograniczeń, nawet jeśli napoje te zostały wytworzone zgodnie z innymi przepisami technicznymi niż przepisy techniczne stosowane w odniesieniu do takich napojów w Republice Litewskiej.</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1FB6317" w14:textId="77777777" w:rsidR="006F7315" w:rsidRPr="0086385A" w:rsidRDefault="006F7315" w:rsidP="006F7315">
      <w:pPr>
        <w:pStyle w:val="Pagrindinistekstas1"/>
        <w:rPr>
          <w:sz w:val="22"/>
          <w:szCs w:val="22"/>
          <w:lang/>
        </w:rPr>
      </w:pPr>
    </w:p>
    <w:p w14:paraId="5CFCABFE" w14:textId="0E6F81AD" w:rsidR="00F32355" w:rsidRPr="0086385A" w:rsidRDefault="006F7315" w:rsidP="008F6463">
      <w:pPr>
        <w:pStyle w:val="CentrBold"/>
        <w:keepNext/>
        <w:rPr>
          <w:sz w:val="22"/>
          <w:szCs w:val="22"/>
          <w:lang/>
        </w:rPr>
      </w:pPr>
      <w:r>
        <w:rPr>
          <w:sz w:val="22"/>
        </w:rPr>
        <w:t>ROZDZIAŁ II</w:t>
      </w:r>
    </w:p>
    <w:p w14:paraId="04154DB0" w14:textId="1BB31EEE" w:rsidR="006F7315" w:rsidRPr="0086385A" w:rsidRDefault="006F7315" w:rsidP="008F6463">
      <w:pPr>
        <w:pStyle w:val="CentrBold"/>
        <w:keepNext/>
        <w:rPr>
          <w:sz w:val="22"/>
          <w:szCs w:val="22"/>
          <w:lang/>
        </w:rPr>
      </w:pPr>
      <w:r>
        <w:rPr>
          <w:sz w:val="22"/>
        </w:rPr>
        <w:t xml:space="preserve">DEFINICJE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05214BB" w14:textId="77777777" w:rsidR="006F7315" w:rsidRPr="0086385A" w:rsidRDefault="006F7315" w:rsidP="008F6463">
      <w:pPr>
        <w:pStyle w:val="Pagrindinistekstas1"/>
        <w:keepNext/>
        <w:rPr>
          <w:sz w:val="22"/>
          <w:szCs w:val="22"/>
          <w:lang/>
        </w:rPr>
      </w:pPr>
    </w:p>
    <w:p w14:paraId="27F221D4" w14:textId="79E337C0" w:rsidR="006F7315" w:rsidRPr="0086385A" w:rsidRDefault="005C17AB" w:rsidP="006F7315">
      <w:pPr>
        <w:pStyle w:val="Pagrindinistekstas1"/>
        <w:rPr>
          <w:sz w:val="22"/>
          <w:szCs w:val="22"/>
          <w:lang/>
        </w:rPr>
      </w:pPr>
      <w:r>
        <w:rPr>
          <w:sz w:val="22"/>
        </w:rPr>
        <w:t xml:space="preserve">3. </w:t>
      </w:r>
      <w:r>
        <w:rPr>
          <w:b/>
          <w:sz w:val="22"/>
        </w:rPr>
        <w:t>Piwo</w:t>
      </w:r>
      <w:r>
        <w:rPr>
          <w:sz w:val="22"/>
        </w:rPr>
        <w:t xml:space="preserve"> – pienisty napój alkoholowy, w którym cała zawartość alkoholu etylowego oraz dwutlenku węgla albo jego część pochodzi z fermentacji brzeczki piwnej przy użyciu drożdży, a stężenie alkoholu etylowego jest większe niż 0,5% obj.</w:t>
      </w:r>
    </w:p>
    <w:p w14:paraId="0F0877F8" w14:textId="767D5F03" w:rsidR="006F7315" w:rsidRPr="0086385A" w:rsidRDefault="005C17AB" w:rsidP="006F7315">
      <w:pPr>
        <w:pStyle w:val="Pagrindinistekstas1"/>
        <w:rPr>
          <w:sz w:val="22"/>
          <w:szCs w:val="22"/>
          <w:lang/>
        </w:rPr>
      </w:pPr>
      <w:r>
        <w:rPr>
          <w:sz w:val="22"/>
        </w:rPr>
        <w:t xml:space="preserve">4. </w:t>
      </w:r>
      <w:r>
        <w:rPr>
          <w:b/>
          <w:sz w:val="22"/>
        </w:rPr>
        <w:t>Piwo bezalkoholowe</w:t>
      </w:r>
      <w:r>
        <w:rPr>
          <w:sz w:val="22"/>
        </w:rPr>
        <w:t xml:space="preserve"> – pienisty napój bezalkoholowy wytwarzany drogą fermentacji brzeczki piwnej przy użyciu drożdży, w którym fermentacja zostaje zatrzymana lub zawartość alkoholu zostaje zmniejszona za pomocą dopuszczalnej metody w taki sposób, aby stężenie alkoholu etylowego wynosiło nie więcej niż 0,5% obj.</w:t>
      </w:r>
    </w:p>
    <w:p w14:paraId="52EF102D" w14:textId="77777777" w:rsidR="006F7315" w:rsidRPr="0086385A" w:rsidRDefault="006F7315" w:rsidP="006F7315">
      <w:pPr>
        <w:pStyle w:val="Pagrindinistekstas1"/>
        <w:rPr>
          <w:sz w:val="22"/>
          <w:szCs w:val="22"/>
          <w:lang/>
        </w:rPr>
      </w:pPr>
      <w:r>
        <w:rPr>
          <w:sz w:val="22"/>
        </w:rPr>
        <w:t xml:space="preserve">5. </w:t>
      </w:r>
      <w:r>
        <w:rPr>
          <w:sz w:val="22"/>
        </w:rPr>
        <w:t>Pod względem barwy piwo oraz piwo bezalkoholowe (zwane dalej „piwem”) dzieli się na:</w:t>
      </w:r>
    </w:p>
    <w:p w14:paraId="384C7932" w14:textId="10E08069" w:rsidR="006F7315" w:rsidRPr="0086385A" w:rsidRDefault="006F7315" w:rsidP="006F7315">
      <w:pPr>
        <w:pStyle w:val="Pagrindinistekstas1"/>
        <w:rPr>
          <w:sz w:val="22"/>
          <w:szCs w:val="22"/>
          <w:lang/>
        </w:rPr>
      </w:pPr>
      <w:r>
        <w:rPr>
          <w:sz w:val="22"/>
        </w:rPr>
        <w:t xml:space="preserve">5.1. </w:t>
      </w:r>
      <w:r>
        <w:rPr>
          <w:b/>
          <w:sz w:val="22"/>
        </w:rPr>
        <w:t>piwo jasne</w:t>
      </w:r>
      <w:r>
        <w:rPr>
          <w:sz w:val="22"/>
        </w:rPr>
        <w:t xml:space="preserve"> – piwo o barwie w skali jodowej do 1 jednostki (15 jednostek w skali EBC);</w:t>
      </w:r>
    </w:p>
    <w:p w14:paraId="68D24DC0" w14:textId="4379ED63" w:rsidR="006F7315" w:rsidRPr="0086385A" w:rsidRDefault="006F7315" w:rsidP="006F7315">
      <w:pPr>
        <w:pStyle w:val="Pagrindinistekstas1"/>
        <w:rPr>
          <w:sz w:val="22"/>
          <w:szCs w:val="22"/>
          <w:lang/>
        </w:rPr>
      </w:pPr>
      <w:r>
        <w:rPr>
          <w:sz w:val="22"/>
        </w:rPr>
        <w:t xml:space="preserve">5.2. </w:t>
      </w:r>
      <w:r>
        <w:rPr>
          <w:b/>
          <w:sz w:val="22"/>
        </w:rPr>
        <w:t>piwo półciemne</w:t>
      </w:r>
      <w:r>
        <w:rPr>
          <w:sz w:val="22"/>
        </w:rPr>
        <w:t xml:space="preserve"> – piwo o barwie w skali jodowej od 1 do 3,2 jednostek (38 jednostek w skali EBC);</w:t>
      </w:r>
    </w:p>
    <w:p w14:paraId="66FDAFBD" w14:textId="1DB30BF3" w:rsidR="006F7315" w:rsidRPr="0086385A" w:rsidRDefault="006F7315" w:rsidP="006F7315">
      <w:pPr>
        <w:pStyle w:val="Pagrindinistekstas1"/>
        <w:rPr>
          <w:b/>
          <w:bCs/>
          <w:sz w:val="22"/>
          <w:szCs w:val="22"/>
          <w:lang/>
        </w:rPr>
      </w:pPr>
      <w:r>
        <w:rPr>
          <w:sz w:val="22"/>
        </w:rPr>
        <w:t xml:space="preserve">5.3. </w:t>
      </w:r>
      <w:r>
        <w:rPr>
          <w:b/>
          <w:sz w:val="22"/>
        </w:rPr>
        <w:t>piwo ciemne</w:t>
      </w:r>
      <w:r>
        <w:rPr>
          <w:sz w:val="22"/>
        </w:rPr>
        <w:t xml:space="preserve"> – piwo o barwie w skali jodowej powyżej 3,2 jednostek (38 jednostek w skali EBC), lecz nieprzekraczającej 60 jednostek w skali EBC;</w:t>
      </w:r>
    </w:p>
    <w:p w14:paraId="2D4BE291" w14:textId="77777777" w:rsidR="006F7315" w:rsidRPr="0086385A" w:rsidRDefault="006F7315" w:rsidP="006F7315">
      <w:pPr>
        <w:pStyle w:val="Pagrindinistekstas1"/>
        <w:rPr>
          <w:sz w:val="22"/>
          <w:szCs w:val="22"/>
          <w:lang/>
        </w:rPr>
      </w:pPr>
      <w:r>
        <w:rPr>
          <w:sz w:val="22"/>
        </w:rPr>
        <w:t xml:space="preserve">5.4. </w:t>
      </w:r>
      <w:r>
        <w:rPr>
          <w:b/>
          <w:sz w:val="22"/>
        </w:rPr>
        <w:t>piwo czarne</w:t>
      </w:r>
      <w:r>
        <w:rPr>
          <w:sz w:val="22"/>
        </w:rPr>
        <w:t xml:space="preserve"> – piwo o barwie powyżej 60 jednostek w skali EBC.</w:t>
      </w:r>
    </w:p>
    <w:p w14:paraId="533FA6A6" w14:textId="77777777" w:rsidR="006F7315" w:rsidRPr="0086385A" w:rsidRDefault="006F7315" w:rsidP="006F7315">
      <w:pPr>
        <w:pStyle w:val="Pagrindinistekstas1"/>
        <w:rPr>
          <w:sz w:val="22"/>
          <w:szCs w:val="22"/>
          <w:lang/>
        </w:rPr>
      </w:pPr>
      <w:r>
        <w:rPr>
          <w:sz w:val="22"/>
        </w:rPr>
        <w:t xml:space="preserve">6. </w:t>
      </w:r>
      <w:r>
        <w:rPr>
          <w:sz w:val="22"/>
        </w:rPr>
        <w:t>Pod względem stężenia alkoholu etylowego piwo dzieli się na:</w:t>
      </w:r>
    </w:p>
    <w:p w14:paraId="4BE8FD34" w14:textId="4F505683" w:rsidR="006F7315" w:rsidRPr="0086385A" w:rsidRDefault="006F7315" w:rsidP="006F7315">
      <w:pPr>
        <w:pStyle w:val="Pagrindinistekstas1"/>
        <w:rPr>
          <w:sz w:val="22"/>
          <w:szCs w:val="22"/>
          <w:lang/>
        </w:rPr>
      </w:pPr>
      <w:r>
        <w:rPr>
          <w:sz w:val="22"/>
        </w:rPr>
        <w:t xml:space="preserve">6.1. </w:t>
      </w:r>
      <w:r>
        <w:rPr>
          <w:b/>
          <w:sz w:val="22"/>
        </w:rPr>
        <w:t>piwo bezalkoholowe</w:t>
      </w:r>
      <w:r>
        <w:rPr>
          <w:sz w:val="22"/>
        </w:rPr>
        <w:t xml:space="preserve"> – napój o rzeczywistym stężeniu alkoholu etylowego nieprzekraczającym 0,5% obj.</w:t>
      </w:r>
    </w:p>
    <w:p w14:paraId="444697FF" w14:textId="448F2A7E" w:rsidR="006F7315" w:rsidRPr="0086385A" w:rsidRDefault="006F7315" w:rsidP="006F7315">
      <w:pPr>
        <w:pStyle w:val="Pagrindinistekstas1"/>
        <w:rPr>
          <w:sz w:val="22"/>
          <w:szCs w:val="22"/>
          <w:lang/>
        </w:rPr>
      </w:pPr>
      <w:r>
        <w:rPr>
          <w:sz w:val="22"/>
        </w:rPr>
        <w:t xml:space="preserve">6.2. </w:t>
      </w:r>
      <w:r>
        <w:rPr>
          <w:b/>
          <w:sz w:val="22"/>
        </w:rPr>
        <w:t>piwo niskoalkoholowe</w:t>
      </w:r>
      <w:r>
        <w:rPr>
          <w:sz w:val="22"/>
        </w:rPr>
        <w:t xml:space="preserve"> – piwo o rzeczywistym stężeniu alkoholu etylowego od 0,5 do 1,2% obj.;</w:t>
      </w:r>
    </w:p>
    <w:p w14:paraId="6341DEE3" w14:textId="3BAADAD4" w:rsidR="006F7315" w:rsidRPr="0086385A" w:rsidRDefault="006F7315" w:rsidP="006F7315">
      <w:pPr>
        <w:pStyle w:val="Pagrindinistekstas1"/>
        <w:rPr>
          <w:sz w:val="22"/>
          <w:szCs w:val="22"/>
          <w:lang/>
        </w:rPr>
      </w:pPr>
      <w:r>
        <w:rPr>
          <w:sz w:val="22"/>
        </w:rPr>
        <w:t>6.3.</w:t>
      </w:r>
      <w:r>
        <w:rPr>
          <w:b/>
          <w:sz w:val="22"/>
        </w:rPr>
        <w:t xml:space="preserve"> piwo light</w:t>
      </w:r>
      <w:r>
        <w:rPr>
          <w:sz w:val="22"/>
        </w:rPr>
        <w:t xml:space="preserve"> – piwo o rzeczywistym stężeniu alkoholu etylowego od 1,2 do 4,5% obj.;</w:t>
      </w:r>
    </w:p>
    <w:p w14:paraId="71108EB7" w14:textId="77777777" w:rsidR="006F7315" w:rsidRPr="0086385A" w:rsidRDefault="006F7315" w:rsidP="006F7315">
      <w:pPr>
        <w:pStyle w:val="Pagrindinistekstas1"/>
        <w:rPr>
          <w:sz w:val="22"/>
          <w:szCs w:val="22"/>
          <w:lang/>
        </w:rPr>
      </w:pPr>
      <w:r>
        <w:rPr>
          <w:sz w:val="22"/>
        </w:rPr>
        <w:t xml:space="preserve">6.4. </w:t>
      </w:r>
      <w:r>
        <w:rPr>
          <w:b/>
          <w:sz w:val="22"/>
        </w:rPr>
        <w:t>piwo</w:t>
      </w:r>
      <w:r>
        <w:rPr>
          <w:sz w:val="22"/>
        </w:rPr>
        <w:t xml:space="preserve"> – piwo o rzeczywistym stężeniu alkoholu etylowego od 4,5 do 6,0% obj.;</w:t>
      </w:r>
    </w:p>
    <w:p w14:paraId="23400409" w14:textId="6CAE47BB" w:rsidR="006F7315" w:rsidRPr="0086385A" w:rsidRDefault="006F7315" w:rsidP="006F7315">
      <w:pPr>
        <w:pStyle w:val="Pagrindinistekstas1"/>
        <w:rPr>
          <w:sz w:val="22"/>
          <w:szCs w:val="22"/>
          <w:lang/>
        </w:rPr>
      </w:pPr>
      <w:r>
        <w:rPr>
          <w:sz w:val="22"/>
        </w:rPr>
        <w:t xml:space="preserve">6.5. </w:t>
      </w:r>
      <w:r>
        <w:rPr>
          <w:b/>
          <w:sz w:val="22"/>
        </w:rPr>
        <w:t>piwo mocne</w:t>
      </w:r>
      <w:r>
        <w:rPr>
          <w:sz w:val="22"/>
        </w:rPr>
        <w:t xml:space="preserve"> – piwo o rzeczywistym stężeniu alkoholu etylowego od 6,0 do 8,5% obj.;</w:t>
      </w:r>
    </w:p>
    <w:p w14:paraId="69E782FE" w14:textId="50EA19BA" w:rsidR="006F7315" w:rsidRPr="0086385A" w:rsidRDefault="006F7315" w:rsidP="006F7315">
      <w:pPr>
        <w:pStyle w:val="Pagrindinistekstas1"/>
        <w:rPr>
          <w:sz w:val="22"/>
          <w:szCs w:val="22"/>
          <w:lang/>
        </w:rPr>
      </w:pPr>
      <w:r>
        <w:rPr>
          <w:sz w:val="22"/>
        </w:rPr>
        <w:t xml:space="preserve">6.6. </w:t>
      </w:r>
      <w:r>
        <w:rPr>
          <w:b/>
          <w:sz w:val="22"/>
        </w:rPr>
        <w:t>piwo bardzo mocne</w:t>
      </w:r>
      <w:r>
        <w:rPr>
          <w:sz w:val="22"/>
        </w:rPr>
        <w:t xml:space="preserve"> – piwo o rzeczywistym stężeniu alkoholu etylowego przekraczającym 8,5% obj.</w:t>
      </w:r>
    </w:p>
    <w:p w14:paraId="71992D2D" w14:textId="00CFE9E0" w:rsidR="006F7315" w:rsidRPr="0086385A" w:rsidRDefault="006F7315" w:rsidP="006F7315">
      <w:pPr>
        <w:pStyle w:val="Pagrindinistekstas1"/>
        <w:rPr>
          <w:strike/>
          <w:sz w:val="22"/>
          <w:szCs w:val="22"/>
          <w:lang/>
        </w:rPr>
      </w:pPr>
      <w:r>
        <w:rPr>
          <w:sz w:val="22"/>
        </w:rPr>
        <w:t xml:space="preserve">7. </w:t>
      </w:r>
      <w:r>
        <w:rPr>
          <w:sz w:val="22"/>
        </w:rPr>
        <w:t xml:space="preserve">Pod względem stosowanych surowców oraz specyfiki produkcji piwo dzieli się na następujące kategorie: </w:t>
      </w:r>
    </w:p>
    <w:p w14:paraId="1C670E90" w14:textId="42B2E5CF" w:rsidR="006F7315" w:rsidRPr="0086385A" w:rsidRDefault="006F7315" w:rsidP="006F7315">
      <w:pPr>
        <w:pStyle w:val="Pagrindinistekstas1"/>
        <w:rPr>
          <w:sz w:val="22"/>
          <w:szCs w:val="22"/>
          <w:lang/>
        </w:rPr>
      </w:pPr>
      <w:r>
        <w:rPr>
          <w:sz w:val="22"/>
        </w:rPr>
        <w:t xml:space="preserve">7.1. </w:t>
      </w:r>
      <w:r>
        <w:rPr>
          <w:b/>
          <w:sz w:val="22"/>
        </w:rPr>
        <w:t>piwo</w:t>
      </w:r>
      <w:r>
        <w:rPr>
          <w:sz w:val="22"/>
        </w:rPr>
        <w:t xml:space="preserve"> – piwo wytwarzane drogą fermentacji brzeczki piwnej wyprodukowanej z różnych rodzajów słodu lub z ich mieszanin, wody, produktów chmielowych i surowców niesłodowanych, przy użyciu drożdży piwowarskich. </w:t>
      </w:r>
      <w:r>
        <w:rPr>
          <w:sz w:val="22"/>
        </w:rPr>
        <w:t>Po fermentacji i dojrzewaniu z półproduktu piwa zazwyczaj oddziela się drożdże;</w:t>
      </w:r>
    </w:p>
    <w:p w14:paraId="38A65D7D" w14:textId="64270971" w:rsidR="006F7315" w:rsidRPr="0086385A" w:rsidRDefault="006F7315" w:rsidP="006F7315">
      <w:pPr>
        <w:pStyle w:val="Pagrindinistekstas1"/>
        <w:rPr>
          <w:sz w:val="22"/>
          <w:szCs w:val="22"/>
          <w:lang/>
        </w:rPr>
      </w:pPr>
      <w:r>
        <w:rPr>
          <w:sz w:val="22"/>
        </w:rPr>
        <w:t xml:space="preserve">7.2. </w:t>
      </w:r>
      <w:r>
        <w:rPr>
          <w:b/>
          <w:sz w:val="22"/>
        </w:rPr>
        <w:t>piwo wytwarzane według specjalnej technologii</w:t>
      </w:r>
      <w:r>
        <w:rPr>
          <w:sz w:val="22"/>
        </w:rPr>
        <w:t xml:space="preserve"> – piwo wytwarzane drogą fermentacji brzeczki piwnej wyprodukowanej z różnych rodzajów słodu lub z ich mieszanin, wody, produktów chmielowych i surowców niesłodowanych, przy użyciu drożdży piwowarskich lub innych (np. drożdży winiarskich, drożdży gorzelniczych do produkcji whisky albo sake, drożdży </w:t>
      </w:r>
      <w:r>
        <w:rPr>
          <w:i/>
          <w:sz w:val="22"/>
        </w:rPr>
        <w:t>Brettanomyces</w:t>
      </w:r>
      <w:r>
        <w:rPr>
          <w:sz w:val="22"/>
        </w:rPr>
        <w:t xml:space="preserve"> itp.), zaczynu drożdżowego oraz zaczynu innych czystych kultur mikroorganizmów. </w:t>
      </w:r>
      <w:r>
        <w:rPr>
          <w:sz w:val="22"/>
        </w:rPr>
        <w:t xml:space="preserve">Przy jego produkcji mogą być stosowane nietradycyjne dla produkcji piwa surowce pochodzenia rolniczego wymienione w ppkt 20.4 oraz procesy ich przetwarzania. </w:t>
      </w:r>
      <w:r>
        <w:rPr>
          <w:sz w:val="22"/>
        </w:rPr>
        <w:t xml:space="preserve">Piwo wytworzone według specjalnej technologii musi posiadać charakterystyczny dla piwa smak i zapach. </w:t>
      </w:r>
      <w:r>
        <w:rPr>
          <w:sz w:val="22"/>
        </w:rPr>
        <w:t>Po fermentacji i dojrzewaniu z półproduktu piwa zazwyczaj oddziela się drożdże;</w:t>
      </w:r>
    </w:p>
    <w:p w14:paraId="615D6092" w14:textId="48A22CAF" w:rsidR="006F7315" w:rsidRPr="0086385A" w:rsidRDefault="006F7315" w:rsidP="006F7315">
      <w:pPr>
        <w:pStyle w:val="Pagrindinistekstas1"/>
        <w:rPr>
          <w:sz w:val="22"/>
          <w:szCs w:val="22"/>
          <w:lang/>
        </w:rPr>
      </w:pPr>
      <w:r>
        <w:rPr>
          <w:sz w:val="22"/>
        </w:rPr>
        <w:t xml:space="preserve">7.3. </w:t>
      </w:r>
      <w:r>
        <w:rPr>
          <w:b/>
          <w:sz w:val="22"/>
        </w:rPr>
        <w:t>piwo pszeniczne</w:t>
      </w:r>
      <w:r>
        <w:rPr>
          <w:sz w:val="22"/>
        </w:rPr>
        <w:t xml:space="preserve"> – piwo wytwarzane drogą fermentacji brzeczki piwnej wyprodukowanej ze słodu pszennego oraz innych rodzajów słodu, wody, produktów chmielowych i surowców niesłodowanych, przy użyciu drożdży piwowarskich górnej fermentacji. </w:t>
      </w:r>
      <w:r>
        <w:rPr>
          <w:sz w:val="22"/>
        </w:rPr>
        <w:t xml:space="preserve">Przy jego produkcji mogą być stosowane nietradycyjne dla produkcji piwa surowce pochodzenia rolniczego wymienione w ppkt 20.4 oraz procesy ich przetwarzania. </w:t>
      </w:r>
      <w:r>
        <w:rPr>
          <w:sz w:val="22"/>
        </w:rPr>
        <w:t xml:space="preserve">Po fermentacji i dojrzewaniu piwo może być filtrowane; </w:t>
      </w:r>
    </w:p>
    <w:p w14:paraId="564EAAE9" w14:textId="1099205A" w:rsidR="006F7315" w:rsidRPr="0086385A" w:rsidRDefault="006F7315" w:rsidP="006F7315">
      <w:pPr>
        <w:pStyle w:val="Pagrindinistekstas1"/>
        <w:rPr>
          <w:sz w:val="22"/>
          <w:szCs w:val="22"/>
          <w:lang/>
        </w:rPr>
      </w:pPr>
      <w:r>
        <w:rPr>
          <w:sz w:val="22"/>
        </w:rPr>
        <w:t xml:space="preserve">7.4. </w:t>
      </w:r>
      <w:r>
        <w:rPr>
          <w:b/>
          <w:sz w:val="22"/>
        </w:rPr>
        <w:t>piwo aromatyzowane</w:t>
      </w:r>
      <w:r>
        <w:rPr>
          <w:sz w:val="22"/>
        </w:rPr>
        <w:t xml:space="preserve"> – piwo wytwarzane z dodaniem do półproduktu piwa, o którym mowa w ppkt 7.1–7.3, substancji aromatyzujących lub preparatów aromatyzujących;</w:t>
      </w:r>
    </w:p>
    <w:p w14:paraId="22FF9FBD" w14:textId="7F4F8DF3" w:rsidR="006F7315" w:rsidRPr="0086385A" w:rsidRDefault="006F7315" w:rsidP="006F7315">
      <w:pPr>
        <w:pStyle w:val="Pagrindinistekstas1"/>
        <w:rPr>
          <w:sz w:val="22"/>
          <w:szCs w:val="22"/>
          <w:lang/>
        </w:rPr>
      </w:pPr>
      <w:r>
        <w:rPr>
          <w:sz w:val="22"/>
        </w:rPr>
        <w:t xml:space="preserve">7.5. </w:t>
      </w:r>
      <w:r>
        <w:rPr>
          <w:b/>
          <w:sz w:val="22"/>
        </w:rPr>
        <w:t>piwo wiejskie</w:t>
      </w:r>
      <w:r>
        <w:rPr>
          <w:sz w:val="22"/>
        </w:rPr>
        <w:t xml:space="preserve"> – piwo wytwarzane przez fermentację nieklarowanej (specjalnie bez oddzielenia białek) brzeczki piwnej otrzymanej ze słodu jęczmiennego, przegotowanej wody i produktów chmielowych, przy użyciu drożdży piwowarskich. </w:t>
      </w:r>
      <w:r>
        <w:rPr>
          <w:sz w:val="22"/>
        </w:rPr>
        <w:t>Piwo to nie jest filtrowane;</w:t>
      </w:r>
    </w:p>
    <w:p w14:paraId="439FC923" w14:textId="5D7AC9F3" w:rsidR="006F7315" w:rsidRPr="0086385A" w:rsidRDefault="006F7315" w:rsidP="006F7315">
      <w:pPr>
        <w:pStyle w:val="Pagrindinistekstas1"/>
        <w:rPr>
          <w:sz w:val="22"/>
          <w:szCs w:val="22"/>
          <w:lang/>
        </w:rPr>
      </w:pPr>
      <w:r>
        <w:rPr>
          <w:sz w:val="22"/>
        </w:rPr>
        <w:t xml:space="preserve">7.6. </w:t>
      </w:r>
      <w:r>
        <w:rPr>
          <w:b/>
          <w:sz w:val="22"/>
        </w:rPr>
        <w:t>piwo bezalkoholowe</w:t>
      </w:r>
      <w:r>
        <w:rPr>
          <w:sz w:val="22"/>
        </w:rPr>
        <w:t xml:space="preserve"> – piwo wytwarzane z zastosowaniem surowców i technologii przeznaczonych do produkcji piwa określonego w ppkt 7.1–7.4, którego fermentacja zostaje zatrzymana lub zawartość alkoholu zostaje zmniejszona za pomocą dopuszczalnej metody.</w:t>
      </w:r>
    </w:p>
    <w:p w14:paraId="63F41563" w14:textId="357E7C66" w:rsidR="006F7315" w:rsidRPr="0086385A" w:rsidRDefault="006F7315" w:rsidP="006F7315">
      <w:pPr>
        <w:pStyle w:val="Pagrindinistekstas1"/>
        <w:rPr>
          <w:sz w:val="22"/>
          <w:szCs w:val="22"/>
          <w:lang/>
        </w:rPr>
      </w:pPr>
      <w:r>
        <w:rPr>
          <w:sz w:val="22"/>
        </w:rPr>
        <w:t xml:space="preserve">8. </w:t>
      </w:r>
      <w:r>
        <w:rPr>
          <w:b/>
          <w:sz w:val="22"/>
        </w:rPr>
        <w:t>Koktajl piwny</w:t>
      </w:r>
      <w:r>
        <w:rPr>
          <w:sz w:val="22"/>
        </w:rPr>
        <w:t xml:space="preserve"> – napój otrzymywany z piwa </w:t>
      </w:r>
      <w:bookmarkStart w:id="2" w:name="_Hlk11750741"/>
      <w:r>
        <w:rPr>
          <w:sz w:val="22"/>
        </w:rPr>
        <w:t xml:space="preserve">dowolnej </w:t>
      </w:r>
      <w:bookmarkEnd w:id="2"/>
      <w:r>
        <w:rPr>
          <w:sz w:val="22"/>
        </w:rPr>
        <w:t xml:space="preserve">kategorii </w:t>
      </w:r>
      <w:bookmarkStart w:id="3" w:name="_Hlk11750754"/>
      <w:r>
        <w:rPr>
          <w:sz w:val="22"/>
        </w:rPr>
        <w:t>wymienionej w pkt 7</w:t>
      </w:r>
      <w:bookmarkEnd w:id="3"/>
      <w:r>
        <w:rPr>
          <w:sz w:val="22"/>
        </w:rPr>
        <w:t xml:space="preserve"> poprzez aromatyzowanie substancjami zapachowymi lub wyciągami z ziół aromatycznych lub nalewkami lub sokami owocowymi. </w:t>
      </w:r>
      <w:r>
        <w:rPr>
          <w:sz w:val="22"/>
        </w:rPr>
        <w:t xml:space="preserve">Napój może być słodzony i barwiony. </w:t>
      </w:r>
      <w:r>
        <w:rPr>
          <w:sz w:val="22"/>
        </w:rPr>
        <w:t>Zawartość piwa w tym napoju musi wynosić co najmniej 50% obj.</w:t>
      </w:r>
    </w:p>
    <w:p w14:paraId="0DA47680" w14:textId="0549F56E" w:rsidR="000D760D" w:rsidRPr="0086385A" w:rsidRDefault="000D760D" w:rsidP="003D2D92">
      <w:pPr>
        <w:pStyle w:val="Pagrindinistekstas1"/>
        <w:rPr>
          <w:sz w:val="22"/>
          <w:szCs w:val="22"/>
          <w:lang/>
        </w:rPr>
      </w:pPr>
      <w:bookmarkStart w:id="4" w:name="_Hlk13731456"/>
      <w:r>
        <w:rPr>
          <w:sz w:val="22"/>
        </w:rPr>
        <w:t xml:space="preserve">8.1. </w:t>
      </w:r>
      <w:r>
        <w:rPr>
          <w:b/>
          <w:sz w:val="22"/>
        </w:rPr>
        <w:t>Bezalkoholowy koktajl piwny</w:t>
      </w:r>
      <w:r>
        <w:rPr>
          <w:sz w:val="22"/>
        </w:rPr>
        <w:t xml:space="preserve"> – napój otrzymywany z piwa bezalkoholowego, o którym mowa w ppkt 7.6, poprzez aromatyzowanie substancjami zapachowymi lub wyciągami z ziół aromatycznych lub nalewkami lub sokami owocowymi. </w:t>
      </w:r>
      <w:r>
        <w:rPr>
          <w:sz w:val="22"/>
        </w:rPr>
        <w:t xml:space="preserve">Napój może być słodzony i barwiony. </w:t>
      </w:r>
      <w:r>
        <w:rPr>
          <w:sz w:val="22"/>
        </w:rPr>
        <w:t>Zawartość piwa bezalkoholowego w tym napoju musi wynosić co najmniej 50% obj.</w:t>
      </w:r>
    </w:p>
    <w:bookmarkEnd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id="4"/>
    <w:p w14:paraId="25E5505B" w14:textId="77777777" w:rsidR="006F7315" w:rsidRPr="0086385A" w:rsidRDefault="006F7315" w:rsidP="006F7315">
      <w:pPr>
        <w:pStyle w:val="Pagrindinistekstas1"/>
        <w:rPr>
          <w:b/>
          <w:bCs/>
          <w:sz w:val="22"/>
          <w:szCs w:val="22"/>
          <w:lang/>
        </w:rPr>
      </w:pPr>
      <w:r>
        <w:rPr>
          <w:sz w:val="22"/>
        </w:rPr>
        <w:t>9.</w:t>
      </w:r>
      <w:r>
        <w:rPr>
          <w:b/>
          <w:sz w:val="22"/>
        </w:rPr>
        <w:t xml:space="preserve"> </w:t>
      </w:r>
      <w:r>
        <w:rPr>
          <w:b/>
          <w:sz w:val="22"/>
        </w:rPr>
        <w:t>Zacier</w:t>
      </w:r>
      <w:r>
        <w:rPr>
          <w:sz w:val="22"/>
        </w:rPr>
        <w:t xml:space="preserve"> – wodna mieszanina zmielonego słodu lub jego wodna mieszanka z substancjami niesłodowanymi, w której odbywa się hydroliza enzymatyczna polisacharydów i białek.</w:t>
      </w:r>
    </w:p>
    <w:p w14:paraId="69488148" w14:textId="77777777" w:rsidR="006F7315" w:rsidRPr="0086385A" w:rsidRDefault="006F7315" w:rsidP="006F7315">
      <w:pPr>
        <w:pStyle w:val="Pagrindinistekstas1"/>
        <w:rPr>
          <w:sz w:val="22"/>
          <w:szCs w:val="22"/>
          <w:lang/>
        </w:rPr>
      </w:pPr>
      <w:r>
        <w:rPr>
          <w:sz w:val="22"/>
        </w:rPr>
        <w:t xml:space="preserve">10. </w:t>
      </w:r>
      <w:r>
        <w:rPr>
          <w:b/>
          <w:sz w:val="22"/>
        </w:rPr>
        <w:t>Brzeczka piwna</w:t>
      </w:r>
      <w:r>
        <w:rPr>
          <w:sz w:val="22"/>
        </w:rPr>
        <w:t xml:space="preserve"> (zwana dalej „brzeczką”) – roztwór wyekstrahowanych substancji otrzymywany przez filtrowanie zacieru. </w:t>
      </w:r>
      <w:r>
        <w:rPr>
          <w:sz w:val="22"/>
        </w:rPr>
        <w:t>Do brzeczki dodaje się produkty chmielowe, a także można dodać cukier i syropy cukrowe.</w:t>
      </w:r>
    </w:p>
    <w:p w14:paraId="1D949946" w14:textId="5BE7AA6F" w:rsidR="006F7315" w:rsidRPr="0086385A" w:rsidRDefault="006F7315" w:rsidP="006F7315">
      <w:pPr>
        <w:pStyle w:val="Pagrindinistekstas1"/>
        <w:rPr>
          <w:sz w:val="22"/>
          <w:szCs w:val="22"/>
          <w:lang/>
        </w:rPr>
      </w:pPr>
      <w:r>
        <w:rPr>
          <w:sz w:val="22"/>
        </w:rPr>
        <w:t xml:space="preserve">11. </w:t>
      </w:r>
      <w:r>
        <w:rPr>
          <w:b/>
          <w:sz w:val="22"/>
        </w:rPr>
        <w:t>Piwo młode</w:t>
      </w:r>
      <w:r>
        <w:rPr>
          <w:sz w:val="22"/>
        </w:rPr>
        <w:t xml:space="preserve"> – brzeczka przed dojrzewaniem, sfermentowana przy użyciu drożdży. </w:t>
      </w:r>
    </w:p>
    <w:p w14:paraId="68C8DE68" w14:textId="77777777" w:rsidR="006F7315" w:rsidRPr="0086385A" w:rsidRDefault="006F7315" w:rsidP="006F7315">
      <w:pPr>
        <w:pStyle w:val="Pagrindinistekstas1"/>
        <w:rPr>
          <w:sz w:val="22"/>
          <w:szCs w:val="22"/>
          <w:lang/>
        </w:rPr>
      </w:pPr>
      <w:r>
        <w:rPr>
          <w:sz w:val="22"/>
        </w:rPr>
        <w:t xml:space="preserve">12. </w:t>
      </w:r>
      <w:r>
        <w:rPr>
          <w:b/>
          <w:sz w:val="22"/>
        </w:rPr>
        <w:t>Półprodukt piwa</w:t>
      </w:r>
      <w:r>
        <w:rPr>
          <w:sz w:val="22"/>
        </w:rPr>
        <w:t xml:space="preserve"> – niedostatecznie wytworzony produkt otrzymywany na dowolnym etapie produkcji piwa jako produkt pośredni między piwem młodym a piwem przeznaczonym do spożycia.</w:t>
      </w:r>
    </w:p>
    <w:p w14:paraId="7D091CA9" w14:textId="77777777" w:rsidR="006F7315" w:rsidRPr="0086385A" w:rsidRDefault="006F7315" w:rsidP="006F7315">
      <w:pPr>
        <w:pStyle w:val="Pagrindinistekstas1"/>
        <w:rPr>
          <w:sz w:val="22"/>
          <w:szCs w:val="22"/>
          <w:lang/>
        </w:rPr>
      </w:pPr>
      <w:r>
        <w:rPr>
          <w:sz w:val="22"/>
        </w:rPr>
        <w:t xml:space="preserve">13. </w:t>
      </w:r>
      <w:r>
        <w:rPr>
          <w:b/>
          <w:sz w:val="22"/>
        </w:rPr>
        <w:t>Piwo przeznaczone do spożycia</w:t>
      </w:r>
      <w:r>
        <w:rPr>
          <w:sz w:val="22"/>
        </w:rPr>
        <w:t xml:space="preserve"> – piwo rozlane do pojemników handlowych, dla którego zostały sporządzone dokumenty zgodności.</w:t>
      </w:r>
    </w:p>
    <w:p w14:paraId="619D7A46" w14:textId="6A557051" w:rsidR="006F7315" w:rsidRPr="0086385A" w:rsidRDefault="006F7315" w:rsidP="006F7315">
      <w:pPr>
        <w:pStyle w:val="Pagrindinistekstas1"/>
        <w:rPr>
          <w:sz w:val="22"/>
          <w:szCs w:val="22"/>
          <w:lang/>
        </w:rPr>
      </w:pPr>
      <w:r>
        <w:rPr>
          <w:sz w:val="22"/>
        </w:rPr>
        <w:t xml:space="preserve">14. </w:t>
      </w:r>
      <w:r>
        <w:rPr>
          <w:b/>
          <w:sz w:val="22"/>
        </w:rPr>
        <w:t>Ekstrakt piwny rzeczywisty</w:t>
      </w:r>
      <w:r>
        <w:rPr>
          <w:sz w:val="22"/>
        </w:rPr>
        <w:t xml:space="preserve"> (zwany dalej „ekstraktem rzeczywistym”) – substancje wyekstrahowane w piwie, których ilość jest określana po usunięciu alkoholu etylowego oraz dwutlenku węgla i wyrażana w procentach masy.</w:t>
      </w:r>
    </w:p>
    <w:p w14:paraId="7168CB6F" w14:textId="77777777" w:rsidR="006F7315" w:rsidRPr="0086385A" w:rsidRDefault="006F7315" w:rsidP="006F7315">
      <w:pPr>
        <w:pStyle w:val="Pagrindinistekstas1"/>
        <w:rPr>
          <w:sz w:val="22"/>
          <w:szCs w:val="22"/>
          <w:lang/>
        </w:rPr>
      </w:pPr>
      <w:r>
        <w:rPr>
          <w:sz w:val="22"/>
        </w:rPr>
        <w:t xml:space="preserve">15. </w:t>
      </w:r>
      <w:r>
        <w:rPr>
          <w:b/>
          <w:sz w:val="22"/>
        </w:rPr>
        <w:t>Ekstrakt piwny pozorny</w:t>
      </w:r>
      <w:r>
        <w:rPr>
          <w:sz w:val="22"/>
        </w:rPr>
        <w:t xml:space="preserve"> (zwany dalej „ekstraktem pozornym”) – substancje wyekstrahowane w piwie bez usunięcia z piwa alkoholu etylowego, których ilość jest określana za pomocą cukromierza i wyrażana w procentach masy.</w:t>
      </w:r>
    </w:p>
    <w:p w14:paraId="5C5152C4" w14:textId="77777777" w:rsidR="006F7315" w:rsidRPr="0086385A" w:rsidRDefault="006F7315" w:rsidP="006F7315">
      <w:pPr>
        <w:pStyle w:val="Pagrindinistekstas1"/>
        <w:rPr>
          <w:sz w:val="22"/>
          <w:szCs w:val="22"/>
          <w:lang/>
        </w:rPr>
      </w:pPr>
      <w:r>
        <w:rPr>
          <w:sz w:val="22"/>
        </w:rPr>
        <w:t xml:space="preserve">16. </w:t>
      </w:r>
      <w:r>
        <w:rPr>
          <w:b/>
          <w:sz w:val="22"/>
        </w:rPr>
        <w:t>Ekstrakt piwny początkowy</w:t>
      </w:r>
      <w:r>
        <w:rPr>
          <w:sz w:val="22"/>
        </w:rPr>
        <w:t xml:space="preserve"> – ilość suchych (rozpuszczalnych) substancji w początkowej brzeczce.</w:t>
      </w:r>
    </w:p>
    <w:p w14:paraId="36E10358" w14:textId="77777777" w:rsidR="006F7315" w:rsidRPr="0086385A" w:rsidRDefault="006F7315" w:rsidP="006F7315">
      <w:pPr>
        <w:pStyle w:val="Pagrindinistekstas1"/>
        <w:rPr>
          <w:sz w:val="22"/>
          <w:szCs w:val="22"/>
          <w:lang/>
        </w:rPr>
      </w:pPr>
      <w:r>
        <w:rPr>
          <w:sz w:val="22"/>
        </w:rPr>
        <w:t xml:space="preserve">17. </w:t>
      </w:r>
      <w:r>
        <w:rPr>
          <w:b/>
          <w:sz w:val="22"/>
        </w:rPr>
        <w:t>Kwasowość piwa lub brzeczki</w:t>
      </w:r>
      <w:r>
        <w:rPr>
          <w:sz w:val="22"/>
        </w:rPr>
        <w:t xml:space="preserve"> (zwana dalej „kwasowością”) – określony w niniejszym regulaminie wskaźnik ogólnej ilości miareczkowalnych kwasów i kwaśnych soli w brzeczce lub w piwie.</w:t>
      </w:r>
    </w:p>
    <w:p w14:paraId="714A0E26" w14:textId="77777777" w:rsidR="006F7315" w:rsidRPr="0086385A" w:rsidRDefault="006F7315" w:rsidP="006F7315">
      <w:pPr>
        <w:pStyle w:val="Pagrindinistekstas1"/>
        <w:rPr>
          <w:sz w:val="22"/>
          <w:szCs w:val="22"/>
          <w:lang/>
        </w:rPr>
      </w:pPr>
      <w:r>
        <w:rPr>
          <w:sz w:val="22"/>
        </w:rPr>
        <w:t xml:space="preserve">18. </w:t>
      </w:r>
      <w:r>
        <w:rPr>
          <w:b/>
          <w:sz w:val="22"/>
        </w:rPr>
        <w:t>Barwa piwa lub brzeczki</w:t>
      </w:r>
      <w:r>
        <w:rPr>
          <w:sz w:val="22"/>
        </w:rPr>
        <w:t xml:space="preserve"> (zwana dalej „barwą”) – określony w niniejszym regulaminie wskaźnik barwy brzeczki lub piwa.</w:t>
      </w:r>
    </w:p>
    <w:p w14:paraId="410DB713" w14:textId="52F2267F" w:rsidR="006F7315" w:rsidRPr="0086385A" w:rsidRDefault="006F7315" w:rsidP="006F7315">
      <w:pPr>
        <w:pStyle w:val="Pagrindinistekstas1"/>
        <w:rPr>
          <w:sz w:val="22"/>
          <w:szCs w:val="22"/>
          <w:lang/>
        </w:rPr>
      </w:pPr>
      <w:r>
        <w:rPr>
          <w:sz w:val="22"/>
        </w:rPr>
        <w:t xml:space="preserve">19. </w:t>
      </w:r>
      <w:r>
        <w:rPr>
          <w:b/>
          <w:sz w:val="22"/>
        </w:rPr>
        <w:t>Rzeczywista objętościowa zawartość alkoholu etylowego wyrażona w procentach</w:t>
      </w:r>
      <w:r>
        <w:rPr>
          <w:sz w:val="22"/>
        </w:rPr>
        <w:t xml:space="preserve"> – liczba części objętościowych czystego alkoholu etylowego w temperaturze 20°C przypadająca na 100 części objętościowych produktu w takiej samej temperaturze.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63523B3" w14:textId="77777777" w:rsidR="006F7315" w:rsidRPr="0086385A" w:rsidRDefault="006F7315" w:rsidP="006F7315">
      <w:pPr>
        <w:pStyle w:val="Pagrindinistekstas1"/>
        <w:rPr>
          <w:sz w:val="22"/>
          <w:szCs w:val="22"/>
          <w:lang/>
        </w:rPr>
      </w:pPr>
    </w:p>
    <w:p w14:paraId="4D7DA67F" w14:textId="74B8FA3C" w:rsidR="00F32355" w:rsidRPr="0086385A" w:rsidRDefault="006F7315" w:rsidP="008F6463">
      <w:pPr>
        <w:pStyle w:val="CentrBold"/>
        <w:keepNext/>
        <w:rPr>
          <w:sz w:val="22"/>
          <w:szCs w:val="22"/>
          <w:lang/>
        </w:rPr>
      </w:pPr>
      <w:r>
        <w:rPr>
          <w:sz w:val="22"/>
        </w:rPr>
        <w:t>ROZDZIAŁ III</w:t>
      </w:r>
    </w:p>
    <w:p w14:paraId="7FA77505" w14:textId="12FB4B1F" w:rsidR="006F7315" w:rsidRPr="0086385A" w:rsidRDefault="006F7315" w:rsidP="008F6463">
      <w:pPr>
        <w:pStyle w:val="CentrBold"/>
        <w:keepNext/>
        <w:rPr>
          <w:sz w:val="22"/>
          <w:szCs w:val="22"/>
          <w:lang/>
        </w:rPr>
      </w:pPr>
      <w:r>
        <w:rPr>
          <w:sz w:val="22"/>
        </w:rPr>
        <w:t>SUROWCE I SUBSTANCJE PRODUKCYJNE, ICH CHARAKTERYSTYKA I DOTYCZĄCE ICH WYMAGANIA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6414FB4" w14:textId="77777777" w:rsidR="006F7315" w:rsidRPr="0086385A" w:rsidRDefault="006F7315" w:rsidP="008F6463">
      <w:pPr>
        <w:pStyle w:val="Pagrindinistekstas1"/>
        <w:keepNext/>
        <w:rPr>
          <w:b/>
          <w:bCs/>
          <w:sz w:val="22"/>
          <w:szCs w:val="22"/>
          <w:lang/>
        </w:rPr>
      </w:pPr>
    </w:p>
    <w:p w14:paraId="229B9538" w14:textId="77777777" w:rsidR="006F7315" w:rsidRPr="0086385A" w:rsidRDefault="006F7315" w:rsidP="008F6463">
      <w:pPr>
        <w:pStyle w:val="Pagrindinistekstas1"/>
        <w:keepNext/>
        <w:rPr>
          <w:sz w:val="22"/>
          <w:szCs w:val="22"/>
          <w:lang/>
        </w:rPr>
      </w:pPr>
      <w:r>
        <w:rPr>
          <w:sz w:val="22"/>
        </w:rPr>
        <w:t xml:space="preserve">20. </w:t>
      </w:r>
      <w:r>
        <w:rPr>
          <w:sz w:val="22"/>
        </w:rPr>
        <w:t>Surowce i substancje stosowane w produkcji piwa:</w:t>
      </w:r>
    </w:p>
    <w:p w14:paraId="45B83D3E" w14:textId="77777777" w:rsidR="006F7315" w:rsidRPr="0086385A" w:rsidRDefault="006F7315" w:rsidP="006F7315">
      <w:pPr>
        <w:pStyle w:val="Pagrindinistekstas1"/>
        <w:rPr>
          <w:sz w:val="22"/>
          <w:szCs w:val="22"/>
          <w:lang/>
        </w:rPr>
      </w:pPr>
      <w:r>
        <w:rPr>
          <w:sz w:val="22"/>
        </w:rPr>
        <w:t>20.1. surowce podstawowe;</w:t>
      </w:r>
    </w:p>
    <w:p w14:paraId="48123A55" w14:textId="70B422FE" w:rsidR="006F7315" w:rsidRPr="0086385A" w:rsidRDefault="006F7315" w:rsidP="006F7315">
      <w:pPr>
        <w:pStyle w:val="Pagrindinistekstas1"/>
        <w:rPr>
          <w:sz w:val="22"/>
          <w:szCs w:val="22"/>
          <w:lang/>
        </w:rPr>
      </w:pPr>
      <w:r>
        <w:rPr>
          <w:sz w:val="22"/>
        </w:rPr>
        <w:t>20.2. drożdże:</w:t>
      </w:r>
    </w:p>
    <w:p w14:paraId="7E549B4D" w14:textId="77777777" w:rsidR="004F57E0" w:rsidRPr="0086385A" w:rsidRDefault="004F57E0" w:rsidP="006F7315">
      <w:pPr>
        <w:pStyle w:val="Pagrindinistekstas1"/>
        <w:rPr>
          <w:sz w:val="22"/>
          <w:szCs w:val="22"/>
          <w:lang/>
        </w:rPr>
      </w:pPr>
      <w:r>
        <w:rPr>
          <w:sz w:val="22"/>
        </w:rPr>
        <w:t xml:space="preserve">20.2.1. drożdże piwowarskie; </w:t>
      </w:r>
    </w:p>
    <w:p w14:paraId="0ED6E3AB" w14:textId="3BC81805" w:rsidR="004F57E0" w:rsidRPr="0086385A" w:rsidRDefault="004F57E0" w:rsidP="006F7315">
      <w:pPr>
        <w:pStyle w:val="Pagrindinistekstas1"/>
        <w:rPr>
          <w:sz w:val="22"/>
          <w:szCs w:val="22"/>
          <w:lang/>
        </w:rPr>
      </w:pPr>
      <w:r>
        <w:rPr>
          <w:sz w:val="22"/>
        </w:rPr>
        <w:t xml:space="preserve">20.2.2. inne drożdże (np. drożdże winiarskie, drożdże gorzelnicze do produkcji whisky albo sake, drożdże </w:t>
      </w:r>
      <w:r>
        <w:rPr>
          <w:i/>
          <w:sz w:val="22"/>
        </w:rPr>
        <w:t>Brettanomyces</w:t>
      </w:r>
      <w:r>
        <w:rPr>
          <w:sz w:val="22"/>
        </w:rPr>
        <w:t xml:space="preserve"> itp.); </w:t>
      </w:r>
    </w:p>
    <w:p w14:paraId="64E8D2FD" w14:textId="77777777" w:rsidR="004F57E0" w:rsidRPr="0086385A" w:rsidRDefault="004F57E0" w:rsidP="006F7315">
      <w:pPr>
        <w:pStyle w:val="Pagrindinistekstas1"/>
        <w:rPr>
          <w:sz w:val="22"/>
          <w:szCs w:val="22"/>
          <w:lang/>
        </w:rPr>
      </w:pPr>
      <w:r>
        <w:rPr>
          <w:sz w:val="22"/>
        </w:rPr>
        <w:t>20.2.3. zaczyn drożdżowy lub zaczyn innych czystych kultur mikroorganizmów.</w:t>
      </w:r>
    </w:p>
    <w:p w14:paraId="52F312C5" w14:textId="77777777" w:rsidR="006F7315" w:rsidRPr="0086385A" w:rsidRDefault="006F7315" w:rsidP="006F7315">
      <w:pPr>
        <w:pStyle w:val="Pagrindinistekstas1"/>
        <w:rPr>
          <w:sz w:val="22"/>
          <w:szCs w:val="22"/>
          <w:lang/>
        </w:rPr>
      </w:pPr>
      <w:r>
        <w:rPr>
          <w:sz w:val="22"/>
        </w:rPr>
        <w:t>20.3. surowce niesłodowane;</w:t>
      </w:r>
    </w:p>
    <w:p w14:paraId="5223E7C2" w14:textId="49AF4C81" w:rsidR="006F7315" w:rsidRPr="0086385A" w:rsidRDefault="006F7315" w:rsidP="006F7315">
      <w:pPr>
        <w:pStyle w:val="Pagrindinistekstas1"/>
        <w:rPr>
          <w:sz w:val="22"/>
          <w:szCs w:val="22"/>
          <w:lang/>
        </w:rPr>
      </w:pPr>
      <w:r>
        <w:rPr>
          <w:sz w:val="22"/>
        </w:rPr>
        <w:t>20.4. nietradycyjne surowce pochodzenia rolniczego (surowce, które nie są tradycyjnie stosowane w produkcji piwa, np. owoce, ich części lub ich ekstrakty i nalewki, nasiona roślin lub ich ekstrakty i nalewki, części roślin lub ich ekstrakty i nalewki);</w:t>
      </w:r>
    </w:p>
    <w:p w14:paraId="467ECF4C" w14:textId="77777777" w:rsidR="006F7315" w:rsidRPr="0086385A" w:rsidRDefault="006F7315" w:rsidP="006F7315">
      <w:pPr>
        <w:pStyle w:val="Pagrindinistekstas1"/>
        <w:rPr>
          <w:sz w:val="22"/>
          <w:szCs w:val="22"/>
          <w:lang/>
        </w:rPr>
      </w:pPr>
      <w:r>
        <w:rPr>
          <w:sz w:val="22"/>
        </w:rPr>
        <w:t>20.5. dodatki spożywcze;</w:t>
      </w:r>
    </w:p>
    <w:p w14:paraId="09E37DF0" w14:textId="77777777" w:rsidR="006F7315" w:rsidRPr="0086385A" w:rsidRDefault="006F7315" w:rsidP="006F7315">
      <w:pPr>
        <w:pStyle w:val="Pagrindinistekstas1"/>
        <w:rPr>
          <w:sz w:val="22"/>
          <w:szCs w:val="22"/>
          <w:lang/>
        </w:rPr>
      </w:pPr>
      <w:r>
        <w:rPr>
          <w:sz w:val="22"/>
        </w:rPr>
        <w:t>20.6. substancje aromatyzujące;</w:t>
      </w:r>
    </w:p>
    <w:p w14:paraId="7763262B" w14:textId="77777777" w:rsidR="006F7315" w:rsidRPr="0086385A" w:rsidRDefault="006F7315" w:rsidP="006F7315">
      <w:pPr>
        <w:pStyle w:val="Pagrindinistekstas1"/>
        <w:rPr>
          <w:sz w:val="22"/>
          <w:szCs w:val="22"/>
          <w:lang/>
        </w:rPr>
      </w:pPr>
      <w:r>
        <w:rPr>
          <w:sz w:val="22"/>
        </w:rPr>
        <w:t>20.7. substancje pomocnicze do procesu technologicznego.</w:t>
      </w:r>
    </w:p>
    <w:p w14:paraId="31BC327D" w14:textId="77777777" w:rsidR="006F7315" w:rsidRPr="0086385A" w:rsidRDefault="006F7315" w:rsidP="006F7315">
      <w:pPr>
        <w:pStyle w:val="Pagrindinistekstas1"/>
        <w:rPr>
          <w:sz w:val="22"/>
          <w:szCs w:val="22"/>
          <w:lang/>
        </w:rPr>
      </w:pPr>
      <w:r>
        <w:rPr>
          <w:sz w:val="22"/>
        </w:rPr>
        <w:t xml:space="preserve">21. </w:t>
      </w:r>
      <w:r>
        <w:rPr>
          <w:sz w:val="22"/>
        </w:rPr>
        <w:t xml:space="preserve">Surowce i substancje stosowane w produkcji piwa powinny spełniać wymagania aktów prawnych i dokumentów normatywnych oraz posiadać deklaracje zgodności, w których są podane wskaźniki dotyczące ich jakości i bezpieczeństwa. </w:t>
      </w:r>
      <w:r>
        <w:rPr>
          <w:sz w:val="22"/>
        </w:rPr>
        <w:t>Surowce i substancje powinny być zgodne z terminologią oraz charakterystyką przedstawioną w regulaminie.</w:t>
      </w:r>
    </w:p>
    <w:p w14:paraId="1BE9AA6C" w14:textId="77777777" w:rsidR="006F7315" w:rsidRPr="0086385A" w:rsidRDefault="006F7315" w:rsidP="006F7315">
      <w:pPr>
        <w:pStyle w:val="Pagrindinistekstas1"/>
        <w:rPr>
          <w:sz w:val="22"/>
          <w:szCs w:val="22"/>
          <w:lang/>
        </w:rPr>
      </w:pPr>
      <w:r>
        <w:rPr>
          <w:sz w:val="22"/>
        </w:rPr>
        <w:t xml:space="preserve">22. </w:t>
      </w:r>
      <w:r>
        <w:rPr>
          <w:sz w:val="22"/>
        </w:rPr>
        <w:t>Podstawowe surowce:</w:t>
      </w:r>
    </w:p>
    <w:p w14:paraId="6E3BAFDF" w14:textId="77777777" w:rsidR="006F7315" w:rsidRPr="0086385A" w:rsidRDefault="006F7315" w:rsidP="006F7315">
      <w:pPr>
        <w:pStyle w:val="Pagrindinistekstas1"/>
        <w:rPr>
          <w:strike/>
          <w:sz w:val="22"/>
          <w:szCs w:val="22"/>
          <w:lang/>
        </w:rPr>
      </w:pPr>
      <w:r>
        <w:rPr>
          <w:sz w:val="22"/>
        </w:rPr>
        <w:t xml:space="preserve">22.1. </w:t>
      </w:r>
      <w:r>
        <w:rPr>
          <w:b/>
          <w:sz w:val="22"/>
        </w:rPr>
        <w:t>słód</w:t>
      </w:r>
      <w:r>
        <w:rPr>
          <w:sz w:val="22"/>
        </w:rPr>
        <w:t xml:space="preserve"> – produkt otrzymywany z nadających się do produkcji piwa kiełkujących, fermentowanych i suszonych zbóż (jęczmienia, pszenicy oraz z innych zbóż. </w:t>
      </w:r>
      <w:r>
        <w:rPr>
          <w:sz w:val="22"/>
        </w:rPr>
        <w:t xml:space="preserve">Słód musi spełniać dotyczące go wymagania; </w:t>
      </w:r>
    </w:p>
    <w:p w14:paraId="02D6F886" w14:textId="009D1EE8" w:rsidR="006F7315" w:rsidRPr="0086385A" w:rsidRDefault="006F7315" w:rsidP="006F7315">
      <w:pPr>
        <w:pStyle w:val="Pagrindinistekstas1"/>
        <w:rPr>
          <w:sz w:val="22"/>
          <w:szCs w:val="22"/>
          <w:lang/>
        </w:rPr>
      </w:pPr>
      <w:r>
        <w:rPr>
          <w:sz w:val="22"/>
        </w:rPr>
        <w:t xml:space="preserve">22.2. </w:t>
      </w:r>
      <w:r>
        <w:rPr>
          <w:b/>
          <w:sz w:val="22"/>
        </w:rPr>
        <w:t>woda</w:t>
      </w:r>
      <w:r>
        <w:rPr>
          <w:sz w:val="22"/>
        </w:rPr>
        <w:t xml:space="preserve"> – woda pitna zgodna z wymaganiami litewskiej normy higienicznej HN 24:2017 „Wymagania bezpieczeństwa i jakości wody pitnej” zatwierdzonej zarządzeniem Ministra Zdrowia Republiki Litewskiej nr V-455 z dnia 23 lipca 2003 r. w sprawie zatwierdzenia litewskiej normy higienicznej HN 24:2017 „Wymagania bezpieczeństwa i jakości wody pitnej”;</w:t>
      </w:r>
    </w:p>
    <w:p w14:paraId="0C08DF8F" w14:textId="77777777" w:rsidR="006F7315" w:rsidRPr="0086385A" w:rsidRDefault="006F7315" w:rsidP="006F7315">
      <w:pPr>
        <w:pStyle w:val="Pagrindinistekstas1"/>
        <w:rPr>
          <w:sz w:val="22"/>
          <w:szCs w:val="22"/>
          <w:lang/>
        </w:rPr>
      </w:pPr>
      <w:r>
        <w:rPr>
          <w:sz w:val="22"/>
        </w:rPr>
        <w:t>22.3. produkty chmielowe:</w:t>
      </w:r>
    </w:p>
    <w:p w14:paraId="4B75313D" w14:textId="77777777" w:rsidR="006F7315" w:rsidRPr="0086385A" w:rsidRDefault="006F7315" w:rsidP="006F7315">
      <w:pPr>
        <w:pStyle w:val="Pagrindinistekstas1"/>
        <w:rPr>
          <w:sz w:val="22"/>
          <w:szCs w:val="22"/>
          <w:lang/>
        </w:rPr>
      </w:pPr>
      <w:bookmarkStart w:id="5" w:name="_Hlk8207499"/>
      <w:r>
        <w:rPr>
          <w:sz w:val="22"/>
        </w:rPr>
        <w:t xml:space="preserve">22.3.1. </w:t>
      </w:r>
      <w:r>
        <w:rPr>
          <w:b/>
          <w:sz w:val="22"/>
        </w:rPr>
        <w:t>suszone szyszki chmielowe</w:t>
      </w:r>
      <w:r>
        <w:rPr>
          <w:sz w:val="22"/>
        </w:rPr>
        <w:t xml:space="preserve"> – suszone żeńskie kwiatostany chmielu </w:t>
      </w:r>
      <w:r>
        <w:rPr>
          <w:i/>
          <w:sz w:val="22"/>
        </w:rPr>
        <w:t>(Humulus lupulus)</w:t>
      </w:r>
      <w:r>
        <w:rPr>
          <w:sz w:val="22"/>
        </w:rPr>
        <w:t>;</w:t>
      </w:r>
    </w:p>
    <w:p w14:paraId="69EEDC25" w14:textId="013FE9E5" w:rsidR="006F7315" w:rsidRPr="0086385A" w:rsidRDefault="006F7315" w:rsidP="006F7315">
      <w:pPr>
        <w:pStyle w:val="Pagrindinistekstas1"/>
        <w:rPr>
          <w:sz w:val="22"/>
          <w:szCs w:val="22"/>
          <w:lang/>
        </w:rPr>
      </w:pPr>
      <w:r>
        <w:rPr>
          <w:sz w:val="22"/>
        </w:rPr>
        <w:t xml:space="preserve">22.3.2. </w:t>
      </w:r>
      <w:r>
        <w:rPr>
          <w:b/>
          <w:sz w:val="22"/>
        </w:rPr>
        <w:t xml:space="preserve">chmiel prasowany </w:t>
      </w:r>
      <w:r>
        <w:rPr>
          <w:sz w:val="22"/>
        </w:rPr>
        <w:t>– produkt otrzymany z suszonych szyszek chmielowych;</w:t>
      </w:r>
    </w:p>
    <w:p w14:paraId="0B80770C" w14:textId="26B76CBF" w:rsidR="006F7315" w:rsidRPr="0086385A" w:rsidRDefault="006F7315" w:rsidP="006F7315">
      <w:pPr>
        <w:pStyle w:val="Pagrindinistekstas1"/>
        <w:rPr>
          <w:sz w:val="22"/>
          <w:szCs w:val="22"/>
          <w:lang/>
        </w:rPr>
      </w:pPr>
      <w:r>
        <w:rPr>
          <w:sz w:val="22"/>
        </w:rPr>
        <w:t xml:space="preserve">22.3.3. </w:t>
      </w:r>
      <w:r>
        <w:rPr>
          <w:b/>
          <w:sz w:val="22"/>
        </w:rPr>
        <w:t xml:space="preserve">granulki chmielowe i proszek chmielowy </w:t>
      </w:r>
      <w:r>
        <w:rPr>
          <w:sz w:val="22"/>
        </w:rPr>
        <w:t>– produkty otrzymane przez zmielenie chmielu, w których zostają zachowane wszystkie naturalne składniki chmielu;</w:t>
      </w:r>
    </w:p>
    <w:p w14:paraId="5A63C7A6" w14:textId="77777777" w:rsidR="006F7315" w:rsidRPr="0086385A" w:rsidRDefault="006F7315" w:rsidP="006F7315">
      <w:pPr>
        <w:pStyle w:val="Pagrindinistekstas1"/>
        <w:rPr>
          <w:sz w:val="22"/>
          <w:szCs w:val="22"/>
          <w:lang/>
        </w:rPr>
      </w:pPr>
      <w:r>
        <w:rPr>
          <w:sz w:val="22"/>
        </w:rPr>
        <w:t xml:space="preserve">22.3.4. </w:t>
      </w:r>
      <w:r>
        <w:rPr>
          <w:b/>
          <w:sz w:val="22"/>
        </w:rPr>
        <w:t>proszek chmielowy z powiększoną ilością lupuliny</w:t>
      </w:r>
      <w:r>
        <w:rPr>
          <w:sz w:val="22"/>
        </w:rPr>
        <w:t xml:space="preserve"> – produkt otrzymany przez zmielenie chmielu, z którego w sposób mechaniczny usunięto listki, szypułki, podsadki i łodygi;</w:t>
      </w:r>
    </w:p>
    <w:p w14:paraId="40EEFF4D" w14:textId="77777777" w:rsidR="006F7315" w:rsidRPr="0086385A" w:rsidRDefault="006F7315" w:rsidP="006F7315">
      <w:pPr>
        <w:pStyle w:val="Pagrindinistekstas1"/>
        <w:rPr>
          <w:sz w:val="22"/>
          <w:szCs w:val="22"/>
          <w:lang/>
        </w:rPr>
      </w:pPr>
      <w:r>
        <w:rPr>
          <w:sz w:val="22"/>
        </w:rPr>
        <w:t xml:space="preserve">22.3.5. </w:t>
      </w:r>
      <w:r>
        <w:rPr>
          <w:b/>
          <w:sz w:val="22"/>
        </w:rPr>
        <w:t>ekstrakt chmielu</w:t>
      </w:r>
      <w:r>
        <w:rPr>
          <w:sz w:val="22"/>
        </w:rPr>
        <w:t xml:space="preserve"> – stężony produkt wyekstrahowany z chmielu lub z proszku chmielowego rozpuszczalnikiem albo rozpuszczalnikami;</w:t>
      </w:r>
    </w:p>
    <w:p w14:paraId="2BC4F834" w14:textId="65D39348" w:rsidR="006F7315" w:rsidRPr="0086385A" w:rsidRDefault="006F7315" w:rsidP="006F7315">
      <w:pPr>
        <w:pStyle w:val="Pagrindinistekstas1"/>
        <w:rPr>
          <w:sz w:val="22"/>
          <w:szCs w:val="22"/>
          <w:lang/>
        </w:rPr>
      </w:pPr>
      <w:r>
        <w:rPr>
          <w:sz w:val="22"/>
        </w:rPr>
        <w:t xml:space="preserve">22.3.6. </w:t>
      </w:r>
      <w:r>
        <w:rPr>
          <w:b/>
          <w:sz w:val="22"/>
        </w:rPr>
        <w:t>mieszanina produktów chmielowych</w:t>
      </w:r>
      <w:r>
        <w:rPr>
          <w:sz w:val="22"/>
        </w:rPr>
        <w:t xml:space="preserve"> – mieszanina dwóch lub więcej produktów określonych w ppkt 22.3.1–22.3.5 niniejszego regulaminu;</w:t>
      </w:r>
    </w:p>
    <w:p w14:paraId="3E72A474" w14:textId="77777777" w:rsidR="006F7315" w:rsidRPr="0086385A" w:rsidRDefault="006F7315" w:rsidP="006F7315">
      <w:pPr>
        <w:pStyle w:val="Pagrindinistekstas1"/>
        <w:rPr>
          <w:sz w:val="22"/>
          <w:szCs w:val="22"/>
          <w:lang/>
        </w:rPr>
      </w:pPr>
      <w:r>
        <w:rPr>
          <w:sz w:val="22"/>
        </w:rPr>
        <w:t xml:space="preserve">22.3.7. </w:t>
      </w:r>
      <w:r>
        <w:rPr>
          <w:b/>
          <w:sz w:val="22"/>
        </w:rPr>
        <w:t>eteryczny olejek chmielowy</w:t>
      </w:r>
      <w:r>
        <w:rPr>
          <w:sz w:val="22"/>
        </w:rPr>
        <w:t xml:space="preserve"> – olejek eteryczny składający się z lotnych związków chmielu nadających charakterystyczny dla chmielu zapach;</w:t>
      </w:r>
    </w:p>
    <w:p w14:paraId="4F1BCD82" w14:textId="77777777" w:rsidR="006F7315" w:rsidRPr="0086385A" w:rsidRDefault="006F7315" w:rsidP="006F7315">
      <w:pPr>
        <w:pStyle w:val="Pagrindinistekstas1"/>
        <w:rPr>
          <w:sz w:val="22"/>
          <w:szCs w:val="22"/>
          <w:lang/>
        </w:rPr>
      </w:pPr>
      <w:r>
        <w:rPr>
          <w:sz w:val="22"/>
        </w:rPr>
        <w:t>22.3.8. izomeryzowane produkty chmielowe:</w:t>
      </w:r>
    </w:p>
    <w:p w14:paraId="78A7C61F" w14:textId="77777777" w:rsidR="006F7315" w:rsidRPr="0086385A" w:rsidRDefault="006F7315" w:rsidP="006F7315">
      <w:pPr>
        <w:pStyle w:val="Pagrindinistekstas1"/>
        <w:rPr>
          <w:sz w:val="22"/>
          <w:szCs w:val="22"/>
          <w:lang/>
        </w:rPr>
      </w:pPr>
      <w:r>
        <w:rPr>
          <w:sz w:val="22"/>
        </w:rPr>
        <w:t xml:space="preserve">22.3.8.1. </w:t>
      </w:r>
      <w:r>
        <w:rPr>
          <w:b/>
          <w:sz w:val="22"/>
        </w:rPr>
        <w:t>izomeryzowany ekstrakt chmielu</w:t>
      </w:r>
      <w:r>
        <w:rPr>
          <w:sz w:val="22"/>
        </w:rPr>
        <w:t xml:space="preserve"> – ekstrakt chmielu, w którym niemal wszystkie alfa-kwasy są izomeryzowane;</w:t>
      </w:r>
    </w:p>
    <w:p w14:paraId="5768818E" w14:textId="77777777" w:rsidR="006F7315" w:rsidRPr="0086385A" w:rsidRDefault="006F7315" w:rsidP="006F7315">
      <w:pPr>
        <w:pStyle w:val="Pagrindinistekstas1"/>
        <w:rPr>
          <w:sz w:val="22"/>
          <w:szCs w:val="22"/>
          <w:lang/>
        </w:rPr>
      </w:pPr>
      <w:r>
        <w:rPr>
          <w:sz w:val="22"/>
        </w:rPr>
        <w:t xml:space="preserve">22.3.8.2. </w:t>
      </w:r>
      <w:r>
        <w:rPr>
          <w:b/>
          <w:sz w:val="22"/>
        </w:rPr>
        <w:t>izomeryzowany proszek chmielowy</w:t>
      </w:r>
      <w:r>
        <w:rPr>
          <w:sz w:val="22"/>
        </w:rPr>
        <w:t xml:space="preserve"> – proszek chmielowy, w którym niemal wszystkie alfa-kwasy są izomeryzowane;</w:t>
      </w:r>
    </w:p>
    <w:p w14:paraId="5F3F0CCF" w14:textId="77777777" w:rsidR="006F7315" w:rsidRPr="0086385A" w:rsidRDefault="006F7315" w:rsidP="006F7315">
      <w:pPr>
        <w:pStyle w:val="Pagrindinistekstas1"/>
        <w:rPr>
          <w:sz w:val="22"/>
          <w:szCs w:val="22"/>
          <w:lang/>
        </w:rPr>
      </w:pPr>
      <w:r>
        <w:rPr>
          <w:sz w:val="22"/>
        </w:rPr>
        <w:t>22.3.9. naturalne aromaty chmielowe.</w:t>
      </w:r>
      <w:bookmarkEnd w:id="5"/>
    </w:p>
    <w:p w14:paraId="10DB5471" w14:textId="77777777" w:rsidR="002A1540" w:rsidRPr="0086385A" w:rsidRDefault="006F7315" w:rsidP="006F7315">
      <w:pPr>
        <w:pStyle w:val="Pagrindinistekstas1"/>
        <w:rPr>
          <w:b/>
          <w:sz w:val="22"/>
          <w:szCs w:val="22"/>
          <w:lang/>
        </w:rPr>
      </w:pPr>
      <w:r>
        <w:rPr>
          <w:sz w:val="22"/>
        </w:rPr>
        <w:t xml:space="preserve">23. </w:t>
      </w:r>
      <w:r>
        <w:rPr>
          <w:b/>
          <w:sz w:val="22"/>
        </w:rPr>
        <w:t>Drożdże oraz inne mikroorganizmy fermentacji:</w:t>
      </w:r>
    </w:p>
    <w:p w14:paraId="49433477" w14:textId="0A528C79" w:rsidR="006F7315" w:rsidRPr="0086385A" w:rsidRDefault="002A1540" w:rsidP="006F7315">
      <w:pPr>
        <w:pStyle w:val="Pagrindinistekstas1"/>
        <w:rPr>
          <w:sz w:val="22"/>
          <w:szCs w:val="22"/>
          <w:lang/>
        </w:rPr>
      </w:pPr>
      <w:r>
        <w:rPr>
          <w:sz w:val="22"/>
        </w:rPr>
        <w:t xml:space="preserve">23.1. </w:t>
      </w:r>
      <w:r>
        <w:rPr>
          <w:b/>
          <w:sz w:val="22"/>
        </w:rPr>
        <w:t>drożdże piwowarskie</w:t>
      </w:r>
      <w:r>
        <w:rPr>
          <w:sz w:val="22"/>
        </w:rPr>
        <w:t xml:space="preserve"> (zwane dalej „drożdżami”) – mikroorganizmy klasy </w:t>
      </w:r>
      <w:r>
        <w:rPr>
          <w:i/>
          <w:sz w:val="22"/>
        </w:rPr>
        <w:t>Ascomycetes</w:t>
      </w:r>
      <w:r>
        <w:rPr>
          <w:sz w:val="22"/>
        </w:rPr>
        <w:t>, z rodziny drożdżakowatych (</w:t>
      </w:r>
      <w:r>
        <w:rPr>
          <w:i/>
          <w:sz w:val="22"/>
        </w:rPr>
        <w:t>Saccharomycetaceae</w:t>
      </w:r>
      <w:r>
        <w:rPr>
          <w:sz w:val="22"/>
        </w:rPr>
        <w:t xml:space="preserve">), nadające się do fermentacji brzeczki piwnej, np. </w:t>
      </w:r>
      <w:r>
        <w:rPr>
          <w:i/>
          <w:sz w:val="22"/>
        </w:rPr>
        <w:t xml:space="preserve">Saccharomyces cerevisiae, Saccharomyces pastorianus </w:t>
      </w:r>
      <w:r>
        <w:rPr>
          <w:sz w:val="22"/>
        </w:rPr>
        <w:t xml:space="preserve">itp. </w:t>
      </w:r>
      <w:r>
        <w:rPr>
          <w:sz w:val="22"/>
        </w:rPr>
        <w:t>Pod względem właściwości morfologicznych, fizjologicznych i technologicznych drożdże dzieli się na drożdże dolnej fermentacji i drożdże górnej fermentacji:</w:t>
      </w:r>
    </w:p>
    <w:p w14:paraId="324082A9" w14:textId="77777777" w:rsidR="006F7315" w:rsidRPr="0086385A" w:rsidRDefault="006F7315" w:rsidP="006F7315">
      <w:pPr>
        <w:pStyle w:val="Pagrindinistekstas1"/>
        <w:rPr>
          <w:sz w:val="22"/>
          <w:szCs w:val="22"/>
          <w:lang/>
        </w:rPr>
      </w:pPr>
      <w:r>
        <w:rPr>
          <w:sz w:val="22"/>
        </w:rPr>
        <w:t xml:space="preserve">23.1.1. </w:t>
      </w:r>
      <w:r>
        <w:rPr>
          <w:b/>
          <w:sz w:val="22"/>
        </w:rPr>
        <w:t>drożdże dolnej fermentacji</w:t>
      </w:r>
      <w:r>
        <w:rPr>
          <w:sz w:val="22"/>
        </w:rPr>
        <w:t xml:space="preserve"> – drożdże, które podczas fermentacji brzeczki piwnej całkowicie fermentują rafinozę, najlepiej działają w temperaturze 8–12°C i po zakończeniu fermentacji zwykle osiadają na dnie pojemnika fermentacyjnego;</w:t>
      </w:r>
    </w:p>
    <w:p w14:paraId="6FE16788" w14:textId="4D3F8521" w:rsidR="006F7315" w:rsidRPr="0086385A" w:rsidRDefault="006F7315" w:rsidP="006F7315">
      <w:pPr>
        <w:pStyle w:val="Pagrindinistekstas1"/>
        <w:rPr>
          <w:sz w:val="22"/>
          <w:szCs w:val="22"/>
          <w:lang/>
        </w:rPr>
      </w:pPr>
      <w:r>
        <w:rPr>
          <w:sz w:val="22"/>
        </w:rPr>
        <w:t xml:space="preserve">23.1.2. </w:t>
      </w:r>
      <w:r>
        <w:rPr>
          <w:b/>
          <w:sz w:val="22"/>
        </w:rPr>
        <w:t>drożdże górnej fermentacji</w:t>
      </w:r>
      <w:r>
        <w:rPr>
          <w:sz w:val="22"/>
        </w:rPr>
        <w:t xml:space="preserve"> – drożdże, które podczas fermentacji brzeczki piwnej fermentują około jednej trzeciej rafinozy, najlepiej działają w temperaturze 14–25°C i po zakończeniu fermentacji zwykle wypływają na powierzchnię młodego piwa.</w:t>
      </w:r>
    </w:p>
    <w:p w14:paraId="354DB9F4" w14:textId="0B092AC1" w:rsidR="00E66C7B" w:rsidRPr="0086385A" w:rsidRDefault="00E66C7B" w:rsidP="00E66C7B">
      <w:pPr>
        <w:pStyle w:val="Pagrindinistekstas1"/>
        <w:rPr>
          <w:sz w:val="22"/>
          <w:szCs w:val="22"/>
          <w:lang/>
        </w:rPr>
      </w:pPr>
      <w:r>
        <w:rPr>
          <w:sz w:val="22"/>
        </w:rPr>
        <w:t xml:space="preserve">23.2. </w:t>
      </w:r>
      <w:r>
        <w:rPr>
          <w:b/>
          <w:sz w:val="22"/>
        </w:rPr>
        <w:t>inne drożdże nadające się do produkcji piwa</w:t>
      </w:r>
      <w:r>
        <w:rPr>
          <w:sz w:val="22"/>
        </w:rPr>
        <w:t xml:space="preserve"> (zwane dalej „drożdżami”) – inne drożdże stosowane w produkcji napojów alkoholowych, np. mikroorganizmy klasy </w:t>
      </w:r>
      <w:r>
        <w:rPr>
          <w:i/>
          <w:sz w:val="22"/>
        </w:rPr>
        <w:t>Ascomycetes</w:t>
      </w:r>
      <w:r>
        <w:rPr>
          <w:sz w:val="22"/>
        </w:rPr>
        <w:t>, z rodziny drożdżakowatych (</w:t>
      </w:r>
      <w:r>
        <w:rPr>
          <w:i/>
          <w:sz w:val="22"/>
        </w:rPr>
        <w:t>Saccharomycetaceae</w:t>
      </w:r>
      <w:r>
        <w:rPr>
          <w:sz w:val="22"/>
        </w:rPr>
        <w:t xml:space="preserve">), mikroorganizmy gatunków </w:t>
      </w:r>
      <w:r>
        <w:rPr>
          <w:i/>
          <w:sz w:val="22"/>
        </w:rPr>
        <w:t>Saccharomyces bayanus, Brettanomyces bruxellensis, Brettanomyces anomalus</w:t>
      </w:r>
      <w:r>
        <w:rPr>
          <w:sz w:val="22"/>
        </w:rPr>
        <w:t xml:space="preserve"> nadające się do fermentacji brzeczki piwnej. </w:t>
      </w:r>
      <w:r>
        <w:rPr>
          <w:sz w:val="22"/>
        </w:rPr>
        <w:t xml:space="preserve">Najlepiej działają w temperaturze 14–25°C; </w:t>
      </w:r>
    </w:p>
    <w:p w14:paraId="01E38EB3" w14:textId="064E3CC1" w:rsidR="00756FAE" w:rsidRPr="0086385A" w:rsidRDefault="00756FAE" w:rsidP="00E66C7B">
      <w:pPr>
        <w:pStyle w:val="Pagrindinistekstas1"/>
        <w:rPr>
          <w:sz w:val="22"/>
          <w:szCs w:val="22"/>
          <w:lang/>
        </w:rPr>
      </w:pPr>
      <w:r>
        <w:rPr>
          <w:sz w:val="22"/>
        </w:rPr>
        <w:t xml:space="preserve">23.3. </w:t>
      </w:r>
      <w:r>
        <w:rPr>
          <w:b/>
          <w:sz w:val="22"/>
        </w:rPr>
        <w:t>Drożdże rodzaju Brettanomyces</w:t>
      </w:r>
      <w:r>
        <w:rPr>
          <w:sz w:val="22"/>
        </w:rPr>
        <w:t xml:space="preserve"> (zwane dalej „drożdżami”) – drożdże klasy Ascomycetes, z rodziny drożdżakowatych (</w:t>
      </w:r>
      <w:r>
        <w:rPr>
          <w:i/>
          <w:sz w:val="22"/>
        </w:rPr>
        <w:t>Saccharomycetaceae</w:t>
      </w:r>
      <w:r>
        <w:rPr>
          <w:sz w:val="22"/>
        </w:rPr>
        <w:t xml:space="preserve">), rodzaju Brettanomyces, w warunkach aerobicznych produkujące kwas octowy oraz specyficzne związki aromatyczne; </w:t>
      </w:r>
    </w:p>
    <w:p w14:paraId="11E62054" w14:textId="5BE16591" w:rsidR="007D4164" w:rsidRPr="0086385A" w:rsidRDefault="007D4164" w:rsidP="00E66C7B">
      <w:pPr>
        <w:pStyle w:val="Pagrindinistekstas1"/>
        <w:rPr>
          <w:sz w:val="22"/>
          <w:szCs w:val="22"/>
          <w:lang/>
        </w:rPr>
      </w:pPr>
      <w:r>
        <w:rPr>
          <w:sz w:val="22"/>
        </w:rPr>
        <w:t xml:space="preserve">23.4. </w:t>
      </w:r>
      <w:r>
        <w:rPr>
          <w:b/>
          <w:sz w:val="22"/>
        </w:rPr>
        <w:t>zaczyn z drożdży i innych czystych kultur mikroorganizmów</w:t>
      </w:r>
      <w:r>
        <w:rPr>
          <w:sz w:val="22"/>
        </w:rPr>
        <w:t xml:space="preserve"> (zwany dalej „zaczynem mikroorganizmów”) – np. mieszanina drożdży klasy Ascomycetes, z rodziny drożdżakowatych (</w:t>
      </w:r>
      <w:r>
        <w:rPr>
          <w:i/>
          <w:sz w:val="22"/>
        </w:rPr>
        <w:t>Saccharomycetaceae</w:t>
      </w:r>
      <w:r>
        <w:rPr>
          <w:sz w:val="22"/>
        </w:rPr>
        <w:t>), rodzaju Saccharomyces lub rodzaju Brettanomyces, z innymi mikroorganizmami, np. bakteriami kwasu mlekowego (</w:t>
      </w:r>
      <w:r>
        <w:rPr>
          <w:i/>
          <w:sz w:val="22"/>
        </w:rPr>
        <w:t>Lactobacillus</w:t>
      </w:r>
      <w:r>
        <w:rPr>
          <w:sz w:val="22"/>
        </w:rPr>
        <w:t xml:space="preserve">). </w:t>
      </w:r>
    </w:p>
    <w:p w14:paraId="4472EBF1" w14:textId="77777777" w:rsidR="006F7315" w:rsidRPr="0086385A" w:rsidRDefault="006F7315" w:rsidP="006F7315">
      <w:pPr>
        <w:pStyle w:val="Pagrindinistekstas1"/>
        <w:rPr>
          <w:sz w:val="22"/>
          <w:szCs w:val="22"/>
          <w:lang/>
        </w:rPr>
      </w:pPr>
      <w:r>
        <w:rPr>
          <w:sz w:val="22"/>
        </w:rPr>
        <w:t xml:space="preserve">24. </w:t>
      </w:r>
      <w:r>
        <w:rPr>
          <w:sz w:val="22"/>
        </w:rPr>
        <w:t>Surowce niesłodowane:</w:t>
      </w:r>
    </w:p>
    <w:p w14:paraId="07D25A97" w14:textId="77777777" w:rsidR="006F7315" w:rsidRPr="0086385A" w:rsidRDefault="006F7315" w:rsidP="006F7315">
      <w:pPr>
        <w:pStyle w:val="Pagrindinistekstas1"/>
        <w:rPr>
          <w:sz w:val="22"/>
          <w:szCs w:val="22"/>
          <w:lang/>
        </w:rPr>
      </w:pPr>
      <w:r>
        <w:rPr>
          <w:sz w:val="22"/>
        </w:rPr>
        <w:t>24.1. niesłodowane surowce zbożowe:</w:t>
      </w:r>
    </w:p>
    <w:p w14:paraId="2BEA04C2" w14:textId="77777777" w:rsidR="006F7315" w:rsidRPr="0086385A" w:rsidRDefault="006F7315" w:rsidP="006F7315">
      <w:pPr>
        <w:pStyle w:val="Pagrindinistekstas1"/>
        <w:rPr>
          <w:sz w:val="22"/>
          <w:szCs w:val="22"/>
          <w:lang/>
        </w:rPr>
      </w:pPr>
      <w:r>
        <w:rPr>
          <w:sz w:val="22"/>
        </w:rPr>
        <w:t>24.1.1. surowce zbożowe stosowane w produkcji piwa bez wcześniejszego kiełkowania;</w:t>
      </w:r>
    </w:p>
    <w:p w14:paraId="4BC55F44" w14:textId="77777777" w:rsidR="006F7315" w:rsidRPr="0086385A" w:rsidRDefault="006F7315" w:rsidP="006F7315">
      <w:pPr>
        <w:pStyle w:val="Pagrindinistekstas1"/>
        <w:rPr>
          <w:sz w:val="22"/>
          <w:szCs w:val="22"/>
          <w:lang/>
        </w:rPr>
      </w:pPr>
      <w:r>
        <w:rPr>
          <w:sz w:val="22"/>
        </w:rPr>
        <w:t>24.1.2. ziarna ryżu, kukurydzy, grochu oraz inne ziarna;</w:t>
      </w:r>
    </w:p>
    <w:p w14:paraId="6DE496E8" w14:textId="77777777" w:rsidR="006F7315" w:rsidRPr="0086385A" w:rsidRDefault="006F7315" w:rsidP="006F7315">
      <w:pPr>
        <w:pStyle w:val="Pagrindinistekstas1"/>
        <w:rPr>
          <w:sz w:val="22"/>
          <w:szCs w:val="22"/>
          <w:lang/>
        </w:rPr>
      </w:pPr>
      <w:r>
        <w:rPr>
          <w:sz w:val="22"/>
        </w:rPr>
        <w:t>24.1.3. krochmal zbożowy lub syropy z krochmalu zbożowego otrzymane metodą fermentacji;</w:t>
      </w:r>
    </w:p>
    <w:p w14:paraId="757E2F00" w14:textId="77777777" w:rsidR="006F7315" w:rsidRPr="0086385A" w:rsidRDefault="006F7315" w:rsidP="006F7315">
      <w:pPr>
        <w:pStyle w:val="Pagrindinistekstas1"/>
        <w:rPr>
          <w:sz w:val="22"/>
          <w:szCs w:val="22"/>
          <w:lang/>
        </w:rPr>
      </w:pPr>
      <w:r>
        <w:rPr>
          <w:sz w:val="22"/>
        </w:rPr>
        <w:t>24.2. niesłodowane surowce cukrowe:</w:t>
      </w:r>
    </w:p>
    <w:p w14:paraId="04DE026C" w14:textId="77777777" w:rsidR="006F7315" w:rsidRPr="0086385A" w:rsidRDefault="006F7315" w:rsidP="006F7315">
      <w:pPr>
        <w:pStyle w:val="Pagrindinistekstas1"/>
        <w:rPr>
          <w:sz w:val="22"/>
          <w:szCs w:val="22"/>
          <w:lang/>
        </w:rPr>
      </w:pPr>
      <w:r>
        <w:rPr>
          <w:sz w:val="22"/>
        </w:rPr>
        <w:t>24.2.1. różnego rodzaju cukry, łącznie z cukrem inwertowanym i glukozą;</w:t>
      </w:r>
    </w:p>
    <w:p w14:paraId="540FA09B" w14:textId="77777777" w:rsidR="006F7315" w:rsidRPr="0086385A" w:rsidRDefault="006F7315" w:rsidP="006F7315">
      <w:pPr>
        <w:pStyle w:val="Pagrindinistekstas1"/>
        <w:rPr>
          <w:sz w:val="22"/>
          <w:szCs w:val="22"/>
          <w:lang/>
        </w:rPr>
      </w:pPr>
      <w:r>
        <w:rPr>
          <w:sz w:val="22"/>
        </w:rPr>
        <w:t>24.2.2. syrop z krochmalu niezbożowego lub syrop inulinowy, otrzymany metodą fermentacji;</w:t>
      </w:r>
    </w:p>
    <w:p w14:paraId="76913D10" w14:textId="77777777" w:rsidR="006F7315" w:rsidRPr="0086385A" w:rsidRDefault="006F7315" w:rsidP="006F7315">
      <w:pPr>
        <w:pStyle w:val="Pagrindinistekstas1"/>
        <w:rPr>
          <w:sz w:val="22"/>
          <w:szCs w:val="22"/>
          <w:lang/>
        </w:rPr>
      </w:pPr>
      <w:r>
        <w:rPr>
          <w:sz w:val="22"/>
        </w:rPr>
        <w:t>24.2.3. miód.</w:t>
      </w:r>
    </w:p>
    <w:p w14:paraId="03A5B287" w14:textId="0826ECA7" w:rsidR="006F7315" w:rsidRPr="00CB1A85" w:rsidRDefault="002821FB" w:rsidP="006F7315">
      <w:pPr>
        <w:pStyle w:val="Pagrindinistekstas1"/>
        <w:rPr>
          <w:rFonts w:eastAsiaTheme="minorEastAsia"/>
          <w:b/>
          <w:bCs/>
          <w:sz w:val="22"/>
          <w:szCs w:val="22"/>
          <w:lang/>
        </w:rPr>
      </w:pPr>
      <w:r>
        <w:rPr>
          <w:sz w:val="22"/>
        </w:rPr>
        <w:t xml:space="preserve">25. </w:t>
      </w:r>
      <w:r>
        <w:rPr>
          <w:b/>
          <w:sz w:val="22"/>
        </w:rPr>
        <w:t>Pomocnicze substancje przetwórcze</w:t>
      </w:r>
      <w:r>
        <w:rPr>
          <w:sz w:val="22"/>
        </w:rPr>
        <w:t xml:space="preserve"> (zwane dalej „substancjami”) – substancje, które stosuje się w celu uzyskania określonych właściwości piwa oraz przeprowadzania operacji technologicznych. </w:t>
      </w:r>
      <w:r>
        <w:rPr>
          <w:sz w:val="22"/>
        </w:rPr>
        <w:t xml:space="preserve">Do tych substancje zalicza się substancje klarujące, adsorbenty, stabilizatory, enzymy spożywcze i ich preparaty, dodatki filtracyjne, płatki drewna z drzew różnych gatunków oraz inne substancje. </w:t>
      </w:r>
      <w:r>
        <w:rPr>
          <w:sz w:val="22"/>
        </w:rPr>
        <w:t xml:space="preserve">Dwutlenek węgla lub azot stosowane do transportowania półproduktów produkcji piwa oraz półproduktów koktajli piwnych przez rurociągi technologiczne oraz do rozlewania piwa do opakowań transportowych, zgodnie z niniejszym regulaminem zalicza się do pomocniczych substancji przetwórczych. </w:t>
      </w:r>
      <w:r>
        <w:rPr>
          <w:sz w:val="22"/>
        </w:rPr>
        <w:t xml:space="preserve">Do substancji zalicza się również dodatki oraz substancje wymienione w pkt 33, 35, 36, 38 i 39 niniejszego regulaminu. </w:t>
      </w:r>
      <w:r>
        <w:rPr>
          <w:sz w:val="22"/>
        </w:rPr>
        <w:t>Dwutlenek węgla dodatkowo używany do gazowania piwa i koktajli piwnych musi spełniać wymagania bezpieczeństwa i jakości wskazane w załączniku.</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76429B4" w14:textId="77777777" w:rsidR="006F7315" w:rsidRPr="0086385A" w:rsidRDefault="006F7315" w:rsidP="006F7315">
      <w:pPr>
        <w:pStyle w:val="Pagrindinistekstas1"/>
        <w:rPr>
          <w:sz w:val="22"/>
          <w:szCs w:val="22"/>
          <w:lang/>
        </w:rPr>
      </w:pPr>
    </w:p>
    <w:p w14:paraId="168FDD7E" w14:textId="287293C7" w:rsidR="00F32355" w:rsidRPr="0086385A" w:rsidRDefault="006F7315" w:rsidP="008F6463">
      <w:pPr>
        <w:pStyle w:val="CentrBold"/>
        <w:keepNext/>
        <w:rPr>
          <w:sz w:val="22"/>
          <w:szCs w:val="22"/>
          <w:lang/>
        </w:rPr>
      </w:pPr>
      <w:r>
        <w:rPr>
          <w:sz w:val="22"/>
        </w:rPr>
        <w:t>ROZDZIAŁ IV</w:t>
      </w:r>
    </w:p>
    <w:p w14:paraId="38A0D348" w14:textId="0540808A" w:rsidR="006F7315" w:rsidRPr="0086385A" w:rsidRDefault="006F7315" w:rsidP="008F6463">
      <w:pPr>
        <w:pStyle w:val="CentrBold"/>
        <w:keepNext/>
        <w:rPr>
          <w:sz w:val="22"/>
          <w:szCs w:val="22"/>
          <w:lang/>
        </w:rPr>
      </w:pPr>
      <w:r>
        <w:rPr>
          <w:sz w:val="22"/>
        </w:rPr>
        <w:t>TECHNOLOGIE I PROCESY PRODUKCYJNE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CD6326C" w14:textId="77777777" w:rsidR="006F7315" w:rsidRPr="0086385A" w:rsidRDefault="006F7315" w:rsidP="008F6463">
      <w:pPr>
        <w:pStyle w:val="Pagrindinistekstas1"/>
        <w:keepNext/>
        <w:rPr>
          <w:sz w:val="22"/>
          <w:szCs w:val="22"/>
          <w:lang/>
        </w:rPr>
      </w:pPr>
    </w:p>
    <w:p w14:paraId="105914BB" w14:textId="2652B104" w:rsidR="006F7315" w:rsidRPr="00CB1A85" w:rsidRDefault="002821FB" w:rsidP="006F7315">
      <w:pPr>
        <w:pStyle w:val="Pagrindinistekstas1"/>
        <w:rPr>
          <w:sz w:val="22"/>
          <w:szCs w:val="22"/>
          <w:lang/>
        </w:rPr>
      </w:pPr>
      <w:r>
        <w:rPr>
          <w:sz w:val="22"/>
        </w:rPr>
        <w:t xml:space="preserve">26. </w:t>
      </w:r>
      <w:r>
        <w:rPr>
          <w:sz w:val="22"/>
        </w:rPr>
        <w:t xml:space="preserve">Piwo oraz koktajle piwne są produkowane z przestrzeganiem określonych w niniejszym regulaminie ustaleń, instrukcji i receptur technologicznych zatwierdzonych w przedsiębiorstwie, a także wymagań zawartych w aktach prawnych regulujących przetwarzanie żywności. </w:t>
      </w:r>
      <w:r>
        <w:rPr>
          <w:sz w:val="22"/>
        </w:rPr>
        <w:t>W produkcji piwa i koktajli piwnych oraz w obrocie piwem i koktajlami piwnymi w rozumieniu pkt 7 regulaminu znajdują zastosowanie następujące procesy:</w:t>
      </w:r>
    </w:p>
    <w:p w14:paraId="447D05F4" w14:textId="51D75D9C" w:rsidR="006F7315" w:rsidRPr="0086385A" w:rsidRDefault="006F7315" w:rsidP="006F7315">
      <w:pPr>
        <w:pStyle w:val="Pagrindinistekstas1"/>
        <w:rPr>
          <w:sz w:val="22"/>
          <w:szCs w:val="22"/>
          <w:lang/>
        </w:rPr>
      </w:pPr>
      <w:r>
        <w:rPr>
          <w:sz w:val="22"/>
        </w:rPr>
        <w:t>26.1. odbiór, przyjęcie i przechowywanie surowców i substancji;</w:t>
      </w:r>
    </w:p>
    <w:p w14:paraId="0B5A2814" w14:textId="7C16D0BA" w:rsidR="006F7315" w:rsidRPr="0086385A" w:rsidRDefault="006F7315" w:rsidP="006F7315">
      <w:pPr>
        <w:pStyle w:val="Pagrindinistekstas1"/>
        <w:rPr>
          <w:sz w:val="22"/>
          <w:szCs w:val="22"/>
          <w:lang/>
        </w:rPr>
      </w:pPr>
      <w:r>
        <w:rPr>
          <w:sz w:val="22"/>
        </w:rPr>
        <w:t>26.2. mielenie, uszlachetnianie oraz inne procesy przetwarzania słodu oraz surowców zbożowych;</w:t>
      </w:r>
    </w:p>
    <w:p w14:paraId="1CC030DA" w14:textId="4D5DAED5" w:rsidR="006F7315" w:rsidRPr="0086385A" w:rsidRDefault="006F7315" w:rsidP="006F7315">
      <w:pPr>
        <w:pStyle w:val="Pagrindinistekstas1"/>
        <w:rPr>
          <w:sz w:val="22"/>
          <w:szCs w:val="22"/>
          <w:lang/>
        </w:rPr>
      </w:pPr>
      <w:r>
        <w:rPr>
          <w:sz w:val="22"/>
        </w:rPr>
        <w:t>26.3. przygotowanie wody;</w:t>
      </w:r>
    </w:p>
    <w:p w14:paraId="141EEDC5" w14:textId="73FBA733" w:rsidR="006F7315" w:rsidRPr="00CB1A85" w:rsidRDefault="006F7315" w:rsidP="006F7315">
      <w:pPr>
        <w:pStyle w:val="Pagrindinistekstas1"/>
        <w:rPr>
          <w:sz w:val="22"/>
          <w:szCs w:val="22"/>
          <w:lang/>
        </w:rPr>
      </w:pPr>
      <w:r>
        <w:rPr>
          <w:sz w:val="22"/>
        </w:rPr>
        <w:t>26.4. przygotowanie zacieru przez zmieszanie z wodą zmielonego słodu lub słodu i surowców wymienionych w ppkt 24.1 niniejszego regulaminu (mogą być stosowane również surowce wymienione w ppkt 20.4 regulaminu) metodą klarowania przez odstanie lub gotowanie, a następnie przeprowadzeniem hydrolizy białka zacieru oraz krochmalu:</w:t>
      </w:r>
    </w:p>
    <w:p w14:paraId="0194587D" w14:textId="3C7EC926" w:rsidR="006F7315" w:rsidRPr="0086385A" w:rsidRDefault="006F7315" w:rsidP="006F7315">
      <w:pPr>
        <w:pStyle w:val="Pagrindinistekstas1"/>
        <w:rPr>
          <w:sz w:val="22"/>
          <w:szCs w:val="22"/>
          <w:lang/>
        </w:rPr>
      </w:pPr>
      <w:r>
        <w:rPr>
          <w:sz w:val="22"/>
        </w:rPr>
        <w:t>26.4.1. z dodatkiem albo bez dodatku enzymów;</w:t>
      </w:r>
    </w:p>
    <w:p w14:paraId="3313768C" w14:textId="407252C3" w:rsidR="00C723C1" w:rsidRPr="0086385A" w:rsidRDefault="00C723C1" w:rsidP="006F7315">
      <w:pPr>
        <w:pStyle w:val="Pagrindinistekstas1"/>
        <w:rPr>
          <w:sz w:val="22"/>
          <w:szCs w:val="22"/>
          <w:lang/>
        </w:rPr>
      </w:pPr>
      <w:r>
        <w:rPr>
          <w:sz w:val="22"/>
        </w:rPr>
        <w:t>26.4.2. z dodatkiem albo bez dodatku czystej kultury bakterii kwasu mlekowego (</w:t>
      </w:r>
      <w:r>
        <w:rPr>
          <w:i/>
          <w:sz w:val="22"/>
        </w:rPr>
        <w:t>Lactobacillus</w:t>
      </w:r>
      <w:r>
        <w:rPr>
          <w:sz w:val="22"/>
        </w:rPr>
        <w:t>) lub innych bakterii do zakwaszania zacieru;</w:t>
      </w:r>
    </w:p>
    <w:p w14:paraId="7CDF6AC0" w14:textId="67A6E287" w:rsidR="006F7315" w:rsidRPr="0086385A" w:rsidRDefault="006F7315" w:rsidP="006F7315">
      <w:pPr>
        <w:pStyle w:val="Pagrindinistekstas1"/>
        <w:rPr>
          <w:sz w:val="22"/>
          <w:szCs w:val="22"/>
          <w:lang/>
        </w:rPr>
      </w:pPr>
      <w:r>
        <w:rPr>
          <w:sz w:val="22"/>
        </w:rPr>
        <w:t>26.5. filtrowanie zacieru;</w:t>
      </w:r>
    </w:p>
    <w:p w14:paraId="220F4C90" w14:textId="146E2161" w:rsidR="006F7315" w:rsidRPr="0086385A" w:rsidRDefault="006F7315" w:rsidP="006F7315">
      <w:pPr>
        <w:pStyle w:val="Pagrindinistekstas1"/>
        <w:rPr>
          <w:sz w:val="22"/>
          <w:szCs w:val="22"/>
          <w:lang/>
        </w:rPr>
      </w:pPr>
      <w:r>
        <w:rPr>
          <w:sz w:val="22"/>
        </w:rPr>
        <w:t>26.6. przygotowanie brzeczki:</w:t>
      </w:r>
    </w:p>
    <w:p w14:paraId="3FF8F579" w14:textId="12361E35" w:rsidR="006F7315" w:rsidRPr="0086385A" w:rsidRDefault="006F7315" w:rsidP="006F7315">
      <w:pPr>
        <w:pStyle w:val="Pagrindinistekstas1"/>
        <w:rPr>
          <w:sz w:val="22"/>
          <w:szCs w:val="22"/>
          <w:lang/>
        </w:rPr>
      </w:pPr>
      <w:r>
        <w:rPr>
          <w:sz w:val="22"/>
        </w:rPr>
        <w:t>26.6.1. gotowanie brzeczki z produktami chmielowymi (mogą być stosowane również surowce wymienione w ppkt 20.4 regulaminu);</w:t>
      </w:r>
    </w:p>
    <w:p w14:paraId="70D3DC48" w14:textId="186F3721" w:rsidR="00270ECE" w:rsidRPr="00CB1A85" w:rsidRDefault="00270ECE" w:rsidP="006F7315">
      <w:pPr>
        <w:pStyle w:val="Pagrindinistekstas1"/>
        <w:rPr>
          <w:sz w:val="22"/>
          <w:szCs w:val="22"/>
          <w:lang/>
        </w:rPr>
      </w:pPr>
      <w:r>
        <w:rPr>
          <w:sz w:val="22"/>
        </w:rPr>
        <w:t>26.6.1.1. gotowanie brzeczki bez produktów chmielowych (w przypadku stosowania technologicznego procesu zakwaszania w kotle);</w:t>
      </w:r>
    </w:p>
    <w:p w14:paraId="3968AAA6" w14:textId="4A1BFDDA" w:rsidR="00270ECE" w:rsidRPr="0086385A" w:rsidRDefault="00270ECE" w:rsidP="006F7315">
      <w:pPr>
        <w:pStyle w:val="Pagrindinistekstas1"/>
        <w:rPr>
          <w:sz w:val="22"/>
          <w:szCs w:val="22"/>
          <w:lang/>
        </w:rPr>
      </w:pPr>
      <w:r>
        <w:rPr>
          <w:sz w:val="22"/>
        </w:rPr>
        <w:t>26.6.1.2. chłodzenie brzeczki do temperatury odpowiedniej dla czystej kultury bakterii kwasu mlekowego (</w:t>
      </w:r>
      <w:r>
        <w:rPr>
          <w:i/>
          <w:sz w:val="22"/>
        </w:rPr>
        <w:t>Lactobacillus</w:t>
      </w:r>
      <w:r>
        <w:rPr>
          <w:sz w:val="22"/>
        </w:rPr>
        <w:t>) lub innych bakterii;</w:t>
      </w:r>
    </w:p>
    <w:p w14:paraId="7F26409B" w14:textId="58AF486E" w:rsidR="00270ECE" w:rsidRPr="0086385A" w:rsidRDefault="00270ECE" w:rsidP="006F7315">
      <w:pPr>
        <w:pStyle w:val="Pagrindinistekstas1"/>
        <w:rPr>
          <w:sz w:val="22"/>
          <w:szCs w:val="22"/>
          <w:lang/>
        </w:rPr>
      </w:pPr>
      <w:r>
        <w:rPr>
          <w:sz w:val="22"/>
        </w:rPr>
        <w:t>26.6.1.3. zakwaszanie brzeczki w kotle do mieszania z dodaniem czystej kultury bakterii kwasu mlekowego (</w:t>
      </w:r>
      <w:r>
        <w:rPr>
          <w:i/>
          <w:sz w:val="22"/>
        </w:rPr>
        <w:t>Lactobacillus</w:t>
      </w:r>
      <w:r>
        <w:rPr>
          <w:sz w:val="22"/>
        </w:rPr>
        <w:t>) lub innych bakterii;</w:t>
      </w:r>
    </w:p>
    <w:p w14:paraId="480021B3" w14:textId="3DB1A79F" w:rsidR="0001250A" w:rsidRPr="0086385A" w:rsidRDefault="0001250A" w:rsidP="006F7315">
      <w:pPr>
        <w:pStyle w:val="Pagrindinistekstas1"/>
        <w:rPr>
          <w:sz w:val="22"/>
          <w:szCs w:val="22"/>
          <w:lang/>
        </w:rPr>
      </w:pPr>
      <w:r>
        <w:rPr>
          <w:sz w:val="22"/>
        </w:rPr>
        <w:t>26.6.1.4. pasteryzacja kwaszonej brzeczki w kotle do mieszania;</w:t>
      </w:r>
    </w:p>
    <w:p w14:paraId="2AD89DB6" w14:textId="124DC43C" w:rsidR="0001250A" w:rsidRPr="0086385A" w:rsidRDefault="0001250A" w:rsidP="006F7315">
      <w:pPr>
        <w:pStyle w:val="Pagrindinistekstas1"/>
        <w:rPr>
          <w:sz w:val="22"/>
          <w:szCs w:val="22"/>
          <w:lang/>
        </w:rPr>
      </w:pPr>
      <w:r>
        <w:rPr>
          <w:sz w:val="22"/>
        </w:rPr>
        <w:t>26.6.1.5. gotowanie kwaszonej brzeczki zgodnie z ppkt 26.6.1;</w:t>
      </w:r>
    </w:p>
    <w:p w14:paraId="4CEDEF89" w14:textId="706365E2" w:rsidR="006F7315" w:rsidRPr="0086385A" w:rsidRDefault="006F7315" w:rsidP="006F7315">
      <w:pPr>
        <w:pStyle w:val="Pagrindinistekstas1"/>
        <w:rPr>
          <w:sz w:val="22"/>
          <w:szCs w:val="22"/>
          <w:lang/>
        </w:rPr>
      </w:pPr>
      <w:r>
        <w:rPr>
          <w:sz w:val="22"/>
        </w:rPr>
        <w:t>26.6.2. klarowanie brzeczki metodami sedymentacji, separacji lub obróbki na wirówkach filtracyjnych;</w:t>
      </w:r>
    </w:p>
    <w:p w14:paraId="5F0B26AC" w14:textId="67B79739" w:rsidR="006F7315" w:rsidRPr="0086385A" w:rsidRDefault="006F7315" w:rsidP="006F7315">
      <w:pPr>
        <w:pStyle w:val="Pagrindinistekstas1"/>
        <w:rPr>
          <w:sz w:val="22"/>
          <w:szCs w:val="22"/>
          <w:lang/>
        </w:rPr>
      </w:pPr>
      <w:r>
        <w:rPr>
          <w:sz w:val="22"/>
        </w:rPr>
        <w:t>26.6.3. schłodzenie brzeczki do temperatury fermentacji;</w:t>
      </w:r>
    </w:p>
    <w:p w14:paraId="49D76E66" w14:textId="446AAC7C" w:rsidR="006F7315" w:rsidRPr="0086385A" w:rsidRDefault="006F7315" w:rsidP="006F7315">
      <w:pPr>
        <w:pStyle w:val="Pagrindinistekstas1"/>
        <w:rPr>
          <w:sz w:val="22"/>
          <w:szCs w:val="22"/>
          <w:lang/>
        </w:rPr>
      </w:pPr>
      <w:r>
        <w:rPr>
          <w:sz w:val="22"/>
        </w:rPr>
        <w:t>26.6.4. napowietrzanie brzeczki;</w:t>
      </w:r>
    </w:p>
    <w:p w14:paraId="68B317B1" w14:textId="6BF5C048" w:rsidR="006F7315" w:rsidRPr="0086385A" w:rsidRDefault="006F7315" w:rsidP="006F7315">
      <w:pPr>
        <w:pStyle w:val="Pagrindinistekstas1"/>
        <w:rPr>
          <w:sz w:val="22"/>
          <w:szCs w:val="22"/>
          <w:lang/>
        </w:rPr>
      </w:pPr>
      <w:r>
        <w:rPr>
          <w:sz w:val="22"/>
        </w:rPr>
        <w:t>26.6.5. dodanie albo niedodanie enzymów do schłodzonej brzeczki;</w:t>
      </w:r>
    </w:p>
    <w:p w14:paraId="39A0DCEF" w14:textId="42DA8481" w:rsidR="006F7315" w:rsidRPr="0086385A" w:rsidRDefault="006F7315" w:rsidP="006F7315">
      <w:pPr>
        <w:pStyle w:val="Pagrindinistekstas1"/>
        <w:rPr>
          <w:sz w:val="22"/>
          <w:szCs w:val="22"/>
          <w:lang/>
        </w:rPr>
      </w:pPr>
      <w:r>
        <w:rPr>
          <w:sz w:val="22"/>
        </w:rPr>
        <w:t>26.7. przygotowanie i przechowywanie zaczynu z drożdży produkcyjnych lub innych mikroorganizmów;</w:t>
      </w:r>
    </w:p>
    <w:p w14:paraId="6B488B6C" w14:textId="51BB79FB" w:rsidR="006F7315" w:rsidRPr="0086385A" w:rsidRDefault="006F7315" w:rsidP="006F7315">
      <w:pPr>
        <w:pStyle w:val="Pagrindinistekstas1"/>
        <w:rPr>
          <w:sz w:val="22"/>
          <w:szCs w:val="22"/>
          <w:lang/>
        </w:rPr>
      </w:pPr>
      <w:r>
        <w:rPr>
          <w:sz w:val="22"/>
        </w:rPr>
        <w:t>26.8. fermentowanie brzeczki piwnej przy użyciu drożdży lub zaczynu mikroorganizmów;</w:t>
      </w:r>
    </w:p>
    <w:p w14:paraId="59199CD4" w14:textId="58685343" w:rsidR="006F7315" w:rsidRPr="0086385A" w:rsidRDefault="006F7315" w:rsidP="006F7315">
      <w:pPr>
        <w:pStyle w:val="Pagrindinistekstas1"/>
        <w:rPr>
          <w:sz w:val="22"/>
          <w:szCs w:val="22"/>
          <w:lang/>
        </w:rPr>
      </w:pPr>
      <w:r>
        <w:rPr>
          <w:sz w:val="22"/>
        </w:rPr>
        <w:t>26.9. usunięcie drożdży lub zaczynu mikroorganizmów ze sfermentowanej brzeczki;</w:t>
      </w:r>
    </w:p>
    <w:p w14:paraId="46A24EC0" w14:textId="41318F3A" w:rsidR="006F7315" w:rsidRPr="0086385A" w:rsidRDefault="006F7315" w:rsidP="006F7315">
      <w:pPr>
        <w:pStyle w:val="Pagrindinistekstas1"/>
        <w:rPr>
          <w:sz w:val="22"/>
          <w:szCs w:val="22"/>
          <w:lang/>
        </w:rPr>
      </w:pPr>
      <w:r>
        <w:rPr>
          <w:sz w:val="22"/>
        </w:rPr>
        <w:t>26.10. dojrzewanie młodego piwa (mogą być stosowane również surowce wymienione w ppkt 20.4, 22.3.1–22.3.3 oraz pkt 25 regulaminu) przez leżakowanie młodego piwa w warunkach izobarycznych w szczelnie zamkniętych kadziach przez określony czas w celu osiągnięcia charakterystycznych właściwości organoleptycznych oraz innych określonych parametrów i wysycenia naturalnie powstającym dwutlenkiem węgla;</w:t>
      </w:r>
    </w:p>
    <w:p w14:paraId="5BB3FE81" w14:textId="75D93AFB" w:rsidR="00110B8C" w:rsidRPr="0086385A" w:rsidRDefault="00110B8C" w:rsidP="006F7315">
      <w:pPr>
        <w:pStyle w:val="Pagrindinistekstas1"/>
        <w:rPr>
          <w:sz w:val="22"/>
          <w:szCs w:val="22"/>
          <w:lang/>
        </w:rPr>
      </w:pPr>
      <w:r>
        <w:rPr>
          <w:sz w:val="22"/>
        </w:rPr>
        <w:t xml:space="preserve">26.10.1. </w:t>
      </w:r>
      <w:r>
        <w:rPr>
          <w:b/>
          <w:sz w:val="22"/>
        </w:rPr>
        <w:t>dojrzewanie młodego piwa w drewnianych beczkach</w:t>
      </w:r>
      <w:r>
        <w:rPr>
          <w:sz w:val="22"/>
        </w:rPr>
        <w:t xml:space="preserve"> – przez leżakowanie młodego piwa w szczelnie zamkniętych beczkach przez określony czas w celu osiągnięcia charakterystycznych właściwości organoleptycznych oraz innych określonych parametrów. </w:t>
      </w:r>
      <w:r>
        <w:rPr>
          <w:sz w:val="22"/>
        </w:rPr>
        <w:t xml:space="preserve">Do dojrzewania mogą być używane nowe drewniane beczki lub beczki użyte do produkcji innych napojów alkoholowych. </w:t>
      </w:r>
    </w:p>
    <w:p w14:paraId="23378424" w14:textId="2A3C1C99" w:rsidR="006F7315" w:rsidRPr="0086385A" w:rsidRDefault="006F7315" w:rsidP="006F7315">
      <w:pPr>
        <w:pStyle w:val="Pagrindinistekstas1"/>
        <w:rPr>
          <w:sz w:val="22"/>
          <w:szCs w:val="22"/>
          <w:lang/>
        </w:rPr>
      </w:pPr>
      <w:r>
        <w:rPr>
          <w:sz w:val="22"/>
        </w:rPr>
        <w:t>26.11. klarowanie i stabilizowanie półproduktu piwa:</w:t>
      </w:r>
    </w:p>
    <w:p w14:paraId="23D5146C" w14:textId="3093554D" w:rsidR="006F7315" w:rsidRPr="0086385A" w:rsidRDefault="006F7315" w:rsidP="006F7315">
      <w:pPr>
        <w:pStyle w:val="Pagrindinistekstas1"/>
        <w:rPr>
          <w:sz w:val="22"/>
          <w:szCs w:val="22"/>
          <w:lang/>
        </w:rPr>
      </w:pPr>
      <w:r>
        <w:rPr>
          <w:sz w:val="22"/>
        </w:rPr>
        <w:t>26.11.1. przez schłodzenie półproduktu piwa;</w:t>
      </w:r>
    </w:p>
    <w:p w14:paraId="407D47AE" w14:textId="64656589" w:rsidR="006F7315" w:rsidRPr="0086385A" w:rsidRDefault="006F7315" w:rsidP="006F7315">
      <w:pPr>
        <w:pStyle w:val="Pagrindinistekstas1"/>
        <w:rPr>
          <w:sz w:val="22"/>
          <w:szCs w:val="22"/>
          <w:lang/>
        </w:rPr>
      </w:pPr>
      <w:r>
        <w:rPr>
          <w:sz w:val="22"/>
        </w:rPr>
        <w:t>26.11.2. przez użycie jednego albo więcej niż jednego środka klarującego oraz adsorbentu;</w:t>
      </w:r>
    </w:p>
    <w:p w14:paraId="2133ACE3" w14:textId="79BFE3D3" w:rsidR="006F7315" w:rsidRPr="0086385A" w:rsidRDefault="006F7315" w:rsidP="006F7315">
      <w:pPr>
        <w:pStyle w:val="Pagrindinistekstas1"/>
        <w:rPr>
          <w:sz w:val="22"/>
          <w:szCs w:val="22"/>
          <w:lang/>
        </w:rPr>
      </w:pPr>
      <w:r>
        <w:rPr>
          <w:sz w:val="22"/>
        </w:rPr>
        <w:t>26.12. przetworzenie półproduktu piwa adsorbentami w celu stabilizowania białek;</w:t>
      </w:r>
    </w:p>
    <w:p w14:paraId="567C4FAA" w14:textId="39596168" w:rsidR="006F7315" w:rsidRPr="0086385A" w:rsidRDefault="006F7315" w:rsidP="006F7315">
      <w:pPr>
        <w:pStyle w:val="Pagrindinistekstas1"/>
        <w:rPr>
          <w:sz w:val="22"/>
          <w:szCs w:val="22"/>
          <w:lang/>
        </w:rPr>
      </w:pPr>
      <w:r>
        <w:rPr>
          <w:sz w:val="22"/>
        </w:rPr>
        <w:t>26.13. separacja lub filtracja półproduktu piwa z dodatkiem inertnego środka filtracyjnego albo bez tego dodatku;</w:t>
      </w:r>
    </w:p>
    <w:p w14:paraId="7A09065E" w14:textId="541A2121" w:rsidR="006F7315" w:rsidRPr="0086385A" w:rsidRDefault="006F7315" w:rsidP="006F7315">
      <w:pPr>
        <w:pStyle w:val="Pagrindinistekstas1"/>
        <w:rPr>
          <w:sz w:val="22"/>
          <w:szCs w:val="22"/>
          <w:lang/>
        </w:rPr>
      </w:pPr>
      <w:r>
        <w:rPr>
          <w:sz w:val="22"/>
        </w:rPr>
        <w:t>26.14. dodanie do półproduktu piwa specjalnie przygotowanej wody;</w:t>
      </w:r>
    </w:p>
    <w:p w14:paraId="47464DA4" w14:textId="27CCB657" w:rsidR="006F7315" w:rsidRPr="0086385A" w:rsidRDefault="006F7315" w:rsidP="006F7315">
      <w:pPr>
        <w:pStyle w:val="Pagrindinistekstas1"/>
        <w:rPr>
          <w:sz w:val="22"/>
          <w:szCs w:val="22"/>
          <w:lang/>
        </w:rPr>
      </w:pPr>
      <w:r>
        <w:rPr>
          <w:sz w:val="22"/>
        </w:rPr>
        <w:t>26.15. dodanie do półproduktu piwa dopuszczalnych dodatków do żywności;</w:t>
      </w:r>
    </w:p>
    <w:p w14:paraId="6F1D7267" w14:textId="72E696E8" w:rsidR="006F7315" w:rsidRPr="0086385A" w:rsidRDefault="006F7315" w:rsidP="006F7315">
      <w:pPr>
        <w:pStyle w:val="Pagrindinistekstas1"/>
        <w:rPr>
          <w:sz w:val="22"/>
          <w:szCs w:val="22"/>
          <w:lang/>
        </w:rPr>
      </w:pPr>
      <w:r>
        <w:rPr>
          <w:sz w:val="22"/>
        </w:rPr>
        <w:t>26.16. dodanie do półproduktu piwa aromatyzowanego substancji smakowych i syropów cukrowych;</w:t>
      </w:r>
    </w:p>
    <w:p w14:paraId="57BAD3DA" w14:textId="718C1315" w:rsidR="00110B8C" w:rsidRPr="0086385A" w:rsidRDefault="002B2C3A" w:rsidP="006F7315">
      <w:pPr>
        <w:pStyle w:val="Pagrindinistekstas1"/>
        <w:rPr>
          <w:sz w:val="22"/>
          <w:szCs w:val="22"/>
          <w:lang/>
        </w:rPr>
      </w:pPr>
      <w:r>
        <w:rPr>
          <w:sz w:val="22"/>
        </w:rPr>
        <w:t xml:space="preserve">26.16.1. dodanie do piwa wytwarzanego według specjalnej technologii i piwa pszenicznego ekstraktów lub nalewek owoców lub roślin. </w:t>
      </w:r>
    </w:p>
    <w:p w14:paraId="355E248B" w14:textId="568162C9" w:rsidR="006F7315" w:rsidRPr="0086385A" w:rsidRDefault="006F7315" w:rsidP="006F7315">
      <w:pPr>
        <w:pStyle w:val="Pagrindinistekstas1"/>
        <w:rPr>
          <w:sz w:val="22"/>
          <w:szCs w:val="22"/>
          <w:lang/>
        </w:rPr>
      </w:pPr>
      <w:r>
        <w:rPr>
          <w:sz w:val="22"/>
        </w:rPr>
        <w:t>26.17. inne procesy przetwarzania surowców wymienionych w ppkt 20.4 niniejszego regulaminu, stosowane tylko przy produkcji piwa wytwarzanego według specjalnej technologii i piwa pszenicznego;</w:t>
      </w:r>
    </w:p>
    <w:p w14:paraId="77ACB3DF" w14:textId="26851D41" w:rsidR="006F7315" w:rsidRPr="0086385A" w:rsidRDefault="006F7315" w:rsidP="006F7315">
      <w:pPr>
        <w:pStyle w:val="Pagrindinistekstas1"/>
        <w:rPr>
          <w:sz w:val="22"/>
          <w:szCs w:val="22"/>
          <w:lang/>
        </w:rPr>
      </w:pPr>
      <w:r>
        <w:rPr>
          <w:sz w:val="22"/>
        </w:rPr>
        <w:t>26.18. zmniejszenie albo usunięcie zawartości alkoholu etylowego metodą filtracji membranowej, termiczną lub innymi dopuszczalnymi metodami (dotyczy jedynie piwa niskoalkoholowego i bezalkoholowego);</w:t>
      </w:r>
    </w:p>
    <w:p w14:paraId="377D67E0" w14:textId="73A43F94" w:rsidR="006F7315" w:rsidRPr="0086385A" w:rsidRDefault="006F7315" w:rsidP="006F7315">
      <w:pPr>
        <w:pStyle w:val="Pagrindinistekstas1"/>
        <w:rPr>
          <w:sz w:val="22"/>
          <w:szCs w:val="22"/>
          <w:lang/>
        </w:rPr>
      </w:pPr>
      <w:r>
        <w:rPr>
          <w:sz w:val="22"/>
        </w:rPr>
        <w:t>26.19. zmniejszenie albo usunięcie zawartości alkoholu etylowego przez przerwanie lub zatrzymanie procesu fermentacji za pomocą dopuszczalnej metody (dotyczy jedynie piwa niskoalkoholowego i bezalkoholowego);</w:t>
      </w:r>
    </w:p>
    <w:p w14:paraId="6106CB93" w14:textId="3DC3FB90" w:rsidR="006F7315" w:rsidRPr="0086385A" w:rsidRDefault="006F7315" w:rsidP="006F7315">
      <w:pPr>
        <w:pStyle w:val="Pagrindinistekstas1"/>
        <w:rPr>
          <w:sz w:val="22"/>
          <w:szCs w:val="22"/>
          <w:lang/>
        </w:rPr>
      </w:pPr>
      <w:r>
        <w:rPr>
          <w:sz w:val="22"/>
        </w:rPr>
        <w:t>26.20. wypełnienie przestrzeni nad półproduktem piwa dwutlenkiem węgla, gazem obojętnym (argonem, azotem) lub mieszaniną gazów chroniących przed stycznością z tlenem;</w:t>
      </w:r>
    </w:p>
    <w:p w14:paraId="5CBCA004" w14:textId="6E014DA4" w:rsidR="006F7315" w:rsidRPr="0086385A" w:rsidRDefault="006F7315" w:rsidP="006F7315">
      <w:pPr>
        <w:pStyle w:val="Pagrindinistekstas1"/>
        <w:rPr>
          <w:sz w:val="22"/>
          <w:szCs w:val="22"/>
          <w:lang/>
        </w:rPr>
      </w:pPr>
      <w:r>
        <w:rPr>
          <w:sz w:val="22"/>
        </w:rPr>
        <w:t>26.21. gazowanie półproduktu piwa przez dodatkowe nasycenie go dwutlenkiem węgla;</w:t>
      </w:r>
    </w:p>
    <w:p w14:paraId="4B539C95" w14:textId="5AB229DC" w:rsidR="006F7315" w:rsidRPr="0086385A" w:rsidRDefault="006F7315" w:rsidP="006F7315">
      <w:pPr>
        <w:pStyle w:val="Pagrindinistekstas1"/>
        <w:rPr>
          <w:sz w:val="22"/>
          <w:szCs w:val="22"/>
          <w:lang/>
        </w:rPr>
      </w:pPr>
      <w:r>
        <w:rPr>
          <w:sz w:val="22"/>
        </w:rPr>
        <w:t>26.22. mieszanie półproduktu piwa z sokiem owocowym lub jego koncentratem, substancjami smakowymi, wyciągami aromatycznymi z ziół i skórek oraz innymi składnikami (dotyczy jedynie koktajli piwnych);</w:t>
      </w:r>
    </w:p>
    <w:p w14:paraId="61AAE5E1" w14:textId="1D9D2146" w:rsidR="006F7315" w:rsidRPr="0086385A" w:rsidRDefault="006F7315" w:rsidP="006F7315">
      <w:pPr>
        <w:pStyle w:val="Pagrindinistekstas1"/>
        <w:rPr>
          <w:sz w:val="22"/>
          <w:szCs w:val="22"/>
          <w:lang/>
        </w:rPr>
      </w:pPr>
      <w:r>
        <w:rPr>
          <w:sz w:val="22"/>
        </w:rPr>
        <w:t>26.23. pasteryzowanie lub specjalne (sterylne) filtrowanie piwa w celu zwiększenia stabilności biologicznej;</w:t>
      </w:r>
    </w:p>
    <w:p w14:paraId="7441DC33" w14:textId="44557081" w:rsidR="006F7315" w:rsidRPr="0086385A" w:rsidRDefault="006F7315" w:rsidP="006F7315">
      <w:pPr>
        <w:pStyle w:val="Pagrindinistekstas1"/>
        <w:rPr>
          <w:sz w:val="22"/>
          <w:szCs w:val="22"/>
          <w:lang/>
        </w:rPr>
      </w:pPr>
      <w:r>
        <w:rPr>
          <w:sz w:val="22"/>
        </w:rPr>
        <w:t>26.24. mieszanie przed filtrowaniem lub po filtrowaniu półproduktów piwa o różnych nazwach należących do jednej kategorii;</w:t>
      </w:r>
    </w:p>
    <w:p w14:paraId="1DA98D36" w14:textId="09099EB4" w:rsidR="006F7315" w:rsidRPr="0086385A" w:rsidRDefault="006F7315" w:rsidP="006F7315">
      <w:pPr>
        <w:pStyle w:val="Pagrindinistekstas1"/>
        <w:rPr>
          <w:sz w:val="22"/>
          <w:szCs w:val="22"/>
          <w:lang/>
        </w:rPr>
      </w:pPr>
      <w:r>
        <w:rPr>
          <w:sz w:val="22"/>
        </w:rPr>
        <w:t>26.25. rozlanie do pojemników handlowych w warunkach izobarycznych, z użyciem dwutlenku węgla lub gazów obojętnych w celu wytworzenia ciśnienia, oraz szczelne zamknięcie opakowania;</w:t>
      </w:r>
    </w:p>
    <w:p w14:paraId="0C9B0DB0" w14:textId="6ECBB1E8" w:rsidR="006F7315" w:rsidRPr="0086385A" w:rsidRDefault="006F7315" w:rsidP="006F7315">
      <w:pPr>
        <w:pStyle w:val="Pagrindinistekstas1"/>
        <w:rPr>
          <w:sz w:val="22"/>
          <w:szCs w:val="22"/>
          <w:lang/>
        </w:rPr>
      </w:pPr>
      <w:r>
        <w:rPr>
          <w:sz w:val="22"/>
        </w:rPr>
        <w:t>26.26. oznakowanie i oprawa graficzna napełnionego napojami opakowania;</w:t>
      </w:r>
    </w:p>
    <w:p w14:paraId="3368CDD7" w14:textId="529BB0C0" w:rsidR="002B2C3A" w:rsidRPr="0086385A" w:rsidRDefault="002B2C3A" w:rsidP="006F7315">
      <w:pPr>
        <w:pStyle w:val="Pagrindinistekstas1"/>
        <w:rPr>
          <w:sz w:val="22"/>
          <w:szCs w:val="22"/>
          <w:lang/>
        </w:rPr>
      </w:pPr>
      <w:r>
        <w:rPr>
          <w:sz w:val="22"/>
        </w:rPr>
        <w:t xml:space="preserve">26.26.1. </w:t>
      </w:r>
      <w:r>
        <w:rPr>
          <w:b/>
          <w:sz w:val="22"/>
        </w:rPr>
        <w:t>dojrzewanie młodego piwa w butelce</w:t>
      </w:r>
      <w:r>
        <w:rPr>
          <w:sz w:val="22"/>
        </w:rPr>
        <w:t xml:space="preserve"> – przez leżakowanie butelkowanego piwa w szklanym pojemniku przez określony czas w celu osiągnięcia charakterystycznych właściwości organoleptycznych oraz innych określonych parametrów; </w:t>
      </w:r>
    </w:p>
    <w:p w14:paraId="56AD6DB9" w14:textId="41315325" w:rsidR="006F7315" w:rsidRPr="0086385A" w:rsidRDefault="006F7315" w:rsidP="006F7315">
      <w:pPr>
        <w:pStyle w:val="Pagrindinistekstas1"/>
        <w:rPr>
          <w:strike/>
          <w:sz w:val="22"/>
          <w:szCs w:val="22"/>
          <w:lang/>
        </w:rPr>
      </w:pPr>
      <w:r>
        <w:rPr>
          <w:sz w:val="22"/>
        </w:rPr>
        <w:t>26.27. przechowywanie do momentu sprzedaży;</w:t>
      </w:r>
    </w:p>
    <w:p w14:paraId="56572A06" w14:textId="30333572" w:rsidR="006F7315" w:rsidRPr="00CB1A85" w:rsidRDefault="006F7315" w:rsidP="006F7315">
      <w:pPr>
        <w:pStyle w:val="Pagrindinistekstas1"/>
        <w:rPr>
          <w:sz w:val="22"/>
          <w:szCs w:val="22"/>
          <w:lang/>
        </w:rPr>
      </w:pPr>
      <w:r>
        <w:rPr>
          <w:sz w:val="22"/>
        </w:rPr>
        <w:t>26.28. transport.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8F3FD85" w14:textId="77777777" w:rsidR="006F7315" w:rsidRPr="0086385A" w:rsidRDefault="006F7315" w:rsidP="006F7315">
      <w:pPr>
        <w:pStyle w:val="Pagrindinistekstas1"/>
        <w:rPr>
          <w:sz w:val="22"/>
          <w:szCs w:val="22"/>
          <w:lang/>
        </w:rPr>
      </w:pPr>
    </w:p>
    <w:p w14:paraId="5735729B" w14:textId="4E9C1168" w:rsidR="00F32355" w:rsidRPr="0086385A" w:rsidRDefault="006F7315" w:rsidP="008F6463">
      <w:pPr>
        <w:pStyle w:val="CentrBold"/>
        <w:keepNext/>
        <w:rPr>
          <w:sz w:val="22"/>
          <w:szCs w:val="22"/>
          <w:lang/>
        </w:rPr>
      </w:pPr>
      <w:r>
        <w:rPr>
          <w:sz w:val="22"/>
        </w:rPr>
        <w:t>ROZDZIAŁ V</w:t>
      </w:r>
    </w:p>
    <w:p w14:paraId="7351D33F" w14:textId="22CAC006" w:rsidR="006F7315" w:rsidRPr="0086385A" w:rsidRDefault="006F7315" w:rsidP="008F6463">
      <w:pPr>
        <w:pStyle w:val="CentrBold"/>
        <w:keepNext/>
        <w:rPr>
          <w:sz w:val="22"/>
          <w:szCs w:val="22"/>
          <w:lang/>
        </w:rPr>
      </w:pPr>
      <w:r>
        <w:rPr>
          <w:sz w:val="22"/>
        </w:rPr>
        <w:t>WYMAGANIA DOTYCZĄCE TECHNOLOGII I PROCESÓW PRODUKCJI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522025D" w14:textId="77777777" w:rsidR="006F7315" w:rsidRPr="0086385A" w:rsidRDefault="006F7315" w:rsidP="008F6463">
      <w:pPr>
        <w:pStyle w:val="Pagrindinistekstas1"/>
        <w:keepNext/>
        <w:rPr>
          <w:b/>
          <w:bCs/>
          <w:sz w:val="22"/>
          <w:szCs w:val="22"/>
          <w:lang/>
        </w:rPr>
      </w:pPr>
    </w:p>
    <w:p w14:paraId="24C1619C" w14:textId="33F157FC" w:rsidR="006F7315" w:rsidRPr="00AE1C92" w:rsidRDefault="002821FB" w:rsidP="006F7315">
      <w:pPr>
        <w:pStyle w:val="Pagrindinistekstas1"/>
        <w:rPr>
          <w:sz w:val="22"/>
          <w:szCs w:val="22"/>
          <w:lang/>
        </w:rPr>
      </w:pPr>
      <w:r>
        <w:rPr>
          <w:sz w:val="22"/>
        </w:rPr>
        <w:t xml:space="preserve">27. </w:t>
      </w:r>
      <w:r>
        <w:rPr>
          <w:sz w:val="22"/>
        </w:rPr>
        <w:t xml:space="preserve">Każde przedsiębiorstwo jest zobowiązane do posiadania instrukcji dotyczących produkcji piwa oraz koktajli piwnych i zarządzania produkcją, zatwierdzonych przez kierownika przedsiębiorstwa lub przez upoważnioną przez niego osobę. </w:t>
      </w:r>
    </w:p>
    <w:p w14:paraId="29CA5D83" w14:textId="77777777" w:rsidR="006F7315" w:rsidRPr="0086385A" w:rsidRDefault="006F7315" w:rsidP="006F7315">
      <w:pPr>
        <w:pStyle w:val="Pagrindinistekstas1"/>
        <w:rPr>
          <w:sz w:val="22"/>
          <w:szCs w:val="22"/>
          <w:lang/>
        </w:rPr>
      </w:pPr>
      <w:r>
        <w:rPr>
          <w:sz w:val="22"/>
        </w:rPr>
        <w:t>Parametry każdego procesu produkcji i przetwarzania piwa oraz koktajli piwnych, stosowane urządzenia, procesy kontroli i zarządzania ustala przedsiębiorstwo stosownie do produkowanych przez siebie rodzajów, wytwarzanej ilości oraz innych cech piwa oraz koktajli piwnych. Niemniej wszystkie procesy produkcji oraz jej przebieg powinny być prowadzone w taki sposób, aby zagwarantować nieszkodliwość produktu dla zdrowia konsumentów, a stosowane surowce, substancje oraz wytworzone piwo oraz koktajle piwne spełniały postanowienia niniejszego regulaminu, obowiązujących aktów prawnych Republiki Litewskiej oraz ustalenia odnośnych dokumentów normatywnych.</w:t>
      </w:r>
    </w:p>
    <w:p w14:paraId="53723B23" w14:textId="77777777" w:rsidR="006F7315" w:rsidRPr="0086385A" w:rsidRDefault="006F7315" w:rsidP="006F7315">
      <w:pPr>
        <w:pStyle w:val="Pagrindinistekstas1"/>
        <w:rPr>
          <w:sz w:val="22"/>
          <w:szCs w:val="22"/>
          <w:lang/>
        </w:rPr>
      </w:pPr>
      <w:r>
        <w:rPr>
          <w:sz w:val="22"/>
        </w:rPr>
        <w:t>Na podstawie zatwierdzonych instrukcji technologicznych odpowiedzialny personel przedsiębiorstwa rejestruje w dziennikach lub innych określonych formularzach otrzymanie i wydanie surowców i substancji oraz przebieg realizacji procesów produkcji piwa i zarządzania produkcją: podaje się parametry procesów, użyte ilości surowców, substancji oraz półproduktów produkcji piwa i produktu otrzymanego na końcu procesu oraz inne niezbędne dane.</w:t>
      </w:r>
    </w:p>
    <w:p w14:paraId="18FE1CC0" w14:textId="6FB47CE7" w:rsidR="006F7315" w:rsidRPr="0086385A" w:rsidRDefault="00245D3B" w:rsidP="006F7315">
      <w:pPr>
        <w:pStyle w:val="Pagrindinistekstas1"/>
        <w:rPr>
          <w:sz w:val="22"/>
          <w:szCs w:val="22"/>
          <w:lang/>
        </w:rPr>
      </w:pPr>
      <w:r>
        <w:rPr>
          <w:sz w:val="22"/>
        </w:rPr>
        <w:t xml:space="preserve">28. </w:t>
      </w:r>
      <w:r>
        <w:rPr>
          <w:sz w:val="22"/>
        </w:rPr>
        <w:t xml:space="preserve">Różnice w stosowaniu surowców i dodatków spożywczych dla różnych kategorii piwa: </w:t>
      </w:r>
    </w:p>
    <w:p w14:paraId="67A1B9F1" w14:textId="1420F930" w:rsidR="006F7315" w:rsidRPr="0086385A" w:rsidRDefault="00A55EB8" w:rsidP="006F7315">
      <w:pPr>
        <w:pStyle w:val="Pagrindinistekstas1"/>
        <w:rPr>
          <w:sz w:val="22"/>
          <w:szCs w:val="22"/>
          <w:lang/>
        </w:rPr>
      </w:pPr>
      <w:r>
        <w:rPr>
          <w:sz w:val="22"/>
        </w:rPr>
        <w:t xml:space="preserve">28.1. w przypadku produkcji piwa określonego w ppkt 7.1 niniejszego regulaminu, słodu powinno być nie mniej niż 70% w stosunku do ogólnej ilości substancji suchej. </w:t>
      </w:r>
      <w:r>
        <w:rPr>
          <w:sz w:val="22"/>
        </w:rPr>
        <w:t>Dopuszcza się stosowanie nie więcej niż 30% surowców niesłodowanych, w tym nie więcej niż 20% w stosunku do ogólnej ilości substancji suchej, wymienionych w ppkt 24.2 regulaminu niesłodowanych surowców cukrowych;</w:t>
      </w:r>
    </w:p>
    <w:p w14:paraId="42673FFC" w14:textId="531F6A7D" w:rsidR="006F7315" w:rsidRPr="0086385A" w:rsidRDefault="00A55EB8" w:rsidP="006F7315">
      <w:pPr>
        <w:pStyle w:val="Pagrindinistekstas1"/>
        <w:rPr>
          <w:sz w:val="22"/>
          <w:szCs w:val="22"/>
          <w:lang/>
        </w:rPr>
      </w:pPr>
      <w:r>
        <w:rPr>
          <w:sz w:val="22"/>
        </w:rPr>
        <w:t xml:space="preserve">28.2. w przypadku produkcji piwa określonego w ppkt 7.2 niniejszego regulaminu, słodu powinno być nie mniej niż 60% w stosunku do ogólnej ilości substancji suchej. </w:t>
      </w:r>
      <w:r>
        <w:rPr>
          <w:sz w:val="22"/>
        </w:rPr>
        <w:t xml:space="preserve">Jedynie przy produkcji tego piwa dopuszcza się stosowanie innych drożdży i zaczynu mikroorganizmów oraz nietradycyjnych surowców pochodzenia rolniczego, aromatyzowanych wyciągów lub nalewek z przypraw lub ziół i skórek (ppkt 20.4 regulaminu), a także dojrzewanie piwa w drewnianych beczkach (ppkt 26.10.1 regulaminu), jednakże wyłącznie w ilościach niezmieniających istotnych właściwości piwa; </w:t>
      </w:r>
    </w:p>
    <w:p w14:paraId="0E0E7839" w14:textId="77451872" w:rsidR="006F7315" w:rsidRPr="0086385A" w:rsidRDefault="00162EA4" w:rsidP="006F7315">
      <w:pPr>
        <w:pStyle w:val="Pagrindinistekstas1"/>
        <w:rPr>
          <w:sz w:val="22"/>
          <w:szCs w:val="22"/>
          <w:lang/>
        </w:rPr>
      </w:pPr>
      <w:r>
        <w:rPr>
          <w:sz w:val="22"/>
        </w:rPr>
        <w:t>28.3. w przypadku produkcji piwa określonego w ppkt 7.3 niniejszego regulaminu, zawartość słodu pszennego powinna wynosić co najmniej 40% w stosunku do ogólnej ilości substancji słodowych;</w:t>
      </w:r>
    </w:p>
    <w:p w14:paraId="5C26D5BB" w14:textId="209A42F1" w:rsidR="006F7315" w:rsidRPr="0086385A" w:rsidRDefault="00162EA4" w:rsidP="006F7315">
      <w:pPr>
        <w:pStyle w:val="Pagrindinistekstas1"/>
        <w:rPr>
          <w:sz w:val="22"/>
          <w:szCs w:val="22"/>
          <w:lang/>
        </w:rPr>
      </w:pPr>
      <w:r>
        <w:rPr>
          <w:sz w:val="22"/>
        </w:rPr>
        <w:t xml:space="preserve">28.4. w przypadku produkcji piwa określonego w ppkt 7.4 niniejszego regulaminu, do półproduktu można dodać nie więcej niż 3,4% syropu cukrowego lub miodu, naturalnych substancji smakowych i preparatów aromatycznych, jednakże tylko w ilościach niezmieniających istotnych właściwości piwa. </w:t>
      </w:r>
      <w:r>
        <w:rPr>
          <w:sz w:val="22"/>
        </w:rPr>
        <w:t>Alkohol dodany wraz z substancjami smakowymi może spowodować zwiększenie stężenia alkoholu w piwie o nie więcej niż 0,04% obj.;</w:t>
      </w:r>
    </w:p>
    <w:p w14:paraId="58E25B85" w14:textId="5906EBEB" w:rsidR="006F7315" w:rsidRPr="0086385A" w:rsidRDefault="00162EA4" w:rsidP="006F7315">
      <w:pPr>
        <w:pStyle w:val="Pagrindinistekstas1"/>
        <w:rPr>
          <w:sz w:val="22"/>
          <w:szCs w:val="22"/>
          <w:lang/>
        </w:rPr>
      </w:pPr>
      <w:r>
        <w:rPr>
          <w:sz w:val="22"/>
        </w:rPr>
        <w:t xml:space="preserve">28.5. w przypadku produkcji piwa wiejskiego określonego w ppkt 7.5 niniejszego regulaminu, zezwala się na dodanie nie więcej niż 10% syropu otrzymanego metodą fermentacji z krochmalu zbożowego lub cukrowych surowców niesłodowanych w stosunku do ogólnej ilości słodu. </w:t>
      </w:r>
      <w:r>
        <w:rPr>
          <w:sz w:val="22"/>
        </w:rPr>
        <w:t>Stosowanie dodatków do żywności jest niedopuszczalne;</w:t>
      </w:r>
    </w:p>
    <w:p w14:paraId="7EDDEF6E" w14:textId="79958470" w:rsidR="006F7315" w:rsidRPr="0086385A" w:rsidRDefault="00162EA4" w:rsidP="006F7315">
      <w:pPr>
        <w:pStyle w:val="Pagrindinistekstas1"/>
        <w:rPr>
          <w:sz w:val="22"/>
          <w:szCs w:val="22"/>
          <w:lang/>
        </w:rPr>
      </w:pPr>
      <w:r>
        <w:rPr>
          <w:sz w:val="22"/>
        </w:rPr>
        <w:t xml:space="preserve">28.6. substancje smakowe (z wyjątkiem substancji określonych w ppkt 22.3.9) mogą być dodawane jedynie do piwa aromatyzowanego. </w:t>
      </w:r>
      <w:r>
        <w:rPr>
          <w:sz w:val="22"/>
        </w:rPr>
        <w:t>Dopuszcza się stosowanie jedynie naturalnych substancji aromatycznych w rozumieniu art. 3 ust. 2 lit. c) oraz preparatów aromatycznych w rozumieniu art. 3 ust. 2 lit. d) rozporządzenia (WE) nr 1334/2008;</w:t>
      </w:r>
    </w:p>
    <w:p w14:paraId="2337414E" w14:textId="29E49E28" w:rsidR="006F7315" w:rsidRPr="0086385A" w:rsidRDefault="00162EA4" w:rsidP="006F7315">
      <w:pPr>
        <w:pStyle w:val="Pagrindinistekstas1"/>
        <w:rPr>
          <w:sz w:val="22"/>
          <w:szCs w:val="22"/>
          <w:lang/>
        </w:rPr>
      </w:pPr>
      <w:r>
        <w:rPr>
          <w:sz w:val="22"/>
        </w:rPr>
        <w:t>28.7. w przypadku produkcji koktajli piwnych zezwala się na dodanie surowców wymienionych w pkt 8, jednakże tylko w takich ilościach, aby w koktajlu piwnym był odczuwalny smak chmielu i słodu;</w:t>
      </w:r>
    </w:p>
    <w:p w14:paraId="19D10802" w14:textId="348F33C1" w:rsidR="006F7315" w:rsidRPr="0086385A" w:rsidRDefault="00162EA4" w:rsidP="006F7315">
      <w:pPr>
        <w:pStyle w:val="Pagrindinistekstas1"/>
        <w:rPr>
          <w:sz w:val="22"/>
          <w:szCs w:val="22"/>
          <w:lang/>
        </w:rPr>
      </w:pPr>
      <w:r>
        <w:rPr>
          <w:sz w:val="22"/>
        </w:rPr>
        <w:t xml:space="preserve">28.8. podczas produkcji piwa i koktajli piwnych nie można dodawać żadnego innego alkoholu lub napoju alkoholowego; </w:t>
      </w:r>
    </w:p>
    <w:p w14:paraId="032CF0D3" w14:textId="1B065C8E" w:rsidR="00DD5DF6" w:rsidRPr="0086385A" w:rsidRDefault="00162EA4" w:rsidP="006F7315">
      <w:pPr>
        <w:pStyle w:val="Pagrindinistekstas1"/>
        <w:rPr>
          <w:sz w:val="22"/>
          <w:szCs w:val="22"/>
          <w:lang/>
        </w:rPr>
      </w:pPr>
      <w:r>
        <w:rPr>
          <w:sz w:val="22"/>
        </w:rPr>
        <w:t xml:space="preserve">28.9. w przypadku produkcji piwa leżakowanego w drewnianych beczkach (ppkt 26.10.1 regulaminu), w których wcześniej leżakowano inne napoje alkoholowe, dopuszczalny jest naturalny wzrost stężenia alkoholu w piwie. </w:t>
      </w:r>
      <w:r>
        <w:rPr>
          <w:sz w:val="22"/>
        </w:rPr>
        <w:t xml:space="preserve">Napełniana beczka nie powinna zawierać resztek innego napoju alkoholowego. </w:t>
      </w:r>
    </w:p>
    <w:p w14:paraId="6E1F75B0" w14:textId="6FF179C6" w:rsidR="006F7315" w:rsidRPr="0086385A" w:rsidRDefault="00162EA4" w:rsidP="006F7315">
      <w:pPr>
        <w:pStyle w:val="Pagrindinistekstas1"/>
        <w:rPr>
          <w:b/>
          <w:bCs/>
          <w:sz w:val="22"/>
          <w:szCs w:val="22"/>
          <w:lang/>
        </w:rPr>
      </w:pPr>
      <w:r>
        <w:rPr>
          <w:sz w:val="22"/>
        </w:rPr>
        <w:t xml:space="preserve">29. </w:t>
      </w:r>
      <w:r>
        <w:rPr>
          <w:sz w:val="22"/>
        </w:rPr>
        <w:t>Do barwienia brzeczki i półproduktów piwa dopuszcza się stosowanie wyłącznie barwnika karmelowego (E 150 a-d).</w:t>
      </w:r>
    </w:p>
    <w:p w14:paraId="47F2D321" w14:textId="1DD9972B" w:rsidR="006F7315" w:rsidRPr="0086385A" w:rsidRDefault="00162EA4" w:rsidP="006F7315">
      <w:pPr>
        <w:pStyle w:val="Pagrindinistekstas1"/>
        <w:rPr>
          <w:sz w:val="22"/>
          <w:szCs w:val="22"/>
          <w:lang/>
        </w:rPr>
      </w:pPr>
      <w:r>
        <w:rPr>
          <w:sz w:val="22"/>
        </w:rPr>
        <w:t xml:space="preserve">30. </w:t>
      </w:r>
      <w:r>
        <w:rPr>
          <w:sz w:val="22"/>
        </w:rPr>
        <w:t>Granulki, proszek oraz inne mielone produkty chmielowe oraz ekstrakty chmielu mogą być używane do produkcji piwa, o ile spełniają następujące wymagania:</w:t>
      </w:r>
    </w:p>
    <w:p w14:paraId="499A8303" w14:textId="5A3C88AA" w:rsidR="006F7315" w:rsidRPr="0086385A" w:rsidRDefault="00162EA4" w:rsidP="006F7315">
      <w:pPr>
        <w:pStyle w:val="Pagrindinistekstas1"/>
        <w:rPr>
          <w:sz w:val="22"/>
          <w:szCs w:val="22"/>
          <w:lang/>
        </w:rPr>
      </w:pPr>
      <w:r>
        <w:rPr>
          <w:sz w:val="22"/>
        </w:rPr>
        <w:t>30.1. granulki, proszek oraz inne mielone produkty chmielowe oraz ekstrakty chmielu są wytworzone wyłącznie z chmielu;</w:t>
      </w:r>
    </w:p>
    <w:p w14:paraId="47A0E4C1" w14:textId="3D9A5AF4" w:rsidR="006F7315" w:rsidRPr="0086385A" w:rsidRDefault="00162EA4" w:rsidP="006F7315">
      <w:pPr>
        <w:pStyle w:val="Pagrindinistekstas1"/>
        <w:rPr>
          <w:sz w:val="22"/>
          <w:szCs w:val="22"/>
          <w:lang/>
        </w:rPr>
      </w:pPr>
      <w:r>
        <w:rPr>
          <w:sz w:val="22"/>
        </w:rPr>
        <w:t>30.2. ekstrakty chmielu wnoszą do brzeczki takie same substancje smakowe, zapachowe oraz dające gorycz, jak sam chmiel; dodaje się je do brzeczki bezpośrednio przed gotowaniem lub w czasie gotowania.</w:t>
      </w:r>
    </w:p>
    <w:p w14:paraId="027491B7" w14:textId="56AE15D6" w:rsidR="006F7315" w:rsidRPr="0086385A" w:rsidRDefault="00162EA4" w:rsidP="006F7315">
      <w:pPr>
        <w:pStyle w:val="Pagrindinistekstas1"/>
        <w:rPr>
          <w:sz w:val="22"/>
          <w:szCs w:val="22"/>
          <w:lang/>
        </w:rPr>
      </w:pPr>
      <w:r>
        <w:rPr>
          <w:sz w:val="22"/>
        </w:rPr>
        <w:t xml:space="preserve">31. </w:t>
      </w:r>
      <w:r>
        <w:rPr>
          <w:sz w:val="22"/>
        </w:rPr>
        <w:t>Izomeryzowane produkty chmielowe (ppkt 22.3.8 regulaminu) lub eteryczny olejek chmielowy (ppkt 22.3.7 regulaminu) bądź naturalne aromaty chmielowe (ppkt 22.3.9 regulaminu) mogą być dodawane do półproduktu piwa.</w:t>
      </w:r>
    </w:p>
    <w:p w14:paraId="4D06C58A" w14:textId="608CC2A4" w:rsidR="006F7315" w:rsidRPr="0086385A" w:rsidRDefault="00162EA4" w:rsidP="006F7315">
      <w:pPr>
        <w:pStyle w:val="Pagrindinistekstas1"/>
        <w:rPr>
          <w:sz w:val="22"/>
          <w:szCs w:val="22"/>
          <w:lang/>
        </w:rPr>
      </w:pPr>
      <w:r>
        <w:rPr>
          <w:sz w:val="22"/>
        </w:rPr>
        <w:t xml:space="preserve">32. </w:t>
      </w:r>
      <w:r>
        <w:rPr>
          <w:sz w:val="22"/>
        </w:rPr>
        <w:t>Jeżeli podczas fermentacji lub dojrzewania stosowane są preparaty enzymatyczne, enzymy powinny być dezaktywowane w sposób dozwolony (np. termicznie) przez obróbkę półproduktu piwa.</w:t>
      </w:r>
    </w:p>
    <w:p w14:paraId="17D5117C" w14:textId="445A1D1E" w:rsidR="006F7315" w:rsidRPr="0086385A" w:rsidRDefault="00162EA4" w:rsidP="006F7315">
      <w:pPr>
        <w:pStyle w:val="Pagrindinistekstas1"/>
        <w:rPr>
          <w:sz w:val="22"/>
          <w:szCs w:val="22"/>
          <w:lang/>
        </w:rPr>
      </w:pPr>
      <w:r>
        <w:rPr>
          <w:sz w:val="22"/>
        </w:rPr>
        <w:t xml:space="preserve">33. </w:t>
      </w:r>
      <w:r>
        <w:rPr>
          <w:sz w:val="22"/>
        </w:rPr>
        <w:t>Podczas przygotowania wody lub korygowania pH brzeczki zezwala się na używanie określonych w instrukcjach technologicznych wymaganych ilości kwasu mlekowego, siarczanu wapnia lub chlorku wapnia.</w:t>
      </w:r>
    </w:p>
    <w:p w14:paraId="640C7E10" w14:textId="716A8499" w:rsidR="006F7315" w:rsidRPr="0086385A" w:rsidRDefault="00162EA4" w:rsidP="006F7315">
      <w:pPr>
        <w:pStyle w:val="Pagrindinistekstas1"/>
        <w:rPr>
          <w:sz w:val="22"/>
          <w:szCs w:val="22"/>
          <w:lang/>
        </w:rPr>
      </w:pPr>
      <w:r>
        <w:rPr>
          <w:sz w:val="22"/>
        </w:rPr>
        <w:t xml:space="preserve">34. </w:t>
      </w:r>
      <w:r>
        <w:rPr>
          <w:sz w:val="22"/>
        </w:rPr>
        <w:t>Do brzeczki zezwala się dodawać ekstrakty słodowe, syropy z krochmalu zbożowego otrzymane metodą fermentacji, wymienione w ppkt 24.2 niniejszego regulaminu niesłodowane surowce cukrowe (mogą być stosowane również surowce wymienione w ppkt 20.4 regulaminu). Brzeczka może być przetwarzana za pomocą czystej kultury kwasu mlekowego i innych bakterii, enzymów spożywczych i spożywczych preparatów enzymatycznych oraz substancji klarujących, z wyjątkiem produkcji piwa wiejskiego.</w:t>
      </w:r>
    </w:p>
    <w:p w14:paraId="4E4D189C" w14:textId="37E22F94" w:rsidR="006F7315" w:rsidRPr="0086385A" w:rsidRDefault="00162EA4" w:rsidP="006F7315">
      <w:pPr>
        <w:pStyle w:val="Pagrindinistekstas1"/>
        <w:rPr>
          <w:sz w:val="22"/>
          <w:szCs w:val="22"/>
          <w:lang/>
        </w:rPr>
      </w:pPr>
      <w:r>
        <w:rPr>
          <w:sz w:val="22"/>
        </w:rPr>
        <w:t xml:space="preserve">35. </w:t>
      </w:r>
      <w:r>
        <w:rPr>
          <w:sz w:val="22"/>
        </w:rPr>
        <w:t>Do brzeczki, w celu przyspieszenia fermentacji, zezwala się dodawać nie więcej niż 20 mg/hl soli cynku (wyrażoną określoną liczbą jonów cynku).</w:t>
      </w:r>
    </w:p>
    <w:p w14:paraId="7EB5E89E" w14:textId="418E3407" w:rsidR="006F7315" w:rsidRPr="0086385A" w:rsidRDefault="00162EA4" w:rsidP="006F7315">
      <w:pPr>
        <w:pStyle w:val="Pagrindinistekstas1"/>
        <w:rPr>
          <w:sz w:val="22"/>
          <w:szCs w:val="22"/>
          <w:lang/>
        </w:rPr>
      </w:pPr>
      <w:r>
        <w:rPr>
          <w:sz w:val="22"/>
        </w:rPr>
        <w:t xml:space="preserve">36. </w:t>
      </w:r>
      <w:r>
        <w:rPr>
          <w:sz w:val="22"/>
        </w:rPr>
        <w:t>Brzeczkę zezwala się napowietrzać tylko powietrzem przefiltrowanym lub tlenem (E 948).</w:t>
      </w:r>
    </w:p>
    <w:p w14:paraId="23A9EE56" w14:textId="29EAD783" w:rsidR="006F7315" w:rsidRPr="0086385A" w:rsidRDefault="00162EA4" w:rsidP="006F7315">
      <w:pPr>
        <w:pStyle w:val="Pagrindinistekstas1"/>
        <w:rPr>
          <w:sz w:val="22"/>
          <w:szCs w:val="22"/>
          <w:lang/>
        </w:rPr>
      </w:pPr>
      <w:r>
        <w:rPr>
          <w:sz w:val="22"/>
        </w:rPr>
        <w:t xml:space="preserve">37. </w:t>
      </w:r>
      <w:r>
        <w:rPr>
          <w:sz w:val="22"/>
        </w:rPr>
        <w:t>Przy produkcji piwa wiejskiego nie mają zastosowania procesy technologiczne wymienione w ppkt 26.4.1, 26.6.1, 26.6.2, 26.6.4, 26.6.5, 26.1–26.17, 26.19–26.22.</w:t>
      </w:r>
    </w:p>
    <w:p w14:paraId="49291350" w14:textId="0F3CF265" w:rsidR="006F7315" w:rsidRPr="0086385A" w:rsidRDefault="00162EA4" w:rsidP="006F7315">
      <w:pPr>
        <w:pStyle w:val="Pagrindinistekstas1"/>
        <w:rPr>
          <w:sz w:val="22"/>
          <w:szCs w:val="22"/>
          <w:lang/>
        </w:rPr>
      </w:pPr>
      <w:r>
        <w:rPr>
          <w:sz w:val="22"/>
        </w:rPr>
        <w:t xml:space="preserve">38. </w:t>
      </w:r>
      <w:r>
        <w:rPr>
          <w:sz w:val="22"/>
        </w:rPr>
        <w:t xml:space="preserve">Do półproduktu określonego w ppkt 7.1–7.4 zezwala się dodać nie więcej niż 25% obj. specjalnie przygotowanej wody. </w:t>
      </w:r>
      <w:r>
        <w:rPr>
          <w:sz w:val="22"/>
        </w:rPr>
        <w:t>Woda ta powinna być:</w:t>
      </w:r>
    </w:p>
    <w:p w14:paraId="47D6B522" w14:textId="3CCE793C" w:rsidR="006F7315" w:rsidRPr="0086385A" w:rsidRDefault="00162EA4" w:rsidP="006F7315">
      <w:pPr>
        <w:pStyle w:val="Pagrindinistekstas1"/>
        <w:rPr>
          <w:strike/>
          <w:sz w:val="22"/>
          <w:szCs w:val="22"/>
          <w:lang/>
        </w:rPr>
      </w:pPr>
      <w:r>
        <w:rPr>
          <w:sz w:val="22"/>
        </w:rPr>
        <w:t>38.1. jeżeli trzeba, zmiękczona;</w:t>
      </w:r>
    </w:p>
    <w:p w14:paraId="12EFC7B9" w14:textId="0FA041C1" w:rsidR="006F7315" w:rsidRPr="0086385A" w:rsidRDefault="00162EA4" w:rsidP="006F7315">
      <w:pPr>
        <w:pStyle w:val="Pagrindinistekstas1"/>
        <w:rPr>
          <w:b/>
          <w:bCs/>
          <w:sz w:val="22"/>
          <w:szCs w:val="22"/>
          <w:lang/>
        </w:rPr>
      </w:pPr>
      <w:r>
        <w:rPr>
          <w:sz w:val="22"/>
        </w:rPr>
        <w:t>38.2. odpowietrzona;</w:t>
      </w:r>
    </w:p>
    <w:p w14:paraId="13CDCD0A" w14:textId="2093863D" w:rsidR="006F7315" w:rsidRPr="0086385A" w:rsidRDefault="00162EA4" w:rsidP="006F7315">
      <w:pPr>
        <w:pStyle w:val="Pagrindinistekstas1"/>
        <w:rPr>
          <w:sz w:val="22"/>
          <w:szCs w:val="22"/>
          <w:lang/>
        </w:rPr>
      </w:pPr>
      <w:r>
        <w:rPr>
          <w:sz w:val="22"/>
        </w:rPr>
        <w:t>38.3. schłodzona do temperatury nie wyższej niż 5°C;</w:t>
      </w:r>
    </w:p>
    <w:p w14:paraId="593FC163" w14:textId="2581A143" w:rsidR="006F7315" w:rsidRPr="0086385A" w:rsidRDefault="00162EA4" w:rsidP="006F7315">
      <w:pPr>
        <w:pStyle w:val="Pagrindinistekstas1"/>
        <w:rPr>
          <w:sz w:val="22"/>
          <w:szCs w:val="22"/>
          <w:lang/>
        </w:rPr>
      </w:pPr>
      <w:r>
        <w:rPr>
          <w:sz w:val="22"/>
        </w:rPr>
        <w:t>38.4. jeżeli trzeba, gazowana dwutlenkiem węgla;</w:t>
      </w:r>
    </w:p>
    <w:p w14:paraId="7DEADB1D" w14:textId="539401C1" w:rsidR="006F7315" w:rsidRPr="0086385A" w:rsidRDefault="00162EA4" w:rsidP="006F7315">
      <w:pPr>
        <w:pStyle w:val="Pagrindinistekstas1"/>
        <w:rPr>
          <w:sz w:val="22"/>
          <w:szCs w:val="22"/>
          <w:lang/>
        </w:rPr>
      </w:pPr>
      <w:r>
        <w:rPr>
          <w:sz w:val="22"/>
        </w:rPr>
        <w:t>38.5. pod względem wskaźników biologicznych odpowiednia do produkcji piwa.</w:t>
      </w:r>
    </w:p>
    <w:p w14:paraId="35E4D3CF" w14:textId="384345CE" w:rsidR="006F7315" w:rsidRPr="0086385A" w:rsidRDefault="00162EA4" w:rsidP="006F7315">
      <w:pPr>
        <w:pStyle w:val="Pagrindinistekstas1"/>
        <w:rPr>
          <w:sz w:val="22"/>
          <w:szCs w:val="22"/>
          <w:lang/>
        </w:rPr>
      </w:pPr>
      <w:r>
        <w:rPr>
          <w:sz w:val="22"/>
        </w:rPr>
        <w:t xml:space="preserve">39. </w:t>
      </w:r>
      <w:r>
        <w:rPr>
          <w:sz w:val="22"/>
        </w:rPr>
        <w:t xml:space="preserve">Do klarowania piwa mogą być stosowane tylko takie substancje, które działają mechanicznie lub przez absorpcję i które mogą być następnie usunięte bez pozostawienia w piwie resztek albo z pozostawieniem jedynie takich resztek, które nie stwarzają zagrożenia dla zdrowia konsumentów. </w:t>
      </w:r>
      <w:r>
        <w:rPr>
          <w:sz w:val="22"/>
        </w:rPr>
        <w:t>Stosowane substancje i procesy nie powinny zmienić smaku i zapachu piwa.</w:t>
      </w:r>
    </w:p>
    <w:p w14:paraId="269E71CF" w14:textId="74D930FD" w:rsidR="006F7315" w:rsidRPr="0086385A" w:rsidRDefault="00162EA4" w:rsidP="006F7315">
      <w:pPr>
        <w:pStyle w:val="Pagrindinistekstas1"/>
        <w:rPr>
          <w:sz w:val="22"/>
          <w:szCs w:val="22"/>
          <w:lang/>
        </w:rPr>
      </w:pPr>
      <w:r>
        <w:rPr>
          <w:sz w:val="22"/>
        </w:rPr>
        <w:t xml:space="preserve">40. </w:t>
      </w:r>
      <w:r>
        <w:rPr>
          <w:sz w:val="22"/>
        </w:rPr>
        <w:t>Zabrania się słodzenia półproduktu piwa (z wyjątkiem półproduktu piwa aromatyzowanego), dodawania do niego innych dodatków lub poddawania go przetworzeniu innymi metodami niż ustalone w niniejszym regulaminie.</w:t>
      </w:r>
    </w:p>
    <w:p w14:paraId="2780E239" w14:textId="07D9CF4C" w:rsidR="006F7315" w:rsidRPr="0086385A" w:rsidRDefault="001158B0" w:rsidP="006F7315">
      <w:pPr>
        <w:pStyle w:val="Pagrindinistekstas1"/>
        <w:rPr>
          <w:sz w:val="22"/>
          <w:szCs w:val="22"/>
          <w:lang/>
        </w:rPr>
      </w:pPr>
      <w:r>
        <w:rPr>
          <w:sz w:val="22"/>
        </w:rPr>
        <w:t xml:space="preserve">41. </w:t>
      </w:r>
      <w:r>
        <w:rPr>
          <w:sz w:val="22"/>
        </w:rPr>
        <w:t>Zabrania się mieszania piw różnego rodzaju (ppkt 7.1–7.5 regulaminu), np. piwa określonego w ppkt 7.1 z piwem określonym w ppkt 7.2 lub 7.4.</w:t>
      </w:r>
    </w:p>
    <w:p w14:paraId="16737E40" w14:textId="28FD41E3" w:rsidR="006F7315" w:rsidRPr="00AE1C92" w:rsidRDefault="001158B0" w:rsidP="006F7315">
      <w:pPr>
        <w:pStyle w:val="Pagrindinistekstas1"/>
        <w:rPr>
          <w:sz w:val="22"/>
          <w:szCs w:val="22"/>
          <w:lang/>
        </w:rPr>
      </w:pPr>
      <w:r>
        <w:rPr>
          <w:sz w:val="22"/>
        </w:rPr>
        <w:t xml:space="preserve">42. </w:t>
      </w:r>
      <w:r>
        <w:rPr>
          <w:sz w:val="22"/>
        </w:rPr>
        <w:t xml:space="preserve">Piwo oraz koktajle piwne, których zgodność wskaźników jakości z wymaganiami aktów prawnych została potwierdzona dokumentem jakości wydanym przez certyfikowane laboratorium, są rozlewane do butelek szklanych oraz z politereftalanu etylenu (PET), puszek metalowych, beczek i do innych opakowań, które są szczelnie zamykane. </w:t>
      </w:r>
    </w:p>
    <w:p w14:paraId="67BF130C" w14:textId="740D26A2" w:rsidR="006F7315" w:rsidRPr="0086385A" w:rsidRDefault="001158B0" w:rsidP="006F7315">
      <w:pPr>
        <w:pStyle w:val="Pagrindinistekstas1"/>
        <w:rPr>
          <w:sz w:val="22"/>
          <w:szCs w:val="22"/>
          <w:lang/>
        </w:rPr>
      </w:pPr>
      <w:r>
        <w:rPr>
          <w:sz w:val="22"/>
        </w:rPr>
        <w:t xml:space="preserve">43. </w:t>
      </w:r>
      <w:r>
        <w:rPr>
          <w:sz w:val="22"/>
        </w:rPr>
        <w:t xml:space="preserve">Piwo oraz koktajle piwne transportuje się i magazynuje w stanie zabezpieczonym przed bezpośrednim nasłonecznieniem i mrozem, w temperaturze nie niższej niż +2°C. </w:t>
      </w:r>
      <w:r>
        <w:rPr>
          <w:sz w:val="22"/>
        </w:rPr>
        <w:t xml:space="preserve">Piwo wiejskie przechowuje się w temperaturze od +2 do +12°C. </w:t>
      </w:r>
      <w:r>
        <w:rPr>
          <w:sz w:val="22"/>
        </w:rPr>
        <w:t>Pomieszczenia magazynu muszą być wietrzone.</w:t>
      </w:r>
    </w:p>
    <w:p w14:paraId="284A9D3C" w14:textId="49F259D2" w:rsidR="006F7315" w:rsidRPr="0086385A" w:rsidRDefault="001158B0" w:rsidP="006F7315">
      <w:pPr>
        <w:pStyle w:val="Pagrindinistekstas1"/>
        <w:rPr>
          <w:sz w:val="22"/>
          <w:szCs w:val="22"/>
          <w:lang/>
        </w:rPr>
      </w:pPr>
      <w:r>
        <w:rPr>
          <w:sz w:val="22"/>
        </w:rPr>
        <w:t xml:space="preserve">44. </w:t>
      </w:r>
      <w:r>
        <w:rPr>
          <w:sz w:val="22"/>
        </w:rPr>
        <w:t>W zakładach żywienia zbiorowego piwo i koktajle piwne podawane konsumentom są rozlewane z beczek za pomocą ciśnienia wytworzonego dwutlenkiem węgla lub gazami obojętnymi.</w:t>
      </w:r>
    </w:p>
    <w:p w14:paraId="517ED386" w14:textId="66D11E2E" w:rsidR="006F7315" w:rsidRPr="0086385A" w:rsidRDefault="001158B0" w:rsidP="006F7315">
      <w:pPr>
        <w:pStyle w:val="Pagrindinistekstas1"/>
        <w:rPr>
          <w:sz w:val="22"/>
          <w:szCs w:val="22"/>
          <w:lang/>
        </w:rPr>
      </w:pPr>
      <w:r>
        <w:rPr>
          <w:sz w:val="22"/>
        </w:rPr>
        <w:t xml:space="preserve">45. </w:t>
      </w:r>
      <w:r>
        <w:rPr>
          <w:sz w:val="22"/>
        </w:rPr>
        <w:t>W zakładach żywienia zbiorowego zabrania się dodawania wody, alkoholu etylowego do piwa oraz koktajli piwnych znajdujących się w pojemniku producenta, a także mieszania ze sobą piwa o różnych nazwach.</w:t>
      </w:r>
    </w:p>
    <w:p w14:paraId="09859586" w14:textId="51AFF830" w:rsidR="006F7315" w:rsidRPr="0086385A" w:rsidRDefault="001158B0" w:rsidP="006F7315">
      <w:pPr>
        <w:pStyle w:val="Pagrindinistekstas1"/>
        <w:rPr>
          <w:sz w:val="22"/>
          <w:szCs w:val="22"/>
          <w:lang/>
        </w:rPr>
      </w:pPr>
      <w:r>
        <w:rPr>
          <w:sz w:val="22"/>
        </w:rPr>
        <w:t xml:space="preserve">46. </w:t>
      </w:r>
      <w:r>
        <w:rPr>
          <w:sz w:val="22"/>
        </w:rPr>
        <w:t>Na prośbę producenta, w pewnych okolicznościach, na przykład przy produkcji piwa specjalnego gatunku lub w przypadku piwa przeznaczonego do badań naukowych, możliwe są odstępstwa od wymagań ustalonych w niniejszym regulaminie.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935E6E1" w14:textId="77777777" w:rsidR="00561EF2" w:rsidRPr="0086385A" w:rsidRDefault="00561EF2" w:rsidP="00345AB2">
      <w:pPr>
        <w:pStyle w:val="Pagrindinistekstas1"/>
        <w:ind w:firstLine="0"/>
        <w:rPr>
          <w:sz w:val="22"/>
          <w:szCs w:val="22"/>
          <w:lang/>
        </w:rPr>
      </w:pPr>
    </w:p>
    <w:p w14:paraId="1587D606" w14:textId="42AD952D" w:rsidR="00F32355" w:rsidRPr="0086385A" w:rsidRDefault="006F7315" w:rsidP="008F6463">
      <w:pPr>
        <w:pStyle w:val="CentrBold"/>
        <w:keepNext/>
        <w:rPr>
          <w:sz w:val="22"/>
          <w:szCs w:val="22"/>
          <w:lang/>
        </w:rPr>
      </w:pPr>
      <w:r>
        <w:rPr>
          <w:sz w:val="22"/>
        </w:rPr>
        <w:t>ROZDZIAŁ VI</w:t>
      </w:r>
    </w:p>
    <w:p w14:paraId="1655234D" w14:textId="7E7CD1C1" w:rsidR="006F7315" w:rsidRPr="0086385A" w:rsidRDefault="006F7315" w:rsidP="008F6463">
      <w:pPr>
        <w:pStyle w:val="CentrBold"/>
        <w:keepNext/>
        <w:rPr>
          <w:sz w:val="22"/>
          <w:szCs w:val="22"/>
          <w:lang/>
        </w:rPr>
      </w:pPr>
      <w:r>
        <w:rPr>
          <w:sz w:val="22"/>
        </w:rPr>
        <w:t>WSKAŹNIKI JAKOŚCI PIWA ORAZ KOKTAJLI PIWNYCH</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B380F32" w14:textId="77777777" w:rsidR="006F7315" w:rsidRPr="0086385A" w:rsidRDefault="006F7315" w:rsidP="008F6463">
      <w:pPr>
        <w:pStyle w:val="Pagrindinistekstas1"/>
        <w:keepNext/>
        <w:rPr>
          <w:sz w:val="22"/>
          <w:szCs w:val="22"/>
          <w:lang/>
        </w:rPr>
      </w:pPr>
    </w:p>
    <w:p w14:paraId="10ABE348" w14:textId="27ED5772" w:rsidR="006F7315" w:rsidRPr="0086385A" w:rsidRDefault="001158B0" w:rsidP="006F7315">
      <w:pPr>
        <w:pStyle w:val="Pagrindinistekstas1"/>
        <w:rPr>
          <w:sz w:val="22"/>
          <w:szCs w:val="22"/>
          <w:lang/>
        </w:rPr>
      </w:pPr>
      <w:r>
        <w:rPr>
          <w:sz w:val="22"/>
        </w:rPr>
        <w:t xml:space="preserve">47. </w:t>
      </w:r>
      <w:r>
        <w:rPr>
          <w:sz w:val="22"/>
        </w:rPr>
        <w:t xml:space="preserve">Dla każdego mającego konkretną nazwę piwa oraz koktajlu piwnego powinna być opracowana receptura, którą zatwierdza kierownik przedsiębiorstwa. </w:t>
      </w:r>
      <w:r>
        <w:rPr>
          <w:sz w:val="22"/>
        </w:rPr>
        <w:t>W recepturze powinny być podane organoleptyczne i wymienione poniżej fizyczne oraz chemiczne wskaźniki:</w:t>
      </w:r>
    </w:p>
    <w:p w14:paraId="2D3B0D23" w14:textId="7F7FB541" w:rsidR="006F7315" w:rsidRPr="0086385A" w:rsidRDefault="001158B0" w:rsidP="006F7315">
      <w:pPr>
        <w:pStyle w:val="Pagrindinistekstas1"/>
        <w:rPr>
          <w:sz w:val="22"/>
          <w:szCs w:val="22"/>
          <w:lang/>
        </w:rPr>
      </w:pPr>
      <w:r>
        <w:rPr>
          <w:sz w:val="22"/>
        </w:rPr>
        <w:t>47.1. w przypadku piwa:</w:t>
      </w:r>
    </w:p>
    <w:p w14:paraId="4D73B23C" w14:textId="2DB057B5" w:rsidR="006F7315" w:rsidRPr="0086385A" w:rsidRDefault="001158B0" w:rsidP="006F7315">
      <w:pPr>
        <w:pStyle w:val="Pagrindinistekstas1"/>
        <w:rPr>
          <w:sz w:val="22"/>
          <w:szCs w:val="22"/>
          <w:lang/>
        </w:rPr>
      </w:pPr>
      <w:r>
        <w:rPr>
          <w:sz w:val="22"/>
        </w:rPr>
        <w:t xml:space="preserve">47.1.1. ilość suchych substancji w brzeczce początkowej (początkowy ekstrakt), wyrażona w procentach masy; </w:t>
      </w:r>
    </w:p>
    <w:p w14:paraId="6A897C50" w14:textId="2668A4B0" w:rsidR="006F7315" w:rsidRPr="0086385A" w:rsidRDefault="001158B0" w:rsidP="006F7315">
      <w:pPr>
        <w:pStyle w:val="Pagrindinistekstas1"/>
        <w:rPr>
          <w:sz w:val="22"/>
          <w:szCs w:val="22"/>
          <w:lang/>
        </w:rPr>
      </w:pPr>
      <w:r>
        <w:rPr>
          <w:sz w:val="22"/>
        </w:rPr>
        <w:t xml:space="preserve">47.1.2. rzeczywiste stężenie alkoholu etylowego, wyrażone w procentach obj.; </w:t>
      </w:r>
    </w:p>
    <w:p w14:paraId="37730512" w14:textId="581D127C" w:rsidR="006F7315" w:rsidRPr="0086385A" w:rsidRDefault="001158B0" w:rsidP="006F7315">
      <w:pPr>
        <w:pStyle w:val="Pagrindinistekstas1"/>
        <w:rPr>
          <w:sz w:val="22"/>
          <w:szCs w:val="22"/>
          <w:lang/>
        </w:rPr>
      </w:pPr>
      <w:r>
        <w:rPr>
          <w:sz w:val="22"/>
        </w:rPr>
        <w:t>47.1.3. barwa, wyrażona w jednostkach EBC;</w:t>
      </w:r>
    </w:p>
    <w:p w14:paraId="52964E9E" w14:textId="7827F803" w:rsidR="006F7315" w:rsidRPr="0086385A" w:rsidRDefault="001158B0" w:rsidP="006F7315">
      <w:pPr>
        <w:pStyle w:val="Pagrindinistekstas1"/>
        <w:rPr>
          <w:sz w:val="22"/>
          <w:szCs w:val="22"/>
          <w:lang/>
        </w:rPr>
      </w:pPr>
      <w:r>
        <w:rPr>
          <w:sz w:val="22"/>
        </w:rPr>
        <w:t>47.1.4. wartość pH lub kwasowość, wyrażona w cm</w:t>
      </w:r>
      <w:r>
        <w:rPr>
          <w:sz w:val="22"/>
          <w:vertAlign w:val="superscript"/>
        </w:rPr>
        <w:t>3</w:t>
      </w:r>
      <w:r>
        <w:rPr>
          <w:sz w:val="22"/>
        </w:rPr>
        <w:t xml:space="preserve"> 1-molowego roztworu NaOH na 100 cm</w:t>
      </w:r>
      <w:r>
        <w:rPr>
          <w:sz w:val="22"/>
          <w:vertAlign w:val="superscript"/>
        </w:rPr>
        <w:t>3</w:t>
      </w:r>
      <w:r>
        <w:rPr>
          <w:sz w:val="22"/>
        </w:rPr>
        <w:t xml:space="preserve"> piwa. </w:t>
      </w:r>
      <w:r>
        <w:rPr>
          <w:sz w:val="22"/>
        </w:rPr>
        <w:t>Wskaźnikiem obowiązkowym w przypadku piwa wiejskiego jest kwasowość;</w:t>
      </w:r>
    </w:p>
    <w:p w14:paraId="6B52DD63" w14:textId="273EE56D" w:rsidR="006F7315" w:rsidRPr="0086385A" w:rsidRDefault="001158B0" w:rsidP="006F7315">
      <w:pPr>
        <w:pStyle w:val="Pagrindinistekstas1"/>
        <w:rPr>
          <w:sz w:val="22"/>
          <w:szCs w:val="22"/>
          <w:lang/>
        </w:rPr>
      </w:pPr>
      <w:r>
        <w:rPr>
          <w:sz w:val="22"/>
        </w:rPr>
        <w:t>47.1.5. zawartość dwutlenku węgla wyrażona w g/dm</w:t>
      </w:r>
      <w:r>
        <w:rPr>
          <w:sz w:val="22"/>
          <w:vertAlign w:val="superscript"/>
        </w:rPr>
        <w:t>3</w:t>
      </w:r>
      <w:r>
        <w:rPr>
          <w:sz w:val="22"/>
        </w:rPr>
        <w:t xml:space="preserve"> lub kPa;</w:t>
      </w:r>
    </w:p>
    <w:p w14:paraId="6503FE92" w14:textId="2BB4A366" w:rsidR="006F7315" w:rsidRPr="0086385A" w:rsidRDefault="001158B0" w:rsidP="006F7315">
      <w:pPr>
        <w:pStyle w:val="Pagrindinistekstas1"/>
        <w:rPr>
          <w:sz w:val="22"/>
          <w:szCs w:val="22"/>
          <w:lang/>
        </w:rPr>
      </w:pPr>
      <w:r>
        <w:rPr>
          <w:sz w:val="22"/>
        </w:rPr>
        <w:t>47.1.6. termin przydatności do spożycia;</w:t>
      </w:r>
    </w:p>
    <w:p w14:paraId="654A1E8C" w14:textId="716CA481" w:rsidR="006F7315" w:rsidRPr="0086385A" w:rsidRDefault="001158B0" w:rsidP="006F7315">
      <w:pPr>
        <w:pStyle w:val="Pagrindinistekstas1"/>
        <w:rPr>
          <w:sz w:val="22"/>
          <w:szCs w:val="22"/>
          <w:lang/>
        </w:rPr>
      </w:pPr>
      <w:r>
        <w:rPr>
          <w:sz w:val="22"/>
        </w:rPr>
        <w:t>47.1.7. mogą być podane również inne potrzebne (kontrolowane) wskaźniki fizyczne lub chemiczne (np. gorzkość, diacetyl, wymienione w pkt 14 i 15 regulaminu oraz inne);</w:t>
      </w:r>
    </w:p>
    <w:p w14:paraId="6782D632" w14:textId="574065FD" w:rsidR="006F7315" w:rsidRPr="0086385A" w:rsidRDefault="001158B0" w:rsidP="006F7315">
      <w:pPr>
        <w:pStyle w:val="Pagrindinistekstas1"/>
        <w:rPr>
          <w:sz w:val="22"/>
          <w:szCs w:val="22"/>
          <w:lang/>
        </w:rPr>
      </w:pPr>
      <w:r>
        <w:rPr>
          <w:sz w:val="22"/>
        </w:rPr>
        <w:t>47.2. w przypadku koktajli piwnych:</w:t>
      </w:r>
    </w:p>
    <w:p w14:paraId="2160273D" w14:textId="3CAB939A" w:rsidR="006F7315" w:rsidRPr="0086385A" w:rsidRDefault="001158B0" w:rsidP="006F7315">
      <w:pPr>
        <w:pStyle w:val="Pagrindinistekstas1"/>
        <w:rPr>
          <w:sz w:val="22"/>
          <w:szCs w:val="22"/>
          <w:lang/>
        </w:rPr>
      </w:pPr>
      <w:r>
        <w:rPr>
          <w:sz w:val="22"/>
        </w:rPr>
        <w:t>47.2.1. rzeczywiste stężenie alkoholu etylowego, wyrażone w procentach obj.;</w:t>
      </w:r>
    </w:p>
    <w:p w14:paraId="00CE184B" w14:textId="64824979" w:rsidR="006F7315" w:rsidRPr="0086385A" w:rsidRDefault="001158B0" w:rsidP="006F7315">
      <w:pPr>
        <w:pStyle w:val="Pagrindinistekstas1"/>
        <w:rPr>
          <w:sz w:val="22"/>
          <w:szCs w:val="22"/>
          <w:lang/>
        </w:rPr>
      </w:pPr>
      <w:r>
        <w:rPr>
          <w:sz w:val="22"/>
        </w:rPr>
        <w:t>47.2.2. zawartość cukru w przeliczeniu na cukier inwertowany, wyrażona w g/dm</w:t>
      </w:r>
      <w:r>
        <w:rPr>
          <w:sz w:val="22"/>
          <w:vertAlign w:val="superscript"/>
        </w:rPr>
        <w:t>3</w:t>
      </w:r>
      <w:r>
        <w:rPr>
          <w:sz w:val="22"/>
        </w:rPr>
        <w:t>;</w:t>
      </w:r>
    </w:p>
    <w:p w14:paraId="7D86B382" w14:textId="7EFC08FF" w:rsidR="006F7315" w:rsidRPr="0086385A" w:rsidRDefault="001158B0" w:rsidP="006F7315">
      <w:pPr>
        <w:pStyle w:val="Pagrindinistekstas1"/>
        <w:rPr>
          <w:sz w:val="22"/>
          <w:szCs w:val="22"/>
          <w:lang/>
        </w:rPr>
      </w:pPr>
      <w:r>
        <w:rPr>
          <w:sz w:val="22"/>
        </w:rPr>
        <w:t>47.2.3. kwasowość miareczkowalna w przeliczeniu na kwas cytrynowy, wyrażona w g/dm</w:t>
      </w:r>
      <w:r>
        <w:rPr>
          <w:sz w:val="22"/>
          <w:vertAlign w:val="superscript"/>
        </w:rPr>
        <w:t>3</w:t>
      </w:r>
      <w:r>
        <w:rPr>
          <w:sz w:val="22"/>
        </w:rPr>
        <w:t>;</w:t>
      </w:r>
    </w:p>
    <w:p w14:paraId="33A18042" w14:textId="44ADB0C1" w:rsidR="006F7315" w:rsidRPr="0086385A" w:rsidRDefault="001158B0" w:rsidP="006F7315">
      <w:pPr>
        <w:pStyle w:val="Pagrindinistekstas1"/>
        <w:rPr>
          <w:sz w:val="22"/>
          <w:szCs w:val="22"/>
          <w:lang/>
        </w:rPr>
      </w:pPr>
      <w:r>
        <w:rPr>
          <w:sz w:val="22"/>
        </w:rPr>
        <w:t>47.2.4. zawartość dwutlenku węgla, wyrażona w g/dm</w:t>
      </w:r>
      <w:r>
        <w:rPr>
          <w:sz w:val="22"/>
          <w:vertAlign w:val="superscript"/>
        </w:rPr>
        <w:t>3</w:t>
      </w:r>
      <w:r>
        <w:rPr>
          <w:sz w:val="22"/>
        </w:rPr>
        <w:t xml:space="preserve"> lub kPa;</w:t>
      </w:r>
    </w:p>
    <w:p w14:paraId="55C236EC" w14:textId="4791FACD" w:rsidR="006F7315" w:rsidRPr="0086385A" w:rsidRDefault="001158B0" w:rsidP="006F7315">
      <w:pPr>
        <w:pStyle w:val="Pagrindinistekstas1"/>
        <w:rPr>
          <w:sz w:val="22"/>
          <w:szCs w:val="22"/>
          <w:lang/>
        </w:rPr>
      </w:pPr>
      <w:r>
        <w:rPr>
          <w:sz w:val="22"/>
        </w:rPr>
        <w:t>47.2.5. termin przydatności do spożycia.</w:t>
      </w:r>
    </w:p>
    <w:p w14:paraId="16C1D880" w14:textId="5C956FE1" w:rsidR="006F7315" w:rsidRPr="0086385A" w:rsidRDefault="001158B0" w:rsidP="006F7315">
      <w:pPr>
        <w:pStyle w:val="Pagrindinistekstas1"/>
        <w:rPr>
          <w:sz w:val="22"/>
          <w:szCs w:val="22"/>
          <w:lang/>
        </w:rPr>
      </w:pPr>
      <w:r>
        <w:rPr>
          <w:sz w:val="22"/>
        </w:rPr>
        <w:t xml:space="preserve">48. </w:t>
      </w:r>
      <w:r>
        <w:rPr>
          <w:sz w:val="22"/>
        </w:rPr>
        <w:t xml:space="preserve">Ilość dwutlenku węgla jest ustalana tylko w piwie rozlanym do butelek i puszek. </w:t>
      </w:r>
      <w:r>
        <w:rPr>
          <w:sz w:val="22"/>
        </w:rPr>
        <w:t>W piwie powinno być co najmniej 3,0 g/dm</w:t>
      </w:r>
      <w:r>
        <w:rPr>
          <w:sz w:val="22"/>
          <w:vertAlign w:val="superscript"/>
        </w:rPr>
        <w:t>3</w:t>
      </w:r>
      <w:r>
        <w:rPr>
          <w:sz w:val="22"/>
        </w:rPr>
        <w:t xml:space="preserve"> dwutlenku węgla lub w temperaturze 20°C nadciśnienie dwutlenku węgla powinno przekraczać 90 kPa.</w:t>
      </w:r>
    </w:p>
    <w:p w14:paraId="259B5508" w14:textId="45CF0D8D" w:rsidR="006F7315" w:rsidRPr="0086385A" w:rsidRDefault="001158B0" w:rsidP="006F7315">
      <w:pPr>
        <w:pStyle w:val="Pagrindinistekstas1"/>
        <w:rPr>
          <w:sz w:val="22"/>
          <w:szCs w:val="22"/>
          <w:lang/>
        </w:rPr>
      </w:pPr>
      <w:r>
        <w:rPr>
          <w:sz w:val="22"/>
        </w:rPr>
        <w:t xml:space="preserve">49. </w:t>
      </w:r>
      <w:r>
        <w:rPr>
          <w:sz w:val="22"/>
        </w:rPr>
        <w:t xml:space="preserve">Wskaźniki odnoszące się do jakości są ustalane za pomocą oficjalnie zatwierdzonych na Litwie metod analitycznych. </w:t>
      </w:r>
      <w:r>
        <w:rPr>
          <w:sz w:val="22"/>
        </w:rPr>
        <w:t xml:space="preserve">Inne odpowiednio udokumentowane metody analizy mogą być również stosowane, ale wyłącznie w przypadku gdy otrzymane wyniki są zgodne z tymi określonymi przez litewskie normy i po ocenie dopuszczanych w ich ramach wartości w zakresie dokładności, powtarzalności i odtwarzalności. </w:t>
      </w:r>
      <w:r>
        <w:rPr>
          <w:sz w:val="22"/>
        </w:rPr>
        <w:t>W przypadkach spornych wyniki są sprawdzane w bezstronnym akredytowanym laboratorium, z zastosowaniem metod analitycznych zatwierdzonych urzędowo.</w:t>
      </w:r>
    </w:p>
    <w:p w14:paraId="5319E607" w14:textId="0CC2A4F6" w:rsidR="006F7315" w:rsidRPr="0086385A" w:rsidRDefault="001158B0" w:rsidP="006F7315">
      <w:pPr>
        <w:pStyle w:val="Pagrindinistekstas1"/>
        <w:rPr>
          <w:sz w:val="22"/>
          <w:szCs w:val="22"/>
          <w:lang/>
        </w:rPr>
      </w:pPr>
      <w:r>
        <w:rPr>
          <w:sz w:val="22"/>
        </w:rPr>
        <w:t xml:space="preserve">50. </w:t>
      </w:r>
      <w:r>
        <w:rPr>
          <w:sz w:val="22"/>
        </w:rPr>
        <w:t>Odchylenia wskaźników fizycznych i chemicznych od wartości recepturowych nie mogą być wyższe niż:</w:t>
      </w:r>
    </w:p>
    <w:p w14:paraId="239A7762" w14:textId="448B2A7C" w:rsidR="006F7315" w:rsidRPr="0086385A" w:rsidRDefault="006F7315" w:rsidP="006F7315">
      <w:pPr>
        <w:pStyle w:val="Pagrindinistekstas1"/>
        <w:rPr>
          <w:sz w:val="22"/>
          <w:szCs w:val="22"/>
          <w:lang/>
        </w:rPr>
      </w:pPr>
      <w:r>
        <w:rPr>
          <w:sz w:val="22"/>
        </w:rPr>
        <w:t>50.1. rzeczywiste stężenie alkoholu etylowego, w % obj.:</w:t>
      </w:r>
    </w:p>
    <w:p w14:paraId="77E2A019" w14:textId="223F1928" w:rsidR="006F7315" w:rsidRPr="0086385A" w:rsidRDefault="006F7315" w:rsidP="006F7315">
      <w:pPr>
        <w:pStyle w:val="Pagrindinistekstas1"/>
        <w:rPr>
          <w:sz w:val="22"/>
          <w:szCs w:val="22"/>
          <w:lang/>
        </w:rPr>
      </w:pPr>
      <w:r>
        <w:rPr>
          <w:sz w:val="22"/>
        </w:rPr>
        <w:t>50.1.1. w przypadku piwa i koktajli piwnych o stężeniu alkoholu etylowego nie wyższym niż 5,5% obj., ± 0,5;</w:t>
      </w:r>
    </w:p>
    <w:p w14:paraId="4C24D372" w14:textId="69B4D850" w:rsidR="006F7315" w:rsidRPr="0086385A" w:rsidRDefault="006F7315" w:rsidP="006F7315">
      <w:pPr>
        <w:pStyle w:val="Pagrindinistekstas1"/>
        <w:rPr>
          <w:sz w:val="22"/>
          <w:szCs w:val="22"/>
          <w:lang/>
        </w:rPr>
      </w:pPr>
      <w:r>
        <w:rPr>
          <w:sz w:val="22"/>
        </w:rPr>
        <w:t xml:space="preserve">50.1.2. w przypadku piwa i koktajli piwnych o stężeniu alkoholu etylowego powyżej 5,5% obj., ± 1,0; </w:t>
      </w:r>
    </w:p>
    <w:p w14:paraId="4CA54756" w14:textId="64577704" w:rsidR="006F7315" w:rsidRPr="0086385A" w:rsidRDefault="006F7315" w:rsidP="006F7315">
      <w:pPr>
        <w:pStyle w:val="Pagrindinistekstas1"/>
        <w:rPr>
          <w:sz w:val="22"/>
          <w:szCs w:val="22"/>
          <w:lang/>
        </w:rPr>
      </w:pPr>
      <w:r>
        <w:rPr>
          <w:sz w:val="22"/>
        </w:rPr>
        <w:t xml:space="preserve">50.2. ilość suchej substancji w początkowej brzeczce, w procentach masy: </w:t>
      </w:r>
    </w:p>
    <w:p w14:paraId="7BAE89E0" w14:textId="130CFF7D" w:rsidR="006F7315" w:rsidRPr="0086385A" w:rsidRDefault="006F7315" w:rsidP="006F7315">
      <w:pPr>
        <w:pStyle w:val="Pagrindinistekstas1"/>
        <w:rPr>
          <w:sz w:val="22"/>
          <w:szCs w:val="22"/>
          <w:lang/>
        </w:rPr>
      </w:pPr>
      <w:r>
        <w:rPr>
          <w:sz w:val="22"/>
        </w:rPr>
        <w:t>50.2.1. w przypadku piwa wiejskiego ± 0,5;</w:t>
      </w:r>
    </w:p>
    <w:p w14:paraId="71EC5C32" w14:textId="59DB6B86" w:rsidR="006F7315" w:rsidRPr="0086385A" w:rsidRDefault="006F7315" w:rsidP="006F7315">
      <w:pPr>
        <w:pStyle w:val="Pagrindinistekstas1"/>
        <w:rPr>
          <w:sz w:val="22"/>
          <w:szCs w:val="22"/>
          <w:lang/>
        </w:rPr>
      </w:pPr>
      <w:r>
        <w:rPr>
          <w:sz w:val="22"/>
        </w:rPr>
        <w:t>50.2.2. w przypadku piwa o stężeniu alkoholu etylowego nie wyższym niż 5,5% obj., ± 0,3;</w:t>
      </w:r>
    </w:p>
    <w:p w14:paraId="1399D3E4" w14:textId="427C1E53" w:rsidR="003C04C2" w:rsidRPr="0086385A" w:rsidRDefault="003C04C2" w:rsidP="006F7315">
      <w:pPr>
        <w:pStyle w:val="Pagrindinistekstas1"/>
        <w:rPr>
          <w:sz w:val="22"/>
          <w:szCs w:val="22"/>
          <w:lang/>
        </w:rPr>
      </w:pPr>
      <w:r>
        <w:rPr>
          <w:sz w:val="22"/>
        </w:rPr>
        <w:t xml:space="preserve">50.2.3. w przypadku piwa o stężeniu alkoholu etylowego wyższym niż 5,5% obj., ± 0,5; </w:t>
      </w:r>
    </w:p>
    <w:p w14:paraId="0F6290B2" w14:textId="6CFA079F" w:rsidR="006F7315" w:rsidRPr="0086385A" w:rsidRDefault="006F7315" w:rsidP="006F7315">
      <w:pPr>
        <w:pStyle w:val="Pagrindinistekstas1"/>
        <w:rPr>
          <w:sz w:val="22"/>
          <w:szCs w:val="22"/>
          <w:lang/>
        </w:rPr>
      </w:pPr>
      <w:r>
        <w:rPr>
          <w:sz w:val="22"/>
        </w:rPr>
        <w:t>50.3. barwa, w jednostkach EBC:</w:t>
      </w:r>
    </w:p>
    <w:p w14:paraId="5355BF59" w14:textId="4EEEE072" w:rsidR="006F7315" w:rsidRPr="0086385A" w:rsidRDefault="006F7315" w:rsidP="006F7315">
      <w:pPr>
        <w:pStyle w:val="Pagrindinistekstas1"/>
        <w:rPr>
          <w:sz w:val="22"/>
          <w:szCs w:val="22"/>
          <w:lang/>
        </w:rPr>
      </w:pPr>
      <w:r>
        <w:rPr>
          <w:sz w:val="22"/>
        </w:rPr>
        <w:t>50.3.1. w przypadku piwa wiejskiego, piwa ciemnego ± 5;</w:t>
      </w:r>
    </w:p>
    <w:p w14:paraId="1B9AAC80" w14:textId="5C63D684" w:rsidR="006F7315" w:rsidRPr="0086385A" w:rsidRDefault="006F7315" w:rsidP="006F7315">
      <w:pPr>
        <w:pStyle w:val="Pagrindinistekstas1"/>
        <w:rPr>
          <w:sz w:val="22"/>
          <w:szCs w:val="22"/>
          <w:lang/>
        </w:rPr>
      </w:pPr>
      <w:r>
        <w:rPr>
          <w:sz w:val="22"/>
        </w:rPr>
        <w:t>50.3.2. w przypadku piwa czarnego ± 15;</w:t>
      </w:r>
    </w:p>
    <w:p w14:paraId="17D864F2" w14:textId="05F91905" w:rsidR="006F7315" w:rsidRPr="0086385A" w:rsidRDefault="006F7315" w:rsidP="006F7315">
      <w:pPr>
        <w:pStyle w:val="Pagrindinistekstas1"/>
        <w:rPr>
          <w:sz w:val="22"/>
          <w:szCs w:val="22"/>
          <w:lang/>
        </w:rPr>
      </w:pPr>
      <w:r>
        <w:rPr>
          <w:sz w:val="22"/>
        </w:rPr>
        <w:t>50.3.3. w przypadku innego piwa ± 3;</w:t>
      </w:r>
    </w:p>
    <w:p w14:paraId="63A56577" w14:textId="7AA4B889" w:rsidR="00C137C3" w:rsidRPr="0086385A" w:rsidRDefault="00C137C3" w:rsidP="006F7315">
      <w:pPr>
        <w:pStyle w:val="Pagrindinistekstas1"/>
        <w:rPr>
          <w:sz w:val="22"/>
          <w:szCs w:val="22"/>
          <w:lang/>
        </w:rPr>
      </w:pPr>
      <w:r>
        <w:rPr>
          <w:sz w:val="22"/>
        </w:rPr>
        <w:t xml:space="preserve">50.3.4. w przypadku piwa o barwie ≥ 100 ± 30; </w:t>
      </w:r>
    </w:p>
    <w:p w14:paraId="5B325FFE" w14:textId="1CD38505" w:rsidR="006F7315" w:rsidRPr="0086385A" w:rsidRDefault="006F7315" w:rsidP="006F7315">
      <w:pPr>
        <w:pStyle w:val="Pagrindinistekstas1"/>
        <w:rPr>
          <w:sz w:val="22"/>
          <w:szCs w:val="22"/>
          <w:lang/>
        </w:rPr>
      </w:pPr>
      <w:r>
        <w:rPr>
          <w:sz w:val="22"/>
        </w:rPr>
        <w:t>50.4. zawartość cukru w przeliczeniu na cukier inwertowany ± 5,0;</w:t>
      </w:r>
    </w:p>
    <w:p w14:paraId="36998457" w14:textId="51B8D430" w:rsidR="006F7315" w:rsidRPr="0086385A" w:rsidRDefault="006F7315" w:rsidP="006F7315">
      <w:pPr>
        <w:pStyle w:val="Pagrindinistekstas1"/>
        <w:rPr>
          <w:sz w:val="22"/>
          <w:szCs w:val="22"/>
          <w:lang/>
        </w:rPr>
      </w:pPr>
      <w:r>
        <w:rPr>
          <w:sz w:val="22"/>
        </w:rPr>
        <w:t>50.5. kwasowość miareczkowalna – ± 0,3 g kwasu cytrynowego na litr koktajlu lub ± 0,3 ml 1-molowego roztworu NaOH na 100 ml piwa.</w:t>
      </w:r>
    </w:p>
    <w:p w14:paraId="3A76DB1E" w14:textId="6FEFD32F" w:rsidR="006F7315" w:rsidRPr="0086385A" w:rsidRDefault="001158B0" w:rsidP="006F7315">
      <w:pPr>
        <w:pStyle w:val="Pagrindinistekstas1"/>
        <w:rPr>
          <w:sz w:val="22"/>
          <w:szCs w:val="22"/>
          <w:lang/>
        </w:rPr>
      </w:pPr>
      <w:r>
        <w:rPr>
          <w:sz w:val="22"/>
        </w:rPr>
        <w:t xml:space="preserve">51. </w:t>
      </w:r>
      <w:r>
        <w:rPr>
          <w:sz w:val="22"/>
        </w:rPr>
        <w:t xml:space="preserve">Odchyleń nie dopuszcza się, jeżeli zostały określone dopuszczalne przedziały wskaźników. </w:t>
      </w:r>
      <w:r>
        <w:rPr>
          <w:sz w:val="22"/>
        </w:rPr>
        <w:t>Odchylenia, o których mowa w ppkt 54.1–54.5 regulaminu, muszą być stosowane bez przekraczania odchyleń dopuszczalnych w metodach badawczych stosowanych do oznaczania wymienionych wskaźników.</w:t>
      </w:r>
    </w:p>
    <w:p w14:paraId="7CC0DBBF" w14:textId="1580093F" w:rsidR="006F7315" w:rsidRPr="0086385A" w:rsidRDefault="001158B0" w:rsidP="006F7315">
      <w:pPr>
        <w:pStyle w:val="Pagrindinistekstas1"/>
        <w:rPr>
          <w:sz w:val="22"/>
          <w:szCs w:val="22"/>
          <w:lang/>
        </w:rPr>
      </w:pPr>
      <w:r>
        <w:rPr>
          <w:sz w:val="22"/>
        </w:rPr>
        <w:t xml:space="preserve">52. </w:t>
      </w:r>
      <w:r>
        <w:rPr>
          <w:sz w:val="22"/>
        </w:rPr>
        <w:t xml:space="preserve">Ilość piwa i koktajli piwnych w opakowaniu musi spełniać wymagania określone w Regulaminie technicznym dotyczącym towarów w opakowaniach jednostkowych oraz naczyń pomiarowych, zatwierdzonym zarządzeniem Ministra Gospodarki Republiki Litewskiej nr 4-594 z dnia 25 września 2015 r. w sprawie zatwierdzenia Regulaminu technicznego dotyczącego towarów w opakowaniach jednostkowych oraz naczyń pomiarowych.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F61DAE9" w14:textId="3D7B1258" w:rsidR="006F7315" w:rsidRPr="0086385A" w:rsidRDefault="006F7315" w:rsidP="006F7315">
      <w:pPr>
        <w:pStyle w:val="Pagrindinistekstas1"/>
        <w:tabs>
          <w:tab w:val="left" w:pos="1980"/>
        </w:tabs>
        <w:rPr>
          <w:strike/>
          <w:sz w:val="22"/>
          <w:szCs w:val="22"/>
          <w:lang/>
        </w:rPr>
      </w:pPr>
    </w:p>
    <w:p w14:paraId="6A4477A1" w14:textId="3B3CB3F7" w:rsidR="00F32355" w:rsidRPr="0086385A" w:rsidRDefault="006F7315" w:rsidP="008F6463">
      <w:pPr>
        <w:pStyle w:val="CentrBold"/>
        <w:keepNext/>
        <w:rPr>
          <w:sz w:val="22"/>
          <w:szCs w:val="22"/>
          <w:lang/>
        </w:rPr>
      </w:pPr>
      <w:r>
        <w:rPr>
          <w:sz w:val="22"/>
        </w:rPr>
        <w:t>ROZDZIAŁ VII</w:t>
      </w:r>
    </w:p>
    <w:p w14:paraId="48180997" w14:textId="3D727021" w:rsidR="006F7315" w:rsidRPr="0086385A" w:rsidRDefault="006F7315" w:rsidP="008F6463">
      <w:pPr>
        <w:pStyle w:val="CentrBold"/>
        <w:keepNext/>
        <w:rPr>
          <w:sz w:val="22"/>
          <w:szCs w:val="22"/>
          <w:lang/>
        </w:rPr>
      </w:pPr>
      <w:r>
        <w:rPr>
          <w:sz w:val="22"/>
        </w:rPr>
        <w:t>WYSTAWIENIE DO SPRZEDAŻY</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D34C3BD" w14:textId="77777777" w:rsidR="006F7315" w:rsidRPr="0086385A" w:rsidRDefault="006F7315" w:rsidP="008F6463">
      <w:pPr>
        <w:pStyle w:val="Pagrindinistekstas1"/>
        <w:keepNext/>
        <w:rPr>
          <w:sz w:val="22"/>
          <w:szCs w:val="22"/>
          <w:lang/>
        </w:rPr>
      </w:pPr>
    </w:p>
    <w:p w14:paraId="4C461A5A" w14:textId="0DF79E4E" w:rsidR="006F7315" w:rsidRPr="0086385A" w:rsidRDefault="001158B0" w:rsidP="006F7315">
      <w:pPr>
        <w:pStyle w:val="Pagrindinistekstas1"/>
        <w:rPr>
          <w:sz w:val="22"/>
          <w:szCs w:val="22"/>
          <w:lang/>
        </w:rPr>
      </w:pPr>
      <w:r>
        <w:rPr>
          <w:sz w:val="22"/>
        </w:rPr>
        <w:t xml:space="preserve">53. </w:t>
      </w:r>
      <w:r>
        <w:rPr>
          <w:sz w:val="22"/>
        </w:rPr>
        <w:t>Znakowanie, prezentacja handlowa i reklama przeznaczonego do spożycia piwa oraz koktajli piwnych powinny spełniać niżej wymienione wymagania.</w:t>
      </w:r>
    </w:p>
    <w:p w14:paraId="386DCFBA" w14:textId="4FF9F51B" w:rsidR="006F7315" w:rsidRPr="0086385A" w:rsidRDefault="001158B0" w:rsidP="006F7315">
      <w:pPr>
        <w:pStyle w:val="Pagrindinistekstas1"/>
        <w:rPr>
          <w:sz w:val="22"/>
          <w:szCs w:val="22"/>
          <w:lang/>
        </w:rPr>
      </w:pPr>
      <w:r>
        <w:rPr>
          <w:sz w:val="22"/>
        </w:rPr>
        <w:t xml:space="preserve">54. </w:t>
      </w:r>
      <w:r>
        <w:rPr>
          <w:sz w:val="22"/>
        </w:rPr>
        <w:t xml:space="preserve">Piwo oraz koktajle piwne można przechowywać i sprzedawać konsumentowi, jeżeli spełniają one warunki określone w niniejszym regulaminie, są one zgodne z recepturą i spełniają inne wymagania aktów prawnych obowiązujących w Republice Litewskiej. </w:t>
      </w:r>
      <w:r>
        <w:rPr>
          <w:sz w:val="22"/>
        </w:rPr>
        <w:t xml:space="preserve">Piwo przeznaczone do spożycia przez ludzi, należące do jednego z rodzajów wymienionych w pkt 5, 6 i 7 regulaminu, powinno spełniać wymagania ustalone dla tego rodzaju. </w:t>
      </w:r>
      <w:r>
        <w:rPr>
          <w:sz w:val="22"/>
        </w:rPr>
        <w:t>Jeżeli napój jest produkowany z surowców przeznaczonych do produkcji piwa z zastosowaniem procesów produkcji piwa przedstawionych w pkt 26 regulaminu, lecz nie spełnia wymagań ustalonych w tym regulaminie, nie może być charakteryzowany przy użyciu nazw określających rodzaje piwa wymienione w pkt 7 regulaminu.</w:t>
      </w:r>
    </w:p>
    <w:p w14:paraId="67C6F506" w14:textId="6DEB712D" w:rsidR="006F7315" w:rsidRPr="0086385A" w:rsidRDefault="001158B0" w:rsidP="006F7315">
      <w:pPr>
        <w:pStyle w:val="Pagrindinistekstas1"/>
        <w:rPr>
          <w:sz w:val="22"/>
          <w:szCs w:val="22"/>
          <w:lang/>
        </w:rPr>
      </w:pPr>
      <w:r>
        <w:rPr>
          <w:sz w:val="22"/>
        </w:rPr>
        <w:t xml:space="preserve">55. </w:t>
      </w:r>
      <w:r>
        <w:rPr>
          <w:sz w:val="22"/>
        </w:rPr>
        <w:t xml:space="preserve">Piwo oraz koktajle piwne znakuje się zgodnie z przepisami rozporządzenia Parlamentu Europejskiego i Rady (WE)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(Dz.U. L 304 z 2011 r., s. 18), ostatnio zmienionego rozporządzeniem Parlamentu Europejskiego i Rady (UE) nr 2283/2015 z dnia 25 listopada 2015 r. (Dz.U. L 327 z 2015 r., s. 1), zgodnie z litewską normą higieniczną HN 119:2014 „Znakowanie produktów spożywczych” zatwierdzoną zarządzeniem Ministra Zdrowia Republiki Litewskiej nr 677 z dnia 24 grudnia 2002 r. w sprawie zatwierdzenia litewskiej normy higienicznej HN 119:2014 „Znakowanie produktów spożywczych”, a także zgodnie z innymi aktami prawnymi określającymi znakowanie napojów alkoholowych i zgodnie z wymogami pkt 55 niniejszego regulaminu. </w:t>
      </w:r>
    </w:p>
    <w:p w14:paraId="56B2DAF1" w14:textId="622B6ED2" w:rsidR="006F7315" w:rsidRPr="00AE1C92" w:rsidRDefault="001158B0" w:rsidP="006F7315">
      <w:pPr>
        <w:pStyle w:val="Pagrindinistekstas1"/>
        <w:rPr>
          <w:sz w:val="22"/>
          <w:szCs w:val="22"/>
          <w:lang/>
        </w:rPr>
      </w:pPr>
      <w:r>
        <w:rPr>
          <w:sz w:val="22"/>
        </w:rPr>
        <w:t xml:space="preserve">56. </w:t>
      </w:r>
      <w:r>
        <w:rPr>
          <w:sz w:val="22"/>
        </w:rPr>
        <w:t>Etykieta lub informacje podawane w inny sposób muszą, oprócz wymagań określonych w aktach prawnych wymienionych w pkt 55, dodatkowo zawierać:</w:t>
      </w:r>
    </w:p>
    <w:p w14:paraId="268641BE" w14:textId="4C7787CC" w:rsidR="006F7315" w:rsidRPr="0086385A" w:rsidRDefault="00561BEC" w:rsidP="006F7315">
      <w:pPr>
        <w:pStyle w:val="Pagrindinistekstas1"/>
        <w:rPr>
          <w:sz w:val="22"/>
          <w:szCs w:val="22"/>
          <w:lang/>
        </w:rPr>
      </w:pPr>
      <w:r>
        <w:rPr>
          <w:sz w:val="22"/>
        </w:rPr>
        <w:t>56.1. określenie rodzaju zgodnie z pkt 7 regulaminu;</w:t>
      </w:r>
    </w:p>
    <w:p w14:paraId="0794E8F9" w14:textId="027E657F" w:rsidR="006F7315" w:rsidRPr="0086385A" w:rsidRDefault="00561BEC" w:rsidP="006F7315">
      <w:pPr>
        <w:pStyle w:val="Pagrindinistekstas1"/>
        <w:rPr>
          <w:sz w:val="22"/>
          <w:szCs w:val="22"/>
          <w:lang/>
        </w:rPr>
      </w:pPr>
      <w:r>
        <w:rPr>
          <w:sz w:val="22"/>
        </w:rPr>
        <w:t>56.2. rzeczywiste stężenie alkoholu etylowego (dotyczy również piwa o rzeczywistym stężeniu alkoholu etylowego od 0,5% do 1,2% obj.), w % obj., z dokładnością do jednego miejsca po przecinku;</w:t>
      </w:r>
    </w:p>
    <w:p w14:paraId="76BA4EDA" w14:textId="351338B7" w:rsidR="006F7315" w:rsidRPr="0086385A" w:rsidRDefault="00561BEC" w:rsidP="006F7315">
      <w:pPr>
        <w:pStyle w:val="Pagrindinistekstas1"/>
        <w:rPr>
          <w:sz w:val="22"/>
          <w:szCs w:val="22"/>
          <w:lang/>
        </w:rPr>
      </w:pPr>
      <w:r>
        <w:rPr>
          <w:sz w:val="22"/>
        </w:rPr>
        <w:t>56.3. wykaz składników (nie podaje się w odniesieniu do piwa określonego w ppkt 7.1 i 7.5 niniejszego regulaminu);</w:t>
      </w:r>
    </w:p>
    <w:p w14:paraId="3734C056" w14:textId="161111D7" w:rsidR="006F7315" w:rsidRPr="0086385A" w:rsidRDefault="00561BEC" w:rsidP="006F7315">
      <w:pPr>
        <w:pStyle w:val="Pagrindinistekstas1"/>
        <w:rPr>
          <w:sz w:val="22"/>
          <w:szCs w:val="22"/>
          <w:lang/>
        </w:rPr>
      </w:pPr>
      <w:r>
        <w:rPr>
          <w:sz w:val="22"/>
        </w:rPr>
        <w:t xml:space="preserve">56.4. zabrania się stosowania sugestii odnośnie do wysokiej jakości piwa („Ekstra”, „Premium”, „Eksport” itp.), jeżeli nie ma ku temu podstaw; </w:t>
      </w:r>
    </w:p>
    <w:p w14:paraId="7DC3870B" w14:textId="3DEB33E0" w:rsidR="006F7315" w:rsidRPr="0086385A" w:rsidRDefault="00561BEC" w:rsidP="006F7315">
      <w:pPr>
        <w:pStyle w:val="Pagrindinistekstas1"/>
        <w:rPr>
          <w:sz w:val="22"/>
          <w:szCs w:val="22"/>
          <w:lang/>
        </w:rPr>
      </w:pPr>
      <w:r>
        <w:rPr>
          <w:sz w:val="22"/>
        </w:rPr>
        <w:t xml:space="preserve">56.5. terminem „piwo żywe” może być określane piwo niepasteryzowane i niefiltrowane albo filtrowane, jeżeli przed upływem minimalnego terminu ważności 1 mililitr piwa zawiera co najmniej 0,1 miliona komórek żywych drożdży; </w:t>
      </w:r>
    </w:p>
    <w:p w14:paraId="5120AF1A" w14:textId="2B98281F" w:rsidR="00C137C3" w:rsidRPr="0086385A" w:rsidRDefault="00561BEC" w:rsidP="006F7315">
      <w:pPr>
        <w:pStyle w:val="Pagrindinistekstas1"/>
        <w:rPr>
          <w:sz w:val="22"/>
          <w:szCs w:val="22"/>
          <w:lang/>
        </w:rPr>
      </w:pPr>
      <w:r>
        <w:rPr>
          <w:sz w:val="22"/>
        </w:rPr>
        <w:t xml:space="preserve">56.6. terminem „kwaszone w kotle” może być określane piwo, do którego produkcji podczas mieszania zacieru lub przygotowywania brzeczki została użyta czysta kultura bakterii kwasu mlekowego lub innych bakterii; </w:t>
      </w:r>
    </w:p>
    <w:p w14:paraId="6DEA46E5" w14:textId="35DC76C7" w:rsidR="009A5DD5" w:rsidRPr="0086385A" w:rsidRDefault="00561BEC" w:rsidP="006F7315">
      <w:pPr>
        <w:pStyle w:val="Pagrindinistekstas1"/>
        <w:rPr>
          <w:sz w:val="22"/>
          <w:szCs w:val="22"/>
          <w:lang/>
        </w:rPr>
      </w:pPr>
      <w:r>
        <w:rPr>
          <w:sz w:val="22"/>
        </w:rPr>
        <w:t xml:space="preserve">56.7. terminem „mieszanej fermentacji” może być określane piwo fermentowane innymi drożdżami lub zaczynem drożdżowym i zaczynem innych czystych kultur mikroorganizmów; </w:t>
      </w:r>
    </w:p>
    <w:p w14:paraId="4FAE9FD9" w14:textId="5E85A8AF" w:rsidR="009A5DD5" w:rsidRPr="0086385A" w:rsidRDefault="00561BEC" w:rsidP="006F7315">
      <w:pPr>
        <w:pStyle w:val="Pagrindinistekstas1"/>
        <w:rPr>
          <w:sz w:val="22"/>
          <w:szCs w:val="22"/>
          <w:lang/>
        </w:rPr>
      </w:pPr>
      <w:r>
        <w:rPr>
          <w:sz w:val="22"/>
        </w:rPr>
        <w:t xml:space="preserve">56.8. terminem „Brett” może być określane piwo fermentowane drożdżami rodzaju </w:t>
      </w:r>
      <w:r>
        <w:rPr>
          <w:i/>
          <w:sz w:val="22"/>
        </w:rPr>
        <w:t>Brettanomyces</w:t>
      </w:r>
      <w:r>
        <w:rPr>
          <w:sz w:val="22"/>
        </w:rPr>
        <w:t>;</w:t>
      </w:r>
    </w:p>
    <w:p w14:paraId="79372DF5" w14:textId="7F0C88F5" w:rsidR="009A5DD5" w:rsidRPr="0086385A" w:rsidRDefault="00561BEC" w:rsidP="006F7315">
      <w:pPr>
        <w:pStyle w:val="Pagrindinistekstas1"/>
        <w:rPr>
          <w:sz w:val="22"/>
          <w:szCs w:val="22"/>
          <w:lang/>
        </w:rPr>
      </w:pPr>
      <w:r>
        <w:rPr>
          <w:sz w:val="22"/>
        </w:rPr>
        <w:t xml:space="preserve">56.9. terminem „chmielone na sucho” może być określane piwo dojrzewane suszonymi szyszkami chmielowymi, prasowanym chmielem, granulkami chmielowymi; </w:t>
      </w:r>
    </w:p>
    <w:p w14:paraId="54EAFFF2" w14:textId="6D1AD218" w:rsidR="00F23DD6" w:rsidRPr="0086385A" w:rsidRDefault="00561BEC" w:rsidP="006F7315">
      <w:pPr>
        <w:pStyle w:val="Pagrindinistekstas1"/>
        <w:rPr>
          <w:sz w:val="22"/>
          <w:szCs w:val="22"/>
          <w:lang/>
        </w:rPr>
      </w:pPr>
      <w:r>
        <w:rPr>
          <w:sz w:val="22"/>
        </w:rPr>
        <w:t xml:space="preserve">56.10. terminem „leżakowane w beczce” może być określane piwo, do którego produkcji stosowano proces technologiczny, o którym mowa w ppkt 26.10.1. </w:t>
      </w:r>
      <w:r>
        <w:rPr>
          <w:sz w:val="22"/>
        </w:rPr>
        <w:t xml:space="preserve">W przypadku użycia tego terminu etykieta lub informacje podawane w inny sposób muszą zawierać czas leżakowania piwa w beczce, wyrażony w miesiącach; </w:t>
      </w:r>
    </w:p>
    <w:p w14:paraId="5669CF23" w14:textId="2F90295C" w:rsidR="008121F9" w:rsidRPr="0086385A" w:rsidRDefault="00561BEC" w:rsidP="006F7315">
      <w:pPr>
        <w:pStyle w:val="Pagrindinistekstas1"/>
        <w:rPr>
          <w:sz w:val="22"/>
          <w:szCs w:val="22"/>
          <w:lang/>
        </w:rPr>
      </w:pPr>
      <w:r>
        <w:rPr>
          <w:sz w:val="22"/>
        </w:rPr>
        <w:t xml:space="preserve">56.11. terminem „leżakowane w butelce” może być określane piwo leżakowane przez określony czas w szklanym pojemniku (ppkt 26.26.1 regulaminu). </w:t>
      </w:r>
      <w:r>
        <w:rPr>
          <w:sz w:val="22"/>
        </w:rPr>
        <w:t xml:space="preserve">W przypadku użycia tego terminu etykieta musi zawierać rok produkcji piwa; </w:t>
      </w:r>
    </w:p>
    <w:p w14:paraId="0BF9CC6B" w14:textId="488F7348" w:rsidR="006F7315" w:rsidRPr="00AE1C92" w:rsidRDefault="00561BEC" w:rsidP="006F7315">
      <w:pPr>
        <w:pStyle w:val="Pagrindinistekstas1"/>
        <w:rPr>
          <w:sz w:val="22"/>
          <w:szCs w:val="22"/>
          <w:lang/>
        </w:rPr>
      </w:pPr>
      <w:r>
        <w:rPr>
          <w:sz w:val="22"/>
        </w:rPr>
        <w:t xml:space="preserve">56.12. wysokość liter informujących o rodzaju piwa zgodnie z pkt 7 regulaminu oraz o rodzaju koktajlu piwnego musi wynosić co najmniej 3 mm. </w:t>
      </w:r>
      <w:r>
        <w:rPr>
          <w:sz w:val="22"/>
        </w:rPr>
        <w:t xml:space="preserve">Wszystkie wyrazy oznaczające rodzaj muszą być wykonane literami o tym samym kroju czcionce, kolorze i rozmiarze oraz w jednym miejscu; </w:t>
      </w:r>
    </w:p>
    <w:p w14:paraId="0923EE4E" w14:textId="55E167A9" w:rsidR="006F7315" w:rsidRPr="0086385A" w:rsidRDefault="00561BEC" w:rsidP="006F7315">
      <w:pPr>
        <w:pStyle w:val="Pagrindinistekstas1"/>
        <w:rPr>
          <w:sz w:val="22"/>
          <w:szCs w:val="22"/>
          <w:lang/>
        </w:rPr>
      </w:pPr>
      <w:r>
        <w:rPr>
          <w:sz w:val="22"/>
        </w:rPr>
        <w:t>56.13. jeżeli piwo sprzedawane w zakładzie żywienia zbiorowego jest rozlewane do butelek, na opakowaniu takiego piwa lub na etykiecie do niego przytwierdzonej należy wskazać rodzaj piwa – lub wskazać, że jest to koktajl piwny, minimalny okres przydatności do spożycia bądź wskazówkę „należy spożyć do...” (data) (podaje się jedynie dla napojów o zawartości alkoholu poniżej 10 proc. objętości), zawartość alkoholu wyrażoną w proc. objętości, wszystkie specjalne warunki przechowywania lub spożycia, nazwę i adres podmiotu prowadzącego przedsiębiorstwo spożywcze (pakowacza, sprzedawcy itp.).</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53FB84F" w14:textId="77777777" w:rsidR="00232B8E" w:rsidRPr="0086385A" w:rsidRDefault="00232B8E" w:rsidP="006F7315">
      <w:pPr>
        <w:pStyle w:val="CentrBold"/>
        <w:rPr>
          <w:sz w:val="22"/>
          <w:szCs w:val="22"/>
          <w:lang/>
        </w:rPr>
      </w:pPr>
    </w:p>
    <w:p w14:paraId="481BF091" w14:textId="70FE423B" w:rsidR="00F32355" w:rsidRPr="0086385A" w:rsidRDefault="006F7315" w:rsidP="008F6463">
      <w:pPr>
        <w:pStyle w:val="CentrBold"/>
        <w:keepNext/>
        <w:rPr>
          <w:sz w:val="22"/>
          <w:szCs w:val="22"/>
          <w:lang/>
        </w:rPr>
      </w:pPr>
      <w:r>
        <w:rPr>
          <w:sz w:val="22"/>
        </w:rPr>
        <w:t>ROZDZIAŁ VII</w:t>
      </w:r>
    </w:p>
    <w:p w14:paraId="57B151B7" w14:textId="6FF94012" w:rsidR="006F7315" w:rsidRPr="0086385A" w:rsidRDefault="006F7315" w:rsidP="008F6463">
      <w:pPr>
        <w:pStyle w:val="CentrBold"/>
        <w:keepNext/>
        <w:rPr>
          <w:sz w:val="22"/>
          <w:szCs w:val="22"/>
          <w:lang/>
        </w:rPr>
      </w:pPr>
      <w:r>
        <w:rPr>
          <w:sz w:val="22"/>
        </w:rPr>
        <w:t>PRZEPISY KOŃCOWE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898C8C0" w14:textId="77777777" w:rsidR="006F7315" w:rsidRPr="0086385A" w:rsidRDefault="006F7315" w:rsidP="008F6463">
      <w:pPr>
        <w:pStyle w:val="Pagrindinistekstas1"/>
        <w:keepNext/>
        <w:rPr>
          <w:sz w:val="22"/>
          <w:szCs w:val="22"/>
          <w:lang/>
        </w:rPr>
      </w:pPr>
    </w:p>
    <w:p w14:paraId="285A3D7A" w14:textId="6C229210" w:rsidR="006F7315" w:rsidRPr="0086385A" w:rsidRDefault="00561BEC" w:rsidP="006F7315">
      <w:pPr>
        <w:pStyle w:val="Pagrindinistekstas1"/>
        <w:rPr>
          <w:sz w:val="22"/>
          <w:szCs w:val="22"/>
          <w:lang/>
        </w:rPr>
      </w:pPr>
      <w:r>
        <w:rPr>
          <w:sz w:val="22"/>
        </w:rPr>
        <w:t xml:space="preserve">57. </w:t>
      </w:r>
      <w:r>
        <w:rPr>
          <w:sz w:val="22"/>
        </w:rPr>
        <w:t>Producenci, importerzy i sprzedawcy piwa oraz koktajli piwnych muszą zapewnić, by prezentacja handlowa produkowanych, przywożonych i sprzedawanych przez nich napojów była zgodna z wymaganiami niniejszego regulaminu, z zastrzeżeniem wyjątków wymienionych w pkt 2 niniejszego regulaminu.</w:t>
      </w:r>
    </w:p>
    <w:p w14:paraId="28F52EFD" w14:textId="48A53018" w:rsidR="006F7315" w:rsidRPr="0086385A" w:rsidRDefault="00561BEC" w:rsidP="006F7315">
      <w:pPr>
        <w:pStyle w:val="Pagrindinistekstas1"/>
        <w:rPr>
          <w:sz w:val="22"/>
          <w:szCs w:val="22"/>
          <w:lang/>
        </w:rPr>
      </w:pPr>
      <w:r>
        <w:rPr>
          <w:sz w:val="22"/>
        </w:rPr>
        <w:t xml:space="preserve">58. </w:t>
      </w:r>
      <w:r>
        <w:rPr>
          <w:sz w:val="22"/>
        </w:rPr>
        <w:t xml:space="preserve">Każda wyprodukowana i sprzedawana w Republice Litewskiej partia piwa oraz koktajlu piwnego powinna posiadać dokumenty potwierdzające zgodność, wystawione przez laboratorium zatwierdzone przez Państwową Służbę Żywnościowo-Weterynaryjną. </w:t>
      </w:r>
      <w:r>
        <w:rPr>
          <w:sz w:val="22"/>
        </w:rPr>
        <w:t xml:space="preserve">Spis laboratoriów, które mają prawo wystawiać dokumenty potwierdzające zgodność produktów alkoholowych, został zatwierdzony zarządzeniem Dyrektora Państwowej Służby Żywnościowo-Weterynaryjnej nr B1-617 z dnia 30 czerwca 2004 r. w sprawie zatwierdzenia spisu laboratoriów, które mają prawo wystawiać dokumenty potwierdzające zgodność produktów alkoholowych. </w:t>
      </w:r>
      <w:r>
        <w:rPr>
          <w:sz w:val="22"/>
        </w:rPr>
        <w:t>Przedsiębiorstwa zgodnie z umową uprawnione do korzystania z usług laboratoriów badających jakość żywności i należących do instytucji lub przedsiębiorstw, certyfikowanych zgodnie z ustaloną procedurą, mogą, na podstawie sprawozdań z badań piwa sporządzonych przez te laboratoria, wystawić deklarację zgodności poddanej badaniom partii piwa własnej produkcji.</w:t>
      </w:r>
    </w:p>
    <w:p w14:paraId="61186631" w14:textId="5C501561" w:rsidR="006F7315" w:rsidRPr="0086385A" w:rsidRDefault="00561BEC" w:rsidP="006F7315">
      <w:pPr>
        <w:pStyle w:val="Pagrindinistekstas1"/>
        <w:rPr>
          <w:sz w:val="22"/>
          <w:szCs w:val="22"/>
          <w:lang/>
        </w:rPr>
      </w:pPr>
      <w:r>
        <w:rPr>
          <w:sz w:val="22"/>
        </w:rPr>
        <w:t xml:space="preserve">59. </w:t>
      </w:r>
      <w:r>
        <w:rPr>
          <w:sz w:val="22"/>
        </w:rPr>
        <w:t>Przedsiębiorstwa uprawnione do przywozu piwa oraz koktajli piwnych powinni dla każdej importowanej i sprzedawanej partii piwa posiadać dokumenty potwierdzające zgodność tych napojów, wydane przez podmioty (laboratoria, inne instytucje lub producentów produktów alkoholowych) uznane przez kompetentne instytucje zagraniczne, w których również powinny być podane i deklarowane wskaźniki jakości oraz bezpieczeństwa.</w:t>
      </w:r>
    </w:p>
    <w:p w14:paraId="00154E2E" w14:textId="0751135E" w:rsidR="006F7315" w:rsidRPr="0086385A" w:rsidRDefault="00561BEC" w:rsidP="006F7315">
      <w:pPr>
        <w:pStyle w:val="Pagrindinistekstas1"/>
        <w:rPr>
          <w:sz w:val="22"/>
          <w:szCs w:val="22"/>
          <w:lang/>
        </w:rPr>
      </w:pPr>
      <w:r>
        <w:rPr>
          <w:sz w:val="22"/>
        </w:rPr>
        <w:t xml:space="preserve">60. </w:t>
      </w:r>
      <w:r>
        <w:rPr>
          <w:sz w:val="22"/>
        </w:rPr>
        <w:t>Przedsiębiorstwa przywożące piwo oraz koktajle piwne powinny posiadać dla każdej przywiezionej oraz sprzedawanej partii dokumenty potwierdzające zgodność, wydane przez zagraniczne podmioty gospodarcze, od których te napoje zostały nabyte.</w:t>
      </w:r>
    </w:p>
    <w:p w14:paraId="4C64EF29" w14:textId="7DFA019E" w:rsidR="006F7315" w:rsidRPr="0086385A" w:rsidRDefault="00561BEC" w:rsidP="006F7315">
      <w:pPr>
        <w:pStyle w:val="Pagrindinistekstas1"/>
        <w:rPr>
          <w:sz w:val="22"/>
          <w:szCs w:val="22"/>
          <w:lang/>
        </w:rPr>
      </w:pPr>
      <w:r>
        <w:rPr>
          <w:sz w:val="22"/>
        </w:rPr>
        <w:t xml:space="preserve">61. </w:t>
      </w:r>
      <w:r>
        <w:rPr>
          <w:sz w:val="22"/>
        </w:rPr>
        <w:t>Na żądanie właściwej instytucji należy przedłożyć informacje dotyczące technologii i procesów produkcji piwa oraz koktajli piwnych, a także składu, jakości i pochodzenia surowców i substancji użytych podczas produkcji.</w:t>
      </w:r>
    </w:p>
    <w:p w14:paraId="5737D76E" w14:textId="0C55493B" w:rsidR="006F7315" w:rsidRPr="0086385A" w:rsidRDefault="00561BEC" w:rsidP="006F7315">
      <w:pPr>
        <w:pStyle w:val="Pagrindinistekstas1"/>
        <w:rPr>
          <w:sz w:val="22"/>
          <w:szCs w:val="22"/>
          <w:lang/>
        </w:rPr>
      </w:pPr>
      <w:r>
        <w:rPr>
          <w:sz w:val="22"/>
        </w:rPr>
        <w:t xml:space="preserve">62. </w:t>
      </w:r>
      <w:r>
        <w:rPr>
          <w:sz w:val="22"/>
        </w:rPr>
        <w:t>Dokumenty potwierdzające zgodność muszą być sporządzane zgodnie z wymaganiami określonymi w przepisach dotyczących wystawiania dokumentów potwierdzających zgodność produktów alkoholowych stosowanych przy sprzedaży, przechowywaniu i transporcie produktów alkoholowych oraz wymaganiach dotyczących sporządzania dokumentów potwierdzających zgodność produktów alkoholowych zatwierdzonych zarządzeniem dyrektora Państwowej Służby Żywnościowo-Weterynaryjnej nr B1-96 z dnia 7 lutego 2008 r. w sprawie zatwierdzenia przepisów dotyczących wystawiania dokumentów potwierdzających zgodność produktów alkoholowych stosowanych przy sprzedaży, przechowywaniu i transporcie produktów alkoholowych oraz wymagań dotyczących sporządzania dokumentów potwierdzających zgodność produktów alkoholowych.</w:t>
      </w:r>
    </w:p>
    <w:p w14:paraId="14506EC8" w14:textId="657A5CA7" w:rsidR="006F7315" w:rsidRPr="0086385A" w:rsidRDefault="00561BEC" w:rsidP="006F7315">
      <w:pPr>
        <w:pStyle w:val="Pagrindinistekstas1"/>
        <w:rPr>
          <w:sz w:val="22"/>
          <w:szCs w:val="22"/>
          <w:lang/>
        </w:rPr>
      </w:pPr>
      <w:r>
        <w:rPr>
          <w:sz w:val="22"/>
        </w:rPr>
        <w:t xml:space="preserve">63. </w:t>
      </w:r>
      <w:r>
        <w:rPr>
          <w:sz w:val="22"/>
        </w:rPr>
        <w:t>Podmioty gospodarcze, które naruszyły wymagania niniejszego regulaminu, ponoszą odpowiedzialność w trybie określonym w aktach prawnych Republiki Litewskiej.</w:t>
      </w:r>
    </w:p>
    <w:p w14:paraId="6CB69DA2" w14:textId="77777777" w:rsidR="006F7315" w:rsidRPr="0086385A" w:rsidRDefault="006F7315" w:rsidP="006F7315">
      <w:pPr>
        <w:pStyle w:val="Linija"/>
        <w:rPr>
          <w:sz w:val="22"/>
          <w:szCs w:val="22"/>
          <w:lang/>
        </w:rPr>
      </w:pPr>
      <w:r>
        <w:rPr>
          <w:sz w:val="22"/>
        </w:rPr>
        <w:t>_____________________</w:t>
      </w:r>
    </w:p>
    <w:p w14:paraId="7ECFEEAD" w14:textId="1F99A64A" w:rsidR="00455B4D" w:rsidRPr="0086385A" w:rsidRDefault="00455B4D" w:rsidP="0086385A">
      <w:pPr>
        <w:pStyle w:val="CentrBold"/>
        <w:pageBreakBefore/>
        <w:spacing w:line="278" w:lineRule="auto"/>
        <w:jc w:val="right"/>
        <w:rPr>
          <w:sz w:val="22"/>
          <w:szCs w:val="22"/>
          <w:lang/>
        </w:rPr>
      </w:pPr>
      <w:r>
        <w:rPr>
          <w:sz w:val="22"/>
        </w:rPr>
        <w:t>załącznik</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FB2C188" w14:textId="77777777" w:rsidR="003D6DF2" w:rsidRPr="0086385A" w:rsidRDefault="003D6DF2" w:rsidP="00E1406A">
      <w:pPr>
        <w:pStyle w:val="CentrBold"/>
        <w:spacing w:line="278" w:lineRule="auto"/>
        <w:rPr>
          <w:sz w:val="22"/>
          <w:szCs w:val="22"/>
          <w:lang/>
        </w:rPr>
      </w:pPr>
    </w:p>
    <w:p w14:paraId="21E91040" w14:textId="48AD6970" w:rsidR="00E1406A" w:rsidRPr="0086385A" w:rsidRDefault="00E1406A" w:rsidP="00E1406A">
      <w:pPr>
        <w:pStyle w:val="CentrBold"/>
        <w:spacing w:line="278" w:lineRule="auto"/>
        <w:rPr>
          <w:sz w:val="22"/>
          <w:szCs w:val="22"/>
          <w:lang/>
        </w:rPr>
      </w:pPr>
      <w:r>
        <w:rPr>
          <w:sz w:val="22"/>
        </w:rPr>
        <w:t>WSKAŹNIKI JAKOŚCI I BEZPIECZEŃSTWA DLA DWUTLENKU WĘGLA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5211C9A" w14:textId="77777777" w:rsidR="00E1406A" w:rsidRPr="0086385A" w:rsidRDefault="00E1406A" w:rsidP="00E1406A">
      <w:pPr>
        <w:pStyle w:val="Pagrindinistekstas1"/>
        <w:spacing w:line="278" w:lineRule="auto"/>
        <w:rPr>
          <w:sz w:val="22"/>
          <w:szCs w:val="22"/>
          <w:lang/>
        </w:rPr>
      </w:pPr>
    </w:p>
    <w:p w14:paraId="62530002" w14:textId="77777777" w:rsidR="00E1406A" w:rsidRPr="0086385A" w:rsidRDefault="00E1406A" w:rsidP="00E1406A">
      <w:pPr>
        <w:pStyle w:val="Pagrindinistekstas1"/>
        <w:spacing w:line="278" w:lineRule="auto"/>
        <w:rPr>
          <w:sz w:val="22"/>
          <w:szCs w:val="22"/>
          <w:lang/>
        </w:rPr>
      </w:pPr>
      <w:r>
        <w:rPr>
          <w:sz w:val="22"/>
        </w:rPr>
        <w:t>Zgodnie z wymaganiami określonymi przez organizacje międzynarodowe, takie jak Europejskie Stowarzyszenie Producentów Gazów Technicznych (The European Industrial Gases Association), Federacja Gazu Sprężonego (Compressed Gases Association) oraz Międzynarodowe Stowarzyszenie Technologów Napojów (The International Society of Beverage Technologists), dwutlenek węgla wykorzystywany w przemyśle spożywczym musi odpowiadać następującym wskaźnikom jakości i bezpieczeństwa: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534322E" w14:textId="77777777" w:rsidR="00E1406A" w:rsidRPr="0086385A" w:rsidRDefault="00E1406A" w:rsidP="00E1406A">
      <w:pPr>
        <w:pStyle w:val="MAZAS"/>
        <w:spacing w:line="278" w:lineRule="auto"/>
        <w:rPr>
          <w:sz w:val="22"/>
          <w:szCs w:val="22"/>
          <w:lang/>
        </w:rPr>
      </w:pPr>
    </w:p>
    <w:p w14:paraId="5E75E64D" w14:textId="77777777" w:rsidR="00E1406A" w:rsidRPr="0086385A" w:rsidRDefault="00E1406A" w:rsidP="00E1406A">
      <w:pPr>
        <w:pStyle w:val="Pagrindinistekstas1"/>
        <w:tabs>
          <w:tab w:val="left" w:pos="6220"/>
        </w:tabs>
        <w:spacing w:line="278" w:lineRule="auto"/>
        <w:rPr>
          <w:sz w:val="22"/>
          <w:szCs w:val="22"/>
          <w:lang/>
        </w:rPr>
      </w:pPr>
      <w:r>
        <w:rPr>
          <w:sz w:val="22"/>
        </w:rPr>
        <w:t>Ilość CO</w:t>
      </w:r>
      <w:r>
        <w:rPr>
          <w:sz w:val="22"/>
          <w:vertAlign w:val="subscript"/>
        </w:rPr>
        <w:t>2</w:t>
      </w:r>
      <w:r>
        <w:rPr>
          <w:sz w:val="22"/>
        </w:rPr>
        <w:t xml:space="preserve">, wyrażona w % obj., nie mniej niż </w:t>
      </w:r>
      <w:r>
        <w:tab/>
      </w:r>
      <w:r>
        <w:rPr>
          <w:sz w:val="22"/>
        </w:rPr>
        <w:t>99,9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C10FEC6" w14:textId="77777777" w:rsidR="00E1406A" w:rsidRPr="0086385A" w:rsidRDefault="00E1406A" w:rsidP="00E1406A">
      <w:pPr>
        <w:pStyle w:val="MAZAS"/>
        <w:spacing w:line="278" w:lineRule="auto"/>
        <w:rPr>
          <w:sz w:val="22"/>
          <w:szCs w:val="22"/>
          <w:lang/>
        </w:rPr>
      </w:pPr>
    </w:p>
    <w:p w14:paraId="630AD3DC" w14:textId="77777777" w:rsidR="00E1406A" w:rsidRPr="0086385A" w:rsidRDefault="00E1406A" w:rsidP="00E1406A">
      <w:pPr>
        <w:pStyle w:val="Pagrindinistekstas1"/>
        <w:tabs>
          <w:tab w:val="left" w:pos="6220"/>
        </w:tabs>
        <w:spacing w:line="278" w:lineRule="auto"/>
        <w:rPr>
          <w:sz w:val="22"/>
          <w:szCs w:val="22"/>
          <w:lang/>
        </w:rPr>
      </w:pPr>
      <w:r>
        <w:rPr>
          <w:sz w:val="22"/>
        </w:rPr>
        <w:t xml:space="preserve">Udział objętościowy pary wodnej, ppm, nie więcej niż </w:t>
      </w:r>
      <w:r>
        <w:tab/>
      </w:r>
      <w:r>
        <w:rPr>
          <w:sz w:val="22"/>
        </w:rPr>
        <w:t>20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16E8859" w14:textId="77777777" w:rsidR="00E1406A" w:rsidRPr="0086385A" w:rsidRDefault="00E1406A" w:rsidP="00E1406A">
      <w:pPr>
        <w:pStyle w:val="MAZAS"/>
        <w:spacing w:line="278" w:lineRule="auto"/>
        <w:rPr>
          <w:sz w:val="22"/>
          <w:szCs w:val="22"/>
          <w:lang/>
        </w:rPr>
      </w:pPr>
    </w:p>
    <w:p w14:paraId="7871879C" w14:textId="77777777" w:rsidR="00E1406A" w:rsidRPr="0086385A" w:rsidRDefault="00E1406A" w:rsidP="00E1406A">
      <w:pPr>
        <w:pStyle w:val="Pagrindinistekstas1"/>
        <w:tabs>
          <w:tab w:val="left" w:pos="6220"/>
        </w:tabs>
        <w:spacing w:line="278" w:lineRule="auto"/>
        <w:rPr>
          <w:sz w:val="22"/>
          <w:szCs w:val="22"/>
          <w:lang/>
        </w:rPr>
      </w:pPr>
      <w:r>
        <w:rPr>
          <w:sz w:val="22"/>
        </w:rPr>
        <w:t xml:space="preserve">Udział objętościowy amoniaku, ppm, nie więcej niż </w:t>
      </w:r>
      <w:r>
        <w:tab/>
      </w:r>
      <w:r>
        <w:rPr>
          <w:sz w:val="22"/>
        </w:rPr>
        <w:t>2,5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66C5E3D" w14:textId="77777777" w:rsidR="00E1406A" w:rsidRPr="0086385A" w:rsidRDefault="00E1406A" w:rsidP="00E1406A">
      <w:pPr>
        <w:pStyle w:val="MAZAS"/>
        <w:spacing w:line="278" w:lineRule="auto"/>
        <w:rPr>
          <w:sz w:val="22"/>
          <w:szCs w:val="22"/>
          <w:lang/>
        </w:rPr>
      </w:pPr>
    </w:p>
    <w:p w14:paraId="766819A8" w14:textId="77777777" w:rsidR="00E1406A" w:rsidRPr="0086385A" w:rsidRDefault="00E1406A" w:rsidP="00E1406A">
      <w:pPr>
        <w:pStyle w:val="Pagrindinistekstas1"/>
        <w:tabs>
          <w:tab w:val="left" w:pos="6220"/>
        </w:tabs>
        <w:spacing w:line="278" w:lineRule="auto"/>
        <w:rPr>
          <w:sz w:val="22"/>
          <w:szCs w:val="22"/>
          <w:lang/>
        </w:rPr>
      </w:pPr>
      <w:r>
        <w:rPr>
          <w:sz w:val="22"/>
        </w:rPr>
        <w:t xml:space="preserve">Udział objętościowy tlenu, ppm, nie więcej niż </w:t>
      </w:r>
      <w:r>
        <w:tab/>
      </w:r>
      <w:r>
        <w:rPr>
          <w:sz w:val="22"/>
        </w:rPr>
        <w:t>30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2AD3786" w14:textId="77777777" w:rsidR="00E1406A" w:rsidRPr="0086385A" w:rsidRDefault="00E1406A" w:rsidP="00E1406A">
      <w:pPr>
        <w:pStyle w:val="MAZAS"/>
        <w:spacing w:line="278" w:lineRule="auto"/>
        <w:rPr>
          <w:sz w:val="22"/>
          <w:szCs w:val="22"/>
          <w:lang/>
        </w:rPr>
      </w:pPr>
    </w:p>
    <w:p w14:paraId="1A37BBF7" w14:textId="77777777" w:rsidR="00E1406A" w:rsidRPr="0086385A" w:rsidRDefault="00E1406A" w:rsidP="00E1406A">
      <w:pPr>
        <w:pStyle w:val="Pagrindinistekstas1"/>
        <w:tabs>
          <w:tab w:val="left" w:pos="6220"/>
        </w:tabs>
        <w:spacing w:line="278" w:lineRule="auto"/>
        <w:rPr>
          <w:sz w:val="22"/>
          <w:szCs w:val="22"/>
          <w:lang/>
        </w:rPr>
      </w:pPr>
      <w:r>
        <w:rPr>
          <w:sz w:val="22"/>
        </w:rPr>
        <w:t xml:space="preserve">Udział masy pozostałości nielotnej, ppm, nie więcej niż </w:t>
      </w:r>
      <w:r>
        <w:tab/>
      </w:r>
      <w:r>
        <w:rPr>
          <w:sz w:val="22"/>
        </w:rPr>
        <w:t>10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732B39E" w14:textId="77777777" w:rsidR="00E1406A" w:rsidRPr="0086385A" w:rsidRDefault="00E1406A" w:rsidP="00E1406A">
      <w:pPr>
        <w:pStyle w:val="MAZAS"/>
        <w:spacing w:line="278" w:lineRule="auto"/>
        <w:rPr>
          <w:sz w:val="22"/>
          <w:szCs w:val="22"/>
          <w:lang/>
        </w:rPr>
      </w:pPr>
    </w:p>
    <w:p w14:paraId="1F2199C7" w14:textId="77777777" w:rsidR="00E1406A" w:rsidRPr="0086385A" w:rsidRDefault="00E1406A" w:rsidP="00E1406A">
      <w:pPr>
        <w:pStyle w:val="Pagrindinistekstas1"/>
        <w:tabs>
          <w:tab w:val="left" w:pos="6220"/>
        </w:tabs>
        <w:spacing w:line="278" w:lineRule="auto"/>
        <w:rPr>
          <w:sz w:val="22"/>
          <w:szCs w:val="22"/>
          <w:lang/>
        </w:rPr>
      </w:pPr>
      <w:r>
        <w:rPr>
          <w:sz w:val="22"/>
        </w:rPr>
        <w:t xml:space="preserve">Udział masy organicznej pozostałości nielotnej, ppm, nie więcej niż </w:t>
      </w:r>
      <w:r>
        <w:tab/>
      </w:r>
      <w:r>
        <w:rPr>
          <w:sz w:val="22"/>
        </w:rPr>
        <w:t>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71537EA" w14:textId="77777777" w:rsidR="00E1406A" w:rsidRPr="0086385A" w:rsidRDefault="00E1406A" w:rsidP="00E1406A">
      <w:pPr>
        <w:pStyle w:val="MAZAS"/>
        <w:spacing w:line="278" w:lineRule="auto"/>
        <w:rPr>
          <w:sz w:val="22"/>
          <w:szCs w:val="22"/>
          <w:lang/>
        </w:rPr>
      </w:pPr>
    </w:p>
    <w:p w14:paraId="340EF6EE" w14:textId="77777777" w:rsidR="00E1406A" w:rsidRPr="0086385A" w:rsidRDefault="00E1406A" w:rsidP="00E1406A">
      <w:pPr>
        <w:pStyle w:val="Pagrindinistekstas1"/>
        <w:tabs>
          <w:tab w:val="left" w:pos="6220"/>
        </w:tabs>
        <w:spacing w:line="278" w:lineRule="auto"/>
        <w:rPr>
          <w:sz w:val="22"/>
          <w:szCs w:val="22"/>
          <w:lang/>
        </w:rPr>
      </w:pPr>
      <w:r>
        <w:rPr>
          <w:sz w:val="22"/>
        </w:rPr>
        <w:t>Udział objętościowy wszystkich lotnych węglowodorów określonych jako metan,</w:t>
      </w:r>
    </w:p>
    <w:p w14:paraId="3D23EA05" w14:textId="77777777" w:rsidR="00E1406A" w:rsidRPr="0086385A" w:rsidRDefault="00E1406A" w:rsidP="00E1406A">
      <w:pPr>
        <w:pStyle w:val="Pagrindinistekstas1"/>
        <w:tabs>
          <w:tab w:val="left" w:pos="6220"/>
        </w:tabs>
        <w:spacing w:line="278" w:lineRule="auto"/>
        <w:rPr>
          <w:sz w:val="22"/>
          <w:szCs w:val="22"/>
          <w:lang/>
        </w:rPr>
      </w:pPr>
      <w:r>
        <w:rPr>
          <w:sz w:val="22"/>
        </w:rPr>
        <w:t xml:space="preserve">ppm, nie więcej niż </w:t>
      </w:r>
      <w:r>
        <w:tab/>
      </w:r>
      <w:r>
        <w:rPr>
          <w:sz w:val="22"/>
        </w:rPr>
        <w:t>50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5D58853" w14:textId="77777777" w:rsidR="00E1406A" w:rsidRPr="0086385A" w:rsidRDefault="00E1406A" w:rsidP="00E1406A">
      <w:pPr>
        <w:pStyle w:val="MAZAS"/>
        <w:spacing w:line="278" w:lineRule="auto"/>
        <w:rPr>
          <w:sz w:val="22"/>
          <w:szCs w:val="22"/>
          <w:lang/>
        </w:rPr>
      </w:pPr>
    </w:p>
    <w:p w14:paraId="0BDBAF13" w14:textId="77777777" w:rsidR="00E1406A" w:rsidRPr="0086385A" w:rsidRDefault="00E1406A" w:rsidP="00E1406A">
      <w:pPr>
        <w:pStyle w:val="Pagrindinistekstas1"/>
        <w:tabs>
          <w:tab w:val="left" w:pos="6220"/>
        </w:tabs>
        <w:spacing w:line="278" w:lineRule="auto"/>
        <w:rPr>
          <w:sz w:val="22"/>
          <w:szCs w:val="22"/>
          <w:lang/>
        </w:rPr>
      </w:pPr>
      <w:r>
        <w:rPr>
          <w:sz w:val="22"/>
        </w:rPr>
        <w:t>Udział objętościowy węglowodorów aromatycznych (określonych jako</w:t>
      </w:r>
    </w:p>
    <w:p w14:paraId="05D813FE" w14:textId="77777777" w:rsidR="00E1406A" w:rsidRPr="0086385A" w:rsidRDefault="00E1406A" w:rsidP="00E1406A">
      <w:pPr>
        <w:pStyle w:val="Pagrindinistekstas1"/>
        <w:tabs>
          <w:tab w:val="left" w:pos="6220"/>
        </w:tabs>
        <w:spacing w:line="278" w:lineRule="auto"/>
        <w:rPr>
          <w:sz w:val="22"/>
          <w:szCs w:val="22"/>
          <w:lang/>
        </w:rPr>
      </w:pPr>
      <w:r>
        <w:rPr>
          <w:sz w:val="22"/>
        </w:rPr>
        <w:t xml:space="preserve">benzen), ppm, nie więcej niż </w:t>
      </w:r>
      <w:r>
        <w:tab/>
      </w:r>
      <w:r>
        <w:rPr>
          <w:sz w:val="22"/>
        </w:rPr>
        <w:t>0,02</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D83B191" w14:textId="77777777" w:rsidR="00E1406A" w:rsidRPr="0086385A" w:rsidRDefault="00E1406A" w:rsidP="00E1406A">
      <w:pPr>
        <w:pStyle w:val="MAZAS"/>
        <w:spacing w:line="278" w:lineRule="auto"/>
        <w:rPr>
          <w:sz w:val="22"/>
          <w:szCs w:val="22"/>
          <w:lang/>
        </w:rPr>
      </w:pPr>
    </w:p>
    <w:p w14:paraId="503FEDA7" w14:textId="77777777" w:rsidR="00E1406A" w:rsidRPr="0086385A" w:rsidRDefault="00E1406A" w:rsidP="00E1406A">
      <w:pPr>
        <w:pStyle w:val="Pagrindinistekstas1"/>
        <w:tabs>
          <w:tab w:val="left" w:pos="6220"/>
        </w:tabs>
        <w:spacing w:line="278" w:lineRule="auto"/>
        <w:rPr>
          <w:sz w:val="22"/>
          <w:szCs w:val="22"/>
          <w:lang/>
        </w:rPr>
      </w:pPr>
      <w:r>
        <w:rPr>
          <w:sz w:val="22"/>
        </w:rPr>
        <w:t xml:space="preserve">Udział objętościowy tlenku węgla, ppm, nie więcej niż </w:t>
      </w:r>
      <w:r>
        <w:tab/>
      </w:r>
      <w:r>
        <w:rPr>
          <w:sz w:val="22"/>
        </w:rPr>
        <w:t>10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F8D01AD" w14:textId="77777777" w:rsidR="00E1406A" w:rsidRPr="0086385A" w:rsidRDefault="00E1406A" w:rsidP="00E1406A">
      <w:pPr>
        <w:pStyle w:val="MAZAS"/>
        <w:spacing w:line="278" w:lineRule="auto"/>
        <w:rPr>
          <w:sz w:val="22"/>
          <w:szCs w:val="22"/>
          <w:lang/>
        </w:rPr>
      </w:pPr>
    </w:p>
    <w:p w14:paraId="1F8613CE" w14:textId="77777777" w:rsidR="00E1406A" w:rsidRPr="0086385A" w:rsidRDefault="00E1406A" w:rsidP="00E1406A">
      <w:pPr>
        <w:pStyle w:val="Pagrindinistekstas1"/>
        <w:tabs>
          <w:tab w:val="left" w:pos="6220"/>
        </w:tabs>
        <w:spacing w:line="278" w:lineRule="auto"/>
        <w:rPr>
          <w:sz w:val="22"/>
          <w:szCs w:val="22"/>
          <w:lang/>
        </w:rPr>
      </w:pPr>
      <w:r>
        <w:rPr>
          <w:sz w:val="22"/>
        </w:rPr>
        <w:t xml:space="preserve">Udział objętościowy metanolu, ppm, nie więcej niż </w:t>
      </w:r>
      <w:r>
        <w:tab/>
      </w:r>
      <w:r>
        <w:rPr>
          <w:sz w:val="22"/>
        </w:rPr>
        <w:t>10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5B28406" w14:textId="77777777" w:rsidR="00E1406A" w:rsidRPr="0086385A" w:rsidRDefault="00E1406A" w:rsidP="00E1406A">
      <w:pPr>
        <w:pStyle w:val="MAZAS"/>
        <w:spacing w:line="278" w:lineRule="auto"/>
        <w:rPr>
          <w:sz w:val="22"/>
          <w:szCs w:val="22"/>
          <w:lang/>
        </w:rPr>
      </w:pPr>
    </w:p>
    <w:p w14:paraId="5C7FD13D" w14:textId="77777777" w:rsidR="00E1406A" w:rsidRPr="0086385A" w:rsidRDefault="00E1406A" w:rsidP="00E1406A">
      <w:pPr>
        <w:pStyle w:val="Pagrindinistekstas1"/>
        <w:tabs>
          <w:tab w:val="left" w:pos="6220"/>
        </w:tabs>
        <w:spacing w:line="278" w:lineRule="auto"/>
        <w:rPr>
          <w:sz w:val="22"/>
          <w:szCs w:val="22"/>
          <w:lang/>
        </w:rPr>
      </w:pPr>
      <w:r>
        <w:rPr>
          <w:sz w:val="22"/>
        </w:rPr>
        <w:t xml:space="preserve">Udział objętościowy siarki ogólnej (określonej jako S), ppm, nie więcej niż </w:t>
      </w:r>
      <w:r>
        <w:tab/>
      </w:r>
      <w:r>
        <w:rPr>
          <w:sz w:val="22"/>
        </w:rPr>
        <w:t>0,1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E8B0321" w14:textId="77777777" w:rsidR="00E1406A" w:rsidRPr="0086385A" w:rsidRDefault="00E1406A" w:rsidP="00E1406A">
      <w:pPr>
        <w:pStyle w:val="MAZAS"/>
        <w:spacing w:line="278" w:lineRule="auto"/>
        <w:rPr>
          <w:sz w:val="22"/>
          <w:szCs w:val="22"/>
          <w:lang/>
        </w:rPr>
      </w:pPr>
    </w:p>
    <w:p w14:paraId="2603C708" w14:textId="77777777" w:rsidR="00E1406A" w:rsidRPr="0086385A" w:rsidRDefault="00E1406A" w:rsidP="00E1406A">
      <w:pPr>
        <w:pStyle w:val="Pagrindinistekstas1"/>
        <w:tabs>
          <w:tab w:val="left" w:pos="6220"/>
        </w:tabs>
        <w:spacing w:line="278" w:lineRule="auto"/>
        <w:rPr>
          <w:sz w:val="22"/>
          <w:szCs w:val="22"/>
          <w:lang/>
        </w:rPr>
      </w:pPr>
      <w:r>
        <w:rPr>
          <w:sz w:val="22"/>
        </w:rPr>
        <w:t xml:space="preserve">Zapach </w:t>
      </w:r>
      <w:r>
        <w:tab/>
      </w:r>
      <w:r>
        <w:rPr>
          <w:sz w:val="22"/>
        </w:rPr>
        <w:t>bez obcych domieszek</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9F740AA" w14:textId="77777777" w:rsidR="00E1406A" w:rsidRPr="0086385A" w:rsidRDefault="00E1406A" w:rsidP="006F7315">
      <w:pPr>
        <w:pStyle w:val="Patvirtinta"/>
        <w:rPr>
          <w:lang/>
        </w:rPr>
      </w:pPr>
    </w:p>
    <w:p w14:paraId="67BECAA5" w14:textId="2C00B7E4" w:rsidR="00D97FC6" w:rsidRPr="0086385A" w:rsidRDefault="006F7315" w:rsidP="00E50EA9">
      <w:pPr>
        <w:pStyle w:val="Linija"/>
        <w:rPr>
          <w:sz w:val="22"/>
          <w:szCs w:val="22"/>
          <w:lang/>
        </w:rPr>
      </w:pPr>
      <w:r>
        <w:rPr>
          <w:sz w:val="22"/>
        </w:rPr>
        <w:t>_____________________</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7FC6" w:rsidRPr="0086385A" w:rsidSect="00CD38EE">
      <w:headerReference w:type="default" r:id="rId7"/>
      <w:pgSz w:w="12240" w:h="15840"/>
      <w:pgMar w:top="1440" w:right="1800" w:bottom="1440" w:left="1800" w:header="720" w:footer="720" w:gutter="0"/>
      <w:cols w:space="720"/>
      <w:titlePg/>
      <w:docGrid w:linePitch="272"/>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14:paraId="2BC07C8F" w14:textId="77777777" w:rsidR="005F38B5" w:rsidRDefault="005F38B5" w:rsidP="00CD38EE">
      <w:pPr/>
      <w:r>
        <w:separator/>
      </w:r>
    </w:p>
  </w:endnote>
  <w:endnote xmlns:w15="http://schemas.microsoft.com/office/word/2012/wordml" w:type="continuationSeparator" w:id="0">
    <w:p w14:paraId="075D57FB" w14:textId="77777777" w:rsidR="005F38B5" w:rsidRDefault="005F38B5" w:rsidP="00CD38E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14:paraId="2440E3E7" w14:textId="77777777" w:rsidR="005F38B5" w:rsidRDefault="005F38B5" w:rsidP="00CD38EE">
      <w:pPr/>
      <w:r>
        <w:separator/>
      </w:r>
    </w:p>
  </w:footnote>
  <w:footnote xmlns:w15="http://schemas.microsoft.com/office/word/2012/wordml" w:type="continuationSeparator" w:id="0">
    <w:p w14:paraId="3CCD3D03" w14:textId="77777777" w:rsidR="005F38B5" w:rsidRDefault="005F38B5" w:rsidP="00CD38EE">
      <w:pPr/>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065911"/>
      <w:docPartObj>
        <w:docPartGallery w:val="Page Numbers (Top of Page)"/>
        <w:docPartUnique/>
      </w:docPartObj>
    </w:sdtPr>
    <w:sdtEndPr/>
    <w:sdtContent>
      <w:p w14:paraId="30CFEF4A" w14:textId="18D7BB19" w:rsidR="00561BEC" w:rsidRDefault="00561BEC">
        <w:pPr>
          <w:pStyle w:val="Header"/>
          <w:jc w:val="center"/>
        </w:pPr>
        <w:r>
          <w:fldChar w:fldCharType="begin"/>
        </w:r>
        <w:r>
          <w:instrText>PAGE   \* MERGEFORMAT</w:instrText>
        </w:r>
        <w:r>
          <w:fldChar w:fldCharType="separate"/>
        </w:r>
        <w:r w:rsidR="003F19B1">
          <w:rPr>
            <w:noProof/>
          </w:rPr>
          <w:t>13</w:t>
        </w:r>
        <w:r>
          <w:fldChar w:fldCharType="end"/>
        </w:r>
      </w:p>
    </w:sdtContent>
  </w:sdt>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FDAC1C2" w14:textId="77777777" w:rsidR="00561BEC" w:rsidRDefault="00561B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C6"/>
    <w:rsid w:val="0001250A"/>
    <w:rsid w:val="00012A0B"/>
    <w:rsid w:val="000207E2"/>
    <w:rsid w:val="00024057"/>
    <w:rsid w:val="0002701C"/>
    <w:rsid w:val="00027570"/>
    <w:rsid w:val="00050B2E"/>
    <w:rsid w:val="00051923"/>
    <w:rsid w:val="00063704"/>
    <w:rsid w:val="0008647B"/>
    <w:rsid w:val="000A518A"/>
    <w:rsid w:val="000B36B8"/>
    <w:rsid w:val="000B3A0C"/>
    <w:rsid w:val="000D760D"/>
    <w:rsid w:val="000E10D8"/>
    <w:rsid w:val="000E43EB"/>
    <w:rsid w:val="000F5313"/>
    <w:rsid w:val="00110B8C"/>
    <w:rsid w:val="00115782"/>
    <w:rsid w:val="001158B0"/>
    <w:rsid w:val="00121842"/>
    <w:rsid w:val="001337A6"/>
    <w:rsid w:val="00151E7E"/>
    <w:rsid w:val="00156CCE"/>
    <w:rsid w:val="00160E74"/>
    <w:rsid w:val="00162EA4"/>
    <w:rsid w:val="00166B4E"/>
    <w:rsid w:val="00173A4E"/>
    <w:rsid w:val="00183049"/>
    <w:rsid w:val="00186B37"/>
    <w:rsid w:val="001A045B"/>
    <w:rsid w:val="001D1577"/>
    <w:rsid w:val="001D7443"/>
    <w:rsid w:val="001E1DAB"/>
    <w:rsid w:val="001E6721"/>
    <w:rsid w:val="00210662"/>
    <w:rsid w:val="00221499"/>
    <w:rsid w:val="0022219E"/>
    <w:rsid w:val="00232B8E"/>
    <w:rsid w:val="00245D3B"/>
    <w:rsid w:val="00247CAD"/>
    <w:rsid w:val="00270ECE"/>
    <w:rsid w:val="002821FB"/>
    <w:rsid w:val="002A1540"/>
    <w:rsid w:val="002A21AC"/>
    <w:rsid w:val="002B2C3A"/>
    <w:rsid w:val="002B590A"/>
    <w:rsid w:val="002D15A4"/>
    <w:rsid w:val="002F3A33"/>
    <w:rsid w:val="00312582"/>
    <w:rsid w:val="00316E5A"/>
    <w:rsid w:val="003453ED"/>
    <w:rsid w:val="00345AB2"/>
    <w:rsid w:val="00370A3F"/>
    <w:rsid w:val="0037537E"/>
    <w:rsid w:val="00375820"/>
    <w:rsid w:val="003772C4"/>
    <w:rsid w:val="0038239B"/>
    <w:rsid w:val="003B43B0"/>
    <w:rsid w:val="003C04C2"/>
    <w:rsid w:val="003D2D92"/>
    <w:rsid w:val="003D6DF2"/>
    <w:rsid w:val="003F19B1"/>
    <w:rsid w:val="0040019E"/>
    <w:rsid w:val="0041065D"/>
    <w:rsid w:val="0042536E"/>
    <w:rsid w:val="0043022E"/>
    <w:rsid w:val="00440227"/>
    <w:rsid w:val="00455B4D"/>
    <w:rsid w:val="004875B7"/>
    <w:rsid w:val="00491751"/>
    <w:rsid w:val="00492298"/>
    <w:rsid w:val="004B5A50"/>
    <w:rsid w:val="004D160B"/>
    <w:rsid w:val="004D19A6"/>
    <w:rsid w:val="004D48CE"/>
    <w:rsid w:val="004D4FF6"/>
    <w:rsid w:val="004D50BF"/>
    <w:rsid w:val="004E6CD9"/>
    <w:rsid w:val="004F4744"/>
    <w:rsid w:val="004F54B9"/>
    <w:rsid w:val="004F57E0"/>
    <w:rsid w:val="004F636A"/>
    <w:rsid w:val="00505FBE"/>
    <w:rsid w:val="00516395"/>
    <w:rsid w:val="005177E8"/>
    <w:rsid w:val="00530104"/>
    <w:rsid w:val="0053503D"/>
    <w:rsid w:val="0053610B"/>
    <w:rsid w:val="005443F1"/>
    <w:rsid w:val="00546CE0"/>
    <w:rsid w:val="00553506"/>
    <w:rsid w:val="00553B07"/>
    <w:rsid w:val="00561BEC"/>
    <w:rsid w:val="00561EF2"/>
    <w:rsid w:val="005A01C2"/>
    <w:rsid w:val="005A6264"/>
    <w:rsid w:val="005A7213"/>
    <w:rsid w:val="005B4ACD"/>
    <w:rsid w:val="005C17AB"/>
    <w:rsid w:val="005C45DB"/>
    <w:rsid w:val="005C5B8F"/>
    <w:rsid w:val="005E5F31"/>
    <w:rsid w:val="005F21BF"/>
    <w:rsid w:val="005F38B5"/>
    <w:rsid w:val="00605043"/>
    <w:rsid w:val="00610AB9"/>
    <w:rsid w:val="006156CA"/>
    <w:rsid w:val="00624385"/>
    <w:rsid w:val="006247C5"/>
    <w:rsid w:val="00631B13"/>
    <w:rsid w:val="00645531"/>
    <w:rsid w:val="00650735"/>
    <w:rsid w:val="006919C6"/>
    <w:rsid w:val="006A7CA3"/>
    <w:rsid w:val="006C6D8B"/>
    <w:rsid w:val="006F7315"/>
    <w:rsid w:val="007020DD"/>
    <w:rsid w:val="007058F9"/>
    <w:rsid w:val="00705ABD"/>
    <w:rsid w:val="00710972"/>
    <w:rsid w:val="007467B4"/>
    <w:rsid w:val="00756FAE"/>
    <w:rsid w:val="00775CA0"/>
    <w:rsid w:val="00782396"/>
    <w:rsid w:val="007950DC"/>
    <w:rsid w:val="0079674E"/>
    <w:rsid w:val="007968A9"/>
    <w:rsid w:val="007B49A7"/>
    <w:rsid w:val="007B63EA"/>
    <w:rsid w:val="007D354E"/>
    <w:rsid w:val="007D4164"/>
    <w:rsid w:val="007D7CF8"/>
    <w:rsid w:val="007F2D1E"/>
    <w:rsid w:val="007F6F48"/>
    <w:rsid w:val="007F725C"/>
    <w:rsid w:val="00801C57"/>
    <w:rsid w:val="00802BBF"/>
    <w:rsid w:val="008121F9"/>
    <w:rsid w:val="00812C7C"/>
    <w:rsid w:val="00816DD0"/>
    <w:rsid w:val="00834E60"/>
    <w:rsid w:val="008446E7"/>
    <w:rsid w:val="008503C7"/>
    <w:rsid w:val="0085193B"/>
    <w:rsid w:val="00861866"/>
    <w:rsid w:val="0086385A"/>
    <w:rsid w:val="00874C8B"/>
    <w:rsid w:val="0087500F"/>
    <w:rsid w:val="0089436E"/>
    <w:rsid w:val="008A0AF5"/>
    <w:rsid w:val="008A18F2"/>
    <w:rsid w:val="008B10E1"/>
    <w:rsid w:val="008B6F75"/>
    <w:rsid w:val="008C23CA"/>
    <w:rsid w:val="008D3D60"/>
    <w:rsid w:val="008E2361"/>
    <w:rsid w:val="008F6463"/>
    <w:rsid w:val="009154AB"/>
    <w:rsid w:val="00916FE4"/>
    <w:rsid w:val="009201F5"/>
    <w:rsid w:val="00953976"/>
    <w:rsid w:val="0095722A"/>
    <w:rsid w:val="0096391F"/>
    <w:rsid w:val="009668BF"/>
    <w:rsid w:val="0098170A"/>
    <w:rsid w:val="009A5DD5"/>
    <w:rsid w:val="009E7CA8"/>
    <w:rsid w:val="009F6BB9"/>
    <w:rsid w:val="00A11153"/>
    <w:rsid w:val="00A163DB"/>
    <w:rsid w:val="00A224B7"/>
    <w:rsid w:val="00A25A69"/>
    <w:rsid w:val="00A4003F"/>
    <w:rsid w:val="00A40046"/>
    <w:rsid w:val="00A534D2"/>
    <w:rsid w:val="00A55EB8"/>
    <w:rsid w:val="00A56DE6"/>
    <w:rsid w:val="00A67791"/>
    <w:rsid w:val="00A81609"/>
    <w:rsid w:val="00A83CED"/>
    <w:rsid w:val="00AA6E5D"/>
    <w:rsid w:val="00AB76C9"/>
    <w:rsid w:val="00AD7FBA"/>
    <w:rsid w:val="00AE1C92"/>
    <w:rsid w:val="00AE636B"/>
    <w:rsid w:val="00B04CB5"/>
    <w:rsid w:val="00B433A9"/>
    <w:rsid w:val="00B447B5"/>
    <w:rsid w:val="00B56781"/>
    <w:rsid w:val="00B6153F"/>
    <w:rsid w:val="00B6625D"/>
    <w:rsid w:val="00B8088E"/>
    <w:rsid w:val="00B94DEF"/>
    <w:rsid w:val="00BA193D"/>
    <w:rsid w:val="00BD64EA"/>
    <w:rsid w:val="00BE4CDC"/>
    <w:rsid w:val="00BE7AEB"/>
    <w:rsid w:val="00C137C3"/>
    <w:rsid w:val="00C27879"/>
    <w:rsid w:val="00C400EA"/>
    <w:rsid w:val="00C4231C"/>
    <w:rsid w:val="00C518CE"/>
    <w:rsid w:val="00C56D1F"/>
    <w:rsid w:val="00C60B8A"/>
    <w:rsid w:val="00C65555"/>
    <w:rsid w:val="00C723C1"/>
    <w:rsid w:val="00CA214E"/>
    <w:rsid w:val="00CB1A85"/>
    <w:rsid w:val="00CB323D"/>
    <w:rsid w:val="00CD38EE"/>
    <w:rsid w:val="00CD6C58"/>
    <w:rsid w:val="00CF2944"/>
    <w:rsid w:val="00CF31E5"/>
    <w:rsid w:val="00D04056"/>
    <w:rsid w:val="00D313D0"/>
    <w:rsid w:val="00D31F09"/>
    <w:rsid w:val="00D35015"/>
    <w:rsid w:val="00D41480"/>
    <w:rsid w:val="00D84EC9"/>
    <w:rsid w:val="00D97FC6"/>
    <w:rsid w:val="00DB146F"/>
    <w:rsid w:val="00DB46AF"/>
    <w:rsid w:val="00DB5428"/>
    <w:rsid w:val="00DC4DDE"/>
    <w:rsid w:val="00DD5DF6"/>
    <w:rsid w:val="00DE4276"/>
    <w:rsid w:val="00DF0514"/>
    <w:rsid w:val="00DF2DB2"/>
    <w:rsid w:val="00E021C2"/>
    <w:rsid w:val="00E026DC"/>
    <w:rsid w:val="00E1263A"/>
    <w:rsid w:val="00E1406A"/>
    <w:rsid w:val="00E32567"/>
    <w:rsid w:val="00E50EA9"/>
    <w:rsid w:val="00E66C7B"/>
    <w:rsid w:val="00E72882"/>
    <w:rsid w:val="00E77314"/>
    <w:rsid w:val="00EA066C"/>
    <w:rsid w:val="00EA3037"/>
    <w:rsid w:val="00EA4504"/>
    <w:rsid w:val="00EB2E73"/>
    <w:rsid w:val="00EB4CCA"/>
    <w:rsid w:val="00EB7F63"/>
    <w:rsid w:val="00EC52B6"/>
    <w:rsid w:val="00EE155E"/>
    <w:rsid w:val="00EE50A6"/>
    <w:rsid w:val="00EF43CB"/>
    <w:rsid w:val="00EF5CB9"/>
    <w:rsid w:val="00F15E99"/>
    <w:rsid w:val="00F23DD6"/>
    <w:rsid w:val="00F32355"/>
    <w:rsid w:val="00F34325"/>
    <w:rsid w:val="00F35D7B"/>
    <w:rsid w:val="00F448C3"/>
    <w:rsid w:val="00F70ED9"/>
    <w:rsid w:val="00F730D4"/>
    <w:rsid w:val="00F82612"/>
    <w:rsid w:val="00F863D3"/>
    <w:rsid w:val="00F87274"/>
    <w:rsid w:val="00FA07F7"/>
    <w:rsid w:val="00FA41FC"/>
    <w:rsid w:val="00FA7843"/>
    <w:rsid w:val="00FC024A"/>
    <w:rsid w:val="00FE4D5C"/>
    <w:rsid w:val="00FF2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47F41"/>
  <w15:docId w15:val="{19C8C9D9-2550-45BF-B9FA-8E929F3AB7A2}"/>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imes New Roman" w:eastAsia="Times New Roman" w:hAnsi="Times New Roman" w:cs="Times New Roman"/>
        <w:lang w:val="pl-PL" w:eastAsia="pl-PL" w:bidi="pl-PL"/>
      </w:rPr>
    </w:rPrDefault>
    <w:pPrDefault/>
  </w:docDefaults>
  <w:latentStyles xmlns:w15="http://schemas.microsoft.com/office/word/2012/wordml"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rPr>
      <w:lang w:val="pl-PL"/>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paragraph" w:customStyle="1" w:styleId="ISTATYMAS">
    <w:name w:val="ISTATYMAS"/>
    <w:pPr>
      <w:jc w:val="center"/>
    </w:pPr>
    <w:rPr>
      <w:rFonts w:ascii="TimesLT" w:hAnsi="TimesLT"/>
      <w:snapToGrid w:val="0"/>
    </w:rPr>
  </w:style>
  <w:style xmlns:w15="http://schemas.microsoft.com/office/word/2012/wordml" w:type="paragraph" w:styleId="Title">
    <w:name w:val="Title"/>
    <w:qFormat/>
    <w:pPr>
      <w:ind w:left="850"/>
    </w:pPr>
    <w:rPr>
      <w:rFonts w:ascii="TimesLT" w:hAnsi="TimesLT"/>
      <w:b/>
      <w:caps/>
      <w:snapToGrid w:val="0"/>
      <w:sz w:val="22"/>
    </w:rPr>
  </w:style>
  <w:style xmlns:w15="http://schemas.microsoft.com/office/word/2012/wordml" w:type="paragraph" w:customStyle="1" w:styleId="Pagrindinistekstas1">
    <w:name w:val="Pagrindinis tekstas1"/>
    <w:pPr>
      <w:ind w:firstLine="312"/>
      <w:jc w:val="both"/>
    </w:pPr>
    <w:rPr>
      <w:rFonts w:ascii="TimesLT" w:hAnsi="TimesLT"/>
      <w:snapToGrid w:val="0"/>
    </w:rPr>
  </w:style>
  <w:style xmlns:w15="http://schemas.microsoft.com/office/word/2012/wordml" w:type="paragraph" w:customStyle="1" w:styleId="Prezidentas">
    <w:name w:val="Prezidentas"/>
    <w:pPr>
      <w:tabs>
        <w:tab w:val="right" w:pos="9808"/>
      </w:tabs>
    </w:pPr>
    <w:rPr>
      <w:rFonts w:ascii="TimesLT" w:hAnsi="TimesLT"/>
      <w:caps/>
      <w:snapToGrid w:val="0"/>
    </w:rPr>
  </w:style>
  <w:style xmlns:w15="http://schemas.microsoft.com/office/word/2012/wordml" w:type="paragraph" w:customStyle="1" w:styleId="Linija">
    <w:name w:val="Linija"/>
    <w:basedOn w:val="MAZAS"/>
    <w:pPr>
      <w:ind w:firstLine="0"/>
      <w:jc w:val="center"/>
    </w:pPr>
    <w:rPr>
      <w:color w:val="auto"/>
      <w:sz w:val="12"/>
    </w:rPr>
  </w:style>
  <w:style xmlns:w15="http://schemas.microsoft.com/office/word/2012/wordml" w:type="paragraph" w:customStyle="1" w:styleId="MAZAS">
    <w:name w:val="MAZAS"/>
    <w:pPr>
      <w:ind w:firstLine="312"/>
      <w:jc w:val="both"/>
    </w:pPr>
    <w:rPr>
      <w:rFonts w:ascii="TimesLT" w:hAnsi="TimesLT"/>
      <w:snapToGrid w:val="0"/>
      <w:color w:val="000000"/>
      <w:sz w:val="8"/>
    </w:rPr>
  </w:style>
  <w:style xmlns:w15="http://schemas.microsoft.com/office/word/2012/wordml" w:type="paragraph" w:customStyle="1" w:styleId="Patvirtinta">
    <w:name w:val="Patvirtinta"/>
    <w:pPr>
      <w:tabs>
        <w:tab w:val="left" w:pos="1304"/>
        <w:tab w:val="left" w:pos="1457"/>
        <w:tab w:val="left" w:pos="1604"/>
        <w:tab w:val="left" w:pos="1757"/>
      </w:tabs>
      <w:ind w:left="5953"/>
    </w:pPr>
    <w:rPr>
      <w:rFonts w:ascii="TimesLT" w:hAnsi="TimesLT"/>
      <w:snapToGrid w:val="0"/>
    </w:rPr>
  </w:style>
  <w:style xmlns:w15="http://schemas.microsoft.com/office/word/2012/wordml" w:type="paragraph" w:customStyle="1" w:styleId="CentrBold">
    <w:name w:val="CentrBold"/>
    <w:pPr>
      <w:jc w:val="center"/>
    </w:pPr>
    <w:rPr>
      <w:rFonts w:ascii="TimesLT" w:hAnsi="TimesLT"/>
      <w:b/>
      <w:caps/>
      <w:snapToGrid w:val="0"/>
    </w:rPr>
  </w:style>
  <w:style xmlns:w15="http://schemas.microsoft.com/office/word/2012/wordml" w:type="character" w:styleId="Hyperlink">
    <w:name w:val="Hyperlink"/>
    <w:rsid w:val="00D97FC6"/>
    <w:rPr>
      <w:color w:val="0000FF"/>
      <w:u w:val="single"/>
    </w:rPr>
  </w:style>
  <w:style xmlns:w15="http://schemas.microsoft.com/office/word/2012/wordml" w:type="paragraph" w:customStyle="1" w:styleId="Pavadinimas1">
    <w:name w:val="Pavadinimas1"/>
    <w:rsid w:val="00D41480"/>
    <w:pPr>
      <w:autoSpaceDE w:val="0"/>
      <w:autoSpaceDN w:val="0"/>
      <w:adjustRightInd w:val="0"/>
      <w:ind w:left="850"/>
    </w:pPr>
    <w:rPr>
      <w:rFonts w:ascii="TimesLT" w:hAnsi="TimesLT"/>
      <w:b/>
      <w:bCs/>
      <w:caps/>
      <w:sz w:val="22"/>
      <w:szCs w:val="22"/>
    </w:rPr>
  </w:style>
  <w:style xmlns:w15="http://schemas.microsoft.com/office/word/2012/wordml" w:type="character" w:styleId="CommentReference">
    <w:name w:val="annotation reference"/>
    <w:basedOn w:val="DefaultParagraphFont"/>
    <w:semiHidden/>
    <w:unhideWhenUsed/>
    <w:rsid w:val="00E021C2"/>
    <w:rPr>
      <w:sz w:val="16"/>
      <w:szCs w:val="16"/>
    </w:rPr>
  </w:style>
  <w:style xmlns:w15="http://schemas.microsoft.com/office/word/2012/wordml" w:type="paragraph" w:styleId="CommentText">
    <w:name w:val="annotation text"/>
    <w:basedOn w:val="Normal"/>
    <w:link w:val="CommentTextChar"/>
    <w:semiHidden/>
    <w:unhideWhenUsed/>
    <w:rsid w:val="00E021C2"/>
  </w:style>
  <w:style xmlns:w15="http://schemas.microsoft.com/office/word/2012/wordml" w:type="character" w:customStyle="1" w:styleId="CommentTextChar">
    <w:name w:val="Comment Text Char"/>
    <w:basedOn w:val="DefaultParagraphFont"/>
    <w:link w:val="CommentText"/>
    <w:semiHidden/>
    <w:rsid w:val="00E021C2"/>
    <w:rPr>
      <w:lang w:val="pl-PL"/>
    </w:rPr>
  </w:style>
  <w:style xmlns:w15="http://schemas.microsoft.com/office/word/2012/wordml" w:type="paragraph" w:styleId="CommentSubject">
    <w:name w:val="annotation subject"/>
    <w:basedOn w:val="CommentText"/>
    <w:next w:val="CommentText"/>
    <w:link w:val="CommentSubjectChar"/>
    <w:semiHidden/>
    <w:unhideWhenUsed/>
    <w:rsid w:val="00E021C2"/>
    <w:rPr>
      <w:b/>
      <w:bCs/>
    </w:rPr>
  </w:style>
  <w:style xmlns:w15="http://schemas.microsoft.com/office/word/2012/wordml" w:type="character" w:customStyle="1" w:styleId="CommentSubjectChar">
    <w:name w:val="Comment Subject Char"/>
    <w:basedOn w:val="CommentTextChar"/>
    <w:link w:val="CommentSubject"/>
    <w:semiHidden/>
    <w:rsid w:val="00E021C2"/>
    <w:rPr>
      <w:b/>
      <w:bCs/>
      <w:lang w:val="pl-PL"/>
    </w:rPr>
  </w:style>
  <w:style xmlns:w15="http://schemas.microsoft.com/office/word/2012/wordml" w:type="paragraph" w:styleId="BalloonText">
    <w:name w:val="Balloon Text"/>
    <w:basedOn w:val="Normal"/>
    <w:link w:val="BalloonTextChar"/>
    <w:rsid w:val="00E021C2"/>
    <w:rPr>
      <w:rFonts w:ascii="Segoe UI" w:hAnsi="Segoe UI" w:cs="Segoe UI"/>
      <w:sz w:val="18"/>
      <w:szCs w:val="18"/>
    </w:rPr>
  </w:style>
  <w:style xmlns:w15="http://schemas.microsoft.com/office/word/2012/wordml" w:type="character" w:customStyle="1" w:styleId="BalloonTextChar">
    <w:name w:val="Balloon Text Char"/>
    <w:basedOn w:val="DefaultParagraphFont"/>
    <w:link w:val="BalloonText"/>
    <w:rsid w:val="00E021C2"/>
    <w:rPr>
      <w:rFonts w:ascii="Segoe UI" w:hAnsi="Segoe UI" w:cs="Segoe UI"/>
      <w:sz w:val="18"/>
      <w:szCs w:val="18"/>
      <w:lang w:val="pl-PL"/>
    </w:rPr>
  </w:style>
  <w:style xmlns:w15="http://schemas.microsoft.com/office/word/2012/wordml" w:type="paragraph" w:styleId="Header">
    <w:name w:val="header"/>
    <w:basedOn w:val="Normal"/>
    <w:link w:val="HeaderChar"/>
    <w:uiPriority w:val="99"/>
    <w:unhideWhenUsed/>
    <w:rsid w:val="00CD38EE"/>
    <w:pPr>
      <w:tabs>
        <w:tab w:val="center" w:pos="4819"/>
        <w:tab w:val="right" w:pos="9638"/>
      </w:tabs>
    </w:pPr>
  </w:style>
  <w:style xmlns:w15="http://schemas.microsoft.com/office/word/2012/wordml" w:type="character" w:customStyle="1" w:styleId="HeaderChar">
    <w:name w:val="Header Char"/>
    <w:basedOn w:val="DefaultParagraphFont"/>
    <w:link w:val="Header"/>
    <w:uiPriority w:val="99"/>
    <w:rsid w:val="00CD38EE"/>
    <w:rPr>
      <w:lang w:val="pl-PL"/>
    </w:rPr>
  </w:style>
  <w:style xmlns:w15="http://schemas.microsoft.com/office/word/2012/wordml" w:type="paragraph" w:styleId="Footer">
    <w:name w:val="footer"/>
    <w:basedOn w:val="Normal"/>
    <w:link w:val="FooterChar"/>
    <w:unhideWhenUsed/>
    <w:rsid w:val="00CD38EE"/>
    <w:pPr>
      <w:tabs>
        <w:tab w:val="center" w:pos="4819"/>
        <w:tab w:val="right" w:pos="9638"/>
      </w:tabs>
    </w:pPr>
  </w:style>
  <w:style xmlns:w15="http://schemas.microsoft.com/office/word/2012/wordml" w:type="character" w:customStyle="1" w:styleId="FooterChar">
    <w:name w:val="Footer Char"/>
    <w:basedOn w:val="DefaultParagraphFont"/>
    <w:link w:val="Footer"/>
    <w:rsid w:val="00CD38EE"/>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78448">
      <w:bodyDiv w:val="1"/>
      <w:marLeft w:val="0"/>
      <w:marRight w:val="0"/>
      <w:marTop w:val="0"/>
      <w:marBottom w:val="0"/>
      <w:divBdr>
        <w:top w:val="none" w:sz="0" w:space="0" w:color="auto"/>
        <w:left w:val="none" w:sz="0" w:space="0" w:color="auto"/>
        <w:bottom w:val="none" w:sz="0" w:space="0" w:color="auto"/>
        <w:right w:val="none" w:sz="0" w:space="0" w:color="auto"/>
      </w:divBdr>
    </w:div>
    <w:div w:id="792988492">
      <w:bodyDiv w:val="1"/>
      <w:marLeft w:val="0"/>
      <w:marRight w:val="0"/>
      <w:marTop w:val="0"/>
      <w:marBottom w:val="0"/>
      <w:divBdr>
        <w:top w:val="none" w:sz="0" w:space="0" w:color="auto"/>
        <w:left w:val="none" w:sz="0" w:space="0" w:color="auto"/>
        <w:bottom w:val="none" w:sz="0" w:space="0" w:color="auto"/>
        <w:right w:val="none" w:sz="0" w:space="0" w:color="auto"/>
      </w:divBdr>
    </w:div>
    <w:div w:id="15026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69D73-FAB8-401E-B7B8-95BBBA90D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5823</Words>
  <Characters>33192</Characters>
  <Application>Microsoft Office Word</Application>
  <DocSecurity>0</DocSecurity>
  <Lines>276</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Seimo KDTS</Company>
  <LinksUpToDate>false</LinksUpToDate>
  <CharactersWithSpaces>38938</CharactersWithSpaces>
  <SharedDoc>false</SharedDoc>
  <HLinks>
    <vt:vector size="114" baseType="variant">
      <vt:variant>
        <vt:i4>1048642</vt:i4>
      </vt:variant>
      <vt:variant>
        <vt:i4>54</vt:i4>
      </vt:variant>
      <vt:variant>
        <vt:i4>0</vt:i4>
      </vt:variant>
      <vt:variant>
        <vt:i4>5</vt:i4>
      </vt:variant>
      <vt:variant>
        <vt:lpwstr>http://www3.lrs.lt/pls/inter/dokpaieska.showdoc_l?p_id=438085</vt:lpwstr>
      </vt:variant>
      <vt:variant>
        <vt:lpwstr/>
      </vt:variant>
      <vt:variant>
        <vt:i4>1245250</vt:i4>
      </vt:variant>
      <vt:variant>
        <vt:i4>51</vt:i4>
      </vt:variant>
      <vt:variant>
        <vt:i4>0</vt:i4>
      </vt:variant>
      <vt:variant>
        <vt:i4>5</vt:i4>
      </vt:variant>
      <vt:variant>
        <vt:lpwstr>http://www3.lrs.lt/pls/inter/dokpaieska.showdoc_l?p_id=432014</vt:lpwstr>
      </vt:variant>
      <vt:variant>
        <vt:lpwstr/>
      </vt:variant>
      <vt:variant>
        <vt:i4>1441859</vt:i4>
      </vt:variant>
      <vt:variant>
        <vt:i4>48</vt:i4>
      </vt:variant>
      <vt:variant>
        <vt:i4>0</vt:i4>
      </vt:variant>
      <vt:variant>
        <vt:i4>5</vt:i4>
      </vt:variant>
      <vt:variant>
        <vt:lpwstr>http://www3.lrs.lt/pls/inter/dokpaieska.showdoc_l?p_id=249693</vt:lpwstr>
      </vt:variant>
      <vt:variant>
        <vt:lpwstr/>
      </vt:variant>
      <vt:variant>
        <vt:i4>1572937</vt:i4>
      </vt:variant>
      <vt:variant>
        <vt:i4>45</vt:i4>
      </vt:variant>
      <vt:variant>
        <vt:i4>0</vt:i4>
      </vt:variant>
      <vt:variant>
        <vt:i4>5</vt:i4>
      </vt:variant>
      <vt:variant>
        <vt:lpwstr>http://www3.lrs.lt/pls/inter/dokpaieska.showdoc_l?p_id=208865</vt:lpwstr>
      </vt:variant>
      <vt:variant>
        <vt:lpwstr/>
      </vt:variant>
      <vt:variant>
        <vt:i4>1048642</vt:i4>
      </vt:variant>
      <vt:variant>
        <vt:i4>42</vt:i4>
      </vt:variant>
      <vt:variant>
        <vt:i4>0</vt:i4>
      </vt:variant>
      <vt:variant>
        <vt:i4>5</vt:i4>
      </vt:variant>
      <vt:variant>
        <vt:lpwstr>http://www3.lrs.lt/pls/inter/dokpaieska.showdoc_l?p_id=438085</vt:lpwstr>
      </vt:variant>
      <vt:variant>
        <vt:lpwstr/>
      </vt:variant>
      <vt:variant>
        <vt:i4>1507396</vt:i4>
      </vt:variant>
      <vt:variant>
        <vt:i4>39</vt:i4>
      </vt:variant>
      <vt:variant>
        <vt:i4>0</vt:i4>
      </vt:variant>
      <vt:variant>
        <vt:i4>5</vt:i4>
      </vt:variant>
      <vt:variant>
        <vt:lpwstr>http://www3.lrs.lt/pls/inter/dokpaieska.showdoc_l?p_id=314449</vt:lpwstr>
      </vt:variant>
      <vt:variant>
        <vt:lpwstr/>
      </vt:variant>
      <vt:variant>
        <vt:i4>1507396</vt:i4>
      </vt:variant>
      <vt:variant>
        <vt:i4>36</vt:i4>
      </vt:variant>
      <vt:variant>
        <vt:i4>0</vt:i4>
      </vt:variant>
      <vt:variant>
        <vt:i4>5</vt:i4>
      </vt:variant>
      <vt:variant>
        <vt:lpwstr>http://www3.lrs.lt/pls/inter/dokpaieska.showdoc_l?p_id=314449</vt:lpwstr>
      </vt:variant>
      <vt:variant>
        <vt:lpwstr/>
      </vt:variant>
      <vt:variant>
        <vt:i4>1638466</vt:i4>
      </vt:variant>
      <vt:variant>
        <vt:i4>33</vt:i4>
      </vt:variant>
      <vt:variant>
        <vt:i4>0</vt:i4>
      </vt:variant>
      <vt:variant>
        <vt:i4>5</vt:i4>
      </vt:variant>
      <vt:variant>
        <vt:lpwstr>http://www3.lrs.lt/pls/inter/dokpaieska.showdoc_l?p_id=237089</vt:lpwstr>
      </vt:variant>
      <vt:variant>
        <vt:lpwstr/>
      </vt:variant>
      <vt:variant>
        <vt:i4>1704009</vt:i4>
      </vt:variant>
      <vt:variant>
        <vt:i4>30</vt:i4>
      </vt:variant>
      <vt:variant>
        <vt:i4>0</vt:i4>
      </vt:variant>
      <vt:variant>
        <vt:i4>5</vt:i4>
      </vt:variant>
      <vt:variant>
        <vt:lpwstr>http://www3.lrs.lt/pls/inter/dokpaieska.showdoc_l?p_id=204888</vt:lpwstr>
      </vt:variant>
      <vt:variant>
        <vt:lpwstr/>
      </vt:variant>
      <vt:variant>
        <vt:i4>1441859</vt:i4>
      </vt:variant>
      <vt:variant>
        <vt:i4>27</vt:i4>
      </vt:variant>
      <vt:variant>
        <vt:i4>0</vt:i4>
      </vt:variant>
      <vt:variant>
        <vt:i4>5</vt:i4>
      </vt:variant>
      <vt:variant>
        <vt:lpwstr>http://www3.lrs.lt/pls/inter/dokpaieska.showdoc_l?p_id=327066</vt:lpwstr>
      </vt:variant>
      <vt:variant>
        <vt:lpwstr/>
      </vt:variant>
      <vt:variant>
        <vt:i4>1835083</vt:i4>
      </vt:variant>
      <vt:variant>
        <vt:i4>24</vt:i4>
      </vt:variant>
      <vt:variant>
        <vt:i4>0</vt:i4>
      </vt:variant>
      <vt:variant>
        <vt:i4>5</vt:i4>
      </vt:variant>
      <vt:variant>
        <vt:lpwstr>http://www3.lrs.lt/pls/inter/dokpaieska.showdoc_l?p_id=398339</vt:lpwstr>
      </vt:variant>
      <vt:variant>
        <vt:lpwstr/>
      </vt:variant>
      <vt:variant>
        <vt:i4>1114177</vt:i4>
      </vt:variant>
      <vt:variant>
        <vt:i4>21</vt:i4>
      </vt:variant>
      <vt:variant>
        <vt:i4>0</vt:i4>
      </vt:variant>
      <vt:variant>
        <vt:i4>5</vt:i4>
      </vt:variant>
      <vt:variant>
        <vt:lpwstr>http://www3.lrs.lt/pls/inter/dokpaieska.showdoc_l?p_id=261668</vt:lpwstr>
      </vt:variant>
      <vt:variant>
        <vt:lpwstr/>
      </vt:variant>
      <vt:variant>
        <vt:i4>1835085</vt:i4>
      </vt:variant>
      <vt:variant>
        <vt:i4>18</vt:i4>
      </vt:variant>
      <vt:variant>
        <vt:i4>0</vt:i4>
      </vt:variant>
      <vt:variant>
        <vt:i4>5</vt:i4>
      </vt:variant>
      <vt:variant>
        <vt:lpwstr>http://www3.lrs.lt/pls/inter/dokpaieska.showdoc_l?p_id=38843</vt:lpwstr>
      </vt:variant>
      <vt:variant>
        <vt:lpwstr/>
      </vt:variant>
      <vt:variant>
        <vt:i4>1507393</vt:i4>
      </vt:variant>
      <vt:variant>
        <vt:i4>15</vt:i4>
      </vt:variant>
      <vt:variant>
        <vt:i4>0</vt:i4>
      </vt:variant>
      <vt:variant>
        <vt:i4>5</vt:i4>
      </vt:variant>
      <vt:variant>
        <vt:lpwstr>http://www3.lrs.lt/pls/inter/dokpaieska.showdoc_l?p_id=365657</vt:lpwstr>
      </vt:variant>
      <vt:variant>
        <vt:lpwstr/>
      </vt:variant>
      <vt:variant>
        <vt:i4>1048643</vt:i4>
      </vt:variant>
      <vt:variant>
        <vt:i4>12</vt:i4>
      </vt:variant>
      <vt:variant>
        <vt:i4>0</vt:i4>
      </vt:variant>
      <vt:variant>
        <vt:i4>5</vt:i4>
      </vt:variant>
      <vt:variant>
        <vt:lpwstr>http://www3.lrs.lt/pls/inter/dokpaieska.showdoc_l?p_id=216309</vt:lpwstr>
      </vt:variant>
      <vt:variant>
        <vt:lpwstr/>
      </vt:variant>
      <vt:variant>
        <vt:i4>1966154</vt:i4>
      </vt:variant>
      <vt:variant>
        <vt:i4>9</vt:i4>
      </vt:variant>
      <vt:variant>
        <vt:i4>0</vt:i4>
      </vt:variant>
      <vt:variant>
        <vt:i4>5</vt:i4>
      </vt:variant>
      <vt:variant>
        <vt:lpwstr>http://www3.lrs.lt/pls/inter/dokpaieska.showdoc_l?p_id=231893</vt:lpwstr>
      </vt:variant>
      <vt:variant>
        <vt:lpwstr/>
      </vt:variant>
      <vt:variant>
        <vt:i4>1769544</vt:i4>
      </vt:variant>
      <vt:variant>
        <vt:i4>6</vt:i4>
      </vt:variant>
      <vt:variant>
        <vt:i4>0</vt:i4>
      </vt:variant>
      <vt:variant>
        <vt:i4>5</vt:i4>
      </vt:variant>
      <vt:variant>
        <vt:lpwstr>http://www3.lrs.lt/pls/inter/dokpaieska.showdoc_l?p_id=80691</vt:lpwstr>
      </vt:variant>
      <vt:variant>
        <vt:lpwstr/>
      </vt:variant>
      <vt:variant>
        <vt:i4>1245250</vt:i4>
      </vt:variant>
      <vt:variant>
        <vt:i4>3</vt:i4>
      </vt:variant>
      <vt:variant>
        <vt:i4>0</vt:i4>
      </vt:variant>
      <vt:variant>
        <vt:i4>5</vt:i4>
      </vt:variant>
      <vt:variant>
        <vt:lpwstr>http://www3.lrs.lt/pls/inter/dokpaieska.showdoc_l?p_id=432014</vt:lpwstr>
      </vt:variant>
      <vt:variant>
        <vt:lpwstr/>
      </vt:variant>
      <vt:variant>
        <vt:i4>1048642</vt:i4>
      </vt:variant>
      <vt:variant>
        <vt:i4>0</vt:i4>
      </vt:variant>
      <vt:variant>
        <vt:i4>0</vt:i4>
      </vt:variant>
      <vt:variant>
        <vt:i4>5</vt:i4>
      </vt:variant>
      <vt:variant>
        <vt:lpwstr>http://www3.lrs.lt/pls/inter/dokpaieska.showdoc_l?p_id=438085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subject/>
  <dc:creator>Seimas</dc:creator>
  <cp:keywords/>
  <dc:description/>
  <cp:lastModifiedBy>Liu, Lei</cp:lastModifiedBy>
  <cp:revision>7</cp:revision>
  <cp:lastPrinted>2019-04-25T05:43:00Z</cp:lastPrinted>
  <dcterms:created xsi:type="dcterms:W3CDTF">2019-07-19T05:13:00Z</dcterms:created>
  <dcterms:modified xsi:type="dcterms:W3CDTF">2019-07-19T13:39:00Z</dcterms:modified>
</cp:coreProperties>
</file>