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49440" w14:textId="38C1B7F9" w:rsidR="00270423" w:rsidRPr="00844884" w:rsidRDefault="00270423" w:rsidP="0027042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  <w:szCs w:val="20"/>
        </w:rPr>
        <w:t>1. ------IND- 2020 0611 DK- CS- ------ 20201008 --- --- PROJET</w:t>
      </w:r>
    </w:p>
    <w:p w14:paraId="67FEB43E" w14:textId="77777777" w:rsidR="00270423" w:rsidRPr="00844884" w:rsidRDefault="00270423" w:rsidP="00AC5EC1">
      <w:pPr>
        <w:pStyle w:val="NoSpacing"/>
        <w:jc w:val="center"/>
        <w:rPr>
          <w:b/>
          <w:sz w:val="24"/>
          <w:szCs w:val="24"/>
        </w:rPr>
      </w:pPr>
    </w:p>
    <w:p w14:paraId="44106FE6" w14:textId="4641DE6C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Nařízení o regulaci některých průmyslových skleníkových plynů</w:t>
      </w:r>
      <w:r w:rsidR="00D4326E" w:rsidRPr="00844884">
        <w:rPr>
          <w:rStyle w:val="FootnoteReference"/>
          <w:b/>
          <w:sz w:val="24"/>
          <w:szCs w:val="24"/>
        </w:rPr>
        <w:footnoteReference w:id="1"/>
      </w:r>
    </w:p>
    <w:p w14:paraId="45A1B34E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7688EA0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sz w:val="24"/>
          <w:szCs w:val="24"/>
        </w:rPr>
        <w:t>Na základě § 30, § 45 odst. 1 a § 59 odst. 4 zákona o chemických látkách (viz konsolidační zákon č. 115 ze dne 26. ledna 2017) se tímto stanoví následující:</w:t>
      </w:r>
    </w:p>
    <w:p w14:paraId="3134816B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655B1EC" w14:textId="0B1CD3FB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Oblast působnosti nařízení</w:t>
      </w:r>
    </w:p>
    <w:p w14:paraId="60979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31DF54E4" w14:textId="3D1753D2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§ 1</w:t>
      </w:r>
      <w:r>
        <w:rPr>
          <w:sz w:val="24"/>
          <w:szCs w:val="24"/>
        </w:rPr>
        <w:t xml:space="preserve"> Toto nařízení se vztahuje na zcela fluorované uhlovodíky (PFC) a fluorid sírový (SF</w:t>
      </w:r>
      <w:r>
        <w:rPr>
          <w:sz w:val="24"/>
          <w:szCs w:val="24"/>
          <w:vertAlign w:val="subscript"/>
        </w:rPr>
        <w:t>6</w:t>
      </w:r>
      <w:r>
        <w:rPr>
          <w:sz w:val="24"/>
          <w:szCs w:val="24"/>
        </w:rPr>
        <w:t>) a částečně fluorované uhlovodíky (HFC) s výjimkou hydrofluoralkenů (HFO), a to jak na samotné látky, tak na směsi obsahující jednu nebo více těchto látek.</w:t>
      </w:r>
    </w:p>
    <w:p w14:paraId="2A9D4064" w14:textId="3C85AE3D" w:rsidR="00A67275" w:rsidRPr="00844884" w:rsidRDefault="00DD3C74" w:rsidP="00A67275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2</w:t>
      </w:r>
      <w:r>
        <w:rPr>
          <w:sz w:val="24"/>
          <w:szCs w:val="24"/>
        </w:rPr>
        <w:t xml:space="preserve"> Toto nařízení se nevztahuje na průmyslové využití skleníkových plynů uvedených v odstavci 1 s výjimkou jejich využití jako ochranného plynu ve slévárnách lehkých kovů a při výrobě pružných pěnových plastů. V tomto nařízení se „průmyslovým využitím“ rozumí využití ve výrobě, kdy skleníkové plyny nejsou přítomny v konečném výrobku.</w:t>
      </w:r>
    </w:p>
    <w:p w14:paraId="609A8499" w14:textId="52F58FE7" w:rsidR="00E025DF" w:rsidRPr="00844884" w:rsidRDefault="00E025DF" w:rsidP="00E025DF">
      <w:pPr>
        <w:pStyle w:val="NoSpacing"/>
        <w:rPr>
          <w:sz w:val="24"/>
          <w:szCs w:val="24"/>
        </w:rPr>
      </w:pPr>
    </w:p>
    <w:p w14:paraId="22DDC790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13D9AF5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Omezení používání atd.</w:t>
      </w:r>
    </w:p>
    <w:p w14:paraId="236E72F6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5F3D058E" w14:textId="5B322D7E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  <w:szCs w:val="24"/>
        </w:rPr>
        <w:t>§ 2</w:t>
      </w:r>
      <w:r>
        <w:rPr>
          <w:sz w:val="24"/>
          <w:szCs w:val="24"/>
        </w:rPr>
        <w:t xml:space="preserve"> Je zakázáno dovážet, prodávat a používat nové výrobky obsahující skleníkové plyny uvedené v § 1 odst. 1.</w:t>
      </w:r>
    </w:p>
    <w:p w14:paraId="430B0FA6" w14:textId="21DF2C51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2</w:t>
      </w:r>
      <w:r>
        <w:rPr>
          <w:sz w:val="24"/>
          <w:szCs w:val="24"/>
        </w:rPr>
        <w:t xml:space="preserve"> Bez ohledu na odstavec 1 jsou povoleny dovoz, prodej a použití nových výrobků, které jsou uvedeny v příloze 1, v případě tamtéž uváděných skleníkových plynů.</w:t>
      </w:r>
    </w:p>
    <w:p w14:paraId="1A641ED6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0DFFAED1" w14:textId="57A8E3C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  <w:szCs w:val="24"/>
        </w:rPr>
        <w:t>§ 3</w:t>
      </w:r>
      <w:r>
        <w:rPr>
          <w:sz w:val="24"/>
          <w:szCs w:val="24"/>
        </w:rPr>
        <w:t xml:space="preserve"> Je zakázáno dovážet, prodávat a používat nové nebo znovuzískané skleníkové plyny uvedené v § 1 odst. 1.</w:t>
      </w:r>
    </w:p>
    <w:p w14:paraId="24E24ECF" w14:textId="56662EC8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2</w:t>
      </w:r>
      <w:r>
        <w:rPr>
          <w:sz w:val="24"/>
          <w:szCs w:val="24"/>
        </w:rPr>
        <w:t xml:space="preserve"> Bez ohledu na odstavec 1 jsou povoleny dovoz, prodej a používání uvedené v příloze 2 v případě tamtéž uváděných skleníkových plynů.</w:t>
      </w:r>
    </w:p>
    <w:p w14:paraId="18F62E99" w14:textId="3864BFEF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7665D6D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D1B0120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Správní ustanovení</w:t>
      </w:r>
    </w:p>
    <w:p w14:paraId="4007235C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CE44847" w14:textId="78387C93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  <w:szCs w:val="24"/>
        </w:rPr>
        <w:t>§ 4.</w:t>
      </w:r>
      <w:r>
        <w:rPr>
          <w:sz w:val="24"/>
          <w:szCs w:val="24"/>
        </w:rPr>
        <w:t xml:space="preserve"> Dohled nad dodržováním pravidel tohoto nařízení a související kontrolu provádí v souladu s příslušnými ustanoveními agentura pro ochranu životního prostředí.</w:t>
      </w:r>
    </w:p>
    <w:p w14:paraId="0CB5AD0E" w14:textId="7F60BD72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2</w:t>
      </w:r>
      <w:r>
        <w:rPr>
          <w:sz w:val="24"/>
          <w:szCs w:val="24"/>
        </w:rPr>
        <w:t xml:space="preserve"> Ve výjimečných případech je Dánská agentura pro ochranu životního prostředí oprávněna povolit odchylku od pravidel tohoto nařízení.</w:t>
      </w:r>
    </w:p>
    <w:p w14:paraId="30BC9CDF" w14:textId="1BB504C6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3</w:t>
      </w:r>
      <w:r>
        <w:rPr>
          <w:sz w:val="24"/>
          <w:szCs w:val="24"/>
        </w:rPr>
        <w:t xml:space="preserve"> Odvolání proti rozhodnutím Dánské agentury pro ochranu životního prostředí podle odstavce 2 nelze podat k jinému správnímu orgánu.</w:t>
      </w:r>
    </w:p>
    <w:p w14:paraId="4EDAE5FC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3EB5DF9F" w14:textId="77777777" w:rsidR="00AC5EC1" w:rsidRPr="00844884" w:rsidRDefault="00AC5EC1" w:rsidP="00844884">
      <w:pPr>
        <w:pStyle w:val="NoSpacing"/>
        <w:keepNext/>
        <w:keepLines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Sankce a nabytí účinnosti</w:t>
      </w:r>
    </w:p>
    <w:p w14:paraId="62509FE4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4A12D275" w14:textId="77777777" w:rsidR="00133317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  <w:szCs w:val="24"/>
        </w:rPr>
        <w:t>§ 5</w:t>
      </w:r>
      <w:r>
        <w:rPr>
          <w:sz w:val="24"/>
          <w:szCs w:val="24"/>
        </w:rPr>
        <w:t xml:space="preserve"> Nestanoví-li jiné právní předpisy vyšší sankce, budou uloženy pokuty osobám, které:</w:t>
      </w:r>
    </w:p>
    <w:p w14:paraId="4F20AA2B" w14:textId="77777777" w:rsidR="00433485" w:rsidRPr="003D5FDF" w:rsidRDefault="00433485" w:rsidP="003D5FDF">
      <w:pPr>
        <w:pStyle w:val="NoSpacing"/>
        <w:keepNext/>
        <w:keepLines/>
        <w:numPr>
          <w:ilvl w:val="0"/>
          <w:numId w:val="1"/>
        </w:numPr>
        <w:rPr>
          <w:spacing w:val="-4"/>
          <w:sz w:val="24"/>
          <w:szCs w:val="24"/>
        </w:rPr>
      </w:pPr>
      <w:r w:rsidRPr="003D5FDF">
        <w:rPr>
          <w:spacing w:val="-4"/>
          <w:sz w:val="24"/>
          <w:szCs w:val="24"/>
        </w:rPr>
        <w:t>dovážejí, prodávají nebo používají nové výrobky obsahující skleníkové plyny v rozporu s § 2 nebo</w:t>
      </w:r>
    </w:p>
    <w:p w14:paraId="332D2164" w14:textId="449C40C4" w:rsidR="00AC5EC1" w:rsidRPr="00844884" w:rsidRDefault="00433485" w:rsidP="003D5FDF">
      <w:pPr>
        <w:pStyle w:val="NoSpacing"/>
        <w:keepNext/>
        <w:keepLines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dovážejí, prodávají nebo používají skleníkové plyny v rozporu s § 3.</w:t>
      </w:r>
    </w:p>
    <w:p w14:paraId="6566D723" w14:textId="248F6FE1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2</w:t>
      </w:r>
      <w:r>
        <w:rPr>
          <w:sz w:val="24"/>
          <w:szCs w:val="24"/>
        </w:rPr>
        <w:t xml:space="preserve"> Sankci lze zpřísnit na trest odnětí svobody v délce trvání až dvou let v případě, že k protiprávnímu jednání došlo úmyslně nebo z hrubé nedbalosti a jestliže toto protiprávní jednání vedlo nebo mělo vést k finančním prospěchu, včetně úspor, samotného pachatele nebo jiné osoby.</w:t>
      </w:r>
    </w:p>
    <w:p w14:paraId="35584371" w14:textId="4A5F2A67" w:rsidR="00AC5EC1" w:rsidRPr="00844884" w:rsidRDefault="00DD3C74" w:rsidP="00AC5EC1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3</w:t>
      </w:r>
      <w:r>
        <w:rPr>
          <w:sz w:val="24"/>
          <w:szCs w:val="24"/>
        </w:rPr>
        <w:t xml:space="preserve"> Subjektům atd. (právnickým osobám) může vzniknout trestní odpovědnost podle ustanovení obsažených v kapitole 5 trestního zákoníku [Straffeloven].</w:t>
      </w:r>
    </w:p>
    <w:p w14:paraId="162004D8" w14:textId="77777777" w:rsidR="00AC5EC1" w:rsidRPr="00844884" w:rsidRDefault="00AC5EC1" w:rsidP="00AC5EC1">
      <w:pPr>
        <w:pStyle w:val="NoSpacing"/>
        <w:rPr>
          <w:sz w:val="24"/>
          <w:szCs w:val="24"/>
        </w:rPr>
      </w:pPr>
    </w:p>
    <w:p w14:paraId="65668E2F" w14:textId="0CD74028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  <w:r>
        <w:rPr>
          <w:b/>
          <w:sz w:val="24"/>
          <w:szCs w:val="24"/>
        </w:rPr>
        <w:t>§ 6</w:t>
      </w:r>
      <w:r>
        <w:rPr>
          <w:sz w:val="24"/>
          <w:szCs w:val="24"/>
        </w:rPr>
        <w:t xml:space="preserve"> Toto nařízení nabývá účinnosti dne 1. července 2021.</w:t>
      </w:r>
    </w:p>
    <w:p w14:paraId="2A69985D" w14:textId="311AA4B8" w:rsidR="00D4326E" w:rsidRPr="00844884" w:rsidRDefault="00AC5EC1" w:rsidP="002447A2">
      <w:pPr>
        <w:pStyle w:val="NoSpacing"/>
        <w:rPr>
          <w:sz w:val="24"/>
          <w:szCs w:val="24"/>
        </w:rPr>
      </w:pPr>
      <w:r>
        <w:rPr>
          <w:i/>
          <w:sz w:val="24"/>
          <w:szCs w:val="24"/>
        </w:rPr>
        <w:t>Odstavec 2</w:t>
      </w:r>
      <w:r>
        <w:rPr>
          <w:sz w:val="24"/>
          <w:szCs w:val="24"/>
        </w:rPr>
        <w:t xml:space="preserve"> Zrušuje se nařízení č. 1326 ze dne 19. listopadu 2018 o regulaci některých průmyslových skleníkových plynů.</w:t>
      </w:r>
    </w:p>
    <w:p w14:paraId="3006E1DB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1</w:t>
      </w:r>
    </w:p>
    <w:p w14:paraId="13135FA2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694891DB" w14:textId="396D6809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 zákazu uvedeného v § 2 jsou vyňaty tyto výrobky se stanovenými skleníkovými plyny</w:t>
      </w:r>
    </w:p>
    <w:p w14:paraId="20106DC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5992"/>
        <w:gridCol w:w="1559"/>
      </w:tblGrid>
      <w:tr w:rsidR="00A648B8" w:rsidRPr="003D5FDF" w14:paraId="120D4823" w14:textId="77777777" w:rsidTr="00A648B8">
        <w:tc>
          <w:tcPr>
            <w:tcW w:w="6521" w:type="dxa"/>
            <w:gridSpan w:val="2"/>
          </w:tcPr>
          <w:p w14:paraId="314F4DDF" w14:textId="34869869" w:rsidR="00A648B8" w:rsidRPr="003D5FDF" w:rsidRDefault="00A648B8" w:rsidP="00AC5EC1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3D5FDF">
              <w:rPr>
                <w:b/>
                <w:spacing w:val="-4"/>
                <w:sz w:val="24"/>
                <w:szCs w:val="24"/>
              </w:rPr>
              <w:t>Výrobek</w:t>
            </w:r>
          </w:p>
        </w:tc>
        <w:tc>
          <w:tcPr>
            <w:tcW w:w="1559" w:type="dxa"/>
          </w:tcPr>
          <w:p w14:paraId="4A6B25CC" w14:textId="77777777" w:rsidR="00A648B8" w:rsidRPr="003D5FDF" w:rsidRDefault="00A648B8" w:rsidP="00202F67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3D5FDF">
              <w:rPr>
                <w:b/>
                <w:spacing w:val="-4"/>
                <w:sz w:val="24"/>
                <w:szCs w:val="24"/>
              </w:rPr>
              <w:t>Skleníkový plyn</w:t>
            </w:r>
          </w:p>
        </w:tc>
      </w:tr>
      <w:tr w:rsidR="00A648B8" w:rsidRPr="003D5FDF" w14:paraId="452AB1F9" w14:textId="77777777" w:rsidTr="00A648B8">
        <w:tc>
          <w:tcPr>
            <w:tcW w:w="0" w:type="auto"/>
          </w:tcPr>
          <w:p w14:paraId="22952FC6" w14:textId="77777777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1. </w:t>
            </w:r>
          </w:p>
        </w:tc>
        <w:tc>
          <w:tcPr>
            <w:tcW w:w="5757" w:type="dxa"/>
          </w:tcPr>
          <w:p w14:paraId="5056763A" w14:textId="36BD6C8A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Vysokonapěťové spínací zařízení (napětí převyšující 1 kV). </w:t>
            </w:r>
          </w:p>
        </w:tc>
        <w:tc>
          <w:tcPr>
            <w:tcW w:w="1559" w:type="dxa"/>
          </w:tcPr>
          <w:p w14:paraId="20026ADC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SF</w:t>
            </w:r>
            <w:r w:rsidRPr="003D5FDF">
              <w:rPr>
                <w:spacing w:val="-4"/>
                <w:sz w:val="24"/>
                <w:szCs w:val="24"/>
                <w:vertAlign w:val="subscript"/>
              </w:rPr>
              <w:t>6</w:t>
            </w:r>
          </w:p>
        </w:tc>
      </w:tr>
      <w:tr w:rsidR="00A648B8" w:rsidRPr="003D5FDF" w14:paraId="1D9A3F86" w14:textId="77777777" w:rsidTr="00A648B8">
        <w:tc>
          <w:tcPr>
            <w:tcW w:w="0" w:type="auto"/>
          </w:tcPr>
          <w:p w14:paraId="11FA756D" w14:textId="77777777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2. </w:t>
            </w:r>
          </w:p>
        </w:tc>
        <w:tc>
          <w:tcPr>
            <w:tcW w:w="5757" w:type="dxa"/>
          </w:tcPr>
          <w:p w14:paraId="50779384" w14:textId="28328EA5" w:rsidR="00A648B8" w:rsidRPr="003D5FDF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Tepelná čerpadla s kapacitou do 50 kg, která byla kompletně sestavena při výrobě jako kompaktní jednotky, a to primárně svařováním nebo pájením.</w:t>
            </w:r>
          </w:p>
        </w:tc>
        <w:tc>
          <w:tcPr>
            <w:tcW w:w="1559" w:type="dxa"/>
          </w:tcPr>
          <w:p w14:paraId="1662FC48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3E514B95" w14:textId="77777777" w:rsidTr="00A648B8">
        <w:tc>
          <w:tcPr>
            <w:tcW w:w="0" w:type="auto"/>
          </w:tcPr>
          <w:p w14:paraId="4183ADDA" w14:textId="77777777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3. </w:t>
            </w:r>
          </w:p>
        </w:tc>
        <w:tc>
          <w:tcPr>
            <w:tcW w:w="5757" w:type="dxa"/>
          </w:tcPr>
          <w:p w14:paraId="73B16A8B" w14:textId="4E9AEAE7" w:rsidR="00A648B8" w:rsidRPr="003D5FDF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Chladicí systémy pro tepelná čerpadla s kapacitou do 50 kg, které byly kompletně sestaveny při výrobě jako kompaktní jednotky, a to primárně svařováním nebo pájením.</w:t>
            </w:r>
          </w:p>
        </w:tc>
        <w:tc>
          <w:tcPr>
            <w:tcW w:w="1559" w:type="dxa"/>
          </w:tcPr>
          <w:p w14:paraId="78515B57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48246B75" w14:textId="77777777" w:rsidTr="00A648B8">
        <w:tc>
          <w:tcPr>
            <w:tcW w:w="0" w:type="auto"/>
          </w:tcPr>
          <w:p w14:paraId="4FCD7B6E" w14:textId="77777777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4. </w:t>
            </w:r>
          </w:p>
        </w:tc>
        <w:tc>
          <w:tcPr>
            <w:tcW w:w="5757" w:type="dxa"/>
          </w:tcPr>
          <w:p w14:paraId="1904FECF" w14:textId="16DD9B49" w:rsidR="00A648B8" w:rsidRPr="003D5FDF" w:rsidRDefault="00A648B8" w:rsidP="00924C32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Tepelná čerpadla, na která se nevztahuje bod 2, chladicí zařízení, klimatizační systémy (komfortní chlazení) a odvlhčovače s náplní nejvýše 5 tun ekvivalentu CO</w:t>
            </w:r>
            <w:r w:rsidRPr="003D5FDF">
              <w:rPr>
                <w:spacing w:val="-4"/>
                <w:sz w:val="24"/>
                <w:szCs w:val="24"/>
                <w:vertAlign w:val="subscript"/>
              </w:rPr>
              <w:t>2</w:t>
            </w:r>
            <w:r w:rsidRPr="003D5FDF">
              <w:rPr>
                <w:rStyle w:val="FootnoteReference"/>
                <w:spacing w:val="-4"/>
                <w:sz w:val="24"/>
                <w:szCs w:val="24"/>
              </w:rPr>
              <w:footnoteReference w:id="2"/>
            </w:r>
            <w:r w:rsidRPr="003D5FDF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6FB0087D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43EC6865" w14:textId="77777777" w:rsidTr="00A648B8">
        <w:tc>
          <w:tcPr>
            <w:tcW w:w="0" w:type="auto"/>
          </w:tcPr>
          <w:p w14:paraId="383B476A" w14:textId="77777777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5.</w:t>
            </w:r>
          </w:p>
        </w:tc>
        <w:tc>
          <w:tcPr>
            <w:tcW w:w="5757" w:type="dxa"/>
          </w:tcPr>
          <w:p w14:paraId="552F742A" w14:textId="77777777" w:rsidR="00A648B8" w:rsidRPr="003D5FDF" w:rsidRDefault="00A648B8" w:rsidP="00D177F6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Chladicí systémy, na které se nevztahuje bod 4, v případě tepelných čerpadel s kapacitou 0,15 kg až 10 kg a které byly kompletně sestaveny při výrobě jako kompaktní jednotky, a to primárně svařováním nebo pájením.</w:t>
            </w:r>
          </w:p>
        </w:tc>
        <w:tc>
          <w:tcPr>
            <w:tcW w:w="1559" w:type="dxa"/>
          </w:tcPr>
          <w:p w14:paraId="1888541D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  <w:p w14:paraId="410FA2BE" w14:textId="77777777" w:rsidR="00A648B8" w:rsidRPr="003D5FDF" w:rsidRDefault="00A648B8" w:rsidP="0014388C">
            <w:pPr>
              <w:rPr>
                <w:spacing w:val="-4"/>
              </w:rPr>
            </w:pPr>
          </w:p>
          <w:p w14:paraId="0FE3346F" w14:textId="77777777" w:rsidR="00A648B8" w:rsidRPr="003D5FDF" w:rsidRDefault="00A648B8" w:rsidP="0014388C">
            <w:pPr>
              <w:pStyle w:val="NoSpacing"/>
              <w:rPr>
                <w:spacing w:val="-4"/>
                <w:sz w:val="24"/>
                <w:szCs w:val="24"/>
              </w:rPr>
            </w:pPr>
          </w:p>
        </w:tc>
      </w:tr>
      <w:tr w:rsidR="00A648B8" w:rsidRPr="003D5FDF" w14:paraId="12401CFF" w14:textId="77777777" w:rsidTr="00A648B8">
        <w:tc>
          <w:tcPr>
            <w:tcW w:w="0" w:type="auto"/>
          </w:tcPr>
          <w:p w14:paraId="5F6DD264" w14:textId="18352B4D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6. </w:t>
            </w:r>
          </w:p>
        </w:tc>
        <w:tc>
          <w:tcPr>
            <w:tcW w:w="5757" w:type="dxa"/>
          </w:tcPr>
          <w:p w14:paraId="132D2F28" w14:textId="14191B63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Chladicí boxy na vakcíny.</w:t>
            </w:r>
          </w:p>
        </w:tc>
        <w:tc>
          <w:tcPr>
            <w:tcW w:w="1559" w:type="dxa"/>
          </w:tcPr>
          <w:p w14:paraId="4776C96D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7D16CF08" w14:textId="77777777" w:rsidTr="00A648B8">
        <w:tc>
          <w:tcPr>
            <w:tcW w:w="0" w:type="auto"/>
          </w:tcPr>
          <w:p w14:paraId="40A5209A" w14:textId="4ACAEBBC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7. </w:t>
            </w:r>
          </w:p>
        </w:tc>
        <w:tc>
          <w:tcPr>
            <w:tcW w:w="5757" w:type="dxa"/>
          </w:tcPr>
          <w:p w14:paraId="19E0961B" w14:textId="4C6A57F9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Mobilní chladicí zařízení.</w:t>
            </w:r>
          </w:p>
        </w:tc>
        <w:tc>
          <w:tcPr>
            <w:tcW w:w="1559" w:type="dxa"/>
          </w:tcPr>
          <w:p w14:paraId="57EB3B56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5641BCDB" w14:textId="77777777" w:rsidTr="00A648B8">
        <w:tc>
          <w:tcPr>
            <w:tcW w:w="0" w:type="auto"/>
          </w:tcPr>
          <w:p w14:paraId="6F1150D4" w14:textId="65C25F11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8. </w:t>
            </w:r>
          </w:p>
        </w:tc>
        <w:tc>
          <w:tcPr>
            <w:tcW w:w="5757" w:type="dxa"/>
          </w:tcPr>
          <w:p w14:paraId="0656B6A7" w14:textId="79B8FE8A" w:rsidR="00A648B8" w:rsidRPr="003D5FDF" w:rsidRDefault="00A648B8" w:rsidP="00CE5CBA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Klimatizační systémy ve vozidlech nebo letadlech.</w:t>
            </w:r>
          </w:p>
        </w:tc>
        <w:tc>
          <w:tcPr>
            <w:tcW w:w="1559" w:type="dxa"/>
          </w:tcPr>
          <w:p w14:paraId="47A9CBDB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0E078C0E" w14:textId="77777777" w:rsidTr="00A648B8">
        <w:tc>
          <w:tcPr>
            <w:tcW w:w="0" w:type="auto"/>
          </w:tcPr>
          <w:p w14:paraId="32F6FB12" w14:textId="7FF64B35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9. </w:t>
            </w:r>
          </w:p>
        </w:tc>
        <w:tc>
          <w:tcPr>
            <w:tcW w:w="5757" w:type="dxa"/>
          </w:tcPr>
          <w:p w14:paraId="480AAF64" w14:textId="1040AD5C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Nízkoteplotní mrazící zařízení (teplota nižší než –50 °C).</w:t>
            </w:r>
          </w:p>
        </w:tc>
        <w:tc>
          <w:tcPr>
            <w:tcW w:w="1559" w:type="dxa"/>
          </w:tcPr>
          <w:p w14:paraId="5CF75E9A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748DD4C6" w14:textId="77777777" w:rsidTr="00A648B8">
        <w:tc>
          <w:tcPr>
            <w:tcW w:w="0" w:type="auto"/>
          </w:tcPr>
          <w:p w14:paraId="5294B4D9" w14:textId="26B02CDD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10. </w:t>
            </w:r>
          </w:p>
        </w:tc>
        <w:tc>
          <w:tcPr>
            <w:tcW w:w="5757" w:type="dxa"/>
          </w:tcPr>
          <w:p w14:paraId="2DEAD8C7" w14:textId="32F716E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Aerosoly používané ve zdravotnictví.</w:t>
            </w:r>
          </w:p>
        </w:tc>
        <w:tc>
          <w:tcPr>
            <w:tcW w:w="1559" w:type="dxa"/>
          </w:tcPr>
          <w:p w14:paraId="258B0C02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0089A89C" w14:textId="77777777" w:rsidTr="00A648B8">
        <w:tc>
          <w:tcPr>
            <w:tcW w:w="0" w:type="auto"/>
          </w:tcPr>
          <w:p w14:paraId="00289EFA" w14:textId="4FB5D075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11. </w:t>
            </w:r>
          </w:p>
        </w:tc>
        <w:tc>
          <w:tcPr>
            <w:tcW w:w="5757" w:type="dxa"/>
          </w:tcPr>
          <w:p w14:paraId="316797CA" w14:textId="369E3539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Laboratorní vybavení.</w:t>
            </w:r>
          </w:p>
        </w:tc>
        <w:tc>
          <w:tcPr>
            <w:tcW w:w="1559" w:type="dxa"/>
          </w:tcPr>
          <w:p w14:paraId="6E36F859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Všechny</w:t>
            </w:r>
          </w:p>
        </w:tc>
      </w:tr>
      <w:tr w:rsidR="00A648B8" w:rsidRPr="003D5FDF" w14:paraId="44AE11D6" w14:textId="77777777" w:rsidTr="00A648B8">
        <w:tc>
          <w:tcPr>
            <w:tcW w:w="0" w:type="auto"/>
          </w:tcPr>
          <w:p w14:paraId="3C161C86" w14:textId="0D0AFEDC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12. </w:t>
            </w:r>
          </w:p>
        </w:tc>
        <w:tc>
          <w:tcPr>
            <w:tcW w:w="5757" w:type="dxa"/>
          </w:tcPr>
          <w:p w14:paraId="37510ED5" w14:textId="33BD6BFC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Zkušební zařízení pro zkoušení chladicích zařízení.</w:t>
            </w:r>
          </w:p>
        </w:tc>
        <w:tc>
          <w:tcPr>
            <w:tcW w:w="1559" w:type="dxa"/>
          </w:tcPr>
          <w:p w14:paraId="3BB2D1A1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A648B8" w:rsidRPr="003D5FDF" w14:paraId="7D6BFAEA" w14:textId="77777777" w:rsidTr="00A648B8">
        <w:tc>
          <w:tcPr>
            <w:tcW w:w="0" w:type="auto"/>
          </w:tcPr>
          <w:p w14:paraId="64EF29BD" w14:textId="79DFF60A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13. </w:t>
            </w:r>
          </w:p>
        </w:tc>
        <w:tc>
          <w:tcPr>
            <w:tcW w:w="5757" w:type="dxa"/>
          </w:tcPr>
          <w:p w14:paraId="4621202F" w14:textId="60B388EF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Automatická regulační zařízení (termostaty, ventily atd.).</w:t>
            </w:r>
          </w:p>
        </w:tc>
        <w:tc>
          <w:tcPr>
            <w:tcW w:w="1559" w:type="dxa"/>
          </w:tcPr>
          <w:p w14:paraId="7FDC93D2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Všechny</w:t>
            </w:r>
          </w:p>
        </w:tc>
      </w:tr>
      <w:tr w:rsidR="00A648B8" w:rsidRPr="003D5FDF" w14:paraId="74A0F934" w14:textId="77777777" w:rsidTr="00A648B8">
        <w:tc>
          <w:tcPr>
            <w:tcW w:w="0" w:type="auto"/>
          </w:tcPr>
          <w:p w14:paraId="3285DC65" w14:textId="1FEEDFB6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14. </w:t>
            </w:r>
          </w:p>
        </w:tc>
        <w:tc>
          <w:tcPr>
            <w:tcW w:w="5757" w:type="dxa"/>
          </w:tcPr>
          <w:p w14:paraId="5464CC0F" w14:textId="1EE3C1F4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Výrobky pro vojenské použití.</w:t>
            </w:r>
          </w:p>
        </w:tc>
        <w:tc>
          <w:tcPr>
            <w:tcW w:w="1559" w:type="dxa"/>
          </w:tcPr>
          <w:p w14:paraId="39F52C39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Všechny</w:t>
            </w:r>
          </w:p>
        </w:tc>
      </w:tr>
      <w:tr w:rsidR="00A648B8" w:rsidRPr="003D5FDF" w14:paraId="4E62F6FC" w14:textId="77777777" w:rsidTr="00A648B8">
        <w:tc>
          <w:tcPr>
            <w:tcW w:w="0" w:type="auto"/>
          </w:tcPr>
          <w:p w14:paraId="5E852D82" w14:textId="37B20F2A" w:rsidR="00A648B8" w:rsidRPr="003D5FDF" w:rsidRDefault="00A648B8" w:rsidP="00AC5EC1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15. </w:t>
            </w:r>
          </w:p>
        </w:tc>
        <w:tc>
          <w:tcPr>
            <w:tcW w:w="5757" w:type="dxa"/>
          </w:tcPr>
          <w:p w14:paraId="362FCA8A" w14:textId="543E485A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Výrobky pro použití na palubách lodí.</w:t>
            </w:r>
          </w:p>
        </w:tc>
        <w:tc>
          <w:tcPr>
            <w:tcW w:w="1559" w:type="dxa"/>
          </w:tcPr>
          <w:p w14:paraId="6279E2B4" w14:textId="77777777" w:rsidR="00A648B8" w:rsidRPr="003D5FDF" w:rsidRDefault="00A648B8" w:rsidP="00202F67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Všechny</w:t>
            </w:r>
          </w:p>
        </w:tc>
      </w:tr>
    </w:tbl>
    <w:p w14:paraId="45A9F1CC" w14:textId="77777777" w:rsidR="00AC5EC1" w:rsidRPr="00844884" w:rsidRDefault="00AC5EC1" w:rsidP="00AC5EC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ADE731" w14:textId="662DEC27" w:rsidR="00913B34" w:rsidRPr="00844884" w:rsidRDefault="00913B34">
      <w:pPr>
        <w:rPr>
          <w:b/>
          <w:sz w:val="24"/>
          <w:szCs w:val="24"/>
        </w:rPr>
      </w:pPr>
    </w:p>
    <w:p w14:paraId="618B1299" w14:textId="77777777" w:rsidR="00AC5EC1" w:rsidRPr="00844884" w:rsidRDefault="00AC5EC1" w:rsidP="00844884">
      <w:pPr>
        <w:pStyle w:val="NoSpacing"/>
        <w:keepNext/>
        <w:keepLines/>
        <w:pageBreakBefore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2</w:t>
      </w:r>
    </w:p>
    <w:p w14:paraId="2F556295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p w14:paraId="79B3B04A" w14:textId="77777777" w:rsidR="00AC5EC1" w:rsidRPr="00844884" w:rsidRDefault="00AC5EC1" w:rsidP="00844884">
      <w:pPr>
        <w:pStyle w:val="NoSpacing"/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Ze zákazu uvedeného v § 3 jsou vyňata tato použití stanovených skleníkových plynů</w:t>
      </w:r>
    </w:p>
    <w:p w14:paraId="7D7EEFA1" w14:textId="77777777" w:rsidR="00AC5EC1" w:rsidRPr="00844884" w:rsidRDefault="00AC5EC1" w:rsidP="00844884">
      <w:pPr>
        <w:pStyle w:val="NoSpacing"/>
        <w:keepNext/>
        <w:keepLines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"/>
        <w:gridCol w:w="6001"/>
        <w:gridCol w:w="3106"/>
      </w:tblGrid>
      <w:tr w:rsidR="00913B34" w:rsidRPr="003D5FDF" w14:paraId="3A953337" w14:textId="77777777" w:rsidTr="00293B5E">
        <w:tc>
          <w:tcPr>
            <w:tcW w:w="6629" w:type="dxa"/>
            <w:gridSpan w:val="2"/>
          </w:tcPr>
          <w:p w14:paraId="09BBF14C" w14:textId="71979729" w:rsidR="00913B34" w:rsidRPr="003D5FDF" w:rsidRDefault="00913B34" w:rsidP="00913B34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3D5FDF">
              <w:rPr>
                <w:b/>
                <w:spacing w:val="-4"/>
                <w:sz w:val="24"/>
                <w:szCs w:val="24"/>
              </w:rPr>
              <w:t>Použití</w:t>
            </w:r>
          </w:p>
        </w:tc>
        <w:tc>
          <w:tcPr>
            <w:tcW w:w="3149" w:type="dxa"/>
          </w:tcPr>
          <w:p w14:paraId="0A24A331" w14:textId="77777777" w:rsidR="00913B34" w:rsidRPr="003D5FDF" w:rsidRDefault="00913B34" w:rsidP="00A57AFD">
            <w:pPr>
              <w:pStyle w:val="NoSpacing"/>
              <w:rPr>
                <w:b/>
                <w:spacing w:val="-4"/>
                <w:sz w:val="24"/>
                <w:szCs w:val="24"/>
              </w:rPr>
            </w:pPr>
            <w:r w:rsidRPr="003D5FDF">
              <w:rPr>
                <w:b/>
                <w:spacing w:val="-4"/>
                <w:sz w:val="24"/>
                <w:szCs w:val="24"/>
              </w:rPr>
              <w:t>Skleníkový plyn</w:t>
            </w:r>
          </w:p>
        </w:tc>
      </w:tr>
      <w:tr w:rsidR="00913B34" w:rsidRPr="003D5FDF" w14:paraId="61F0E27E" w14:textId="77777777" w:rsidTr="00293B5E">
        <w:tc>
          <w:tcPr>
            <w:tcW w:w="534" w:type="dxa"/>
          </w:tcPr>
          <w:p w14:paraId="08DAA977" w14:textId="77777777" w:rsidR="00913B34" w:rsidRPr="003D5FDF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1. </w:t>
            </w:r>
          </w:p>
        </w:tc>
        <w:tc>
          <w:tcPr>
            <w:tcW w:w="6095" w:type="dxa"/>
          </w:tcPr>
          <w:p w14:paraId="47A3DD99" w14:textId="76096DF5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Servis chladicích zařízení, klimatizací, tepelných čerpadel a odvlhčovačů.</w:t>
            </w:r>
          </w:p>
        </w:tc>
        <w:tc>
          <w:tcPr>
            <w:tcW w:w="3149" w:type="dxa"/>
          </w:tcPr>
          <w:p w14:paraId="7479063A" w14:textId="77777777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913B34" w:rsidRPr="003D5FDF" w14:paraId="3F324DDC" w14:textId="77777777" w:rsidTr="00293B5E">
        <w:tc>
          <w:tcPr>
            <w:tcW w:w="534" w:type="dxa"/>
          </w:tcPr>
          <w:p w14:paraId="712DECB0" w14:textId="77777777" w:rsidR="00913B34" w:rsidRPr="003D5FDF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2. </w:t>
            </w:r>
          </w:p>
        </w:tc>
        <w:tc>
          <w:tcPr>
            <w:tcW w:w="6095" w:type="dxa"/>
          </w:tcPr>
          <w:p w14:paraId="09DE11E1" w14:textId="562D8311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Servis klimatizace ve vozidlech nebo letadlech.</w:t>
            </w:r>
          </w:p>
        </w:tc>
        <w:tc>
          <w:tcPr>
            <w:tcW w:w="3149" w:type="dxa"/>
          </w:tcPr>
          <w:p w14:paraId="2760949F" w14:textId="77777777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HFC</w:t>
            </w:r>
          </w:p>
        </w:tc>
      </w:tr>
      <w:tr w:rsidR="00913B34" w:rsidRPr="003D5FDF" w14:paraId="1AC6B87E" w14:textId="77777777" w:rsidTr="00293B5E">
        <w:tc>
          <w:tcPr>
            <w:tcW w:w="534" w:type="dxa"/>
          </w:tcPr>
          <w:p w14:paraId="07E1D04F" w14:textId="77777777" w:rsidR="00913B34" w:rsidRPr="003D5FDF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3. </w:t>
            </w:r>
          </w:p>
        </w:tc>
        <w:tc>
          <w:tcPr>
            <w:tcW w:w="6095" w:type="dxa"/>
          </w:tcPr>
          <w:p w14:paraId="7D0122F0" w14:textId="527B4170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Servis vysokonapěťových spínacích zařízení (napětí převyšující 1 kV).</w:t>
            </w:r>
          </w:p>
        </w:tc>
        <w:tc>
          <w:tcPr>
            <w:tcW w:w="3149" w:type="dxa"/>
          </w:tcPr>
          <w:p w14:paraId="2FA652E4" w14:textId="77777777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SF</w:t>
            </w:r>
            <w:r w:rsidRPr="003D5FDF">
              <w:rPr>
                <w:spacing w:val="-4"/>
                <w:sz w:val="24"/>
                <w:szCs w:val="24"/>
                <w:vertAlign w:val="subscript"/>
              </w:rPr>
              <w:t>6</w:t>
            </w:r>
          </w:p>
        </w:tc>
      </w:tr>
      <w:tr w:rsidR="00913B34" w:rsidRPr="003D5FDF" w14:paraId="02B0D016" w14:textId="77777777" w:rsidTr="00293B5E">
        <w:tc>
          <w:tcPr>
            <w:tcW w:w="534" w:type="dxa"/>
          </w:tcPr>
          <w:p w14:paraId="54A06E13" w14:textId="77777777" w:rsidR="00913B34" w:rsidRPr="003D5FDF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4. </w:t>
            </w:r>
          </w:p>
        </w:tc>
        <w:tc>
          <w:tcPr>
            <w:tcW w:w="6095" w:type="dxa"/>
          </w:tcPr>
          <w:p w14:paraId="29ABA080" w14:textId="1CD362C9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Servis laboratorního zařízení.</w:t>
            </w:r>
          </w:p>
        </w:tc>
        <w:tc>
          <w:tcPr>
            <w:tcW w:w="3149" w:type="dxa"/>
          </w:tcPr>
          <w:p w14:paraId="383920EC" w14:textId="77777777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Všechny</w:t>
            </w:r>
          </w:p>
        </w:tc>
      </w:tr>
      <w:tr w:rsidR="00913B34" w:rsidRPr="003D5FDF" w14:paraId="69EECA1B" w14:textId="77777777" w:rsidTr="00293B5E">
        <w:tc>
          <w:tcPr>
            <w:tcW w:w="534" w:type="dxa"/>
          </w:tcPr>
          <w:p w14:paraId="542B8102" w14:textId="77777777" w:rsidR="00913B34" w:rsidRPr="003D5FDF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5. </w:t>
            </w:r>
          </w:p>
        </w:tc>
        <w:tc>
          <w:tcPr>
            <w:tcW w:w="6095" w:type="dxa"/>
          </w:tcPr>
          <w:p w14:paraId="2400F93B" w14:textId="10F59DD1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Vojenská použití.</w:t>
            </w:r>
          </w:p>
        </w:tc>
        <w:tc>
          <w:tcPr>
            <w:tcW w:w="3149" w:type="dxa"/>
          </w:tcPr>
          <w:p w14:paraId="54660C32" w14:textId="77777777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Všechny</w:t>
            </w:r>
          </w:p>
        </w:tc>
      </w:tr>
      <w:tr w:rsidR="00913B34" w:rsidRPr="003D5FDF" w14:paraId="6299D85E" w14:textId="77777777" w:rsidTr="00293B5E">
        <w:tc>
          <w:tcPr>
            <w:tcW w:w="534" w:type="dxa"/>
          </w:tcPr>
          <w:p w14:paraId="08CC55E3" w14:textId="77777777" w:rsidR="00913B34" w:rsidRPr="003D5FDF" w:rsidRDefault="00913B34" w:rsidP="00913B34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 xml:space="preserve">6. </w:t>
            </w:r>
          </w:p>
        </w:tc>
        <w:tc>
          <w:tcPr>
            <w:tcW w:w="6095" w:type="dxa"/>
          </w:tcPr>
          <w:p w14:paraId="2207A468" w14:textId="648198CA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Spalování na palubě lodí.</w:t>
            </w:r>
          </w:p>
        </w:tc>
        <w:tc>
          <w:tcPr>
            <w:tcW w:w="3149" w:type="dxa"/>
          </w:tcPr>
          <w:p w14:paraId="1A3AF370" w14:textId="77777777" w:rsidR="00913B34" w:rsidRPr="003D5FDF" w:rsidRDefault="00913B34" w:rsidP="00A57AFD">
            <w:pPr>
              <w:pStyle w:val="NoSpacing"/>
              <w:rPr>
                <w:spacing w:val="-4"/>
                <w:sz w:val="24"/>
                <w:szCs w:val="24"/>
              </w:rPr>
            </w:pPr>
            <w:r w:rsidRPr="003D5FDF">
              <w:rPr>
                <w:spacing w:val="-4"/>
                <w:sz w:val="24"/>
                <w:szCs w:val="24"/>
              </w:rPr>
              <w:t>Všechny</w:t>
            </w:r>
          </w:p>
        </w:tc>
      </w:tr>
    </w:tbl>
    <w:p w14:paraId="430E6F55" w14:textId="77777777" w:rsidR="00372CA9" w:rsidRPr="00844884" w:rsidRDefault="00372CA9" w:rsidP="00913B34">
      <w:pPr>
        <w:pStyle w:val="NoSpacing"/>
        <w:rPr>
          <w:sz w:val="24"/>
          <w:szCs w:val="24"/>
        </w:rPr>
      </w:pPr>
    </w:p>
    <w:sectPr w:rsidR="00372CA9" w:rsidRPr="00844884" w:rsidSect="004232BB">
      <w:headerReference w:type="defaul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C9AB9" w14:textId="77777777" w:rsidR="00825475" w:rsidRDefault="00825475" w:rsidP="00AC5EC1">
      <w:pPr>
        <w:spacing w:after="0" w:line="240" w:lineRule="auto"/>
      </w:pPr>
      <w:r>
        <w:separator/>
      </w:r>
    </w:p>
  </w:endnote>
  <w:endnote w:type="continuationSeparator" w:id="0">
    <w:p w14:paraId="25212B36" w14:textId="77777777" w:rsidR="00825475" w:rsidRDefault="00825475" w:rsidP="00AC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07168" w14:textId="77777777" w:rsidR="00825475" w:rsidRDefault="00825475" w:rsidP="00AC5EC1">
      <w:pPr>
        <w:spacing w:after="0" w:line="240" w:lineRule="auto"/>
      </w:pPr>
      <w:r>
        <w:separator/>
      </w:r>
    </w:p>
  </w:footnote>
  <w:footnote w:type="continuationSeparator" w:id="0">
    <w:p w14:paraId="2D1B4F17" w14:textId="77777777" w:rsidR="00825475" w:rsidRDefault="00825475" w:rsidP="00AC5EC1">
      <w:pPr>
        <w:spacing w:after="0" w:line="240" w:lineRule="auto"/>
      </w:pPr>
      <w:r>
        <w:continuationSeparator/>
      </w:r>
    </w:p>
  </w:footnote>
  <w:footnote w:id="1">
    <w:p w14:paraId="59B28892" w14:textId="77777777" w:rsidR="00D4326E" w:rsidRDefault="00D4326E">
      <w:pPr>
        <w:pStyle w:val="FootnoteText"/>
      </w:pPr>
      <w:r>
        <w:rPr>
          <w:rStyle w:val="FootnoteReference"/>
        </w:rPr>
        <w:footnoteRef/>
      </w:r>
      <w:r>
        <w:t>Sem bude vložena poznámka o oznámení v souladu se směrnicí o postupu při poskytování informací, jakmile takovéto oznámení bude učiněno.</w:t>
      </w:r>
    </w:p>
  </w:footnote>
  <w:footnote w:id="2">
    <w:p w14:paraId="312E29FF" w14:textId="77777777" w:rsidR="00A648B8" w:rsidRDefault="00A648B8" w:rsidP="00924C32">
      <w:pPr>
        <w:pStyle w:val="FootnoteText"/>
      </w:pPr>
      <w:r>
        <w:rPr>
          <w:rStyle w:val="FootnoteReference"/>
        </w:rPr>
        <w:footnoteRef/>
      </w:r>
      <w:r>
        <w:t xml:space="preserve">Množství </w:t>
      </w:r>
      <w:r>
        <w:t>a ekvivalent CO</w:t>
      </w:r>
      <w:r>
        <w:rPr>
          <w:vertAlign w:val="subscript"/>
        </w:rPr>
        <w:t>2</w:t>
      </w:r>
      <w:r>
        <w:t xml:space="preserve"> se stanoví v souladu s pravidly platnými pro označování v souladu s čl. 12 odst. 3 písm. c) nařízení Evropského parlamentu a Rady (EU) č. 517/2014 ze dne 16. dubna 2014 o fluorovaných skleníkových plynech a o zrušení nařízení (ES) č. 842/2006.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2DCDF" w14:textId="1B37B487" w:rsidR="004232BB" w:rsidRPr="00606779" w:rsidRDefault="004232BB" w:rsidP="004232BB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N Á V R 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381DE8"/>
    <w:multiLevelType w:val="hybridMultilevel"/>
    <w:tmpl w:val="2BFCA6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1304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EC1"/>
    <w:rsid w:val="00000384"/>
    <w:rsid w:val="000016B1"/>
    <w:rsid w:val="00001AB7"/>
    <w:rsid w:val="00002CBC"/>
    <w:rsid w:val="00004186"/>
    <w:rsid w:val="00004612"/>
    <w:rsid w:val="00004911"/>
    <w:rsid w:val="000069CE"/>
    <w:rsid w:val="000071CF"/>
    <w:rsid w:val="000075B8"/>
    <w:rsid w:val="0000770A"/>
    <w:rsid w:val="00007C6C"/>
    <w:rsid w:val="00007DA7"/>
    <w:rsid w:val="000105D4"/>
    <w:rsid w:val="00010BBF"/>
    <w:rsid w:val="00012A6C"/>
    <w:rsid w:val="00014B6E"/>
    <w:rsid w:val="000163C2"/>
    <w:rsid w:val="00020930"/>
    <w:rsid w:val="00021633"/>
    <w:rsid w:val="0002296A"/>
    <w:rsid w:val="00023060"/>
    <w:rsid w:val="00023200"/>
    <w:rsid w:val="0002363D"/>
    <w:rsid w:val="0002782B"/>
    <w:rsid w:val="0003169C"/>
    <w:rsid w:val="00032BCD"/>
    <w:rsid w:val="00032D45"/>
    <w:rsid w:val="00032E4E"/>
    <w:rsid w:val="000337E1"/>
    <w:rsid w:val="00035737"/>
    <w:rsid w:val="00041A15"/>
    <w:rsid w:val="00041B5E"/>
    <w:rsid w:val="0004273A"/>
    <w:rsid w:val="00044C93"/>
    <w:rsid w:val="00045D4B"/>
    <w:rsid w:val="00046185"/>
    <w:rsid w:val="00047355"/>
    <w:rsid w:val="00050FBB"/>
    <w:rsid w:val="0005443C"/>
    <w:rsid w:val="00056648"/>
    <w:rsid w:val="00060880"/>
    <w:rsid w:val="00060961"/>
    <w:rsid w:val="0006193E"/>
    <w:rsid w:val="00061F80"/>
    <w:rsid w:val="00062B88"/>
    <w:rsid w:val="000649C1"/>
    <w:rsid w:val="00064DA9"/>
    <w:rsid w:val="00065F61"/>
    <w:rsid w:val="00066B41"/>
    <w:rsid w:val="000673BA"/>
    <w:rsid w:val="000703A0"/>
    <w:rsid w:val="00071CEE"/>
    <w:rsid w:val="000725B7"/>
    <w:rsid w:val="00075B8F"/>
    <w:rsid w:val="00075F95"/>
    <w:rsid w:val="00077AAD"/>
    <w:rsid w:val="00080568"/>
    <w:rsid w:val="000817AE"/>
    <w:rsid w:val="00081CFF"/>
    <w:rsid w:val="0008355B"/>
    <w:rsid w:val="00083AFA"/>
    <w:rsid w:val="00086BA1"/>
    <w:rsid w:val="00086D90"/>
    <w:rsid w:val="000919D0"/>
    <w:rsid w:val="00093E7E"/>
    <w:rsid w:val="00094F05"/>
    <w:rsid w:val="000950E7"/>
    <w:rsid w:val="00096391"/>
    <w:rsid w:val="00096A9D"/>
    <w:rsid w:val="00096C14"/>
    <w:rsid w:val="000A01BC"/>
    <w:rsid w:val="000A1633"/>
    <w:rsid w:val="000A61C3"/>
    <w:rsid w:val="000A61FC"/>
    <w:rsid w:val="000A6416"/>
    <w:rsid w:val="000B1589"/>
    <w:rsid w:val="000B3E0D"/>
    <w:rsid w:val="000B3F1A"/>
    <w:rsid w:val="000B3FBD"/>
    <w:rsid w:val="000B52D1"/>
    <w:rsid w:val="000B77BE"/>
    <w:rsid w:val="000B7FC0"/>
    <w:rsid w:val="000C0763"/>
    <w:rsid w:val="000C2C5B"/>
    <w:rsid w:val="000C3E67"/>
    <w:rsid w:val="000C49BA"/>
    <w:rsid w:val="000C4DFC"/>
    <w:rsid w:val="000C523D"/>
    <w:rsid w:val="000C56F6"/>
    <w:rsid w:val="000C69BE"/>
    <w:rsid w:val="000D0062"/>
    <w:rsid w:val="000D07D8"/>
    <w:rsid w:val="000D0F66"/>
    <w:rsid w:val="000D13A0"/>
    <w:rsid w:val="000D22E7"/>
    <w:rsid w:val="000D256D"/>
    <w:rsid w:val="000D2570"/>
    <w:rsid w:val="000D29EC"/>
    <w:rsid w:val="000D2E9E"/>
    <w:rsid w:val="000D3A79"/>
    <w:rsid w:val="000D434D"/>
    <w:rsid w:val="000D5555"/>
    <w:rsid w:val="000D69FC"/>
    <w:rsid w:val="000D7315"/>
    <w:rsid w:val="000E2F14"/>
    <w:rsid w:val="000E36F0"/>
    <w:rsid w:val="000E4FB8"/>
    <w:rsid w:val="000E6142"/>
    <w:rsid w:val="000E65A7"/>
    <w:rsid w:val="000F198A"/>
    <w:rsid w:val="000F2932"/>
    <w:rsid w:val="000F3D6C"/>
    <w:rsid w:val="000F5C64"/>
    <w:rsid w:val="000F66F0"/>
    <w:rsid w:val="000F7709"/>
    <w:rsid w:val="0010008A"/>
    <w:rsid w:val="00100514"/>
    <w:rsid w:val="001005A5"/>
    <w:rsid w:val="001019E1"/>
    <w:rsid w:val="00102B10"/>
    <w:rsid w:val="00104766"/>
    <w:rsid w:val="00105698"/>
    <w:rsid w:val="00111151"/>
    <w:rsid w:val="00111BDA"/>
    <w:rsid w:val="00112A5B"/>
    <w:rsid w:val="00112B94"/>
    <w:rsid w:val="00112D8B"/>
    <w:rsid w:val="00114FF5"/>
    <w:rsid w:val="0011511D"/>
    <w:rsid w:val="0011630E"/>
    <w:rsid w:val="00116EEE"/>
    <w:rsid w:val="00121614"/>
    <w:rsid w:val="00122D52"/>
    <w:rsid w:val="00124C30"/>
    <w:rsid w:val="00126F5F"/>
    <w:rsid w:val="0012724B"/>
    <w:rsid w:val="001275F6"/>
    <w:rsid w:val="00133083"/>
    <w:rsid w:val="00133317"/>
    <w:rsid w:val="00134898"/>
    <w:rsid w:val="00135307"/>
    <w:rsid w:val="00137B52"/>
    <w:rsid w:val="00137F7F"/>
    <w:rsid w:val="00142682"/>
    <w:rsid w:val="00142AE2"/>
    <w:rsid w:val="001434B8"/>
    <w:rsid w:val="00143830"/>
    <w:rsid w:val="0014388C"/>
    <w:rsid w:val="00144140"/>
    <w:rsid w:val="00144477"/>
    <w:rsid w:val="00144B31"/>
    <w:rsid w:val="0014587B"/>
    <w:rsid w:val="001473A9"/>
    <w:rsid w:val="00151714"/>
    <w:rsid w:val="00152BE1"/>
    <w:rsid w:val="00154284"/>
    <w:rsid w:val="0015596F"/>
    <w:rsid w:val="0015651B"/>
    <w:rsid w:val="001567EF"/>
    <w:rsid w:val="001570CC"/>
    <w:rsid w:val="00157883"/>
    <w:rsid w:val="00160940"/>
    <w:rsid w:val="00161D5D"/>
    <w:rsid w:val="00162009"/>
    <w:rsid w:val="001622B0"/>
    <w:rsid w:val="00163FA2"/>
    <w:rsid w:val="00164ADF"/>
    <w:rsid w:val="0016586A"/>
    <w:rsid w:val="001658D4"/>
    <w:rsid w:val="00170752"/>
    <w:rsid w:val="00170DA5"/>
    <w:rsid w:val="00171D8A"/>
    <w:rsid w:val="001734A3"/>
    <w:rsid w:val="001734D8"/>
    <w:rsid w:val="0017553D"/>
    <w:rsid w:val="00176708"/>
    <w:rsid w:val="00176E20"/>
    <w:rsid w:val="00177004"/>
    <w:rsid w:val="00181572"/>
    <w:rsid w:val="001816EF"/>
    <w:rsid w:val="0018245E"/>
    <w:rsid w:val="00182BE0"/>
    <w:rsid w:val="00184114"/>
    <w:rsid w:val="001854BC"/>
    <w:rsid w:val="00186E97"/>
    <w:rsid w:val="00187947"/>
    <w:rsid w:val="0019013B"/>
    <w:rsid w:val="001902B8"/>
    <w:rsid w:val="00190ADD"/>
    <w:rsid w:val="00190D60"/>
    <w:rsid w:val="001913B3"/>
    <w:rsid w:val="00191FDD"/>
    <w:rsid w:val="001957B3"/>
    <w:rsid w:val="001961C4"/>
    <w:rsid w:val="00196705"/>
    <w:rsid w:val="001A0AD6"/>
    <w:rsid w:val="001A1073"/>
    <w:rsid w:val="001A149B"/>
    <w:rsid w:val="001A15A3"/>
    <w:rsid w:val="001A238E"/>
    <w:rsid w:val="001A29FB"/>
    <w:rsid w:val="001A4C38"/>
    <w:rsid w:val="001A4F66"/>
    <w:rsid w:val="001A6D34"/>
    <w:rsid w:val="001A6ED2"/>
    <w:rsid w:val="001B1751"/>
    <w:rsid w:val="001B5520"/>
    <w:rsid w:val="001B5E7F"/>
    <w:rsid w:val="001B6B83"/>
    <w:rsid w:val="001C0C5A"/>
    <w:rsid w:val="001C0F80"/>
    <w:rsid w:val="001C175B"/>
    <w:rsid w:val="001C24B1"/>
    <w:rsid w:val="001C24CF"/>
    <w:rsid w:val="001C26E0"/>
    <w:rsid w:val="001C3162"/>
    <w:rsid w:val="001C33C2"/>
    <w:rsid w:val="001C3C14"/>
    <w:rsid w:val="001C5284"/>
    <w:rsid w:val="001C68FD"/>
    <w:rsid w:val="001C6AB9"/>
    <w:rsid w:val="001C7144"/>
    <w:rsid w:val="001C7A73"/>
    <w:rsid w:val="001C7AAB"/>
    <w:rsid w:val="001D48FD"/>
    <w:rsid w:val="001D4B06"/>
    <w:rsid w:val="001D5A79"/>
    <w:rsid w:val="001D6403"/>
    <w:rsid w:val="001E11DF"/>
    <w:rsid w:val="001E14CC"/>
    <w:rsid w:val="001E1935"/>
    <w:rsid w:val="001E1DF1"/>
    <w:rsid w:val="001E2198"/>
    <w:rsid w:val="001E3142"/>
    <w:rsid w:val="001E5244"/>
    <w:rsid w:val="001E5F55"/>
    <w:rsid w:val="001E73B9"/>
    <w:rsid w:val="001E76B9"/>
    <w:rsid w:val="001F1E83"/>
    <w:rsid w:val="001F1F89"/>
    <w:rsid w:val="001F2DD4"/>
    <w:rsid w:val="001F350A"/>
    <w:rsid w:val="001F5501"/>
    <w:rsid w:val="001F5C69"/>
    <w:rsid w:val="001F64DF"/>
    <w:rsid w:val="001F64EF"/>
    <w:rsid w:val="00200CA6"/>
    <w:rsid w:val="00201E1A"/>
    <w:rsid w:val="00202396"/>
    <w:rsid w:val="002026AE"/>
    <w:rsid w:val="00202B4F"/>
    <w:rsid w:val="002031A2"/>
    <w:rsid w:val="002045A0"/>
    <w:rsid w:val="002077E8"/>
    <w:rsid w:val="00211493"/>
    <w:rsid w:val="00213B73"/>
    <w:rsid w:val="00213FEA"/>
    <w:rsid w:val="00214A17"/>
    <w:rsid w:val="00214DC9"/>
    <w:rsid w:val="00214FAE"/>
    <w:rsid w:val="00215650"/>
    <w:rsid w:val="00217D71"/>
    <w:rsid w:val="00220CBC"/>
    <w:rsid w:val="00221209"/>
    <w:rsid w:val="00221E4E"/>
    <w:rsid w:val="0022308C"/>
    <w:rsid w:val="00223244"/>
    <w:rsid w:val="00224517"/>
    <w:rsid w:val="0022453A"/>
    <w:rsid w:val="00225695"/>
    <w:rsid w:val="002263B7"/>
    <w:rsid w:val="002263E2"/>
    <w:rsid w:val="0023088E"/>
    <w:rsid w:val="00230E24"/>
    <w:rsid w:val="002324AD"/>
    <w:rsid w:val="00233415"/>
    <w:rsid w:val="00233501"/>
    <w:rsid w:val="002356B7"/>
    <w:rsid w:val="0023630C"/>
    <w:rsid w:val="00236499"/>
    <w:rsid w:val="00237D59"/>
    <w:rsid w:val="002404F5"/>
    <w:rsid w:val="002409B8"/>
    <w:rsid w:val="00241FDC"/>
    <w:rsid w:val="00242B20"/>
    <w:rsid w:val="002447A2"/>
    <w:rsid w:val="00246736"/>
    <w:rsid w:val="00246CF5"/>
    <w:rsid w:val="002478B6"/>
    <w:rsid w:val="00251395"/>
    <w:rsid w:val="002517CB"/>
    <w:rsid w:val="00253758"/>
    <w:rsid w:val="00253B67"/>
    <w:rsid w:val="00254627"/>
    <w:rsid w:val="0025522E"/>
    <w:rsid w:val="00256204"/>
    <w:rsid w:val="00256E68"/>
    <w:rsid w:val="0025742A"/>
    <w:rsid w:val="00260B6D"/>
    <w:rsid w:val="00260BD6"/>
    <w:rsid w:val="002617F3"/>
    <w:rsid w:val="002625B4"/>
    <w:rsid w:val="00262EE5"/>
    <w:rsid w:val="0026360A"/>
    <w:rsid w:val="002641CF"/>
    <w:rsid w:val="00264CBD"/>
    <w:rsid w:val="002660C1"/>
    <w:rsid w:val="00270423"/>
    <w:rsid w:val="002711BD"/>
    <w:rsid w:val="00271F08"/>
    <w:rsid w:val="00273E0D"/>
    <w:rsid w:val="00274302"/>
    <w:rsid w:val="00274AEF"/>
    <w:rsid w:val="00275770"/>
    <w:rsid w:val="00276002"/>
    <w:rsid w:val="00277B10"/>
    <w:rsid w:val="002815C3"/>
    <w:rsid w:val="00283D7C"/>
    <w:rsid w:val="00284F67"/>
    <w:rsid w:val="002853C3"/>
    <w:rsid w:val="00286B2B"/>
    <w:rsid w:val="002879C0"/>
    <w:rsid w:val="00287DF2"/>
    <w:rsid w:val="0029130A"/>
    <w:rsid w:val="002916A4"/>
    <w:rsid w:val="002917EB"/>
    <w:rsid w:val="00291AB3"/>
    <w:rsid w:val="00293B5E"/>
    <w:rsid w:val="0029409F"/>
    <w:rsid w:val="0029448A"/>
    <w:rsid w:val="00294A08"/>
    <w:rsid w:val="00294DF2"/>
    <w:rsid w:val="00294F34"/>
    <w:rsid w:val="002963DC"/>
    <w:rsid w:val="00296628"/>
    <w:rsid w:val="00297242"/>
    <w:rsid w:val="002A2C51"/>
    <w:rsid w:val="002A2CBA"/>
    <w:rsid w:val="002A3ED6"/>
    <w:rsid w:val="002A6A4A"/>
    <w:rsid w:val="002A6D04"/>
    <w:rsid w:val="002A7B20"/>
    <w:rsid w:val="002B1119"/>
    <w:rsid w:val="002B1FBA"/>
    <w:rsid w:val="002B34F1"/>
    <w:rsid w:val="002B41E8"/>
    <w:rsid w:val="002B5844"/>
    <w:rsid w:val="002B65A4"/>
    <w:rsid w:val="002B6757"/>
    <w:rsid w:val="002B6EFF"/>
    <w:rsid w:val="002C012D"/>
    <w:rsid w:val="002C07F3"/>
    <w:rsid w:val="002C1B3D"/>
    <w:rsid w:val="002C1ECA"/>
    <w:rsid w:val="002C28B1"/>
    <w:rsid w:val="002C5AE5"/>
    <w:rsid w:val="002C76E7"/>
    <w:rsid w:val="002C7E9F"/>
    <w:rsid w:val="002D1451"/>
    <w:rsid w:val="002D351D"/>
    <w:rsid w:val="002D3C51"/>
    <w:rsid w:val="002D4464"/>
    <w:rsid w:val="002D46E0"/>
    <w:rsid w:val="002D4D2A"/>
    <w:rsid w:val="002E03B9"/>
    <w:rsid w:val="002E0BBD"/>
    <w:rsid w:val="002E1A48"/>
    <w:rsid w:val="002E363E"/>
    <w:rsid w:val="002E3A5D"/>
    <w:rsid w:val="002E3BDF"/>
    <w:rsid w:val="002E41FC"/>
    <w:rsid w:val="002E55C5"/>
    <w:rsid w:val="002E6294"/>
    <w:rsid w:val="002E64C3"/>
    <w:rsid w:val="002E7991"/>
    <w:rsid w:val="002F008A"/>
    <w:rsid w:val="002F0ACD"/>
    <w:rsid w:val="002F1831"/>
    <w:rsid w:val="002F4A79"/>
    <w:rsid w:val="002F4D42"/>
    <w:rsid w:val="002F5A66"/>
    <w:rsid w:val="00300774"/>
    <w:rsid w:val="0030081F"/>
    <w:rsid w:val="00302A55"/>
    <w:rsid w:val="00302CC4"/>
    <w:rsid w:val="003036DE"/>
    <w:rsid w:val="00304FF8"/>
    <w:rsid w:val="00305029"/>
    <w:rsid w:val="00311650"/>
    <w:rsid w:val="00313BB3"/>
    <w:rsid w:val="00313C58"/>
    <w:rsid w:val="00317DA6"/>
    <w:rsid w:val="003200A7"/>
    <w:rsid w:val="0032027C"/>
    <w:rsid w:val="00321B26"/>
    <w:rsid w:val="0032255D"/>
    <w:rsid w:val="00322ECE"/>
    <w:rsid w:val="00323646"/>
    <w:rsid w:val="0032606A"/>
    <w:rsid w:val="00326AAD"/>
    <w:rsid w:val="00327800"/>
    <w:rsid w:val="003308B1"/>
    <w:rsid w:val="00333B3A"/>
    <w:rsid w:val="00335DF3"/>
    <w:rsid w:val="003367C0"/>
    <w:rsid w:val="0033684A"/>
    <w:rsid w:val="003370F5"/>
    <w:rsid w:val="00337912"/>
    <w:rsid w:val="0034203D"/>
    <w:rsid w:val="0034210E"/>
    <w:rsid w:val="00342163"/>
    <w:rsid w:val="00342D45"/>
    <w:rsid w:val="00343BE5"/>
    <w:rsid w:val="00344EDA"/>
    <w:rsid w:val="00345B6E"/>
    <w:rsid w:val="003460FA"/>
    <w:rsid w:val="0034678D"/>
    <w:rsid w:val="0035064C"/>
    <w:rsid w:val="00350F16"/>
    <w:rsid w:val="00350FB6"/>
    <w:rsid w:val="003535E6"/>
    <w:rsid w:val="0035561E"/>
    <w:rsid w:val="003564EC"/>
    <w:rsid w:val="00356C87"/>
    <w:rsid w:val="00356DC7"/>
    <w:rsid w:val="0035779D"/>
    <w:rsid w:val="00361BBB"/>
    <w:rsid w:val="003630F1"/>
    <w:rsid w:val="00363B0E"/>
    <w:rsid w:val="00365021"/>
    <w:rsid w:val="003659F6"/>
    <w:rsid w:val="00366EF2"/>
    <w:rsid w:val="003678A1"/>
    <w:rsid w:val="003705AB"/>
    <w:rsid w:val="003718D2"/>
    <w:rsid w:val="003724CD"/>
    <w:rsid w:val="00372CA9"/>
    <w:rsid w:val="00375004"/>
    <w:rsid w:val="0037645F"/>
    <w:rsid w:val="00376572"/>
    <w:rsid w:val="003770FB"/>
    <w:rsid w:val="00377B27"/>
    <w:rsid w:val="00380934"/>
    <w:rsid w:val="00381B92"/>
    <w:rsid w:val="00382D3D"/>
    <w:rsid w:val="003837B9"/>
    <w:rsid w:val="0038542A"/>
    <w:rsid w:val="00387441"/>
    <w:rsid w:val="00392090"/>
    <w:rsid w:val="00392A88"/>
    <w:rsid w:val="00392F7F"/>
    <w:rsid w:val="00394EB9"/>
    <w:rsid w:val="00394F41"/>
    <w:rsid w:val="003950B4"/>
    <w:rsid w:val="00395727"/>
    <w:rsid w:val="00396069"/>
    <w:rsid w:val="00397638"/>
    <w:rsid w:val="003A0BE8"/>
    <w:rsid w:val="003A1AD2"/>
    <w:rsid w:val="003A2274"/>
    <w:rsid w:val="003A2B5E"/>
    <w:rsid w:val="003A3973"/>
    <w:rsid w:val="003A4AD8"/>
    <w:rsid w:val="003A529A"/>
    <w:rsid w:val="003A535F"/>
    <w:rsid w:val="003A5A9B"/>
    <w:rsid w:val="003A63C2"/>
    <w:rsid w:val="003A6478"/>
    <w:rsid w:val="003A7BF3"/>
    <w:rsid w:val="003B0753"/>
    <w:rsid w:val="003B0E78"/>
    <w:rsid w:val="003B1354"/>
    <w:rsid w:val="003B1FF7"/>
    <w:rsid w:val="003B24EE"/>
    <w:rsid w:val="003B2CB3"/>
    <w:rsid w:val="003B6BDA"/>
    <w:rsid w:val="003B7B8F"/>
    <w:rsid w:val="003C0F0B"/>
    <w:rsid w:val="003C3744"/>
    <w:rsid w:val="003C469E"/>
    <w:rsid w:val="003D0B37"/>
    <w:rsid w:val="003D24BE"/>
    <w:rsid w:val="003D3007"/>
    <w:rsid w:val="003D4F3C"/>
    <w:rsid w:val="003D4FA7"/>
    <w:rsid w:val="003D5FC1"/>
    <w:rsid w:val="003D5FDF"/>
    <w:rsid w:val="003D658B"/>
    <w:rsid w:val="003D753D"/>
    <w:rsid w:val="003D7AC3"/>
    <w:rsid w:val="003D7E7F"/>
    <w:rsid w:val="003E0217"/>
    <w:rsid w:val="003E03DB"/>
    <w:rsid w:val="003E08E3"/>
    <w:rsid w:val="003E20EF"/>
    <w:rsid w:val="003E517D"/>
    <w:rsid w:val="003E5A77"/>
    <w:rsid w:val="003E5F95"/>
    <w:rsid w:val="003E750F"/>
    <w:rsid w:val="003E7744"/>
    <w:rsid w:val="003E7D03"/>
    <w:rsid w:val="003F00B6"/>
    <w:rsid w:val="003F018D"/>
    <w:rsid w:val="003F1163"/>
    <w:rsid w:val="003F13B6"/>
    <w:rsid w:val="003F15C0"/>
    <w:rsid w:val="003F1601"/>
    <w:rsid w:val="003F2BB5"/>
    <w:rsid w:val="003F3069"/>
    <w:rsid w:val="003F4F33"/>
    <w:rsid w:val="003F7033"/>
    <w:rsid w:val="004026EC"/>
    <w:rsid w:val="004027A2"/>
    <w:rsid w:val="00405094"/>
    <w:rsid w:val="00406009"/>
    <w:rsid w:val="004061D4"/>
    <w:rsid w:val="004061D9"/>
    <w:rsid w:val="004069E7"/>
    <w:rsid w:val="00407B71"/>
    <w:rsid w:val="00407BA9"/>
    <w:rsid w:val="0041029F"/>
    <w:rsid w:val="00410505"/>
    <w:rsid w:val="004122A1"/>
    <w:rsid w:val="00412C22"/>
    <w:rsid w:val="00414547"/>
    <w:rsid w:val="004159A4"/>
    <w:rsid w:val="00417422"/>
    <w:rsid w:val="004178AF"/>
    <w:rsid w:val="00423092"/>
    <w:rsid w:val="004232BB"/>
    <w:rsid w:val="004238F0"/>
    <w:rsid w:val="00423A90"/>
    <w:rsid w:val="00424B34"/>
    <w:rsid w:val="0042585E"/>
    <w:rsid w:val="00426371"/>
    <w:rsid w:val="00426CEB"/>
    <w:rsid w:val="00427C37"/>
    <w:rsid w:val="00427EA0"/>
    <w:rsid w:val="004311AB"/>
    <w:rsid w:val="004331FD"/>
    <w:rsid w:val="00433485"/>
    <w:rsid w:val="00433C1E"/>
    <w:rsid w:val="004346D5"/>
    <w:rsid w:val="00435FA9"/>
    <w:rsid w:val="00436D53"/>
    <w:rsid w:val="00441AB5"/>
    <w:rsid w:val="00442820"/>
    <w:rsid w:val="00443AD5"/>
    <w:rsid w:val="00443C8A"/>
    <w:rsid w:val="004445E6"/>
    <w:rsid w:val="00445419"/>
    <w:rsid w:val="004463C0"/>
    <w:rsid w:val="00447139"/>
    <w:rsid w:val="00447308"/>
    <w:rsid w:val="0045200E"/>
    <w:rsid w:val="004525DE"/>
    <w:rsid w:val="00453680"/>
    <w:rsid w:val="004557EA"/>
    <w:rsid w:val="004558BD"/>
    <w:rsid w:val="00455E22"/>
    <w:rsid w:val="00455E91"/>
    <w:rsid w:val="00456CD4"/>
    <w:rsid w:val="00457933"/>
    <w:rsid w:val="0046007F"/>
    <w:rsid w:val="0046102C"/>
    <w:rsid w:val="00461D5A"/>
    <w:rsid w:val="00462A08"/>
    <w:rsid w:val="00462EC6"/>
    <w:rsid w:val="00462F11"/>
    <w:rsid w:val="00463064"/>
    <w:rsid w:val="004639A3"/>
    <w:rsid w:val="00463C9D"/>
    <w:rsid w:val="0046536D"/>
    <w:rsid w:val="00465EC7"/>
    <w:rsid w:val="004676B0"/>
    <w:rsid w:val="004679AB"/>
    <w:rsid w:val="004700F6"/>
    <w:rsid w:val="004725A8"/>
    <w:rsid w:val="00473AEC"/>
    <w:rsid w:val="00474EDF"/>
    <w:rsid w:val="00475244"/>
    <w:rsid w:val="0047574D"/>
    <w:rsid w:val="00476654"/>
    <w:rsid w:val="0047679D"/>
    <w:rsid w:val="004769CB"/>
    <w:rsid w:val="00476D9B"/>
    <w:rsid w:val="00477126"/>
    <w:rsid w:val="00477610"/>
    <w:rsid w:val="004821BA"/>
    <w:rsid w:val="0048367D"/>
    <w:rsid w:val="00483DED"/>
    <w:rsid w:val="00485D05"/>
    <w:rsid w:val="0048765C"/>
    <w:rsid w:val="004908C5"/>
    <w:rsid w:val="00490DB8"/>
    <w:rsid w:val="004913AC"/>
    <w:rsid w:val="00493170"/>
    <w:rsid w:val="00493DC3"/>
    <w:rsid w:val="00494263"/>
    <w:rsid w:val="0049503E"/>
    <w:rsid w:val="004950F7"/>
    <w:rsid w:val="00495833"/>
    <w:rsid w:val="004958C8"/>
    <w:rsid w:val="00496664"/>
    <w:rsid w:val="00496792"/>
    <w:rsid w:val="00496C1F"/>
    <w:rsid w:val="004975A4"/>
    <w:rsid w:val="004A16D4"/>
    <w:rsid w:val="004A1702"/>
    <w:rsid w:val="004A4711"/>
    <w:rsid w:val="004A4D20"/>
    <w:rsid w:val="004A552D"/>
    <w:rsid w:val="004A572F"/>
    <w:rsid w:val="004A5802"/>
    <w:rsid w:val="004A63E6"/>
    <w:rsid w:val="004B1427"/>
    <w:rsid w:val="004B2D7F"/>
    <w:rsid w:val="004B5103"/>
    <w:rsid w:val="004B62A2"/>
    <w:rsid w:val="004B7824"/>
    <w:rsid w:val="004C09B8"/>
    <w:rsid w:val="004C0D96"/>
    <w:rsid w:val="004C0ED3"/>
    <w:rsid w:val="004C10A7"/>
    <w:rsid w:val="004C25C5"/>
    <w:rsid w:val="004C36FF"/>
    <w:rsid w:val="004C4F66"/>
    <w:rsid w:val="004C5750"/>
    <w:rsid w:val="004C5876"/>
    <w:rsid w:val="004C734F"/>
    <w:rsid w:val="004D08C6"/>
    <w:rsid w:val="004D153E"/>
    <w:rsid w:val="004D1B79"/>
    <w:rsid w:val="004D1D52"/>
    <w:rsid w:val="004D2436"/>
    <w:rsid w:val="004D24E9"/>
    <w:rsid w:val="004D31BD"/>
    <w:rsid w:val="004D42A1"/>
    <w:rsid w:val="004D552B"/>
    <w:rsid w:val="004D61D9"/>
    <w:rsid w:val="004D6952"/>
    <w:rsid w:val="004E0365"/>
    <w:rsid w:val="004E087B"/>
    <w:rsid w:val="004E0A66"/>
    <w:rsid w:val="004E1D13"/>
    <w:rsid w:val="004E2237"/>
    <w:rsid w:val="004E2562"/>
    <w:rsid w:val="004E3162"/>
    <w:rsid w:val="004E56DC"/>
    <w:rsid w:val="004E5CA6"/>
    <w:rsid w:val="004E6334"/>
    <w:rsid w:val="004E7440"/>
    <w:rsid w:val="004F0266"/>
    <w:rsid w:val="004F0AC9"/>
    <w:rsid w:val="004F1BD7"/>
    <w:rsid w:val="004F3486"/>
    <w:rsid w:val="004F49B5"/>
    <w:rsid w:val="004F62D0"/>
    <w:rsid w:val="004F6B7A"/>
    <w:rsid w:val="004F6C52"/>
    <w:rsid w:val="004F740D"/>
    <w:rsid w:val="00500BF5"/>
    <w:rsid w:val="00502266"/>
    <w:rsid w:val="0050260D"/>
    <w:rsid w:val="00502FF1"/>
    <w:rsid w:val="00503B39"/>
    <w:rsid w:val="00503DC0"/>
    <w:rsid w:val="0050465F"/>
    <w:rsid w:val="00504793"/>
    <w:rsid w:val="00506994"/>
    <w:rsid w:val="00507FD9"/>
    <w:rsid w:val="00510142"/>
    <w:rsid w:val="00510352"/>
    <w:rsid w:val="00510AE8"/>
    <w:rsid w:val="00511438"/>
    <w:rsid w:val="00512401"/>
    <w:rsid w:val="00513791"/>
    <w:rsid w:val="005139D2"/>
    <w:rsid w:val="005171E0"/>
    <w:rsid w:val="00517987"/>
    <w:rsid w:val="005202BD"/>
    <w:rsid w:val="00520A39"/>
    <w:rsid w:val="00521601"/>
    <w:rsid w:val="00521FFD"/>
    <w:rsid w:val="00523B66"/>
    <w:rsid w:val="00526A8C"/>
    <w:rsid w:val="005271FB"/>
    <w:rsid w:val="00532444"/>
    <w:rsid w:val="005338AE"/>
    <w:rsid w:val="0053508A"/>
    <w:rsid w:val="0053533B"/>
    <w:rsid w:val="00535494"/>
    <w:rsid w:val="0053592B"/>
    <w:rsid w:val="005370A4"/>
    <w:rsid w:val="0053790C"/>
    <w:rsid w:val="005402A3"/>
    <w:rsid w:val="00543EF2"/>
    <w:rsid w:val="0054661A"/>
    <w:rsid w:val="0054717E"/>
    <w:rsid w:val="005474FF"/>
    <w:rsid w:val="00547CB6"/>
    <w:rsid w:val="0055068F"/>
    <w:rsid w:val="0055072F"/>
    <w:rsid w:val="00551403"/>
    <w:rsid w:val="005521FF"/>
    <w:rsid w:val="00553092"/>
    <w:rsid w:val="005534A2"/>
    <w:rsid w:val="0055367E"/>
    <w:rsid w:val="0055393A"/>
    <w:rsid w:val="005540D2"/>
    <w:rsid w:val="005541A3"/>
    <w:rsid w:val="00554F38"/>
    <w:rsid w:val="00555187"/>
    <w:rsid w:val="00555649"/>
    <w:rsid w:val="0055672F"/>
    <w:rsid w:val="00557135"/>
    <w:rsid w:val="00560A73"/>
    <w:rsid w:val="00564CBB"/>
    <w:rsid w:val="0056566C"/>
    <w:rsid w:val="005667C9"/>
    <w:rsid w:val="005702FB"/>
    <w:rsid w:val="00570337"/>
    <w:rsid w:val="00570ACE"/>
    <w:rsid w:val="00571747"/>
    <w:rsid w:val="00571BAD"/>
    <w:rsid w:val="00572FE8"/>
    <w:rsid w:val="00573513"/>
    <w:rsid w:val="00573761"/>
    <w:rsid w:val="005738B0"/>
    <w:rsid w:val="005741ED"/>
    <w:rsid w:val="00574476"/>
    <w:rsid w:val="00576DC5"/>
    <w:rsid w:val="005774EA"/>
    <w:rsid w:val="00577B0D"/>
    <w:rsid w:val="00580506"/>
    <w:rsid w:val="00580636"/>
    <w:rsid w:val="005806D5"/>
    <w:rsid w:val="00580F63"/>
    <w:rsid w:val="00582726"/>
    <w:rsid w:val="0058288C"/>
    <w:rsid w:val="0058335B"/>
    <w:rsid w:val="0058395F"/>
    <w:rsid w:val="00583C70"/>
    <w:rsid w:val="00585130"/>
    <w:rsid w:val="005853F7"/>
    <w:rsid w:val="00587A0E"/>
    <w:rsid w:val="00592A71"/>
    <w:rsid w:val="00592FEF"/>
    <w:rsid w:val="005949C4"/>
    <w:rsid w:val="005A0BED"/>
    <w:rsid w:val="005A1A3A"/>
    <w:rsid w:val="005A3AB3"/>
    <w:rsid w:val="005A4207"/>
    <w:rsid w:val="005A5443"/>
    <w:rsid w:val="005A59A1"/>
    <w:rsid w:val="005A675F"/>
    <w:rsid w:val="005A7E8D"/>
    <w:rsid w:val="005B221B"/>
    <w:rsid w:val="005B22AA"/>
    <w:rsid w:val="005B290C"/>
    <w:rsid w:val="005B2A54"/>
    <w:rsid w:val="005B2E0A"/>
    <w:rsid w:val="005B3052"/>
    <w:rsid w:val="005B3B9F"/>
    <w:rsid w:val="005B3FB5"/>
    <w:rsid w:val="005B4978"/>
    <w:rsid w:val="005B5744"/>
    <w:rsid w:val="005C0760"/>
    <w:rsid w:val="005C09C8"/>
    <w:rsid w:val="005C1D4C"/>
    <w:rsid w:val="005C23FD"/>
    <w:rsid w:val="005C28B4"/>
    <w:rsid w:val="005C3595"/>
    <w:rsid w:val="005C41F5"/>
    <w:rsid w:val="005C449F"/>
    <w:rsid w:val="005C5F32"/>
    <w:rsid w:val="005C6508"/>
    <w:rsid w:val="005C6B3F"/>
    <w:rsid w:val="005C7DA6"/>
    <w:rsid w:val="005D021F"/>
    <w:rsid w:val="005D0605"/>
    <w:rsid w:val="005D06F2"/>
    <w:rsid w:val="005D15C7"/>
    <w:rsid w:val="005D3CC8"/>
    <w:rsid w:val="005D5B19"/>
    <w:rsid w:val="005D659A"/>
    <w:rsid w:val="005E1961"/>
    <w:rsid w:val="005E1C0B"/>
    <w:rsid w:val="005E2B6A"/>
    <w:rsid w:val="005E3124"/>
    <w:rsid w:val="005E356D"/>
    <w:rsid w:val="005E3A34"/>
    <w:rsid w:val="005E4E7B"/>
    <w:rsid w:val="005E65D0"/>
    <w:rsid w:val="005F2522"/>
    <w:rsid w:val="005F3602"/>
    <w:rsid w:val="005F370B"/>
    <w:rsid w:val="006003DC"/>
    <w:rsid w:val="00601594"/>
    <w:rsid w:val="00603D87"/>
    <w:rsid w:val="00603FB1"/>
    <w:rsid w:val="00604777"/>
    <w:rsid w:val="006057D7"/>
    <w:rsid w:val="00606779"/>
    <w:rsid w:val="006070F4"/>
    <w:rsid w:val="0060731F"/>
    <w:rsid w:val="006101DB"/>
    <w:rsid w:val="00610A2A"/>
    <w:rsid w:val="006121F3"/>
    <w:rsid w:val="00612D73"/>
    <w:rsid w:val="006153CC"/>
    <w:rsid w:val="00616D7D"/>
    <w:rsid w:val="006170A6"/>
    <w:rsid w:val="0061793E"/>
    <w:rsid w:val="00617D62"/>
    <w:rsid w:val="00617FF4"/>
    <w:rsid w:val="006209E8"/>
    <w:rsid w:val="00621E15"/>
    <w:rsid w:val="00622FE3"/>
    <w:rsid w:val="00623AF7"/>
    <w:rsid w:val="0062413B"/>
    <w:rsid w:val="00624365"/>
    <w:rsid w:val="00625E91"/>
    <w:rsid w:val="006278F9"/>
    <w:rsid w:val="0063009F"/>
    <w:rsid w:val="00630489"/>
    <w:rsid w:val="00630EC1"/>
    <w:rsid w:val="006317C5"/>
    <w:rsid w:val="0063260A"/>
    <w:rsid w:val="00632928"/>
    <w:rsid w:val="00632E5E"/>
    <w:rsid w:val="006330C0"/>
    <w:rsid w:val="0063397E"/>
    <w:rsid w:val="006350AE"/>
    <w:rsid w:val="00635493"/>
    <w:rsid w:val="0063782A"/>
    <w:rsid w:val="00637A17"/>
    <w:rsid w:val="006406DB"/>
    <w:rsid w:val="00642835"/>
    <w:rsid w:val="00642EA4"/>
    <w:rsid w:val="00643B0C"/>
    <w:rsid w:val="00643F4B"/>
    <w:rsid w:val="00643FA3"/>
    <w:rsid w:val="006441F5"/>
    <w:rsid w:val="006454AC"/>
    <w:rsid w:val="006502E7"/>
    <w:rsid w:val="006510AE"/>
    <w:rsid w:val="006513D8"/>
    <w:rsid w:val="00651C6A"/>
    <w:rsid w:val="00652B71"/>
    <w:rsid w:val="0065337C"/>
    <w:rsid w:val="006540D6"/>
    <w:rsid w:val="0065532F"/>
    <w:rsid w:val="006562BF"/>
    <w:rsid w:val="00656C1F"/>
    <w:rsid w:val="00657C8E"/>
    <w:rsid w:val="00657CBE"/>
    <w:rsid w:val="00661121"/>
    <w:rsid w:val="0066166E"/>
    <w:rsid w:val="00661799"/>
    <w:rsid w:val="00663255"/>
    <w:rsid w:val="006669BF"/>
    <w:rsid w:val="00667571"/>
    <w:rsid w:val="00667A16"/>
    <w:rsid w:val="0067012E"/>
    <w:rsid w:val="006715A7"/>
    <w:rsid w:val="00671DD5"/>
    <w:rsid w:val="006724AD"/>
    <w:rsid w:val="00673791"/>
    <w:rsid w:val="0067398B"/>
    <w:rsid w:val="00675299"/>
    <w:rsid w:val="0067582E"/>
    <w:rsid w:val="006775CD"/>
    <w:rsid w:val="00677A13"/>
    <w:rsid w:val="00677CC8"/>
    <w:rsid w:val="00680998"/>
    <w:rsid w:val="006810E2"/>
    <w:rsid w:val="00685A5B"/>
    <w:rsid w:val="006863F1"/>
    <w:rsid w:val="0069074C"/>
    <w:rsid w:val="0069546A"/>
    <w:rsid w:val="006A0A0E"/>
    <w:rsid w:val="006A1568"/>
    <w:rsid w:val="006A1995"/>
    <w:rsid w:val="006A31AC"/>
    <w:rsid w:val="006A3377"/>
    <w:rsid w:val="006A52E4"/>
    <w:rsid w:val="006A5758"/>
    <w:rsid w:val="006A57A1"/>
    <w:rsid w:val="006A5EC0"/>
    <w:rsid w:val="006A669C"/>
    <w:rsid w:val="006A7905"/>
    <w:rsid w:val="006B036B"/>
    <w:rsid w:val="006B0EA8"/>
    <w:rsid w:val="006B10B6"/>
    <w:rsid w:val="006B20EB"/>
    <w:rsid w:val="006B21B4"/>
    <w:rsid w:val="006B4832"/>
    <w:rsid w:val="006B5404"/>
    <w:rsid w:val="006B67A5"/>
    <w:rsid w:val="006B6909"/>
    <w:rsid w:val="006C06E4"/>
    <w:rsid w:val="006C0B6B"/>
    <w:rsid w:val="006C0F67"/>
    <w:rsid w:val="006C164A"/>
    <w:rsid w:val="006C1A43"/>
    <w:rsid w:val="006C37CC"/>
    <w:rsid w:val="006C3D4F"/>
    <w:rsid w:val="006C40D9"/>
    <w:rsid w:val="006C4D4E"/>
    <w:rsid w:val="006C5071"/>
    <w:rsid w:val="006C50AA"/>
    <w:rsid w:val="006C58CA"/>
    <w:rsid w:val="006C5D5E"/>
    <w:rsid w:val="006C6A3A"/>
    <w:rsid w:val="006C6CF1"/>
    <w:rsid w:val="006D0D02"/>
    <w:rsid w:val="006D12B2"/>
    <w:rsid w:val="006D21D6"/>
    <w:rsid w:val="006D3AF4"/>
    <w:rsid w:val="006D4957"/>
    <w:rsid w:val="006D57A8"/>
    <w:rsid w:val="006D5C9F"/>
    <w:rsid w:val="006D6ABE"/>
    <w:rsid w:val="006D7127"/>
    <w:rsid w:val="006D7632"/>
    <w:rsid w:val="006D7D01"/>
    <w:rsid w:val="006E0D0A"/>
    <w:rsid w:val="006E0E68"/>
    <w:rsid w:val="006E0FB7"/>
    <w:rsid w:val="006E19EB"/>
    <w:rsid w:val="006E1F2E"/>
    <w:rsid w:val="006E3817"/>
    <w:rsid w:val="006E4FE0"/>
    <w:rsid w:val="006E5A01"/>
    <w:rsid w:val="006E6038"/>
    <w:rsid w:val="006E6D00"/>
    <w:rsid w:val="006E71C7"/>
    <w:rsid w:val="006E7800"/>
    <w:rsid w:val="006F06E8"/>
    <w:rsid w:val="006F1830"/>
    <w:rsid w:val="006F1DC4"/>
    <w:rsid w:val="006F2831"/>
    <w:rsid w:val="006F2967"/>
    <w:rsid w:val="006F3DD9"/>
    <w:rsid w:val="006F5319"/>
    <w:rsid w:val="006F775A"/>
    <w:rsid w:val="0070077F"/>
    <w:rsid w:val="00700CA8"/>
    <w:rsid w:val="00701496"/>
    <w:rsid w:val="00701FD8"/>
    <w:rsid w:val="007049A5"/>
    <w:rsid w:val="00707FB4"/>
    <w:rsid w:val="00710A0D"/>
    <w:rsid w:val="00710A99"/>
    <w:rsid w:val="0071285F"/>
    <w:rsid w:val="00712D88"/>
    <w:rsid w:val="007143C3"/>
    <w:rsid w:val="007145F3"/>
    <w:rsid w:val="00714821"/>
    <w:rsid w:val="007154AE"/>
    <w:rsid w:val="00715944"/>
    <w:rsid w:val="00716C1B"/>
    <w:rsid w:val="00716C3F"/>
    <w:rsid w:val="0071715A"/>
    <w:rsid w:val="00717B01"/>
    <w:rsid w:val="00720F5C"/>
    <w:rsid w:val="00721A8E"/>
    <w:rsid w:val="0073060A"/>
    <w:rsid w:val="00731233"/>
    <w:rsid w:val="007321E9"/>
    <w:rsid w:val="00733020"/>
    <w:rsid w:val="007342B7"/>
    <w:rsid w:val="007342F7"/>
    <w:rsid w:val="00735480"/>
    <w:rsid w:val="00736C2D"/>
    <w:rsid w:val="00737CF7"/>
    <w:rsid w:val="00740122"/>
    <w:rsid w:val="00740B0C"/>
    <w:rsid w:val="00741ED7"/>
    <w:rsid w:val="00741FC5"/>
    <w:rsid w:val="007430A0"/>
    <w:rsid w:val="00743735"/>
    <w:rsid w:val="00744E49"/>
    <w:rsid w:val="00745FDB"/>
    <w:rsid w:val="007472ED"/>
    <w:rsid w:val="00747C52"/>
    <w:rsid w:val="00747DCB"/>
    <w:rsid w:val="00750722"/>
    <w:rsid w:val="0075496B"/>
    <w:rsid w:val="0075519C"/>
    <w:rsid w:val="00757113"/>
    <w:rsid w:val="00761A08"/>
    <w:rsid w:val="007623D3"/>
    <w:rsid w:val="00762F01"/>
    <w:rsid w:val="007638CA"/>
    <w:rsid w:val="00763939"/>
    <w:rsid w:val="007639A8"/>
    <w:rsid w:val="00763D4A"/>
    <w:rsid w:val="007641B7"/>
    <w:rsid w:val="0076432A"/>
    <w:rsid w:val="007703F1"/>
    <w:rsid w:val="00770459"/>
    <w:rsid w:val="00772A60"/>
    <w:rsid w:val="00773AEC"/>
    <w:rsid w:val="0077499C"/>
    <w:rsid w:val="0077799E"/>
    <w:rsid w:val="007806C3"/>
    <w:rsid w:val="00781788"/>
    <w:rsid w:val="00781C36"/>
    <w:rsid w:val="00781F60"/>
    <w:rsid w:val="00783CD1"/>
    <w:rsid w:val="007841EC"/>
    <w:rsid w:val="00784AC2"/>
    <w:rsid w:val="007859F3"/>
    <w:rsid w:val="00787601"/>
    <w:rsid w:val="00790D09"/>
    <w:rsid w:val="00791E51"/>
    <w:rsid w:val="00792440"/>
    <w:rsid w:val="00794D94"/>
    <w:rsid w:val="00794E1B"/>
    <w:rsid w:val="007954DA"/>
    <w:rsid w:val="007A150B"/>
    <w:rsid w:val="007A2598"/>
    <w:rsid w:val="007A2D74"/>
    <w:rsid w:val="007A3BEF"/>
    <w:rsid w:val="007A41DE"/>
    <w:rsid w:val="007A4BCE"/>
    <w:rsid w:val="007A6647"/>
    <w:rsid w:val="007A67DE"/>
    <w:rsid w:val="007A7084"/>
    <w:rsid w:val="007A755A"/>
    <w:rsid w:val="007B12AF"/>
    <w:rsid w:val="007B1540"/>
    <w:rsid w:val="007B24FF"/>
    <w:rsid w:val="007B3EEB"/>
    <w:rsid w:val="007B69AB"/>
    <w:rsid w:val="007C0AE5"/>
    <w:rsid w:val="007C2AC3"/>
    <w:rsid w:val="007C2FF7"/>
    <w:rsid w:val="007C350A"/>
    <w:rsid w:val="007C423F"/>
    <w:rsid w:val="007C66F7"/>
    <w:rsid w:val="007C6BCF"/>
    <w:rsid w:val="007D08DE"/>
    <w:rsid w:val="007D0C8F"/>
    <w:rsid w:val="007D0F14"/>
    <w:rsid w:val="007D0FD5"/>
    <w:rsid w:val="007D197F"/>
    <w:rsid w:val="007D1C46"/>
    <w:rsid w:val="007D36F4"/>
    <w:rsid w:val="007D41A9"/>
    <w:rsid w:val="007D4627"/>
    <w:rsid w:val="007D4770"/>
    <w:rsid w:val="007D4A3E"/>
    <w:rsid w:val="007D4BE3"/>
    <w:rsid w:val="007D518F"/>
    <w:rsid w:val="007E05D6"/>
    <w:rsid w:val="007E0E4C"/>
    <w:rsid w:val="007E13D1"/>
    <w:rsid w:val="007E1FE3"/>
    <w:rsid w:val="007E249B"/>
    <w:rsid w:val="007E2AB0"/>
    <w:rsid w:val="007E2D83"/>
    <w:rsid w:val="007E36BC"/>
    <w:rsid w:val="007E391A"/>
    <w:rsid w:val="007E3B6D"/>
    <w:rsid w:val="007E654B"/>
    <w:rsid w:val="007E7460"/>
    <w:rsid w:val="007E74EE"/>
    <w:rsid w:val="007F0C12"/>
    <w:rsid w:val="007F132E"/>
    <w:rsid w:val="007F49DB"/>
    <w:rsid w:val="007F49DD"/>
    <w:rsid w:val="007F551F"/>
    <w:rsid w:val="007F6057"/>
    <w:rsid w:val="007F6B2D"/>
    <w:rsid w:val="007F778C"/>
    <w:rsid w:val="008000ED"/>
    <w:rsid w:val="00804CBF"/>
    <w:rsid w:val="008052BE"/>
    <w:rsid w:val="008053F8"/>
    <w:rsid w:val="00805785"/>
    <w:rsid w:val="00806078"/>
    <w:rsid w:val="0080784B"/>
    <w:rsid w:val="008079EC"/>
    <w:rsid w:val="0081060B"/>
    <w:rsid w:val="00810ACC"/>
    <w:rsid w:val="008111FB"/>
    <w:rsid w:val="00811543"/>
    <w:rsid w:val="00811F2F"/>
    <w:rsid w:val="00812D84"/>
    <w:rsid w:val="0081337F"/>
    <w:rsid w:val="00814343"/>
    <w:rsid w:val="008170E5"/>
    <w:rsid w:val="00817A22"/>
    <w:rsid w:val="00817C5B"/>
    <w:rsid w:val="00822144"/>
    <w:rsid w:val="008232CC"/>
    <w:rsid w:val="00824225"/>
    <w:rsid w:val="00825475"/>
    <w:rsid w:val="00825761"/>
    <w:rsid w:val="00827D2E"/>
    <w:rsid w:val="008301C6"/>
    <w:rsid w:val="008301DF"/>
    <w:rsid w:val="0083106A"/>
    <w:rsid w:val="00831476"/>
    <w:rsid w:val="0083378D"/>
    <w:rsid w:val="008359ED"/>
    <w:rsid w:val="00836606"/>
    <w:rsid w:val="00836D8A"/>
    <w:rsid w:val="008375EB"/>
    <w:rsid w:val="00837D03"/>
    <w:rsid w:val="0084131F"/>
    <w:rsid w:val="00841E98"/>
    <w:rsid w:val="008446FA"/>
    <w:rsid w:val="00844884"/>
    <w:rsid w:val="00845645"/>
    <w:rsid w:val="00845A1F"/>
    <w:rsid w:val="00845B52"/>
    <w:rsid w:val="00847E4B"/>
    <w:rsid w:val="0085224B"/>
    <w:rsid w:val="0085659D"/>
    <w:rsid w:val="00857BEF"/>
    <w:rsid w:val="008602E1"/>
    <w:rsid w:val="008606E3"/>
    <w:rsid w:val="00860A40"/>
    <w:rsid w:val="00864106"/>
    <w:rsid w:val="0086427C"/>
    <w:rsid w:val="0086549E"/>
    <w:rsid w:val="00865A6F"/>
    <w:rsid w:val="00866115"/>
    <w:rsid w:val="00867393"/>
    <w:rsid w:val="008702CF"/>
    <w:rsid w:val="008707F4"/>
    <w:rsid w:val="00872325"/>
    <w:rsid w:val="00872E13"/>
    <w:rsid w:val="00875373"/>
    <w:rsid w:val="00876D89"/>
    <w:rsid w:val="008772B8"/>
    <w:rsid w:val="00877D43"/>
    <w:rsid w:val="008815BD"/>
    <w:rsid w:val="008839F6"/>
    <w:rsid w:val="008840A1"/>
    <w:rsid w:val="00884FBF"/>
    <w:rsid w:val="00885055"/>
    <w:rsid w:val="00885265"/>
    <w:rsid w:val="0088558E"/>
    <w:rsid w:val="008862DA"/>
    <w:rsid w:val="00886DC2"/>
    <w:rsid w:val="00887934"/>
    <w:rsid w:val="0089092B"/>
    <w:rsid w:val="00891167"/>
    <w:rsid w:val="0089312A"/>
    <w:rsid w:val="0089419C"/>
    <w:rsid w:val="00894514"/>
    <w:rsid w:val="0089530A"/>
    <w:rsid w:val="00895F3C"/>
    <w:rsid w:val="008A0224"/>
    <w:rsid w:val="008A272D"/>
    <w:rsid w:val="008A2927"/>
    <w:rsid w:val="008A4A79"/>
    <w:rsid w:val="008A519F"/>
    <w:rsid w:val="008A5D14"/>
    <w:rsid w:val="008A6A08"/>
    <w:rsid w:val="008A7BA2"/>
    <w:rsid w:val="008B0489"/>
    <w:rsid w:val="008B261A"/>
    <w:rsid w:val="008B2D07"/>
    <w:rsid w:val="008B3EC9"/>
    <w:rsid w:val="008B6130"/>
    <w:rsid w:val="008B6556"/>
    <w:rsid w:val="008C0202"/>
    <w:rsid w:val="008C089F"/>
    <w:rsid w:val="008C189E"/>
    <w:rsid w:val="008C1C7D"/>
    <w:rsid w:val="008C24FC"/>
    <w:rsid w:val="008C3148"/>
    <w:rsid w:val="008C3547"/>
    <w:rsid w:val="008C6646"/>
    <w:rsid w:val="008D10B4"/>
    <w:rsid w:val="008D1D76"/>
    <w:rsid w:val="008D2B42"/>
    <w:rsid w:val="008D3322"/>
    <w:rsid w:val="008D3463"/>
    <w:rsid w:val="008D4A13"/>
    <w:rsid w:val="008D4B12"/>
    <w:rsid w:val="008D50E2"/>
    <w:rsid w:val="008D522A"/>
    <w:rsid w:val="008D6BB3"/>
    <w:rsid w:val="008D745C"/>
    <w:rsid w:val="008E1373"/>
    <w:rsid w:val="008E177B"/>
    <w:rsid w:val="008E1C52"/>
    <w:rsid w:val="008E27CD"/>
    <w:rsid w:val="008E39C5"/>
    <w:rsid w:val="008E459F"/>
    <w:rsid w:val="008E6244"/>
    <w:rsid w:val="008E7D4D"/>
    <w:rsid w:val="008E7FB1"/>
    <w:rsid w:val="008F14FC"/>
    <w:rsid w:val="008F1D8A"/>
    <w:rsid w:val="008F29E9"/>
    <w:rsid w:val="008F2CC3"/>
    <w:rsid w:val="008F3563"/>
    <w:rsid w:val="008F455A"/>
    <w:rsid w:val="008F4D5E"/>
    <w:rsid w:val="008F5968"/>
    <w:rsid w:val="008F6E9E"/>
    <w:rsid w:val="008F748F"/>
    <w:rsid w:val="008F7C00"/>
    <w:rsid w:val="0090321B"/>
    <w:rsid w:val="00904D31"/>
    <w:rsid w:val="00906E40"/>
    <w:rsid w:val="009102C2"/>
    <w:rsid w:val="009128DD"/>
    <w:rsid w:val="00912901"/>
    <w:rsid w:val="00913B34"/>
    <w:rsid w:val="0091478D"/>
    <w:rsid w:val="0091498A"/>
    <w:rsid w:val="009157B5"/>
    <w:rsid w:val="00917D2C"/>
    <w:rsid w:val="00920E12"/>
    <w:rsid w:val="009213F8"/>
    <w:rsid w:val="00921AEC"/>
    <w:rsid w:val="00923775"/>
    <w:rsid w:val="00923B5C"/>
    <w:rsid w:val="009248E1"/>
    <w:rsid w:val="00924C32"/>
    <w:rsid w:val="00924FD1"/>
    <w:rsid w:val="009250FF"/>
    <w:rsid w:val="00925103"/>
    <w:rsid w:val="0092510B"/>
    <w:rsid w:val="00925B57"/>
    <w:rsid w:val="00926805"/>
    <w:rsid w:val="0092738C"/>
    <w:rsid w:val="00930F4D"/>
    <w:rsid w:val="0093163B"/>
    <w:rsid w:val="0093187E"/>
    <w:rsid w:val="00933D0D"/>
    <w:rsid w:val="00934640"/>
    <w:rsid w:val="00936F12"/>
    <w:rsid w:val="00940929"/>
    <w:rsid w:val="009427F4"/>
    <w:rsid w:val="0094287B"/>
    <w:rsid w:val="00944EB9"/>
    <w:rsid w:val="00944ECB"/>
    <w:rsid w:val="009463CD"/>
    <w:rsid w:val="009468FE"/>
    <w:rsid w:val="00950CCA"/>
    <w:rsid w:val="009523EE"/>
    <w:rsid w:val="0095406D"/>
    <w:rsid w:val="009542FD"/>
    <w:rsid w:val="00954CCB"/>
    <w:rsid w:val="00956658"/>
    <w:rsid w:val="009576F9"/>
    <w:rsid w:val="009577FC"/>
    <w:rsid w:val="0096053C"/>
    <w:rsid w:val="00962BA7"/>
    <w:rsid w:val="00963846"/>
    <w:rsid w:val="00965E5E"/>
    <w:rsid w:val="00966D31"/>
    <w:rsid w:val="009676D0"/>
    <w:rsid w:val="00970F77"/>
    <w:rsid w:val="00971089"/>
    <w:rsid w:val="00971231"/>
    <w:rsid w:val="00971F83"/>
    <w:rsid w:val="0097285C"/>
    <w:rsid w:val="00972E26"/>
    <w:rsid w:val="009745ED"/>
    <w:rsid w:val="00975FED"/>
    <w:rsid w:val="00977026"/>
    <w:rsid w:val="00977700"/>
    <w:rsid w:val="009800E5"/>
    <w:rsid w:val="00981202"/>
    <w:rsid w:val="0098199D"/>
    <w:rsid w:val="00982123"/>
    <w:rsid w:val="00982D03"/>
    <w:rsid w:val="0098763A"/>
    <w:rsid w:val="00987A01"/>
    <w:rsid w:val="0099030F"/>
    <w:rsid w:val="00991BBF"/>
    <w:rsid w:val="00991CA7"/>
    <w:rsid w:val="0099290A"/>
    <w:rsid w:val="00992E25"/>
    <w:rsid w:val="00993BB0"/>
    <w:rsid w:val="00994D2C"/>
    <w:rsid w:val="009A1FDC"/>
    <w:rsid w:val="009A425E"/>
    <w:rsid w:val="009A4DC0"/>
    <w:rsid w:val="009A57DE"/>
    <w:rsid w:val="009A6478"/>
    <w:rsid w:val="009A6508"/>
    <w:rsid w:val="009A78AC"/>
    <w:rsid w:val="009B2380"/>
    <w:rsid w:val="009B30FE"/>
    <w:rsid w:val="009B3A61"/>
    <w:rsid w:val="009B3D89"/>
    <w:rsid w:val="009B42DD"/>
    <w:rsid w:val="009B4D34"/>
    <w:rsid w:val="009B50FE"/>
    <w:rsid w:val="009B5A5D"/>
    <w:rsid w:val="009B5BFB"/>
    <w:rsid w:val="009B619E"/>
    <w:rsid w:val="009C2DB1"/>
    <w:rsid w:val="009C3952"/>
    <w:rsid w:val="009C4033"/>
    <w:rsid w:val="009C4CA7"/>
    <w:rsid w:val="009C521B"/>
    <w:rsid w:val="009D0460"/>
    <w:rsid w:val="009D1C99"/>
    <w:rsid w:val="009D3537"/>
    <w:rsid w:val="009D4D9C"/>
    <w:rsid w:val="009D55FC"/>
    <w:rsid w:val="009D584B"/>
    <w:rsid w:val="009D6324"/>
    <w:rsid w:val="009D74BF"/>
    <w:rsid w:val="009E2CA8"/>
    <w:rsid w:val="009E2D28"/>
    <w:rsid w:val="009E3729"/>
    <w:rsid w:val="009E50D3"/>
    <w:rsid w:val="009E5501"/>
    <w:rsid w:val="009E55D7"/>
    <w:rsid w:val="009F0607"/>
    <w:rsid w:val="009F09D2"/>
    <w:rsid w:val="009F0CC4"/>
    <w:rsid w:val="009F1D10"/>
    <w:rsid w:val="009F1E4E"/>
    <w:rsid w:val="009F39ED"/>
    <w:rsid w:val="009F63B3"/>
    <w:rsid w:val="009F6A88"/>
    <w:rsid w:val="009F7D76"/>
    <w:rsid w:val="00A004BA"/>
    <w:rsid w:val="00A01A07"/>
    <w:rsid w:val="00A025EB"/>
    <w:rsid w:val="00A03057"/>
    <w:rsid w:val="00A05465"/>
    <w:rsid w:val="00A07F3C"/>
    <w:rsid w:val="00A11A46"/>
    <w:rsid w:val="00A11EDD"/>
    <w:rsid w:val="00A13B7E"/>
    <w:rsid w:val="00A145A1"/>
    <w:rsid w:val="00A14636"/>
    <w:rsid w:val="00A146F0"/>
    <w:rsid w:val="00A153C4"/>
    <w:rsid w:val="00A17AA6"/>
    <w:rsid w:val="00A20AA6"/>
    <w:rsid w:val="00A2251D"/>
    <w:rsid w:val="00A22E76"/>
    <w:rsid w:val="00A23964"/>
    <w:rsid w:val="00A23A0B"/>
    <w:rsid w:val="00A24A5E"/>
    <w:rsid w:val="00A27FBE"/>
    <w:rsid w:val="00A30B0F"/>
    <w:rsid w:val="00A30E46"/>
    <w:rsid w:val="00A32499"/>
    <w:rsid w:val="00A32B2C"/>
    <w:rsid w:val="00A3554D"/>
    <w:rsid w:val="00A35731"/>
    <w:rsid w:val="00A36667"/>
    <w:rsid w:val="00A36F88"/>
    <w:rsid w:val="00A3700C"/>
    <w:rsid w:val="00A37A9A"/>
    <w:rsid w:val="00A402B1"/>
    <w:rsid w:val="00A411C5"/>
    <w:rsid w:val="00A4245D"/>
    <w:rsid w:val="00A43CB7"/>
    <w:rsid w:val="00A445E9"/>
    <w:rsid w:val="00A448EB"/>
    <w:rsid w:val="00A44E4D"/>
    <w:rsid w:val="00A45A23"/>
    <w:rsid w:val="00A45E40"/>
    <w:rsid w:val="00A5081C"/>
    <w:rsid w:val="00A50820"/>
    <w:rsid w:val="00A51220"/>
    <w:rsid w:val="00A51975"/>
    <w:rsid w:val="00A52EAA"/>
    <w:rsid w:val="00A54EEF"/>
    <w:rsid w:val="00A55C9B"/>
    <w:rsid w:val="00A56030"/>
    <w:rsid w:val="00A56B42"/>
    <w:rsid w:val="00A56CEF"/>
    <w:rsid w:val="00A61785"/>
    <w:rsid w:val="00A648B8"/>
    <w:rsid w:val="00A67212"/>
    <w:rsid w:val="00A67275"/>
    <w:rsid w:val="00A672BD"/>
    <w:rsid w:val="00A70A47"/>
    <w:rsid w:val="00A71283"/>
    <w:rsid w:val="00A722D9"/>
    <w:rsid w:val="00A736F0"/>
    <w:rsid w:val="00A737E3"/>
    <w:rsid w:val="00A74D4A"/>
    <w:rsid w:val="00A7730C"/>
    <w:rsid w:val="00A805AC"/>
    <w:rsid w:val="00A80F36"/>
    <w:rsid w:val="00A81863"/>
    <w:rsid w:val="00A82B2E"/>
    <w:rsid w:val="00A831F6"/>
    <w:rsid w:val="00A836BE"/>
    <w:rsid w:val="00A85252"/>
    <w:rsid w:val="00A8627D"/>
    <w:rsid w:val="00A8663D"/>
    <w:rsid w:val="00A86739"/>
    <w:rsid w:val="00A91E76"/>
    <w:rsid w:val="00A92E99"/>
    <w:rsid w:val="00A9506E"/>
    <w:rsid w:val="00A96233"/>
    <w:rsid w:val="00A9782B"/>
    <w:rsid w:val="00A97B18"/>
    <w:rsid w:val="00AA0CBF"/>
    <w:rsid w:val="00AA13E0"/>
    <w:rsid w:val="00AA1DC2"/>
    <w:rsid w:val="00AA22B6"/>
    <w:rsid w:val="00AA426D"/>
    <w:rsid w:val="00AA4695"/>
    <w:rsid w:val="00AA6B66"/>
    <w:rsid w:val="00AA7C20"/>
    <w:rsid w:val="00AA7E33"/>
    <w:rsid w:val="00AB32AB"/>
    <w:rsid w:val="00AB44F3"/>
    <w:rsid w:val="00AB7859"/>
    <w:rsid w:val="00AB7BF1"/>
    <w:rsid w:val="00AC09F3"/>
    <w:rsid w:val="00AC2EE3"/>
    <w:rsid w:val="00AC2F7E"/>
    <w:rsid w:val="00AC3A05"/>
    <w:rsid w:val="00AC5631"/>
    <w:rsid w:val="00AC5EC1"/>
    <w:rsid w:val="00AC6D87"/>
    <w:rsid w:val="00AC6E50"/>
    <w:rsid w:val="00AD09BE"/>
    <w:rsid w:val="00AD1948"/>
    <w:rsid w:val="00AD1A80"/>
    <w:rsid w:val="00AD36D5"/>
    <w:rsid w:val="00AD3880"/>
    <w:rsid w:val="00AD3F9C"/>
    <w:rsid w:val="00AD6822"/>
    <w:rsid w:val="00AD7CAD"/>
    <w:rsid w:val="00AE035D"/>
    <w:rsid w:val="00AE0E80"/>
    <w:rsid w:val="00AE0FDE"/>
    <w:rsid w:val="00AE34AF"/>
    <w:rsid w:val="00AE4011"/>
    <w:rsid w:val="00AE6019"/>
    <w:rsid w:val="00AE703E"/>
    <w:rsid w:val="00AE7206"/>
    <w:rsid w:val="00AE78C4"/>
    <w:rsid w:val="00AF113C"/>
    <w:rsid w:val="00AF2A87"/>
    <w:rsid w:val="00AF4A0A"/>
    <w:rsid w:val="00AF6757"/>
    <w:rsid w:val="00B011F6"/>
    <w:rsid w:val="00B01274"/>
    <w:rsid w:val="00B012D6"/>
    <w:rsid w:val="00B0156B"/>
    <w:rsid w:val="00B02E88"/>
    <w:rsid w:val="00B03A62"/>
    <w:rsid w:val="00B06AAC"/>
    <w:rsid w:val="00B07C42"/>
    <w:rsid w:val="00B107ED"/>
    <w:rsid w:val="00B10DDE"/>
    <w:rsid w:val="00B117D3"/>
    <w:rsid w:val="00B118AD"/>
    <w:rsid w:val="00B11FA1"/>
    <w:rsid w:val="00B12E28"/>
    <w:rsid w:val="00B1378A"/>
    <w:rsid w:val="00B15734"/>
    <w:rsid w:val="00B171AA"/>
    <w:rsid w:val="00B17734"/>
    <w:rsid w:val="00B2022C"/>
    <w:rsid w:val="00B20288"/>
    <w:rsid w:val="00B20ABA"/>
    <w:rsid w:val="00B2181E"/>
    <w:rsid w:val="00B21C60"/>
    <w:rsid w:val="00B239F7"/>
    <w:rsid w:val="00B23C2D"/>
    <w:rsid w:val="00B26254"/>
    <w:rsid w:val="00B26AF0"/>
    <w:rsid w:val="00B30DA0"/>
    <w:rsid w:val="00B33A6A"/>
    <w:rsid w:val="00B37B3B"/>
    <w:rsid w:val="00B40988"/>
    <w:rsid w:val="00B41A5E"/>
    <w:rsid w:val="00B42187"/>
    <w:rsid w:val="00B42D7D"/>
    <w:rsid w:val="00B44450"/>
    <w:rsid w:val="00B455C6"/>
    <w:rsid w:val="00B46240"/>
    <w:rsid w:val="00B563ED"/>
    <w:rsid w:val="00B572A7"/>
    <w:rsid w:val="00B574F6"/>
    <w:rsid w:val="00B578A9"/>
    <w:rsid w:val="00B61DAF"/>
    <w:rsid w:val="00B62F5A"/>
    <w:rsid w:val="00B6503E"/>
    <w:rsid w:val="00B65334"/>
    <w:rsid w:val="00B658AF"/>
    <w:rsid w:val="00B66807"/>
    <w:rsid w:val="00B678A5"/>
    <w:rsid w:val="00B70FFE"/>
    <w:rsid w:val="00B71946"/>
    <w:rsid w:val="00B72383"/>
    <w:rsid w:val="00B729EB"/>
    <w:rsid w:val="00B73815"/>
    <w:rsid w:val="00B73D8D"/>
    <w:rsid w:val="00B758EF"/>
    <w:rsid w:val="00B75943"/>
    <w:rsid w:val="00B77291"/>
    <w:rsid w:val="00B77929"/>
    <w:rsid w:val="00B80D47"/>
    <w:rsid w:val="00B80EF5"/>
    <w:rsid w:val="00B810A2"/>
    <w:rsid w:val="00B825AD"/>
    <w:rsid w:val="00B82EFE"/>
    <w:rsid w:val="00B83213"/>
    <w:rsid w:val="00B83382"/>
    <w:rsid w:val="00B864D4"/>
    <w:rsid w:val="00B87AB5"/>
    <w:rsid w:val="00B87B05"/>
    <w:rsid w:val="00B90935"/>
    <w:rsid w:val="00B91122"/>
    <w:rsid w:val="00B91966"/>
    <w:rsid w:val="00B92FA3"/>
    <w:rsid w:val="00B95553"/>
    <w:rsid w:val="00B95AC1"/>
    <w:rsid w:val="00B95E39"/>
    <w:rsid w:val="00B96540"/>
    <w:rsid w:val="00B96E7C"/>
    <w:rsid w:val="00B97697"/>
    <w:rsid w:val="00BA0295"/>
    <w:rsid w:val="00BA237B"/>
    <w:rsid w:val="00BA3FDD"/>
    <w:rsid w:val="00BA4A90"/>
    <w:rsid w:val="00BA52CC"/>
    <w:rsid w:val="00BA6026"/>
    <w:rsid w:val="00BA6951"/>
    <w:rsid w:val="00BB0E41"/>
    <w:rsid w:val="00BB16C1"/>
    <w:rsid w:val="00BB593C"/>
    <w:rsid w:val="00BC1244"/>
    <w:rsid w:val="00BC13E2"/>
    <w:rsid w:val="00BC20E6"/>
    <w:rsid w:val="00BC29A8"/>
    <w:rsid w:val="00BC3971"/>
    <w:rsid w:val="00BC6DEA"/>
    <w:rsid w:val="00BC7B64"/>
    <w:rsid w:val="00BC7B8F"/>
    <w:rsid w:val="00BC7D8C"/>
    <w:rsid w:val="00BD0AB1"/>
    <w:rsid w:val="00BD0B88"/>
    <w:rsid w:val="00BD1694"/>
    <w:rsid w:val="00BD4561"/>
    <w:rsid w:val="00BD47F1"/>
    <w:rsid w:val="00BD5BFD"/>
    <w:rsid w:val="00BD677B"/>
    <w:rsid w:val="00BD7A21"/>
    <w:rsid w:val="00BE02B9"/>
    <w:rsid w:val="00BE04DB"/>
    <w:rsid w:val="00BE17C7"/>
    <w:rsid w:val="00BE180C"/>
    <w:rsid w:val="00BE1D9C"/>
    <w:rsid w:val="00BE2B4B"/>
    <w:rsid w:val="00BE2E03"/>
    <w:rsid w:val="00BE4374"/>
    <w:rsid w:val="00BE46E8"/>
    <w:rsid w:val="00BE63C3"/>
    <w:rsid w:val="00BE7F77"/>
    <w:rsid w:val="00BF030F"/>
    <w:rsid w:val="00BF0379"/>
    <w:rsid w:val="00BF1128"/>
    <w:rsid w:val="00BF2119"/>
    <w:rsid w:val="00BF324A"/>
    <w:rsid w:val="00BF4E8E"/>
    <w:rsid w:val="00BF5C6E"/>
    <w:rsid w:val="00BF638F"/>
    <w:rsid w:val="00BF78CF"/>
    <w:rsid w:val="00C00D08"/>
    <w:rsid w:val="00C03257"/>
    <w:rsid w:val="00C03BDF"/>
    <w:rsid w:val="00C0690F"/>
    <w:rsid w:val="00C06955"/>
    <w:rsid w:val="00C06B5F"/>
    <w:rsid w:val="00C07D2C"/>
    <w:rsid w:val="00C103FD"/>
    <w:rsid w:val="00C10CAD"/>
    <w:rsid w:val="00C11C99"/>
    <w:rsid w:val="00C133B6"/>
    <w:rsid w:val="00C134FE"/>
    <w:rsid w:val="00C13A5F"/>
    <w:rsid w:val="00C15970"/>
    <w:rsid w:val="00C15ECA"/>
    <w:rsid w:val="00C15F88"/>
    <w:rsid w:val="00C16BD2"/>
    <w:rsid w:val="00C173CC"/>
    <w:rsid w:val="00C202B7"/>
    <w:rsid w:val="00C216D4"/>
    <w:rsid w:val="00C217F3"/>
    <w:rsid w:val="00C247E0"/>
    <w:rsid w:val="00C248FA"/>
    <w:rsid w:val="00C24FE4"/>
    <w:rsid w:val="00C30AFD"/>
    <w:rsid w:val="00C31210"/>
    <w:rsid w:val="00C312BB"/>
    <w:rsid w:val="00C316B9"/>
    <w:rsid w:val="00C32E66"/>
    <w:rsid w:val="00C344A4"/>
    <w:rsid w:val="00C34CEA"/>
    <w:rsid w:val="00C354BD"/>
    <w:rsid w:val="00C36189"/>
    <w:rsid w:val="00C363E3"/>
    <w:rsid w:val="00C36595"/>
    <w:rsid w:val="00C37022"/>
    <w:rsid w:val="00C40673"/>
    <w:rsid w:val="00C41133"/>
    <w:rsid w:val="00C41984"/>
    <w:rsid w:val="00C43542"/>
    <w:rsid w:val="00C4434F"/>
    <w:rsid w:val="00C44CEF"/>
    <w:rsid w:val="00C44FCB"/>
    <w:rsid w:val="00C455C4"/>
    <w:rsid w:val="00C458A5"/>
    <w:rsid w:val="00C470F8"/>
    <w:rsid w:val="00C504ED"/>
    <w:rsid w:val="00C50769"/>
    <w:rsid w:val="00C52ABB"/>
    <w:rsid w:val="00C53B06"/>
    <w:rsid w:val="00C54093"/>
    <w:rsid w:val="00C5566B"/>
    <w:rsid w:val="00C5623F"/>
    <w:rsid w:val="00C578FE"/>
    <w:rsid w:val="00C6075B"/>
    <w:rsid w:val="00C6346F"/>
    <w:rsid w:val="00C634A0"/>
    <w:rsid w:val="00C6511D"/>
    <w:rsid w:val="00C654C3"/>
    <w:rsid w:val="00C6631E"/>
    <w:rsid w:val="00C667E9"/>
    <w:rsid w:val="00C70624"/>
    <w:rsid w:val="00C71ECA"/>
    <w:rsid w:val="00C72D42"/>
    <w:rsid w:val="00C734AB"/>
    <w:rsid w:val="00C7449D"/>
    <w:rsid w:val="00C75BEF"/>
    <w:rsid w:val="00C76487"/>
    <w:rsid w:val="00C80C64"/>
    <w:rsid w:val="00C80E2B"/>
    <w:rsid w:val="00C81679"/>
    <w:rsid w:val="00C8219F"/>
    <w:rsid w:val="00C8247C"/>
    <w:rsid w:val="00C83004"/>
    <w:rsid w:val="00C84BF8"/>
    <w:rsid w:val="00C86181"/>
    <w:rsid w:val="00C867AE"/>
    <w:rsid w:val="00C9059C"/>
    <w:rsid w:val="00C907B3"/>
    <w:rsid w:val="00C919C3"/>
    <w:rsid w:val="00C91AE7"/>
    <w:rsid w:val="00C930F2"/>
    <w:rsid w:val="00C935AF"/>
    <w:rsid w:val="00C93C80"/>
    <w:rsid w:val="00C94774"/>
    <w:rsid w:val="00C94B05"/>
    <w:rsid w:val="00C95BA7"/>
    <w:rsid w:val="00C9639D"/>
    <w:rsid w:val="00C9662D"/>
    <w:rsid w:val="00C96652"/>
    <w:rsid w:val="00C96A3F"/>
    <w:rsid w:val="00CA21E0"/>
    <w:rsid w:val="00CA307F"/>
    <w:rsid w:val="00CA4C4F"/>
    <w:rsid w:val="00CA530E"/>
    <w:rsid w:val="00CA59F8"/>
    <w:rsid w:val="00CB06D1"/>
    <w:rsid w:val="00CB0B79"/>
    <w:rsid w:val="00CB2BBF"/>
    <w:rsid w:val="00CB2C59"/>
    <w:rsid w:val="00CB2D33"/>
    <w:rsid w:val="00CB4D6D"/>
    <w:rsid w:val="00CB54FE"/>
    <w:rsid w:val="00CB65D6"/>
    <w:rsid w:val="00CB6950"/>
    <w:rsid w:val="00CB6C45"/>
    <w:rsid w:val="00CB7818"/>
    <w:rsid w:val="00CC0162"/>
    <w:rsid w:val="00CC1B37"/>
    <w:rsid w:val="00CC23EE"/>
    <w:rsid w:val="00CC2431"/>
    <w:rsid w:val="00CC251E"/>
    <w:rsid w:val="00CC27DA"/>
    <w:rsid w:val="00CC2EE2"/>
    <w:rsid w:val="00CC3D3F"/>
    <w:rsid w:val="00CC3EAE"/>
    <w:rsid w:val="00CC4168"/>
    <w:rsid w:val="00CC44EE"/>
    <w:rsid w:val="00CC4A70"/>
    <w:rsid w:val="00CC4D7D"/>
    <w:rsid w:val="00CC5913"/>
    <w:rsid w:val="00CD04A0"/>
    <w:rsid w:val="00CD085E"/>
    <w:rsid w:val="00CD20A5"/>
    <w:rsid w:val="00CD2A7C"/>
    <w:rsid w:val="00CD53A1"/>
    <w:rsid w:val="00CD64F8"/>
    <w:rsid w:val="00CD6698"/>
    <w:rsid w:val="00CD6B7F"/>
    <w:rsid w:val="00CD7E2D"/>
    <w:rsid w:val="00CE0A73"/>
    <w:rsid w:val="00CE1947"/>
    <w:rsid w:val="00CE3191"/>
    <w:rsid w:val="00CE336E"/>
    <w:rsid w:val="00CE5BAB"/>
    <w:rsid w:val="00CE5CBA"/>
    <w:rsid w:val="00CE71D3"/>
    <w:rsid w:val="00CF105F"/>
    <w:rsid w:val="00CF14D5"/>
    <w:rsid w:val="00CF2C4F"/>
    <w:rsid w:val="00CF37A6"/>
    <w:rsid w:val="00CF3C40"/>
    <w:rsid w:val="00CF5523"/>
    <w:rsid w:val="00CF646D"/>
    <w:rsid w:val="00CF6ABE"/>
    <w:rsid w:val="00D01524"/>
    <w:rsid w:val="00D0183B"/>
    <w:rsid w:val="00D034A2"/>
    <w:rsid w:val="00D04298"/>
    <w:rsid w:val="00D05FA1"/>
    <w:rsid w:val="00D06257"/>
    <w:rsid w:val="00D07656"/>
    <w:rsid w:val="00D104B5"/>
    <w:rsid w:val="00D117E1"/>
    <w:rsid w:val="00D11F3F"/>
    <w:rsid w:val="00D12928"/>
    <w:rsid w:val="00D13337"/>
    <w:rsid w:val="00D13705"/>
    <w:rsid w:val="00D13D1D"/>
    <w:rsid w:val="00D13EEF"/>
    <w:rsid w:val="00D14239"/>
    <w:rsid w:val="00D1641B"/>
    <w:rsid w:val="00D166E8"/>
    <w:rsid w:val="00D16F3E"/>
    <w:rsid w:val="00D177F6"/>
    <w:rsid w:val="00D20B3C"/>
    <w:rsid w:val="00D21534"/>
    <w:rsid w:val="00D21D95"/>
    <w:rsid w:val="00D22B1E"/>
    <w:rsid w:val="00D23788"/>
    <w:rsid w:val="00D23E82"/>
    <w:rsid w:val="00D24607"/>
    <w:rsid w:val="00D25341"/>
    <w:rsid w:val="00D25BC3"/>
    <w:rsid w:val="00D26A5D"/>
    <w:rsid w:val="00D27035"/>
    <w:rsid w:val="00D27F0A"/>
    <w:rsid w:val="00D30331"/>
    <w:rsid w:val="00D334C9"/>
    <w:rsid w:val="00D33D57"/>
    <w:rsid w:val="00D34DE9"/>
    <w:rsid w:val="00D34E2E"/>
    <w:rsid w:val="00D358DC"/>
    <w:rsid w:val="00D35A10"/>
    <w:rsid w:val="00D35D66"/>
    <w:rsid w:val="00D3746D"/>
    <w:rsid w:val="00D37D10"/>
    <w:rsid w:val="00D40B5A"/>
    <w:rsid w:val="00D41F55"/>
    <w:rsid w:val="00D420E6"/>
    <w:rsid w:val="00D4326E"/>
    <w:rsid w:val="00D43BD8"/>
    <w:rsid w:val="00D44B13"/>
    <w:rsid w:val="00D45E52"/>
    <w:rsid w:val="00D47091"/>
    <w:rsid w:val="00D47701"/>
    <w:rsid w:val="00D47760"/>
    <w:rsid w:val="00D47E0E"/>
    <w:rsid w:val="00D52FDB"/>
    <w:rsid w:val="00D531C0"/>
    <w:rsid w:val="00D540F7"/>
    <w:rsid w:val="00D54F9E"/>
    <w:rsid w:val="00D55B3E"/>
    <w:rsid w:val="00D56B76"/>
    <w:rsid w:val="00D571E2"/>
    <w:rsid w:val="00D575F3"/>
    <w:rsid w:val="00D57CC5"/>
    <w:rsid w:val="00D6041B"/>
    <w:rsid w:val="00D60895"/>
    <w:rsid w:val="00D60AF7"/>
    <w:rsid w:val="00D617E6"/>
    <w:rsid w:val="00D61A24"/>
    <w:rsid w:val="00D625F8"/>
    <w:rsid w:val="00D62AAB"/>
    <w:rsid w:val="00D63120"/>
    <w:rsid w:val="00D651A3"/>
    <w:rsid w:val="00D679F0"/>
    <w:rsid w:val="00D70337"/>
    <w:rsid w:val="00D70FA1"/>
    <w:rsid w:val="00D72A37"/>
    <w:rsid w:val="00D739C9"/>
    <w:rsid w:val="00D74459"/>
    <w:rsid w:val="00D76AFF"/>
    <w:rsid w:val="00D80CFE"/>
    <w:rsid w:val="00D81192"/>
    <w:rsid w:val="00D8173D"/>
    <w:rsid w:val="00D81BD1"/>
    <w:rsid w:val="00D827EC"/>
    <w:rsid w:val="00D84358"/>
    <w:rsid w:val="00D85043"/>
    <w:rsid w:val="00D85537"/>
    <w:rsid w:val="00D86983"/>
    <w:rsid w:val="00D8715B"/>
    <w:rsid w:val="00D90F6F"/>
    <w:rsid w:val="00D91676"/>
    <w:rsid w:val="00D91E42"/>
    <w:rsid w:val="00D934B0"/>
    <w:rsid w:val="00D93719"/>
    <w:rsid w:val="00D93CF2"/>
    <w:rsid w:val="00D94C08"/>
    <w:rsid w:val="00D95739"/>
    <w:rsid w:val="00D958EE"/>
    <w:rsid w:val="00DA0C76"/>
    <w:rsid w:val="00DA147C"/>
    <w:rsid w:val="00DA30FB"/>
    <w:rsid w:val="00DA32A6"/>
    <w:rsid w:val="00DA336C"/>
    <w:rsid w:val="00DA4100"/>
    <w:rsid w:val="00DA4DAE"/>
    <w:rsid w:val="00DA4F9E"/>
    <w:rsid w:val="00DA5945"/>
    <w:rsid w:val="00DA6078"/>
    <w:rsid w:val="00DA6773"/>
    <w:rsid w:val="00DA67CF"/>
    <w:rsid w:val="00DA7939"/>
    <w:rsid w:val="00DA7D72"/>
    <w:rsid w:val="00DA7D9E"/>
    <w:rsid w:val="00DB0191"/>
    <w:rsid w:val="00DB06D2"/>
    <w:rsid w:val="00DB074D"/>
    <w:rsid w:val="00DB1F19"/>
    <w:rsid w:val="00DB2825"/>
    <w:rsid w:val="00DB28BD"/>
    <w:rsid w:val="00DB2E08"/>
    <w:rsid w:val="00DB38B0"/>
    <w:rsid w:val="00DB472D"/>
    <w:rsid w:val="00DB6EFF"/>
    <w:rsid w:val="00DB702E"/>
    <w:rsid w:val="00DC0927"/>
    <w:rsid w:val="00DC0F40"/>
    <w:rsid w:val="00DC138F"/>
    <w:rsid w:val="00DC1B4A"/>
    <w:rsid w:val="00DC1B69"/>
    <w:rsid w:val="00DC1DEC"/>
    <w:rsid w:val="00DC1EFA"/>
    <w:rsid w:val="00DC1FA4"/>
    <w:rsid w:val="00DC3379"/>
    <w:rsid w:val="00DC3FD6"/>
    <w:rsid w:val="00DC4892"/>
    <w:rsid w:val="00DD0680"/>
    <w:rsid w:val="00DD0BBE"/>
    <w:rsid w:val="00DD1D48"/>
    <w:rsid w:val="00DD3C74"/>
    <w:rsid w:val="00DD45A9"/>
    <w:rsid w:val="00DD46DE"/>
    <w:rsid w:val="00DD4B53"/>
    <w:rsid w:val="00DD5F27"/>
    <w:rsid w:val="00DD6074"/>
    <w:rsid w:val="00DE067F"/>
    <w:rsid w:val="00DE2E2D"/>
    <w:rsid w:val="00DE3D61"/>
    <w:rsid w:val="00DE58B1"/>
    <w:rsid w:val="00DE5A56"/>
    <w:rsid w:val="00DE6D34"/>
    <w:rsid w:val="00DE6EC4"/>
    <w:rsid w:val="00DF0913"/>
    <w:rsid w:val="00DF0C9D"/>
    <w:rsid w:val="00DF1D74"/>
    <w:rsid w:val="00DF24B5"/>
    <w:rsid w:val="00DF26AF"/>
    <w:rsid w:val="00DF50A9"/>
    <w:rsid w:val="00DF54FE"/>
    <w:rsid w:val="00DF65BD"/>
    <w:rsid w:val="00DF7F3E"/>
    <w:rsid w:val="00E025DF"/>
    <w:rsid w:val="00E03DB5"/>
    <w:rsid w:val="00E058AD"/>
    <w:rsid w:val="00E06078"/>
    <w:rsid w:val="00E060CE"/>
    <w:rsid w:val="00E065CC"/>
    <w:rsid w:val="00E06BBD"/>
    <w:rsid w:val="00E06DB1"/>
    <w:rsid w:val="00E06FA3"/>
    <w:rsid w:val="00E07F27"/>
    <w:rsid w:val="00E10D4E"/>
    <w:rsid w:val="00E11228"/>
    <w:rsid w:val="00E122C7"/>
    <w:rsid w:val="00E15158"/>
    <w:rsid w:val="00E16BC4"/>
    <w:rsid w:val="00E2148F"/>
    <w:rsid w:val="00E22024"/>
    <w:rsid w:val="00E22842"/>
    <w:rsid w:val="00E23594"/>
    <w:rsid w:val="00E2385D"/>
    <w:rsid w:val="00E23BC9"/>
    <w:rsid w:val="00E24A35"/>
    <w:rsid w:val="00E25FF2"/>
    <w:rsid w:val="00E262A5"/>
    <w:rsid w:val="00E272F8"/>
    <w:rsid w:val="00E306F6"/>
    <w:rsid w:val="00E316E7"/>
    <w:rsid w:val="00E32614"/>
    <w:rsid w:val="00E3269C"/>
    <w:rsid w:val="00E32D12"/>
    <w:rsid w:val="00E33745"/>
    <w:rsid w:val="00E344DD"/>
    <w:rsid w:val="00E3614F"/>
    <w:rsid w:val="00E36EA3"/>
    <w:rsid w:val="00E3728D"/>
    <w:rsid w:val="00E4363B"/>
    <w:rsid w:val="00E43968"/>
    <w:rsid w:val="00E44BE3"/>
    <w:rsid w:val="00E44C0D"/>
    <w:rsid w:val="00E453FC"/>
    <w:rsid w:val="00E503F0"/>
    <w:rsid w:val="00E50A38"/>
    <w:rsid w:val="00E50CFF"/>
    <w:rsid w:val="00E516F1"/>
    <w:rsid w:val="00E51A38"/>
    <w:rsid w:val="00E5264A"/>
    <w:rsid w:val="00E53357"/>
    <w:rsid w:val="00E54D67"/>
    <w:rsid w:val="00E55BDC"/>
    <w:rsid w:val="00E56C54"/>
    <w:rsid w:val="00E57C19"/>
    <w:rsid w:val="00E6089C"/>
    <w:rsid w:val="00E622A9"/>
    <w:rsid w:val="00E6298D"/>
    <w:rsid w:val="00E635CF"/>
    <w:rsid w:val="00E64CA3"/>
    <w:rsid w:val="00E655D7"/>
    <w:rsid w:val="00E65640"/>
    <w:rsid w:val="00E658BA"/>
    <w:rsid w:val="00E65AEC"/>
    <w:rsid w:val="00E662E2"/>
    <w:rsid w:val="00E66554"/>
    <w:rsid w:val="00E67AD6"/>
    <w:rsid w:val="00E71A27"/>
    <w:rsid w:val="00E7208B"/>
    <w:rsid w:val="00E7257B"/>
    <w:rsid w:val="00E7315D"/>
    <w:rsid w:val="00E760FE"/>
    <w:rsid w:val="00E76160"/>
    <w:rsid w:val="00E77325"/>
    <w:rsid w:val="00E817F3"/>
    <w:rsid w:val="00E84D3C"/>
    <w:rsid w:val="00E852C6"/>
    <w:rsid w:val="00E855BB"/>
    <w:rsid w:val="00E87832"/>
    <w:rsid w:val="00E879E4"/>
    <w:rsid w:val="00E907F3"/>
    <w:rsid w:val="00E92590"/>
    <w:rsid w:val="00E925A2"/>
    <w:rsid w:val="00E92C72"/>
    <w:rsid w:val="00E94526"/>
    <w:rsid w:val="00E95A60"/>
    <w:rsid w:val="00EA0702"/>
    <w:rsid w:val="00EA0E7D"/>
    <w:rsid w:val="00EA1420"/>
    <w:rsid w:val="00EA182C"/>
    <w:rsid w:val="00EA513F"/>
    <w:rsid w:val="00EA52D2"/>
    <w:rsid w:val="00EA564F"/>
    <w:rsid w:val="00EA577B"/>
    <w:rsid w:val="00EA603F"/>
    <w:rsid w:val="00EA697A"/>
    <w:rsid w:val="00EB0021"/>
    <w:rsid w:val="00EB38FB"/>
    <w:rsid w:val="00EB5373"/>
    <w:rsid w:val="00EB59A3"/>
    <w:rsid w:val="00EB5AAC"/>
    <w:rsid w:val="00EB6C36"/>
    <w:rsid w:val="00EC0296"/>
    <w:rsid w:val="00EC0364"/>
    <w:rsid w:val="00EC0549"/>
    <w:rsid w:val="00EC226C"/>
    <w:rsid w:val="00EC3E99"/>
    <w:rsid w:val="00EC5E3E"/>
    <w:rsid w:val="00ED0BC6"/>
    <w:rsid w:val="00ED0DA8"/>
    <w:rsid w:val="00ED14E2"/>
    <w:rsid w:val="00ED1AFC"/>
    <w:rsid w:val="00ED2821"/>
    <w:rsid w:val="00ED484B"/>
    <w:rsid w:val="00ED4DA1"/>
    <w:rsid w:val="00ED7D94"/>
    <w:rsid w:val="00EE07D8"/>
    <w:rsid w:val="00EE081B"/>
    <w:rsid w:val="00EE0A84"/>
    <w:rsid w:val="00EE1310"/>
    <w:rsid w:val="00EE14F2"/>
    <w:rsid w:val="00EE522E"/>
    <w:rsid w:val="00EE6FE5"/>
    <w:rsid w:val="00EE7E89"/>
    <w:rsid w:val="00EF1FF5"/>
    <w:rsid w:val="00EF3021"/>
    <w:rsid w:val="00EF3155"/>
    <w:rsid w:val="00EF383B"/>
    <w:rsid w:val="00EF3FF0"/>
    <w:rsid w:val="00EF435A"/>
    <w:rsid w:val="00EF46B8"/>
    <w:rsid w:val="00EF64C2"/>
    <w:rsid w:val="00EF64F6"/>
    <w:rsid w:val="00EF6631"/>
    <w:rsid w:val="00EF7428"/>
    <w:rsid w:val="00F00E90"/>
    <w:rsid w:val="00F01060"/>
    <w:rsid w:val="00F02AE3"/>
    <w:rsid w:val="00F0403D"/>
    <w:rsid w:val="00F046CF"/>
    <w:rsid w:val="00F046EC"/>
    <w:rsid w:val="00F0500B"/>
    <w:rsid w:val="00F0761A"/>
    <w:rsid w:val="00F12965"/>
    <w:rsid w:val="00F15521"/>
    <w:rsid w:val="00F15AD3"/>
    <w:rsid w:val="00F16A3D"/>
    <w:rsid w:val="00F20935"/>
    <w:rsid w:val="00F225A9"/>
    <w:rsid w:val="00F2479A"/>
    <w:rsid w:val="00F254F3"/>
    <w:rsid w:val="00F25A93"/>
    <w:rsid w:val="00F2611E"/>
    <w:rsid w:val="00F26399"/>
    <w:rsid w:val="00F27225"/>
    <w:rsid w:val="00F274DB"/>
    <w:rsid w:val="00F318C3"/>
    <w:rsid w:val="00F31C8F"/>
    <w:rsid w:val="00F31DAE"/>
    <w:rsid w:val="00F36506"/>
    <w:rsid w:val="00F369B3"/>
    <w:rsid w:val="00F37510"/>
    <w:rsid w:val="00F4310B"/>
    <w:rsid w:val="00F432CE"/>
    <w:rsid w:val="00F45129"/>
    <w:rsid w:val="00F45D94"/>
    <w:rsid w:val="00F46F4A"/>
    <w:rsid w:val="00F51C7C"/>
    <w:rsid w:val="00F51CFB"/>
    <w:rsid w:val="00F5262E"/>
    <w:rsid w:val="00F5388C"/>
    <w:rsid w:val="00F555B2"/>
    <w:rsid w:val="00F608D5"/>
    <w:rsid w:val="00F60D6D"/>
    <w:rsid w:val="00F61E15"/>
    <w:rsid w:val="00F6260D"/>
    <w:rsid w:val="00F64DEB"/>
    <w:rsid w:val="00F65AB3"/>
    <w:rsid w:val="00F66871"/>
    <w:rsid w:val="00F67165"/>
    <w:rsid w:val="00F71CF0"/>
    <w:rsid w:val="00F76029"/>
    <w:rsid w:val="00F76971"/>
    <w:rsid w:val="00F77291"/>
    <w:rsid w:val="00F80A94"/>
    <w:rsid w:val="00F8124A"/>
    <w:rsid w:val="00F825CC"/>
    <w:rsid w:val="00F83DA0"/>
    <w:rsid w:val="00F84021"/>
    <w:rsid w:val="00F8409A"/>
    <w:rsid w:val="00F840AE"/>
    <w:rsid w:val="00F86043"/>
    <w:rsid w:val="00F8791F"/>
    <w:rsid w:val="00F90745"/>
    <w:rsid w:val="00F90D3A"/>
    <w:rsid w:val="00F917E3"/>
    <w:rsid w:val="00F92877"/>
    <w:rsid w:val="00F940F5"/>
    <w:rsid w:val="00F94F7D"/>
    <w:rsid w:val="00F9549C"/>
    <w:rsid w:val="00F95AD3"/>
    <w:rsid w:val="00F95C6E"/>
    <w:rsid w:val="00FA2235"/>
    <w:rsid w:val="00FA2FC7"/>
    <w:rsid w:val="00FA4811"/>
    <w:rsid w:val="00FA5560"/>
    <w:rsid w:val="00FA5BEE"/>
    <w:rsid w:val="00FA6109"/>
    <w:rsid w:val="00FB13AD"/>
    <w:rsid w:val="00FB191B"/>
    <w:rsid w:val="00FB19CA"/>
    <w:rsid w:val="00FB1B41"/>
    <w:rsid w:val="00FB2335"/>
    <w:rsid w:val="00FB27B5"/>
    <w:rsid w:val="00FC05D1"/>
    <w:rsid w:val="00FC0DBE"/>
    <w:rsid w:val="00FC39EF"/>
    <w:rsid w:val="00FC4A96"/>
    <w:rsid w:val="00FC4C85"/>
    <w:rsid w:val="00FC51DA"/>
    <w:rsid w:val="00FC57C5"/>
    <w:rsid w:val="00FC5BF2"/>
    <w:rsid w:val="00FC5F3E"/>
    <w:rsid w:val="00FC6D1C"/>
    <w:rsid w:val="00FC6E0F"/>
    <w:rsid w:val="00FD0883"/>
    <w:rsid w:val="00FD234A"/>
    <w:rsid w:val="00FD2DA6"/>
    <w:rsid w:val="00FD3F30"/>
    <w:rsid w:val="00FD489C"/>
    <w:rsid w:val="00FD5509"/>
    <w:rsid w:val="00FD570C"/>
    <w:rsid w:val="00FD6404"/>
    <w:rsid w:val="00FD71FB"/>
    <w:rsid w:val="00FE00B2"/>
    <w:rsid w:val="00FE0B93"/>
    <w:rsid w:val="00FE2306"/>
    <w:rsid w:val="00FE3ADA"/>
    <w:rsid w:val="00FE3E93"/>
    <w:rsid w:val="00FE5C90"/>
    <w:rsid w:val="00FE6BFC"/>
    <w:rsid w:val="00FF033B"/>
    <w:rsid w:val="00FF05B2"/>
    <w:rsid w:val="00FF1929"/>
    <w:rsid w:val="00FF1DB5"/>
    <w:rsid w:val="00FF258F"/>
    <w:rsid w:val="00FF646A"/>
    <w:rsid w:val="00FF7262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87542"/>
  <w15:docId w15:val="{1EB6326E-AA43-4EE4-8DDB-C55E3954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5EC1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C5EC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C5EC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C5EC1"/>
    <w:rPr>
      <w:vertAlign w:val="superscript"/>
    </w:rPr>
  </w:style>
  <w:style w:type="table" w:styleId="TableGrid">
    <w:name w:val="Table Grid"/>
    <w:basedOn w:val="TableNormal"/>
    <w:uiPriority w:val="59"/>
    <w:rsid w:val="00AC5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2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2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4326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2BB"/>
  </w:style>
  <w:style w:type="paragraph" w:styleId="Footer">
    <w:name w:val="footer"/>
    <w:basedOn w:val="Normal"/>
    <w:link w:val="FooterChar"/>
    <w:uiPriority w:val="99"/>
    <w:unhideWhenUsed/>
    <w:rsid w:val="004232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2BB"/>
  </w:style>
  <w:style w:type="paragraph" w:styleId="BalloonText">
    <w:name w:val="Balloon Text"/>
    <w:basedOn w:val="Normal"/>
    <w:link w:val="BalloonTextChar"/>
    <w:uiPriority w:val="99"/>
    <w:semiHidden/>
    <w:unhideWhenUsed/>
    <w:rsid w:val="00CD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A7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31C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C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C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8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f557624-d6a7-40e5-a06f-ebe44359847b">EAEXP2DD475P-1149199250-4791874</_dlc_DocId>
    <_dlc_DocIdUrl xmlns="8f557624-d6a7-40e5-a06f-ebe44359847b">
      <Url>https://erstdk.sharepoint.com/teams/share/_layouts/15/DocIdRedir.aspx?ID=EAEXP2DD475P-1149199250-4791874</Url>
      <Description>EAEXP2DD475P-1149199250-4791874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898" ma:contentTypeDescription="Opret et nyt dokument." ma:contentTypeScope="" ma:versionID="87a54f96d0b194c06d33fb789b19ef57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c1d279b3aee69afa0dcc07b302a31cea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113F8A-3BBD-4EBF-AD31-EC8511AF7EBF}">
  <ds:schemaRefs>
    <ds:schemaRef ds:uri="http://schemas.microsoft.com/office/2006/metadata/properties"/>
    <ds:schemaRef ds:uri="http://schemas.microsoft.com/office/infopath/2007/PartnerControls"/>
    <ds:schemaRef ds:uri="8f557624-d6a7-40e5-a06f-ebe44359847b"/>
  </ds:schemaRefs>
</ds:datastoreItem>
</file>

<file path=customXml/itemProps2.xml><?xml version="1.0" encoding="utf-8"?>
<ds:datastoreItem xmlns:ds="http://schemas.openxmlformats.org/officeDocument/2006/customXml" ds:itemID="{571F09A9-6360-46D0-82EF-1153D0C7C7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F7EFEE-6A21-4504-937A-883999B5E5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B0538CC-4A52-4538-B52F-2187870A9F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0E01B7C-B8BA-4AF3-8E43-ED4BED09E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Niels Helweg-Larsen</dc:creator>
  <cp:lastModifiedBy>Diana STOICA</cp:lastModifiedBy>
  <cp:revision>4</cp:revision>
  <cp:lastPrinted>2020-09-28T12:09:00Z</cp:lastPrinted>
  <dcterms:created xsi:type="dcterms:W3CDTF">2020-10-01T09:59:00Z</dcterms:created>
  <dcterms:modified xsi:type="dcterms:W3CDTF">2020-10-08T14:24:00Z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0x01010028823DAD65BFDC47A3186F100C863B32</vt:lpwstr>
  </property>
  <property fmtid="{D5CDD505-2E9C-101B-9397-08002B2CF9AE}" pid="4" name="_dlc_policyId">
    <vt:lpwstr>/teams/share/data</vt:lpwstr>
  </property>
  <property fmtid="{D5CDD505-2E9C-101B-9397-08002B2CF9AE}" pid="5" name="ItemRetentionFormula">
    <vt:lpwstr/>
  </property>
  <property fmtid="{D5CDD505-2E9C-101B-9397-08002B2CF9AE}" pid="6" name="_dlc_DocIdItemGuid">
    <vt:lpwstr>532cab8c-0ed6-49d2-916e-0d172baaa8dc</vt:lpwstr>
  </property>
</Properties>
</file>