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D3E" w:rsidRPr="00817DDD" w:rsidRDefault="00E97D3E" w:rsidP="00E97D3E">
      <w:pPr>
        <w:spacing w:after="120"/>
        <w:ind w:right="14"/>
        <w:jc w:val="center"/>
        <w:rPr>
          <w:sz w:val="20"/>
          <w:szCs w:val="20"/>
          <w:rFonts w:ascii="Courier New" w:hAnsi="Courier New" w:cs="Courier New"/>
        </w:rPr>
      </w:pPr>
      <w:r>
        <w:rPr>
          <w:sz w:val="20"/>
          <w:szCs w:val="20"/>
          <w:rFonts w:ascii="Courier New" w:hAnsi="Courier New"/>
        </w:rPr>
        <w:t xml:space="preserve">1.</w:t>
      </w:r>
      <w:r>
        <w:rPr>
          <w:sz w:val="20"/>
          <w:szCs w:val="20"/>
          <w:rFonts w:ascii="Courier New" w:hAnsi="Courier New"/>
        </w:rPr>
        <w:t xml:space="preserve"> </w:t>
      </w:r>
      <w:r>
        <w:rPr>
          <w:sz w:val="20"/>
          <w:szCs w:val="20"/>
          <w:rFonts w:ascii="Courier New" w:hAnsi="Courier New"/>
        </w:rPr>
        <w:t xml:space="preserve">------IND- 2020 0472 F-- EL- ------ 20200729 --- --- PROJET</w:t>
      </w:r>
    </w:p>
    <w:p w:rsidR="00DE3342" w:rsidRDefault="00080DD1" w:rsidP="00E97D3E">
      <w:pPr>
        <w:pStyle w:val="western"/>
        <w:spacing w:before="0" w:after="0" w:line="240" w:lineRule="auto"/>
        <w:jc w:val="right"/>
      </w:pPr>
      <w:r>
        <w:rPr>
          <w:sz w:val="24"/>
          <w:szCs w:val="24"/>
          <w:rFonts w:ascii="Times New Roman" w:hAnsi="Times New Roman"/>
        </w:rPr>
        <w:t xml:space="preserve">Ημερ.: XXXX 2020</w:t>
      </w:r>
    </w:p>
    <w:p w:rsidR="00DE3342" w:rsidRDefault="00DE3342" w:rsidP="00E97D3E">
      <w:pPr>
        <w:pStyle w:val="western"/>
        <w:spacing w:before="0" w:after="0" w:line="240" w:lineRule="auto"/>
        <w:jc w:val="center"/>
      </w:pPr>
    </w:p>
    <w:p w:rsidR="00851E82" w:rsidRDefault="00851E82" w:rsidP="00E97D3E">
      <w:pPr>
        <w:pStyle w:val="western"/>
        <w:spacing w:before="0" w:after="0" w:line="240" w:lineRule="auto"/>
        <w:jc w:val="center"/>
      </w:pPr>
    </w:p>
    <w:p w:rsidR="00DE3342" w:rsidRDefault="00080DD1" w:rsidP="00E97D3E">
      <w:pPr>
        <w:pStyle w:val="western"/>
        <w:spacing w:before="0" w:after="0" w:line="240" w:lineRule="auto"/>
        <w:jc w:val="center"/>
      </w:pPr>
      <w:r>
        <w:rPr>
          <w:b/>
          <w:bCs/>
          <w:sz w:val="24"/>
          <w:szCs w:val="24"/>
          <w:rFonts w:ascii="Times New Roman" w:hAnsi="Times New Roman"/>
        </w:rPr>
        <w:t xml:space="preserve">Διάταγμα της ΧΧΧΧ σχετικά με τα κριτήρια, τα επιμέρους κριτήρια και το σύστημα βαθμολόγησης για τον υπολογισμό και την απεικόνιση του δείκτη επισκευασιμότητας των έξυπνων τηλεφώνων.</w:t>
      </w:r>
    </w:p>
    <w:p w:rsidR="00DE3342" w:rsidRDefault="00DE3342" w:rsidP="00E97D3E">
      <w:pPr>
        <w:pStyle w:val="western"/>
        <w:spacing w:before="0" w:after="0" w:line="240" w:lineRule="auto"/>
        <w:jc w:val="center"/>
      </w:pPr>
    </w:p>
    <w:p w:rsidR="00DE3342" w:rsidRDefault="00080DD1" w:rsidP="00E97D3E">
      <w:pPr>
        <w:pStyle w:val="western"/>
        <w:spacing w:before="0" w:after="0" w:line="240" w:lineRule="auto"/>
        <w:jc w:val="center"/>
      </w:pPr>
      <w:r>
        <w:rPr>
          <w:sz w:val="24"/>
          <w:szCs w:val="24"/>
          <w:rFonts w:ascii="Times New Roman" w:hAnsi="Times New Roman"/>
        </w:rPr>
        <w:t xml:space="preserve">ΑΡΙΘ. ΑΝΑΦΟΡΑΣ: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XXXXX</w:t>
      </w:r>
    </w:p>
    <w:p w:rsidR="00DE3342" w:rsidRDefault="00DE3342" w:rsidP="00E97D3E">
      <w:pPr>
        <w:pStyle w:val="western"/>
        <w:spacing w:before="0" w:after="0" w:line="240" w:lineRule="auto"/>
        <w:jc w:val="both"/>
      </w:pPr>
    </w:p>
    <w:p w:rsidR="00851E82" w:rsidRDefault="00851E82" w:rsidP="00E97D3E">
      <w:pPr>
        <w:pStyle w:val="western"/>
        <w:spacing w:before="0" w:after="0" w:line="240" w:lineRule="auto"/>
        <w:jc w:val="both"/>
      </w:pPr>
    </w:p>
    <w:p w:rsidR="00851E82" w:rsidRDefault="00851E82" w:rsidP="00E97D3E">
      <w:pPr>
        <w:pStyle w:val="western"/>
        <w:spacing w:before="0" w:after="0" w:line="240" w:lineRule="auto"/>
        <w:jc w:val="both"/>
      </w:pPr>
    </w:p>
    <w:p w:rsidR="00DE3342" w:rsidRDefault="00080DD1" w:rsidP="00E97D3E">
      <w:pPr>
        <w:pStyle w:val="western"/>
        <w:spacing w:before="0" w:after="0" w:line="240" w:lineRule="auto"/>
        <w:jc w:val="both"/>
      </w:pPr>
      <w:r>
        <w:rPr>
          <w:sz w:val="24"/>
          <w:szCs w:val="24"/>
          <w:rFonts w:ascii="Times New Roman" w:hAnsi="Times New Roman"/>
        </w:rPr>
        <w:t xml:space="preserve">Η υπουργός Οικολογικής Μετάβασης και ο υπουργός Οικονομίας και Οικονομικών</w:t>
      </w:r>
    </w:p>
    <w:p w:rsidR="00DE3342" w:rsidRDefault="00DE3342" w:rsidP="00E97D3E">
      <w:pPr>
        <w:pStyle w:val="western"/>
        <w:spacing w:before="0" w:after="0" w:line="240" w:lineRule="auto"/>
        <w:jc w:val="both"/>
      </w:pPr>
    </w:p>
    <w:p w:rsidR="00DE3342" w:rsidRDefault="00080DD1" w:rsidP="00E97D3E">
      <w:pPr>
        <w:pStyle w:val="western"/>
        <w:spacing w:before="0" w:after="0" w:line="240" w:lineRule="auto"/>
        <w:jc w:val="both"/>
      </w:pPr>
      <w:r>
        <w:rPr>
          <w:sz w:val="24"/>
          <w:szCs w:val="24"/>
          <w:rFonts w:ascii="Times New Roman" w:hAnsi="Times New Roman"/>
        </w:rPr>
        <w:t xml:space="preserve">Έχοντας υπόψη τον περιβαλλοντικό κώδικα, και ειδικότερα το άρθρο L541-9-2 αυτού,</w:t>
      </w:r>
    </w:p>
    <w:p w:rsidR="00DE3342" w:rsidRDefault="00DE334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342" w:rsidRDefault="00080DD1" w:rsidP="00E97D3E">
      <w:pPr>
        <w:pStyle w:val="western"/>
        <w:spacing w:before="0" w:after="0" w:line="240" w:lineRule="auto"/>
        <w:jc w:val="both"/>
      </w:pPr>
      <w:r>
        <w:rPr>
          <w:sz w:val="24"/>
          <w:szCs w:val="24"/>
          <w:rFonts w:ascii="Times New Roman" w:hAnsi="Times New Roman"/>
        </w:rPr>
        <w:t xml:space="preserve">Έχοντας υπόψη το διάταγμα αριθ. ΧΧΧ της ΧΧΧΧ σχετικά με τους όρους εφαρμογής του δείκτη επισκευασιμότητας για τα ηλεκτρικά και ηλεκτρονικά προϊόντα, τα κριτήρια και τον τρόπο υπολογισμού του,</w:t>
      </w:r>
    </w:p>
    <w:p w:rsidR="00DE3342" w:rsidRDefault="00DE3342" w:rsidP="00E97D3E">
      <w:pPr>
        <w:pStyle w:val="western"/>
        <w:spacing w:before="0" w:after="0" w:line="240" w:lineRule="auto"/>
        <w:jc w:val="both"/>
      </w:pPr>
    </w:p>
    <w:p w:rsidR="00DE3342" w:rsidRDefault="00DE3342" w:rsidP="00E97D3E">
      <w:pPr>
        <w:pStyle w:val="western"/>
        <w:spacing w:before="0" w:after="0" w:line="240" w:lineRule="auto"/>
      </w:pPr>
    </w:p>
    <w:p w:rsidR="00DE3342" w:rsidRPr="00A10649" w:rsidRDefault="00080DD1" w:rsidP="00E97D3E">
      <w:pPr>
        <w:pStyle w:val="western"/>
        <w:keepNext/>
        <w:keepLines/>
        <w:spacing w:before="0" w:after="0" w:line="240" w:lineRule="auto"/>
        <w:rPr>
          <w:b/>
          <w:bCs/>
          <w:sz w:val="24"/>
          <w:szCs w:val="24"/>
          <w:rFonts w:ascii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Άρθρο 1</w:t>
      </w:r>
    </w:p>
    <w:p w:rsidR="00E97D3E" w:rsidRDefault="00E97D3E" w:rsidP="00E97D3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DE3342" w:rsidRDefault="00080DD1" w:rsidP="00E97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rPr>
          <w:color w:val="000000"/>
          <w:sz w:val="24"/>
          <w:szCs w:val="24"/>
          <w:rFonts w:ascii="Times New Roman" w:hAnsi="Times New Roman"/>
        </w:rPr>
        <w:t xml:space="preserve">Το παρόν διάταγμα εφαρμόζεται στα έξυπνα τηλέφωνα.</w:t>
      </w:r>
      <w:r>
        <w:rPr>
          <w:color w:val="000000"/>
          <w:sz w:val="24"/>
          <w:szCs w:val="24"/>
          <w:rFonts w:ascii="Times New Roman" w:hAnsi="Times New Roman"/>
        </w:rPr>
        <w:t xml:space="preserve"> </w:t>
      </w:r>
      <w:r>
        <w:rPr>
          <w:color w:val="000000"/>
          <w:sz w:val="24"/>
          <w:szCs w:val="24"/>
          <w:rFonts w:ascii="Times New Roman" w:hAnsi="Times New Roman"/>
        </w:rPr>
        <w:t xml:space="preserve">Ως «έξυπνο τηλέφωνο νοείται μια ηλεκτρονική συσκευή που χρησιμοποιείται για επικοινωνία σε μεγάλο βεληνεκές μέσω κυψελοειδούς δικτύου σταθμών βάσης.</w:t>
      </w:r>
      <w:r>
        <w:rPr>
          <w:color w:val="000000"/>
          <w:sz w:val="24"/>
          <w:szCs w:val="24"/>
          <w:rFonts w:ascii="Times New Roman" w:hAnsi="Times New Roman"/>
        </w:rPr>
        <w:t xml:space="preserve"> </w:t>
      </w:r>
      <w:r>
        <w:rPr>
          <w:color w:val="000000"/>
          <w:sz w:val="24"/>
          <w:szCs w:val="24"/>
          <w:rFonts w:ascii="Times New Roman" w:hAnsi="Times New Roman"/>
        </w:rPr>
        <w:t xml:space="preserve">Διαθέτει λειτουργικότητες παρεμφερείς με αυτές ενός ασύρματου φορητού υπολογιστή που είναι προορισμένος να λειτουργεί με συσσωρευτή και διαθέτει διεπαφή αφής.</w:t>
      </w:r>
      <w:r>
        <w:rPr>
          <w:color w:val="000000"/>
          <w:sz w:val="24"/>
          <w:szCs w:val="24"/>
          <w:rFonts w:ascii="Times New Roman" w:hAnsi="Times New Roman"/>
        </w:rPr>
        <w:t xml:space="preserve"> </w:t>
      </w:r>
    </w:p>
    <w:p w:rsidR="00DE3342" w:rsidRDefault="00DE3342" w:rsidP="00E97D3E">
      <w:pPr>
        <w:pStyle w:val="western"/>
        <w:spacing w:before="0" w:after="0" w:line="240" w:lineRule="auto"/>
      </w:pPr>
    </w:p>
    <w:p w:rsidR="00DE3342" w:rsidRDefault="00080DD1" w:rsidP="00E97D3E">
      <w:pPr>
        <w:pStyle w:val="western"/>
        <w:keepNext/>
        <w:keepLines/>
        <w:spacing w:before="0" w:after="0" w:line="240" w:lineRule="auto"/>
      </w:pPr>
      <w:r>
        <w:rPr>
          <w:b/>
          <w:bCs/>
          <w:sz w:val="24"/>
          <w:szCs w:val="24"/>
          <w:rFonts w:ascii="Times New Roman" w:hAnsi="Times New Roman"/>
        </w:rPr>
        <w:t xml:space="preserve">Άρθρο 2</w:t>
      </w:r>
    </w:p>
    <w:p w:rsidR="00DE3342" w:rsidRDefault="00DE3342" w:rsidP="00E97D3E">
      <w:pPr>
        <w:pStyle w:val="western"/>
        <w:keepNext/>
        <w:keepLines/>
        <w:spacing w:before="0" w:after="0" w:line="240" w:lineRule="auto"/>
      </w:pPr>
    </w:p>
    <w:p w:rsidR="00DE3342" w:rsidRDefault="00080DD1" w:rsidP="00E97D3E">
      <w:pPr>
        <w:pStyle w:val="western"/>
        <w:spacing w:before="0"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Στη συνέχεια προσδιορίζονται τα κριτήρια, τα επιμέρους κριτήρια και το σύστημα βαθμολόγησης που εφαρμόζονται στα προϊόντα που ορίζονται στο άρθρο 1 για τον υπολογισμό του δείκτη επισκευασιμότητας:</w:t>
      </w:r>
    </w:p>
    <w:p w:rsidR="00851E82" w:rsidRDefault="00851E8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1E82" w:rsidRDefault="00851E8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342" w:rsidRDefault="00080DD1" w:rsidP="00E97D3E">
      <w:pPr>
        <w:keepNext/>
        <w:keepLines/>
        <w:jc w:val="center"/>
      </w:pPr>
      <w:r>
        <w:rPr>
          <w:rFonts w:ascii="Times New Roman" w:hAnsi="Times New Roman"/>
        </w:rPr>
        <w:t xml:space="preserve">ΚΡΙΤΗΡΙΟ ΑΡΙΘ. 1 - ΤΕΚΜΗΡΙΩΣΗ</w:t>
      </w:r>
    </w:p>
    <w:p w:rsidR="00DE3342" w:rsidRDefault="00080DD1" w:rsidP="003B734B">
      <w:pPr>
        <w:keepNext/>
        <w:keepLines/>
        <w:jc w:val="both"/>
      </w:pPr>
      <w:r>
        <w:rPr>
          <w:color w:val="000000"/>
          <w:rFonts w:ascii="Times New Roman" w:hAnsi="Times New Roman"/>
        </w:rPr>
        <w:t xml:space="preserve">Επιμέρους κριτήριο 1.1.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Δέσμευση του παραγωγού σχετικά με τη διάρκεια διάθεσης χωρίς έξοδα της τεχνικής τεκμηρίωσης και αυτής που αφορά τις συμβουλές χρήσης και συντήρησης</w:t>
      </w:r>
      <w:r>
        <w:rPr>
          <w:color w:val="000000"/>
          <w:rFonts w:ascii="Times New Roman" w:hAnsi="Times New Roman"/>
        </w:rPr>
        <w:t xml:space="preserve">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270"/>
        <w:gridCol w:w="573"/>
        <w:gridCol w:w="573"/>
        <w:gridCol w:w="575"/>
        <w:gridCol w:w="575"/>
        <w:gridCol w:w="575"/>
        <w:gridCol w:w="573"/>
        <w:gridCol w:w="573"/>
        <w:gridCol w:w="595"/>
        <w:gridCol w:w="570"/>
        <w:gridCol w:w="570"/>
        <w:gridCol w:w="570"/>
        <w:gridCol w:w="566"/>
      </w:tblGrid>
      <w:tr w:rsidR="00DE3342" w:rsidRPr="003B734B" w:rsidTr="003B734B">
        <w:tc>
          <w:tcPr>
            <w:tcW w:w="1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Στήλη Α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Παραγωγός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Στήλη Β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Επισκευαστές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Στήλη Γ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Καταναλωτές</w:t>
            </w:r>
          </w:p>
        </w:tc>
      </w:tr>
      <w:tr w:rsidR="00DE3342" w:rsidRPr="003B734B" w:rsidTr="003B734B">
        <w:tc>
          <w:tcPr>
            <w:tcW w:w="1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Έτη διαθεσιμότητας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Έτη διαθεσιμότητας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Έτη διαθεσιμότητας</w:t>
            </w:r>
          </w:p>
        </w:tc>
      </w:tr>
      <w:tr w:rsidR="003B734B" w:rsidRPr="003B734B" w:rsidTr="003B734B">
        <w:tc>
          <w:tcPr>
            <w:tcW w:w="1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ως 4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και άνω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ως 4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και άνω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ως 4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και άνω</w:t>
            </w:r>
          </w:p>
        </w:tc>
      </w:tr>
      <w:tr w:rsidR="00DE3342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Τύπος τεκμηρίωσης</w:t>
            </w: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Αριθμός βαθμών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Αριθμός βαθμών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Αριθμός βαθμών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Προσδιορισμός του προϊόντος χωρίς αμφιλογία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Διάγραμμα αποσυναρμολόγησης ή ανάπτυγμα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Διαγράμματα καλωδίωσης και σύνδεσης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Διαγράμματα ηλεκτρονικών καρτών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Κατάλογος υλικού επισκευής και απαραίτητης δοκιμής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Τεχνικό εγχειρίδιο οδηγιών επισκευής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Κωδικοί σφαλμάτων και διάγνωσης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Πληροφορίες για διατάξεις και διάγνωση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Οδηγίες λογισμικού (συμπεριλαμβανομένης της επαναφοράς)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Πρόσβαση στα συμβάντα που επισημαίνονται και καταχωρίζονται στον εξοπλισμό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Τεχνικά δελτία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DE3342" w:rsidRPr="003B734B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Ειδικό πλαίσιο αυτόματης διόρθωσης (συνιστώμενες ενέργειες, οδηγίες ασφαλείας και επισκευής, πιθανές επιπτώσεις στην εγγύηση)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DE3342" w:rsidRPr="003B734B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Πληροφορίες πρόσβασης για επαγγελματίες επισκευαστές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DE3342" w:rsidRPr="003B734B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Ανίχνευση βλαβών και απαιτούμενες ενέργειες (για το ευρύ κοινό)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DE3342" w:rsidRPr="003B734B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Συμβουλές χρήσης και συντήρησης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</w:tbl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Ο μέγιστος αριθμός βαθμών είναι 259.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Σημείωση για αυτό το επιμέρους κριτήριο = (αριθμός βαθμών που συγκεντρώθηκαν/259) x 10</w:t>
      </w:r>
    </w:p>
    <w:p w:rsidR="00DE3342" w:rsidRDefault="00080DD1" w:rsidP="00E97D3E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ΚΡΙΤΗΡΙΟ ΑΡΙΘ. 2 - ΔΥΝΑΤΟΤΗΤΑ ΑΠΟΣΥΝΑΡΜΟΛΟΓΗΣΗΣ ΚΑΙ ΠΡΟΣΒΑΣΗ, ΕΡΓΑΛΕΙΑ ΚΑΙ ΣΤΗΡΙΓΜΑΤΑ</w:t>
      </w:r>
    </w:p>
    <w:p w:rsidR="00DE3342" w:rsidRDefault="00080DD1" w:rsidP="00E97D3E">
      <w:pPr>
        <w:keepNext/>
        <w:keepLines/>
      </w:pPr>
      <w:r>
        <w:rPr>
          <w:color w:val="000000"/>
          <w:szCs w:val="20"/>
          <w:rFonts w:ascii="Times New Roman" w:hAnsi="Times New Roman"/>
        </w:rPr>
        <w:t xml:space="preserve">Επιμέρους κριτήριο 2.1.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Ευκολία αποσυναρμολόγησης των στοιχείων (κατάλογος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6"/>
        <w:gridCol w:w="1170"/>
        <w:gridCol w:w="1170"/>
        <w:gridCol w:w="1170"/>
        <w:gridCol w:w="1172"/>
      </w:tblGrid>
      <w:tr w:rsidR="00DE3342" w:rsidRPr="003B734B" w:rsidTr="00E97D3E">
        <w:tc>
          <w:tcPr>
            <w:tcW w:w="2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Αριθμός σταδίων για μοναδιαία πρόσβαση στο στοιχείο</w:t>
            </w:r>
          </w:p>
        </w:tc>
      </w:tr>
      <w:tr w:rsidR="00DE3342" w:rsidRPr="003B734B" w:rsidTr="003B734B">
        <w:tc>
          <w:tcPr>
            <w:tcW w:w="2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ND/NA (1) ή 16 και άνω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ως 15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 ως 10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 ως 5</w:t>
            </w:r>
          </w:p>
        </w:tc>
      </w:tr>
      <w:tr w:rsidR="00DE3342" w:rsidRPr="003B734B" w:rsidTr="00E97D3E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Στοιχεία του καταλόγου 2</w:t>
            </w:r>
          </w:p>
        </w:tc>
        <w:tc>
          <w:tcPr>
            <w:tcW w:w="25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Αριθμός βαθμών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Συσσωρευτής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Διάταξη απεικόνισης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Οπίσθια κάμερα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Εμπρόσθια κάμερα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Φορτιστής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ND/NA = μη αποσυναρμολούμενο ή μη προσβάσιμο μοναδιαία</w:t>
      </w:r>
    </w:p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Ο μέγιστος αριθμός βαθμών είναι 12.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Σημείωση για αυτό το επιμέρους κριτήριο = (αριθμός βαθμών που συγκεντρώθηκαν/12) x 10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DE3342" w:rsidRDefault="00080DD1" w:rsidP="00E97D3E">
      <w:pPr>
        <w:keepNext/>
        <w:keepLines/>
      </w:pPr>
      <w:r>
        <w:rPr>
          <w:color w:val="000000"/>
          <w:szCs w:val="20"/>
          <w:rFonts w:ascii="Times New Roman" w:hAnsi="Times New Roman"/>
        </w:rPr>
        <w:t xml:space="preserve">Επιμέρους κριτήριο 2.2.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Εργαλεία απαραίτητα για την αποσυναρμολόγηση των στοιχείων (κατάλογος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656"/>
        <w:gridCol w:w="1625"/>
        <w:gridCol w:w="1626"/>
        <w:gridCol w:w="1625"/>
        <w:gridCol w:w="1626"/>
      </w:tblGrid>
      <w:tr w:rsidR="00DE3342" w:rsidRPr="003B734B" w:rsidTr="00E97D3E">
        <w:tc>
          <w:tcPr>
            <w:tcW w:w="14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Τύπος εργαλείων</w:t>
            </w:r>
          </w:p>
        </w:tc>
      </w:tr>
      <w:tr w:rsidR="00DE3342" w:rsidRPr="003B734B" w:rsidTr="003B734B">
        <w:tc>
          <w:tcPr>
            <w:tcW w:w="14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ND/NA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Ιδιόκτητα εργαλεία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Ειδικά εργαλεία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Χωρίς εργαλείο, κοινά εργαλεία (2)</w:t>
            </w:r>
          </w:p>
        </w:tc>
      </w:tr>
      <w:tr w:rsidR="00DE3342" w:rsidRPr="003B734B" w:rsidTr="00E97D3E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Στοιχεία του καταλόγου 2</w:t>
            </w:r>
          </w:p>
        </w:tc>
        <w:tc>
          <w:tcPr>
            <w:tcW w:w="35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Αριθμός βαθμών (3)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Συσσωρευτής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Διάταξη απεικόνισης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Εμπρόσθια κάμερα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Οπίσθια κάμερα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Φορτιστής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ή εργαλείο παρεχόμενο με το ανταλλακτικό</w:t>
      </w:r>
    </w:p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να σημειώνεται η πιο δυσμενής βαθμολόγηση, εάν εμπλέκονται πολλά εργαλεία</w:t>
      </w:r>
    </w:p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Ο μέγιστος αριθμός βαθμών είναι 16.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Σημείωση για αυτό το επιμέρους κριτήριο = (αριθμός βαθμών που συγκεντρώθηκαν/16) x 10</w:t>
      </w:r>
    </w:p>
    <w:p w:rsidR="00DE3342" w:rsidRDefault="00080DD1" w:rsidP="00E97D3E">
      <w:pPr>
        <w:keepNext/>
        <w:keepLines/>
      </w:pPr>
      <w:r>
        <w:rPr>
          <w:color w:val="000000"/>
          <w:szCs w:val="20"/>
          <w:rFonts w:ascii="Times New Roman" w:hAnsi="Times New Roman"/>
        </w:rPr>
        <w:t xml:space="preserve">Επιμέρους κριτήριο 2.3.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Χαρακτηριστικά των στηριγμάτων (για τη συναρμολόγηση των στοιχείων των καταλόγων 1 και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4"/>
        <w:gridCol w:w="1561"/>
        <w:gridCol w:w="1561"/>
        <w:gridCol w:w="1562"/>
      </w:tblGrid>
      <w:tr w:rsidR="00DE3342" w:rsidRPr="003B734B" w:rsidTr="00E97D3E">
        <w:tc>
          <w:tcPr>
            <w:tcW w:w="2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E97D3E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Τύπος στηρίγματος</w:t>
            </w:r>
          </w:p>
        </w:tc>
      </w:tr>
      <w:tr w:rsidR="00DE3342" w:rsidRPr="003B734B" w:rsidTr="003B734B">
        <w:tc>
          <w:tcPr>
            <w:tcW w:w="2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E97D3E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Μη αποσπώμενο, μη επαναχρησιμοποιούμενο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Αποσπώμενο, μη επαναχρησιμοποιούμενο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Αποσπώμενο και επαναχρησιμοποιούμενο (4)</w:t>
            </w:r>
          </w:p>
        </w:tc>
      </w:tr>
      <w:tr w:rsidR="00DE3342" w:rsidRPr="003B734B" w:rsidTr="00E97D3E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Στοιχεία του καταλόγου 1 ή του καταλόγου 2</w:t>
            </w:r>
          </w:p>
        </w:tc>
        <w:tc>
          <w:tcPr>
            <w:tcW w:w="25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Αριθμός βαθμών (5)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Ζευκτήρας φόρτισης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Ζευκτήρες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Μητρική κάρτα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Κομβία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Μικρόφωνο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Μεγάφωνο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Συσσωρευτής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Διάταξη απεικόνισης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Εμπρόσθια κάμερα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Οπίσθια κάμερα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Φορτιστής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Pr="00E97D3E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Pr="00E97D3E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DE3342" w:rsidRPr="00E97D3E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ή στήριγμα παρεχόμενο με το ανταλλακτικό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να σημειώνεται η πιο δυσμενής βαθμολόγηση, εάν εμπλέκονται πολλά στηρίγματα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Ο μέγιστος αριθμός βαθμών είναι 20.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Σημείωση για αυτό το επιμέρους κριτήριο = (αριθμός βαθμών που συγκεντρώθηκαν/20) x 10</w:t>
      </w:r>
    </w:p>
    <w:p w:rsidR="00DE3342" w:rsidRDefault="00080DD1" w:rsidP="00E97D3E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ΚΡΙΤΗΡΙΟ ΑΡΙΘ. 3 - ΔΙΑΘΕΣΙΜΟΤΗΤΑ ΤΩΝ ΕΞΑΡΤΗΜΑΤΩΝ</w:t>
      </w:r>
    </w:p>
    <w:p w:rsidR="00DE3342" w:rsidRDefault="00080DD1" w:rsidP="00E97D3E">
      <w:pPr>
        <w:keepNext/>
        <w:keepLines/>
      </w:pPr>
      <w:r>
        <w:rPr>
          <w:color w:val="000000"/>
          <w:szCs w:val="20"/>
          <w:rFonts w:ascii="Times New Roman" w:hAnsi="Times New Roman"/>
        </w:rPr>
        <w:t xml:space="preserve">Επιμέρους κριτήριο 3.1.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Δέσμευση του παραγωγού όσον αφορά τη διάρκεια διαθεσιμότητας των στοιχείων του καταλόγου 2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43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45"/>
      </w:tblGrid>
      <w:tr w:rsidR="00DE3342" w:rsidRPr="003B734B" w:rsidTr="003B734B">
        <w:tc>
          <w:tcPr>
            <w:tcW w:w="10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Στήλη Α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Παραγωγός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Στήλη Β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Διανομείς εξαρτημάτων</w:t>
            </w: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Στήλη Γ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Επισκευαστές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Στήλη Δ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Καταναλωτές</w:t>
            </w:r>
          </w:p>
        </w:tc>
      </w:tr>
      <w:tr w:rsidR="00DE3342" w:rsidRPr="003B734B" w:rsidTr="003B734B"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Έτη διαθεσιμότητας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Έτη διαθεσιμότητας</w:t>
            </w: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Έτη διαθεσιμότητας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Έτη διαθεσιμότητας</w:t>
            </w:r>
          </w:p>
        </w:tc>
      </w:tr>
      <w:tr w:rsidR="003B734B" w:rsidRPr="003B734B" w:rsidTr="003B734B"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ως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και άνω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ως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και άνω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ως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και άνω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ως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και άνω</w:t>
            </w:r>
          </w:p>
        </w:tc>
      </w:tr>
      <w:tr w:rsidR="00DE3342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Στοιχεία του καταλόγου 2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Αριθμός βαθμών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Αριθμός βαθμών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Αριθμός βαθμών</w:t>
            </w:r>
          </w:p>
        </w:tc>
        <w:tc>
          <w:tcPr>
            <w:tcW w:w="9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Αριθμός βαθμών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Συσσωρευτής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Διάταξη απεικόνισης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Εμπρόσθια κάμερα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Οπίσθια κάμερα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Φορτιστής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</w:tbl>
    <w:p w:rsidR="003B734B" w:rsidRDefault="00080DD1" w:rsidP="003B734B">
      <w:pPr>
        <w:jc w:val="both"/>
        <w:rPr>
          <w:color w:val="000000"/>
          <w:sz w:val="20"/>
          <w:szCs w:val="20"/>
          <w:rFonts w:ascii="Times New Roman" w:hAnsi="Times New Roman" w:cs="Times New Roman"/>
        </w:rPr>
      </w:pPr>
      <w:r>
        <w:rPr>
          <w:color w:val="000000"/>
          <w:sz w:val="20"/>
          <w:szCs w:val="20"/>
          <w:rFonts w:ascii="Times New Roman" w:hAnsi="Times New Roman"/>
        </w:rPr>
        <w:t xml:space="preserve">Ο μέγιστος αριθμός βαθμών είναι 140.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Σημείωση για αυτό το επιμέρους κριτήριο = (αριθμός βαθμών που συγκεντρώθηκαν/140) x 10</w:t>
      </w:r>
    </w:p>
    <w:p w:rsidR="00DE3342" w:rsidRDefault="00080DD1" w:rsidP="003B734B">
      <w:pPr>
        <w:keepNext/>
        <w:keepLines/>
        <w:jc w:val="both"/>
      </w:pPr>
      <w:r>
        <w:rPr>
          <w:color w:val="000000"/>
          <w:szCs w:val="20"/>
          <w:rFonts w:ascii="Times New Roman" w:hAnsi="Times New Roman"/>
        </w:rPr>
        <w:t xml:space="preserve">Επιμέρους κριτήριο 3.2.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Δέσμευση του παραγωγού όσον αφορά τη διάρκεια διαθεσιμότητας των στοιχείων του καταλόγου 1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07"/>
        <w:gridCol w:w="459"/>
        <w:gridCol w:w="459"/>
        <w:gridCol w:w="459"/>
        <w:gridCol w:w="460"/>
        <w:gridCol w:w="460"/>
        <w:gridCol w:w="460"/>
        <w:gridCol w:w="460"/>
        <w:gridCol w:w="460"/>
        <w:gridCol w:w="460"/>
        <w:gridCol w:w="460"/>
        <w:gridCol w:w="460"/>
        <w:gridCol w:w="462"/>
        <w:gridCol w:w="460"/>
        <w:gridCol w:w="460"/>
        <w:gridCol w:w="460"/>
        <w:gridCol w:w="452"/>
      </w:tblGrid>
      <w:tr w:rsidR="00DE3342" w:rsidRPr="003B734B" w:rsidTr="003B734B"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Στήλη Α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Παραγωγός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Στήλη Β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Διανομείς εξαρτημάτων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Στήλη Γ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Επισκευαστές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Στήλη Δ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Καταναλωτές</w:t>
            </w:r>
          </w:p>
        </w:tc>
      </w:tr>
      <w:tr w:rsidR="00DE3342" w:rsidRPr="003B734B" w:rsidTr="003B734B"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Έτη διαθεσιμότητας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Έτη διαθεσιμότητας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Έτη διαθεσιμότητας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Έτη διαθεσιμότητας</w:t>
            </w:r>
          </w:p>
        </w:tc>
      </w:tr>
      <w:tr w:rsidR="003B734B" w:rsidRPr="003B734B" w:rsidTr="003B734B"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ως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και άνω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ως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και άνω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ως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και άνω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ως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και άνω</w:t>
            </w:r>
          </w:p>
        </w:tc>
      </w:tr>
      <w:tr w:rsidR="00DE3342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Στοιχεία του καταλόγου 1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Αριθμός βαθμών</w:t>
            </w:r>
          </w:p>
        </w:tc>
        <w:tc>
          <w:tcPr>
            <w:tcW w:w="10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Αριθμός βαθμών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Αριθμός βαθμών</w:t>
            </w:r>
          </w:p>
        </w:tc>
        <w:tc>
          <w:tcPr>
            <w:tcW w:w="10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Αριθμός βαθμών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Ζευκτήρας φόρτισης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Ζευκτήρες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Μητρική κάρτα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Κομβία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Μικρόφωνο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9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Μεγάφωνο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</w:tbl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Ο μέγιστος αριθμός βαθμών είναι 168.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Σημείωση για αυτό το επιμέρους κριτήριο = (αριθμός βαθμών που συγκεντρώθηκαν/168) x 10</w:t>
      </w:r>
    </w:p>
    <w:p w:rsidR="00DE3342" w:rsidRDefault="00080DD1" w:rsidP="00E97D3E">
      <w:pPr>
        <w:keepNext/>
        <w:keepLines/>
      </w:pPr>
      <w:r>
        <w:rPr>
          <w:color w:val="000000"/>
          <w:szCs w:val="20"/>
          <w:rFonts w:ascii="Times New Roman" w:hAnsi="Times New Roman"/>
        </w:rPr>
        <w:t xml:space="preserve">Επιμέρους κριτήριο 3.3.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Προθεσμία παράδοσης των στοιχείων του καταλόγου 2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87"/>
        <w:gridCol w:w="459"/>
        <w:gridCol w:w="461"/>
        <w:gridCol w:w="459"/>
        <w:gridCol w:w="461"/>
        <w:gridCol w:w="462"/>
        <w:gridCol w:w="460"/>
        <w:gridCol w:w="462"/>
        <w:gridCol w:w="462"/>
        <w:gridCol w:w="460"/>
        <w:gridCol w:w="462"/>
        <w:gridCol w:w="460"/>
        <w:gridCol w:w="463"/>
        <w:gridCol w:w="462"/>
        <w:gridCol w:w="460"/>
        <w:gridCol w:w="462"/>
        <w:gridCol w:w="456"/>
      </w:tblGrid>
      <w:tr w:rsidR="00DE3342" w:rsidRPr="003B734B" w:rsidTr="003B734B">
        <w:tc>
          <w:tcPr>
            <w:tcW w:w="9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Στήλη Α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Παραγωγός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Στήλη Β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Διανομείς εξαρτημάτων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Στήλη Γ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Επισκευαστές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Στήλη Δ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Καταναλωτές</w:t>
            </w:r>
          </w:p>
        </w:tc>
      </w:tr>
      <w:tr w:rsidR="00DE3342" w:rsidRPr="003B734B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Ημέρες παράδοσης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Ημέρες παράδοσης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Ημέρες παράδοσης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Ημέρες παράδοσης (1)</w:t>
            </w:r>
          </w:p>
        </w:tc>
      </w:tr>
      <w:tr w:rsidR="003B734B" w:rsidRPr="003B734B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και άνω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 ως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 ως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 ως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και άνω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 ως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 ως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 ως 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και άνω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 ως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 ως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 ως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και άνω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 ως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 ως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 ως 3</w:t>
            </w:r>
          </w:p>
        </w:tc>
      </w:tr>
      <w:tr w:rsidR="00DE3342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Στοιχεία του καταλόγου 2</w:t>
            </w:r>
          </w:p>
        </w:tc>
        <w:tc>
          <w:tcPr>
            <w:tcW w:w="10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Αριθμός βαθμών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Αριθμός βαθμών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Αριθμός βαθμών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Αριθμός βαθμών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Συσσωρευτής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Διάταξη απεικόνισης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Εμπρόσθια κάμερα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Οπίσθια κάμερα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Φορτιστής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</w:tbl>
    <w:p w:rsidR="00DE3342" w:rsidRDefault="00080DD1" w:rsidP="003B734B">
      <w:pPr>
        <w:pStyle w:val="ListParagraph"/>
        <w:numPr>
          <w:ilvl w:val="0"/>
          <w:numId w:val="6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εργάσιμες ημέρες από την ημέρα παραγγελίας</w:t>
      </w:r>
    </w:p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Ο μέγιστος αριθμός βαθμών είναι 60.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Σημείωση για αυτό το επιμέρους κριτήριο = (αριθμός βαθμών που συγκεντρώθηκαν/60) x 10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DE3342" w:rsidRDefault="00080DD1" w:rsidP="00E97D3E">
      <w:pPr>
        <w:keepNext/>
        <w:keepLines/>
      </w:pPr>
      <w:r>
        <w:rPr>
          <w:color w:val="000000"/>
          <w:szCs w:val="20"/>
          <w:rFonts w:ascii="Times New Roman" w:hAnsi="Times New Roman"/>
        </w:rPr>
        <w:t xml:space="preserve">Επιμέρους κριτήριο 3.4.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Προθεσμία παράδοσης των στοιχείων του καταλόγου 1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87"/>
        <w:gridCol w:w="459"/>
        <w:gridCol w:w="461"/>
        <w:gridCol w:w="459"/>
        <w:gridCol w:w="461"/>
        <w:gridCol w:w="462"/>
        <w:gridCol w:w="460"/>
        <w:gridCol w:w="462"/>
        <w:gridCol w:w="462"/>
        <w:gridCol w:w="460"/>
        <w:gridCol w:w="462"/>
        <w:gridCol w:w="460"/>
        <w:gridCol w:w="463"/>
        <w:gridCol w:w="462"/>
        <w:gridCol w:w="460"/>
        <w:gridCol w:w="462"/>
        <w:gridCol w:w="456"/>
      </w:tblGrid>
      <w:tr w:rsidR="00DE3342" w:rsidRPr="003B734B" w:rsidTr="003B734B">
        <w:tc>
          <w:tcPr>
            <w:tcW w:w="9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Στήλη Α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Παραγωγός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Στήλη Β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Διανομείς εξαρτημάτων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Στήλη Γ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Επισκευαστές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Στήλη Δ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Καταναλωτές</w:t>
            </w:r>
          </w:p>
        </w:tc>
      </w:tr>
      <w:tr w:rsidR="00DE3342" w:rsidRPr="003B734B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Ημέρες παράδοσης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Ημέρες παράδοσης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Ημέρες παράδοσης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Ημέρες παράδοσης (1)</w:t>
            </w:r>
          </w:p>
        </w:tc>
      </w:tr>
      <w:tr w:rsidR="003B734B" w:rsidRPr="003B734B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και άνω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 ως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 ως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 ως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και άνω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 ως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 ως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 ως 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και άνω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 ως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 ως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 ως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και άνω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 ως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 ως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 ως 3</w:t>
            </w:r>
          </w:p>
        </w:tc>
      </w:tr>
      <w:tr w:rsidR="00DE3342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Στοιχεία του καταλόγου 1</w:t>
            </w:r>
          </w:p>
        </w:tc>
        <w:tc>
          <w:tcPr>
            <w:tcW w:w="10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Αριθμός βαθμών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Αριθμός βαθμών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Αριθμός βαθμών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Αριθμός βαθμών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Ζευκτήρας φόρτισης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Ζευκτήρες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Μητρική κάρτα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Κομβία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Μικρόφωνο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Μεγάφωνο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</w:tbl>
    <w:p w:rsidR="00DE3342" w:rsidRDefault="00080DD1" w:rsidP="003B734B">
      <w:pPr>
        <w:pStyle w:val="ListParagraph"/>
        <w:numPr>
          <w:ilvl w:val="0"/>
          <w:numId w:val="7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εργάσιμες ημέρες από την ημέρα παραγγελίας</w:t>
      </w:r>
    </w:p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Ο μέγιστος αριθμός βαθμών είναι 72.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Σημείωση για αυτό το επιμέρους κριτήριο = (αριθμός βαθμών που συγκεντρώθηκαν/72) x 10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DE3342" w:rsidRDefault="00080DD1" w:rsidP="00E97D3E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ΚΡΙΤΗΡΙΟ ΑΡΙΘ. 4 - ΤΙΜΗ ΤΩΝ ΕΞΑΡΤΗΜΑΤΩΝ</w:t>
      </w:r>
    </w:p>
    <w:p w:rsidR="00DE3342" w:rsidRDefault="00080DD1" w:rsidP="00E97D3E">
      <w:pPr>
        <w:keepNext/>
        <w:keepLines/>
      </w:pPr>
      <w:r>
        <w:rPr>
          <w:color w:val="000000"/>
          <w:rFonts w:ascii="Times New Roman" w:hAnsi="Times New Roman"/>
        </w:rPr>
        <w:t xml:space="preserve">Επιμέρους κριτήριο 4.1.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Σχέση τιμής των στοιχείων του καταλόγου 2 επί της τιμής του καινούριου προϊόντος</w:t>
      </w:r>
    </w:p>
    <w:p w:rsidR="00DE3342" w:rsidRDefault="00080DD1" w:rsidP="00406FF4">
      <w:pPr>
        <w:contextualSpacing/>
        <w:jc w:val="both"/>
      </w:pPr>
      <w:r>
        <w:rPr>
          <w:color w:val="000000"/>
          <w:rFonts w:ascii="Times New Roman" w:hAnsi="Times New Roman"/>
        </w:rPr>
        <w:t xml:space="preserve">Βάσει της σχέσης που περιγράφεται στο διάταγμα της ΧΧΧΧ σχετικά με τους όρους απεικόνισης, τη σήμανση και τις γενικές παραμέτρους υπολογισμού του δείκτη επισκευασιμότητας, ο αριθμός βαθμών που συγκεντρώνεται για αυτό το κριτήριο καθορίζεται με τον ακόλουθο τρόπο:</w:t>
      </w:r>
    </w:p>
    <w:p w:rsidR="003B734B" w:rsidRDefault="00080DD1" w:rsidP="00406FF4">
      <w:pPr>
        <w:contextualSpacing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- εάν το αποτέλεσμα της σχέσης είναι μεγαλύτερο από 0,3, τότε ο αριθμός βαθμών είναι 0,</w:t>
      </w:r>
    </w:p>
    <w:p w:rsidR="003B734B" w:rsidRDefault="00080DD1" w:rsidP="00406FF4">
      <w:pPr>
        <w:contextualSpacing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- εάν το αποτέλεσμα της σχέσης είναι μικρότερο από 0,1, τότε ο αριθμός βαθμών είναι 100,</w:t>
      </w:r>
    </w:p>
    <w:p w:rsidR="00DE3342" w:rsidRDefault="00080DD1" w:rsidP="00406FF4">
      <w:pPr>
        <w:contextualSpacing/>
      </w:pPr>
      <w:r>
        <w:rPr>
          <w:color w:val="000000"/>
          <w:rFonts w:ascii="Times New Roman" w:hAnsi="Times New Roman"/>
        </w:rPr>
        <w:t xml:space="preserve">- εάν το αποτέλεσμα της σχέσης είναι μεταξύ 0,1 και 0,3, τότε ο ορισμός βαθμών καθορίζεται σύμφωνα με τον ακόλουθο πίνακα αντιστοίχισης: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0"/>
        <w:gridCol w:w="376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334"/>
        <w:gridCol w:w="420"/>
        <w:gridCol w:w="420"/>
        <w:gridCol w:w="420"/>
        <w:gridCol w:w="420"/>
        <w:gridCol w:w="419"/>
        <w:gridCol w:w="419"/>
        <w:gridCol w:w="419"/>
        <w:gridCol w:w="419"/>
        <w:gridCol w:w="419"/>
        <w:gridCol w:w="333"/>
      </w:tblGrid>
      <w:tr w:rsidR="00DE3342" w:rsidTr="003B2A07"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Αναλογία</w:t>
            </w:r>
          </w:p>
        </w:tc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0,13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0,14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0,18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0,19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0,23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0,24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0,28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0,29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0,3</w:t>
            </w:r>
          </w:p>
        </w:tc>
      </w:tr>
      <w:tr w:rsidR="00DE3342" w:rsidTr="003B2A07">
        <w:tc>
          <w:tcPr>
            <w:tcW w:w="3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Βαθμοί</w:t>
            </w: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 </w:t>
            </w:r>
          </w:p>
        </w:tc>
        <w:tc>
          <w:tcPr>
            <w:tcW w:w="2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100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95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90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85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80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75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70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65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60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55</w:t>
            </w:r>
          </w:p>
        </w:tc>
        <w:tc>
          <w:tcPr>
            <w:tcW w:w="1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50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45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40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35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30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25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20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15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10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5</w:t>
            </w:r>
          </w:p>
        </w:tc>
        <w:tc>
          <w:tcPr>
            <w:tcW w:w="18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</w:t>
            </w:r>
          </w:p>
        </w:tc>
      </w:tr>
    </w:tbl>
    <w:p w:rsidR="00DE3342" w:rsidRDefault="00DE3342" w:rsidP="00E97D3E">
      <w:pPr>
        <w:jc w:val="both"/>
      </w:pPr>
    </w:p>
    <w:p w:rsidR="00DE3342" w:rsidRDefault="00080DD1" w:rsidP="00406FF4">
      <w:pPr>
        <w:keepNext/>
        <w:keepLines/>
        <w:contextualSpacing/>
        <w:jc w:val="both"/>
      </w:pPr>
      <w:r>
        <w:rPr>
          <w:color w:val="000000"/>
          <w:rFonts w:ascii="Times New Roman" w:hAnsi="Times New Roman"/>
        </w:rPr>
        <w:t xml:space="preserve">Ο κανόνας στρογγυλοποίησης είναι ο εξής:</w:t>
      </w:r>
      <w:r>
        <w:rPr>
          <w:color w:val="000000"/>
          <w:rFonts w:ascii="Times New Roman" w:hAnsi="Times New Roman"/>
        </w:rPr>
        <w:t xml:space="preserve"> </w:t>
      </w:r>
    </w:p>
    <w:p w:rsidR="00E97D3E" w:rsidRDefault="00080DD1" w:rsidP="00406FF4">
      <w:pPr>
        <w:contextualSpacing/>
        <w:jc w:val="both"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- Εάν το ψηφίο του τρίτου δεκαδικού είναι μικρότερο από 5, η στρογγυλοποίηση γίνεται στο αμέσως μικρότερο δεύτερο δεκαδικό.</w:t>
      </w:r>
    </w:p>
    <w:p w:rsidR="00DE3342" w:rsidRDefault="00080DD1" w:rsidP="00406FF4">
      <w:pPr>
        <w:contextualSpacing/>
        <w:jc w:val="both"/>
      </w:pPr>
      <w:r>
        <w:rPr>
          <w:color w:val="000000"/>
          <w:rFonts w:ascii="Times New Roman" w:hAnsi="Times New Roman"/>
        </w:rPr>
        <w:t xml:space="preserve">- Εάν το ψηφίο του τρίτου δεκαδικού είναι μεγαλύτερο ή ίσο με 5, η στρογγυλοποίηση γίνεται στο αμέσως μεγαλύτερο δεύτερο δεκαδικό</w:t>
      </w:r>
    </w:p>
    <w:p w:rsidR="00DE3342" w:rsidRDefault="00080DD1" w:rsidP="003B734B">
      <w:pPr>
        <w:jc w:val="both"/>
      </w:pPr>
      <w:r>
        <w:rPr>
          <w:color w:val="000000"/>
          <w:sz w:val="21"/>
          <w:szCs w:val="21"/>
          <w:rFonts w:ascii="Times New Roman" w:hAnsi="Times New Roman"/>
        </w:rPr>
        <w:t xml:space="preserve">Ο μέγιστος αριθμός βαθμών είναι 100.</w:t>
      </w:r>
      <w:r>
        <w:rPr>
          <w:color w:val="000000"/>
          <w:sz w:val="21"/>
          <w:szCs w:val="21"/>
          <w:rFonts w:ascii="Times New Roman" w:hAnsi="Times New Roman"/>
        </w:rPr>
        <w:t xml:space="preserve"> </w:t>
      </w:r>
      <w:r>
        <w:rPr>
          <w:color w:val="000000"/>
          <w:sz w:val="21"/>
          <w:szCs w:val="21"/>
          <w:rFonts w:ascii="Times New Roman" w:hAnsi="Times New Roman"/>
        </w:rPr>
        <w:t xml:space="preserve">Σημείωση για αυτό το επιμέρους κριτήριο = (αριθμός βαθμών που συγκεντρώθηκαν/100) x 10</w:t>
      </w:r>
    </w:p>
    <w:p w:rsidR="00DE3342" w:rsidRDefault="00080DD1" w:rsidP="00E97D3E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ΚΡΙΤΗΡΙΟ ΑΡΙΘ. 5 - ΕΙΔΙΚΟ ΚΡΙΤΗΡΙΟ</w:t>
      </w:r>
    </w:p>
    <w:p w:rsidR="00DE3342" w:rsidRDefault="00080DD1" w:rsidP="00E97D3E">
      <w:pPr>
        <w:keepNext/>
        <w:keepLines/>
      </w:pPr>
      <w:r>
        <w:rPr>
          <w:color w:val="000000"/>
          <w:rFonts w:ascii="Times New Roman" w:hAnsi="Times New Roman"/>
        </w:rPr>
        <w:t xml:space="preserve">Για τα προϊόντα που αναφέρονται στο παρόν διάταγμα, οι συντελεστές των επιμέρους κριτηρίων του κριτηρίου 5 ορίζονται με τον ακόλουθο τρόπο:</w:t>
      </w:r>
      <w:r>
        <w:rPr>
          <w:color w:val="000000"/>
          <w:rFonts w:ascii="Times New Roman" w:hAnsi="Times New Roman"/>
        </w:rPr>
        <w:t xml:space="preserve">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350"/>
        <w:gridCol w:w="3540"/>
        <w:gridCol w:w="1037"/>
        <w:gridCol w:w="1037"/>
        <w:gridCol w:w="835"/>
        <w:gridCol w:w="1359"/>
      </w:tblGrid>
      <w:tr w:rsidR="00DE3342" w:rsidRPr="003B734B" w:rsidTr="00E97D3E">
        <w:tc>
          <w:tcPr>
            <w:tcW w:w="7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Κριτήριο</w:t>
            </w: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Επιμέρους κριτήριο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Σημείωση του επιμέρους κριτηρίου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Συντελεστής του επιμέρους κριτηρίου</w:t>
            </w:r>
          </w:p>
        </w:tc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Σημείωση του κριτηρίου</w:t>
            </w:r>
          </w:p>
        </w:tc>
        <w:tc>
          <w:tcPr>
            <w:tcW w:w="743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Συντελεστή του κριτηρίου</w:t>
            </w:r>
          </w:p>
        </w:tc>
      </w:tr>
      <w:tr w:rsidR="00DE3342" w:rsidRPr="003B734B" w:rsidTr="00E97D3E">
        <w:tc>
          <w:tcPr>
            <w:tcW w:w="737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suppressAutoHyphens w:val="0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5.</w:t>
            </w: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Ειδικό κριτήριο</w:t>
            </w: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5.1.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Πληροφορίες σχετικά με τη φύση των επικαιροποιήσεων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▀▀/10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456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▀▀/20</w:t>
            </w:r>
          </w:p>
        </w:tc>
        <w:tc>
          <w:tcPr>
            <w:tcW w:w="743" w:type="pct"/>
            <w:vMerge w:val="restar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</w:tr>
      <w:tr w:rsidR="00DE3342" w:rsidRPr="003B734B" w:rsidTr="00E97D3E">
        <w:tc>
          <w:tcPr>
            <w:tcW w:w="737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5.2.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Παροχή συνδρομής εξ αποστάσεως χωρίς έξοδα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▀▀/10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0,5</w:t>
            </w:r>
          </w:p>
        </w:tc>
        <w:tc>
          <w:tcPr>
            <w:tcW w:w="45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3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E3342" w:rsidRPr="003B734B" w:rsidTr="00E97D3E">
        <w:tc>
          <w:tcPr>
            <w:tcW w:w="737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5.3.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Δυνατότητα επαναφοράς λογισμικού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▀▀/10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0,5</w:t>
            </w:r>
          </w:p>
        </w:tc>
        <w:tc>
          <w:tcPr>
            <w:tcW w:w="45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3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B734B" w:rsidRDefault="003B734B" w:rsidP="003B734B">
      <w:pPr>
        <w:jc w:val="both"/>
        <w:rPr>
          <w:rFonts w:ascii="Times New Roman" w:hAnsi="Times New Roman" w:cs="Times New Roman"/>
          <w:color w:val="000000"/>
        </w:rPr>
      </w:pPr>
    </w:p>
    <w:p w:rsidR="00DE3342" w:rsidRDefault="00080DD1" w:rsidP="00E97D3E">
      <w:pPr>
        <w:keepNext/>
        <w:keepLines/>
      </w:pPr>
      <w:r>
        <w:rPr>
          <w:color w:val="000000"/>
          <w:rFonts w:ascii="Times New Roman" w:hAnsi="Times New Roman"/>
        </w:rPr>
        <w:t xml:space="preserve">Επιμέρους κριτήριο 5.1.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Πληροφορίες σχετικά με τη φύση των επικαιροποιήσεων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1"/>
        <w:gridCol w:w="2343"/>
        <w:gridCol w:w="2344"/>
      </w:tblGrid>
      <w:tr w:rsidR="00DE3342" w:rsidRPr="003B734B" w:rsidTr="00E97D3E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D3E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Στήλη Γ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Καταναλωτές</w:t>
            </w:r>
          </w:p>
        </w:tc>
      </w:tr>
      <w:tr w:rsidR="00DE3342" w:rsidRPr="003B734B" w:rsidTr="00E97D3E">
        <w:tc>
          <w:tcPr>
            <w:tcW w:w="24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Πληροφορίες για τον διαφορετικό χαρακτήρα των επικαιροποιήσεων: διορθωτικές, εξελικτικές ή μεικτές (1)</w:t>
            </w: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Κατάσταση</w:t>
            </w:r>
          </w:p>
        </w:tc>
      </w:tr>
      <w:tr w:rsidR="00DE3342" w:rsidRPr="003B734B" w:rsidTr="003B734B">
        <w:tc>
          <w:tcPr>
            <w:tcW w:w="24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Απουσία ενημέρωσης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Ύπαρξη πληροφοριών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</w:tr>
      <w:tr w:rsidR="00DE3342" w:rsidRPr="003B734B" w:rsidTr="00E97D3E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Αριθμός βαθμών</w:t>
            </w:r>
          </w:p>
        </w:tc>
      </w:tr>
      <w:tr w:rsidR="00DE3342" w:rsidRPr="003B734B" w:rsidTr="003B734B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</w:tr>
    </w:tbl>
    <w:p w:rsidR="00DE3342" w:rsidRDefault="00080DD1" w:rsidP="003B734B">
      <w:pPr>
        <w:pStyle w:val="ListParagraph"/>
        <w:numPr>
          <w:ilvl w:val="0"/>
          <w:numId w:val="8"/>
        </w:numPr>
        <w:tabs>
          <w:tab w:val="left" w:pos="360"/>
        </w:tabs>
        <w:ind w:left="360"/>
      </w:pPr>
      <w:r>
        <w:rPr>
          <w:color w:val="000000"/>
          <w:sz w:val="20"/>
          <w:rFonts w:ascii="Times New Roman" w:hAnsi="Times New Roman"/>
        </w:rPr>
        <w:t xml:space="preserve">Η ενημέρωση που συνοδεύει την επικαιροποίηση πρέπει να είναι: είτε «διορθωτική επικαιροποίηση», είτε «εξελικτική επικαιροποίηση», ή «μεικτή επικαιροποίηση».</w:t>
      </w:r>
    </w:p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Ο μέγιστος αριθμός βαθμών είναι 1.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Σημείωση για αυτό το επιμέρους κριτήριο = (αριθμός βαθμών που συγκεντρώθηκαν/1) x 10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DE3342" w:rsidRDefault="00080DD1" w:rsidP="00E97D3E">
      <w:pPr>
        <w:keepNext/>
        <w:keepLines/>
      </w:pPr>
      <w:r>
        <w:rPr>
          <w:color w:val="000000"/>
          <w:rFonts w:ascii="Times New Roman" w:hAnsi="Times New Roman"/>
        </w:rPr>
        <w:t xml:space="preserve">Επιμέρους κριτήριο 5.2.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Παροχή συνδρομής εξ αποστάσεως χωρίς έξοδα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574"/>
        <w:gridCol w:w="1264"/>
        <w:gridCol w:w="1255"/>
        <w:gridCol w:w="1266"/>
        <w:gridCol w:w="1266"/>
        <w:gridCol w:w="1266"/>
        <w:gridCol w:w="1267"/>
      </w:tblGrid>
      <w:tr w:rsidR="00DE3342" w:rsidRPr="003B734B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D3E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Στήλη Β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Επισκευαστές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76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D3E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Στήλη Γ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Καταναλωτές</w:t>
            </w:r>
          </w:p>
        </w:tc>
      </w:tr>
      <w:tr w:rsidR="00DE3342" w:rsidRPr="003B734B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Τύπος συνδρομής εξ αποστάσεως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Καμία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Επικαιροποιημένες πληροφορίες επιτόπου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Καμία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Πληροφορίες εξ αποστάσεως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Βοήθεια για διάγνωση εξ αποστάσεως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Βοήθεια για επισκευή εξ αποστάσεως</w:t>
            </w:r>
          </w:p>
        </w:tc>
      </w:tr>
      <w:tr w:rsidR="00DE3342" w:rsidRPr="003B734B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Αριθμός βαθμών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</w:t>
            </w:r>
          </w:p>
        </w:tc>
      </w:tr>
    </w:tbl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Ο μέγιστος αριθμός βαθμών είναι 5.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Σημείωση για αυτό το επιμέρους κριτήριο = (αριθμός βαθμών που συγκεντρώθηκαν/5) x 10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DE3342" w:rsidRDefault="00080DD1" w:rsidP="00E97D3E">
      <w:pPr>
        <w:keepNext/>
        <w:keepLines/>
      </w:pPr>
      <w:r>
        <w:rPr>
          <w:color w:val="000000"/>
          <w:rFonts w:ascii="Times New Roman" w:hAnsi="Times New Roman"/>
        </w:rPr>
        <w:t xml:space="preserve">Επιμέρους κριτήριο 5.3.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Δυνατότητα επαναφοράς λογισμικού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849"/>
        <w:gridCol w:w="1052"/>
        <w:gridCol w:w="1051"/>
        <w:gridCol w:w="1051"/>
        <w:gridCol w:w="1051"/>
        <w:gridCol w:w="1051"/>
        <w:gridCol w:w="1053"/>
      </w:tblGrid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E97D3E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Στήλη Α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Παραγωγός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Στήλη Β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Επισκευαστές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Στήλη Γ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Καταναλωτές</w:t>
            </w:r>
          </w:p>
        </w:tc>
      </w:tr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Δυνατότητα επαναφοράς λογισμικού χωρίς έξοδα και χωρίς περιορισμό πρόσβασης σε αυτές τις υπηρεσίες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Αδύνατη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Δυνατή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Αδύνατη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Δυνατή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Αδύνατη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Δυνατή</w:t>
            </w:r>
          </w:p>
        </w:tc>
      </w:tr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E97D3E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Αριθμός βαθμών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Αριθμός βαθμών</w:t>
            </w:r>
          </w:p>
        </w:tc>
        <w:tc>
          <w:tcPr>
            <w:tcW w:w="11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Αριθμός βαθμών</w:t>
            </w:r>
          </w:p>
        </w:tc>
      </w:tr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Επαναφορά του λειτουργικού συστήματος (2)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</w:tr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Επαναφορά υλικολογισμικού (2)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</w:tr>
    </w:tbl>
    <w:p w:rsidR="00DE3342" w:rsidRDefault="00080DD1" w:rsidP="00406FF4">
      <w:pPr>
        <w:pStyle w:val="ListParagraph"/>
        <w:numPr>
          <w:ilvl w:val="0"/>
          <w:numId w:val="8"/>
        </w:numPr>
        <w:tabs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συμπεριλαμβανομένης της επαναφοράς από εξωτερικά πλήκτρα</w:t>
      </w:r>
    </w:p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Ο μέγιστος αριθμός βαθμών είναι 6.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Σημείωση για αυτό το επιμέρους κριτήριο = (αριθμός βαθμών που συγκεντρώθηκαν/6) x 10</w:t>
      </w:r>
    </w:p>
    <w:p w:rsidR="00DE3342" w:rsidRPr="00E97D3E" w:rsidRDefault="00080DD1" w:rsidP="00E97D3E">
      <w:pPr>
        <w:keepNext/>
        <w:keepLines/>
        <w:spacing w:before="280" w:after="0" w:line="240" w:lineRule="auto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Για την υπουργό Οικολογικής Μετάβασης και κατ’ εντολήν αυτής:</w:t>
      </w:r>
    </w:p>
    <w:p w:rsidR="00DE3342" w:rsidRPr="00E97D3E" w:rsidRDefault="00080DD1" w:rsidP="00E97D3E">
      <w:pPr>
        <w:keepNext/>
        <w:keepLines/>
        <w:spacing w:before="280" w:after="0" w:line="240" w:lineRule="auto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Ο γενικός επίτροπος για τη βιώσιμη ανάπτυξη,</w:t>
      </w:r>
    </w:p>
    <w:p w:rsidR="00DE3342" w:rsidRPr="00E97D3E" w:rsidRDefault="00080DD1" w:rsidP="00E97D3E">
      <w:pPr>
        <w:spacing w:before="280" w:after="0" w:line="240" w:lineRule="auto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T. Lesueur</w:t>
      </w:r>
    </w:p>
    <w:p w:rsidR="00DE3342" w:rsidRPr="00E97D3E" w:rsidRDefault="00DE3342" w:rsidP="00E97D3E">
      <w:pP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DE3342" w:rsidRPr="00E97D3E" w:rsidRDefault="00080DD1" w:rsidP="00E97D3E">
      <w:pPr>
        <w:keepNext/>
        <w:keepLines/>
        <w:spacing w:before="280" w:after="0" w:line="240" w:lineRule="auto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Για τον υπουργό Οικονομίας και Οικονομικών και κατ’ εντολήν αυτού:</w:t>
      </w:r>
      <w:r>
        <w:rPr>
          <w:color w:val="000000"/>
          <w:sz w:val="24"/>
          <w:szCs w:val="24"/>
          <w:rFonts w:ascii="Times New Roman" w:hAnsi="Times New Roman"/>
        </w:rPr>
        <w:t xml:space="preserve"> </w:t>
      </w:r>
    </w:p>
    <w:p w:rsidR="00DE3342" w:rsidRPr="00E97D3E" w:rsidRDefault="00080DD1" w:rsidP="00E97D3E">
      <w:pPr>
        <w:keepNext/>
        <w:keepLines/>
        <w:spacing w:before="280" w:after="0" w:line="240" w:lineRule="auto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Η γενική διευθύντρια ανταγωνισμού, κατανάλωσης και καταπολέμησης της απάτης</w:t>
      </w:r>
    </w:p>
    <w:p w:rsidR="00DE3342" w:rsidRPr="00E97D3E" w:rsidRDefault="00080DD1" w:rsidP="00E97D3E">
      <w:pPr>
        <w:spacing w:before="280" w:after="0" w:line="240" w:lineRule="auto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V. Beaumeunier</w:t>
      </w:r>
      <w:r>
        <w:rPr>
          <w:color w:val="000000"/>
          <w:sz w:val="24"/>
          <w:szCs w:val="24"/>
          <w:rFonts w:ascii="Times New Roman" w:hAnsi="Times New Roman"/>
        </w:rPr>
        <w:t xml:space="preserve"> </w:t>
      </w:r>
    </w:p>
    <w:sectPr w:rsidR="00DE3342" w:rsidRPr="00E97D3E">
      <w:pgSz w:w="11906" w:h="16838"/>
      <w:pgMar w:top="1700" w:right="1417" w:bottom="1417" w:left="1417" w:header="1417" w:footer="72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87F" w:rsidRDefault="00F0287F">
      <w:pPr>
        <w:spacing w:after="0" w:line="240" w:lineRule="auto"/>
      </w:pPr>
      <w:r>
        <w:separator/>
      </w:r>
    </w:p>
  </w:endnote>
  <w:endnote w:type="continuationSeparator" w:id="0">
    <w:p w:rsidR="00F0287F" w:rsidRDefault="00F02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nt358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LT Std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87F" w:rsidRDefault="00F0287F">
      <w:pPr>
        <w:spacing w:after="0" w:line="240" w:lineRule="auto"/>
      </w:pPr>
      <w:r>
        <w:separator/>
      </w:r>
    </w:p>
  </w:footnote>
  <w:footnote w:type="continuationSeparator" w:id="0">
    <w:p w:rsidR="00F0287F" w:rsidRDefault="00F02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(%1)"/>
      <w:lvlJc w:val="left"/>
      <w:pPr>
        <w:tabs>
          <w:tab w:val="num" w:pos="0"/>
        </w:tabs>
        <w:ind w:left="7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450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9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1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10" w:hanging="180"/>
      </w:pPr>
    </w:lvl>
  </w:abstractNum>
  <w:abstractNum w:abstractNumId="2" w15:restartNumberingAfterBreak="0">
    <w:nsid w:val="00000003"/>
    <w:multiLevelType w:val="multilevel"/>
    <w:tmpl w:val="218C722E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BC11DBA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6B41C3A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8BB7A92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oNotHyphenateCaps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0DD1"/>
    <w:rsid w:val="00080DD1"/>
    <w:rsid w:val="003B2A07"/>
    <w:rsid w:val="003B734B"/>
    <w:rsid w:val="00400818"/>
    <w:rsid w:val="00406FF4"/>
    <w:rsid w:val="00534901"/>
    <w:rsid w:val="00560210"/>
    <w:rsid w:val="00774092"/>
    <w:rsid w:val="00851E82"/>
    <w:rsid w:val="009956D9"/>
    <w:rsid w:val="00A10649"/>
    <w:rsid w:val="00BC6127"/>
    <w:rsid w:val="00C30484"/>
    <w:rsid w:val="00DE3342"/>
    <w:rsid w:val="00E97D3E"/>
    <w:rsid w:val="00EE7FB6"/>
    <w:rsid w:val="00F0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732F4138-DDAB-46A6-A3E3-5D540004E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n-US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60" w:line="252" w:lineRule="auto"/>
    </w:pPr>
    <w:rPr>
      <w:rFonts w:ascii="Calibri" w:eastAsia="Calibri" w:hAnsi="Calibri" w:cs="font358"/>
      <w:sz w:val="22"/>
      <w:szCs w:val="22"/>
      <w:lang w:val="el-G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PrformatHTMLCar">
    <w:name w:val="Préformaté HTML Car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olicepardfaut">
    <w:name w:val="Police par défaut"/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rPr>
      <w:color w:val="954F72"/>
      <w:u w:val="single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ListLabel125">
    <w:name w:val="ListLabel 125"/>
    <w:rPr>
      <w:sz w:val="20"/>
    </w:rPr>
  </w:style>
  <w:style w:type="character" w:customStyle="1" w:styleId="ListLabel124">
    <w:name w:val="ListLabel 124"/>
    <w:rPr>
      <w:sz w:val="20"/>
    </w:rPr>
  </w:style>
  <w:style w:type="character" w:customStyle="1" w:styleId="ListLabel123">
    <w:name w:val="ListLabel 123"/>
    <w:rPr>
      <w:sz w:val="20"/>
    </w:rPr>
  </w:style>
  <w:style w:type="character" w:customStyle="1" w:styleId="ListLabel122">
    <w:name w:val="ListLabel 122"/>
    <w:rPr>
      <w:sz w:val="20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3">
    <w:name w:val="ListLabel 113"/>
    <w:rPr>
      <w:rFonts w:cs="Times New Roman"/>
      <w:sz w:val="20"/>
    </w:rPr>
  </w:style>
  <w:style w:type="character" w:customStyle="1" w:styleId="ListLabel112">
    <w:name w:val="ListLabel 112"/>
    <w:rPr>
      <w:sz w:val="20"/>
    </w:rPr>
  </w:style>
  <w:style w:type="character" w:customStyle="1" w:styleId="ListLabel111">
    <w:name w:val="ListLabel 111"/>
    <w:rPr>
      <w:sz w:val="20"/>
    </w:rPr>
  </w:style>
  <w:style w:type="character" w:customStyle="1" w:styleId="ListLabel110">
    <w:name w:val="ListLabel 110"/>
    <w:rPr>
      <w:sz w:val="20"/>
    </w:rPr>
  </w:style>
  <w:style w:type="character" w:customStyle="1" w:styleId="ListLabel109">
    <w:name w:val="ListLabel 109"/>
    <w:rPr>
      <w:sz w:val="20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0">
    <w:name w:val="ListLabel 100"/>
    <w:rPr>
      <w:rFonts w:cs="Times New Roman"/>
      <w:sz w:val="20"/>
    </w:rPr>
  </w:style>
  <w:style w:type="character" w:styleId="Hyperlink">
    <w:name w:val="Hyperlink"/>
    <w:rPr>
      <w:color w:val="0563C1"/>
      <w:u w:val="single"/>
    </w:rPr>
  </w:style>
  <w:style w:type="character" w:customStyle="1" w:styleId="TextedebullesCar1">
    <w:name w:val="Texte de bulles Car1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PieddepageCar1">
    <w:name w:val="Pied de page Car1"/>
    <w:rPr>
      <w:rFonts w:ascii="Calibri" w:eastAsia="Calibri" w:hAnsi="Calibri" w:cs="Calibri"/>
      <w:lang w:eastAsia="zh-CN"/>
    </w:rPr>
  </w:style>
  <w:style w:type="character" w:customStyle="1" w:styleId="En-tteCar1">
    <w:name w:val="En-tête Car1"/>
    <w:rPr>
      <w:rFonts w:ascii="Calibri" w:eastAsia="Calibri" w:hAnsi="Calibri" w:cs="Calibri"/>
      <w:lang w:eastAsia="zh-CN"/>
    </w:rPr>
  </w:style>
  <w:style w:type="character" w:customStyle="1" w:styleId="CorpsdetexteCar">
    <w:name w:val="Corps de texte Car"/>
    <w:rPr>
      <w:rFonts w:ascii="Calibri" w:eastAsia="Times New Roman" w:hAnsi="Calibri" w:cs="Calibri"/>
      <w:lang w:eastAsia="zh-CN"/>
    </w:rPr>
  </w:style>
  <w:style w:type="character" w:customStyle="1" w:styleId="ListLabel99">
    <w:name w:val="ListLabel 99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1">
    <w:name w:val="ListLabel 91"/>
    <w:rPr>
      <w:rFonts w:ascii="Times New Roman" w:hAnsi="Times New Roman" w:cs="Times New Roman"/>
      <w:sz w:val="20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2">
    <w:name w:val="ListLabel 82"/>
    <w:rPr>
      <w:rFonts w:ascii="Times New Roman" w:hAnsi="Times New Roman" w:cs="Times New Roman"/>
      <w:sz w:val="20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3">
    <w:name w:val="ListLabel 73"/>
    <w:rPr>
      <w:rFonts w:ascii="Times New Roman" w:hAnsi="Times New Roman" w:cs="Times New Roman"/>
      <w:sz w:val="20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6">
    <w:name w:val="ListLabel 46"/>
    <w:rPr>
      <w:rFonts w:ascii="Times New Roman" w:hAnsi="Times New Roman" w:cs="Times New Roman"/>
      <w:sz w:val="20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7">
    <w:name w:val="ListLabel 37"/>
    <w:rPr>
      <w:rFonts w:ascii="Times New Roman" w:hAnsi="Times New Roman" w:cs="Times New Roman"/>
      <w:sz w:val="20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28">
    <w:name w:val="ListLabel 28"/>
    <w:rPr>
      <w:rFonts w:ascii="Times New Roman" w:hAnsi="Times New Roman" w:cs="Times New Roman"/>
      <w:sz w:val="20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19">
    <w:name w:val="ListLabel 19"/>
    <w:rPr>
      <w:rFonts w:ascii="Times New Roman" w:hAnsi="Times New Roman" w:cs="Times New Roman"/>
      <w:sz w:val="20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0">
    <w:name w:val="ListLabel 10"/>
    <w:rPr>
      <w:rFonts w:ascii="Times New Roman" w:hAnsi="Times New Roman" w:cs="Times New Roman"/>
      <w:sz w:val="20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rFonts w:cs="Times New Roman"/>
    </w:rPr>
  </w:style>
  <w:style w:type="character" w:customStyle="1" w:styleId="TextedebullesCar">
    <w:name w:val="Texte de bulles Car"/>
    <w:rPr>
      <w:rFonts w:ascii="Segoe UI" w:eastAsia="Calibri" w:hAnsi="Segoe UI" w:cs="Segoe UI"/>
      <w:sz w:val="18"/>
      <w:szCs w:val="18"/>
    </w:rPr>
  </w:style>
  <w:style w:type="character" w:customStyle="1" w:styleId="PieddepageCar">
    <w:name w:val="Pied de page Car"/>
    <w:rPr>
      <w:rFonts w:eastAsia="Calibri"/>
    </w:rPr>
  </w:style>
  <w:style w:type="character" w:customStyle="1" w:styleId="En-tteCar">
    <w:name w:val="En-tête Car"/>
    <w:rPr>
      <w:rFonts w:eastAsia="Calibri"/>
    </w:rPr>
  </w:style>
  <w:style w:type="character" w:customStyle="1" w:styleId="Policepardfaut1">
    <w:name w:val="Police par défaut1"/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</w:style>
  <w:style w:type="character" w:customStyle="1" w:styleId="WW8Num12z2">
    <w:name w:val="WW8Num12z2"/>
  </w:style>
  <w:style w:type="character" w:customStyle="1" w:styleId="WW8Num12z1">
    <w:name w:val="WW8Num12z1"/>
  </w:style>
  <w:style w:type="character" w:customStyle="1" w:styleId="WW8Num12z0">
    <w:name w:val="WW8Num12z0"/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</w:style>
  <w:style w:type="character" w:customStyle="1" w:styleId="WW8Num11z0">
    <w:name w:val="WW8Num11z0"/>
    <w:rPr>
      <w:sz w:val="20"/>
      <w:szCs w:val="20"/>
    </w:rPr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10z0">
    <w:name w:val="WW8Num10z0"/>
    <w:rPr>
      <w:sz w:val="20"/>
      <w:szCs w:val="20"/>
    </w:rPr>
  </w:style>
  <w:style w:type="character" w:customStyle="1" w:styleId="Policepardfaut2">
    <w:name w:val="Police par défaut2"/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</w:style>
  <w:style w:type="character" w:customStyle="1" w:styleId="WW8Num9z0">
    <w:name w:val="WW8Num9z0"/>
  </w:style>
  <w:style w:type="paragraph" w:customStyle="1" w:styleId="Titre">
    <w:name w:val="Titre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western">
    <w:name w:val="western"/>
    <w:basedOn w:val="Normal"/>
    <w:pPr>
      <w:spacing w:before="280" w:after="142" w:line="276" w:lineRule="auto"/>
    </w:pPr>
    <w:rPr>
      <w:rFonts w:eastAsia="Times New Roman" w:cs="Calibri"/>
      <w:color w:val="000000"/>
      <w:lang w:eastAsia="fr-FR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4536"/>
        <w:tab w:val="right" w:pos="9072"/>
      </w:tabs>
    </w:pPr>
  </w:style>
  <w:style w:type="paragraph" w:customStyle="1" w:styleId="Textedebulles">
    <w:name w:val="Texte de bulles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Rvision">
    <w:name w:val="Révision"/>
    <w:pPr>
      <w:suppressAutoHyphens/>
    </w:pPr>
    <w:rPr>
      <w:rFonts w:ascii="Calibri" w:hAnsi="Calibri" w:cs="Calibri"/>
      <w:kern w:val="2"/>
      <w:sz w:val="22"/>
      <w:szCs w:val="22"/>
      <w:lang w:val="el-GR" w:eastAsia="zh-CN" w:bidi="ar-SA"/>
    </w:rPr>
  </w:style>
  <w:style w:type="paragraph" w:customStyle="1" w:styleId="SNSignatureGauche">
    <w:name w:val="SNSignatureGauche"/>
    <w:basedOn w:val="Normal"/>
    <w:pPr>
      <w:spacing w:before="120" w:after="1680"/>
      <w:ind w:left="720" w:right="-6" w:firstLine="1080"/>
      <w:jc w:val="right"/>
    </w:pPr>
    <w:rPr>
      <w:rFonts w:cs="Times New Roman"/>
      <w:sz w:val="24"/>
      <w:szCs w:val="24"/>
      <w:lang w:eastAsia="zh-CN"/>
    </w:rPr>
  </w:style>
  <w:style w:type="paragraph" w:customStyle="1" w:styleId="Paragraphedeliste">
    <w:name w:val="Paragraphe de liste"/>
    <w:basedOn w:val="Normal"/>
    <w:pPr>
      <w:ind w:left="720"/>
      <w:contextualSpacing/>
    </w:pPr>
  </w:style>
  <w:style w:type="paragraph" w:customStyle="1" w:styleId="DocumentMap">
    <w:name w:val="DocumentMap"/>
    <w:pPr>
      <w:suppressAutoHyphens/>
      <w:spacing w:line="252" w:lineRule="auto"/>
    </w:pPr>
    <w:rPr>
      <w:rFonts w:ascii="Calibri" w:eastAsia="Segoe UI" w:hAnsi="Calibri"/>
      <w:sz w:val="22"/>
      <w:szCs w:val="22"/>
      <w:lang w:val="el-GR" w:bidi="ar-SA"/>
    </w:rPr>
  </w:style>
  <w:style w:type="paragraph" w:customStyle="1" w:styleId="TableGrid1">
    <w:name w:val="Table Grid1"/>
    <w:basedOn w:val="DocumentMap"/>
  </w:style>
  <w:style w:type="paragraph" w:customStyle="1" w:styleId="Default">
    <w:name w:val="Default"/>
    <w:pPr>
      <w:widowControl w:val="0"/>
      <w:suppressAutoHyphens/>
    </w:pPr>
    <w:rPr>
      <w:rFonts w:ascii="Times LT Std" w:eastAsia="NSimSun" w:hAnsi="Times LT Std" w:cs="Lucida Sans"/>
      <w:color w:val="000000"/>
      <w:sz w:val="24"/>
      <w:szCs w:val="24"/>
      <w:lang w:val="el-GR" w:eastAsia="zh-CN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itre1">
    <w:name w:val="Titre1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itre2">
    <w:name w:val="Titre2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1739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Ke, Tingting</dc:creator>
  <cp:keywords/>
  <cp:lastModifiedBy>Ke, Tingting</cp:lastModifiedBy>
  <cp:revision>3</cp:revision>
  <cp:lastPrinted>1899-12-31T16:00:00Z</cp:lastPrinted>
  <dcterms:created xsi:type="dcterms:W3CDTF">2020-07-22T01:04:00Z</dcterms:created>
  <dcterms:modified xsi:type="dcterms:W3CDTF">2020-07-22T04:12:00Z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jforCreatedThisOn">
    <vt:lpwstr>Fri Mar 20 10:24:27 CET 2020</vt:lpwstr>
  </property>
  <property fmtid="{D5CDD505-2E9C-101B-9397-08002B2CF9AE}" pid="9" name="jforVersion">
    <vt:lpwstr>jfor V0.7.2rc1 - see http://www.jfor.org</vt:lpwstr>
  </property>
</Properties>
</file>