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E2" w:rsidRPr="00D03CC7" w:rsidRDefault="00F546E2" w:rsidP="0039554F">
      <w:pPr>
        <w:jc w:val="center"/>
        <w:rPr>
          <w:rFonts w:ascii="Courier New" w:hAnsi="Courier New"/>
          <w:sz w:val="20"/>
        </w:rPr>
      </w:pPr>
      <w:bookmarkStart w:id="0" w:name="_GoBack"/>
      <w:r w:rsidRPr="00D03CC7">
        <w:rPr>
          <w:rFonts w:ascii="Courier New" w:hAnsi="Courier New"/>
          <w:sz w:val="20"/>
        </w:rPr>
        <w:t>1. ------IND- 2018 0092 CZ- HR- ------ 20180314 --- --- PROJET</w:t>
      </w:r>
    </w:p>
    <w:p w:rsidR="000F2E1C" w:rsidRPr="00D03CC7" w:rsidRDefault="000F2E1C" w:rsidP="0039554F">
      <w:pPr>
        <w:pStyle w:val="Nvrh"/>
        <w:spacing w:after="120"/>
      </w:pPr>
      <w:r w:rsidRPr="00D03CC7">
        <w:t>Nacrt</w:t>
      </w:r>
    </w:p>
    <w:p w:rsidR="000F2E1C" w:rsidRPr="00D03CC7" w:rsidRDefault="000F2E1C" w:rsidP="0039554F">
      <w:pPr>
        <w:pStyle w:val="VYHLKA"/>
      </w:pPr>
      <w:r w:rsidRPr="00D03CC7">
        <w:t>PROVEDBENE UREDBE</w:t>
      </w:r>
    </w:p>
    <w:p w:rsidR="000F2E1C" w:rsidRPr="00D03CC7" w:rsidRDefault="000F2E1C" w:rsidP="0039554F">
      <w:pPr>
        <w:pStyle w:val="nadpiszkona"/>
        <w:rPr>
          <w:b w:val="0"/>
        </w:rPr>
      </w:pPr>
      <w:r w:rsidRPr="00D03CC7">
        <w:rPr>
          <w:b w:val="0"/>
        </w:rPr>
        <w:t>od ... 2018.,</w:t>
      </w:r>
    </w:p>
    <w:p w:rsidR="000F2E1C" w:rsidRPr="00D03CC7" w:rsidRDefault="000F2E1C" w:rsidP="0039554F">
      <w:pPr>
        <w:pStyle w:val="nadpiszkona"/>
      </w:pPr>
      <w:r w:rsidRPr="00D03CC7">
        <w:t>o duhanskim oznakama</w:t>
      </w:r>
    </w:p>
    <w:p w:rsidR="000F2E1C" w:rsidRPr="00D03CC7" w:rsidRDefault="000F2E1C" w:rsidP="0039554F">
      <w:pPr>
        <w:pStyle w:val="Parlament"/>
        <w:keepNext w:val="0"/>
        <w:keepLines w:val="0"/>
        <w:ind w:firstLine="708"/>
      </w:pPr>
      <w:r w:rsidRPr="00D03CC7">
        <w:t>U skladu s člankom 139. stavkom 1. Zakona br. 353/2003 o trošarinama, kako je izmijenjen Zakonom br. 217/2005, Zakonom br. 575/2006, Zakonom br. 37/2008, Zakonom br. 331/2014 i Zakonom br. 157/2015, te u svrhu provedbe članka 131. točaka od (a) do (g) ovog Zakona, Ministarstvo financija donosi sljedeće:</w:t>
      </w:r>
    </w:p>
    <w:p w:rsidR="000F2E1C" w:rsidRPr="00D03CC7" w:rsidRDefault="000F2E1C" w:rsidP="0039554F">
      <w:pPr>
        <w:keepNext/>
        <w:keepLines/>
        <w:spacing w:before="60" w:after="60"/>
        <w:jc w:val="center"/>
        <w:outlineLvl w:val="5"/>
      </w:pPr>
      <w:r w:rsidRPr="00D03CC7">
        <w:t>Članak 1.</w:t>
      </w:r>
    </w:p>
    <w:p w:rsidR="000F2E1C" w:rsidRPr="00D03CC7" w:rsidRDefault="000F2E1C" w:rsidP="0039554F">
      <w:pPr>
        <w:pStyle w:val="Nadpisparagrafu"/>
        <w:numPr>
          <w:ilvl w:val="0"/>
          <w:numId w:val="0"/>
        </w:numPr>
        <w:rPr>
          <w:szCs w:val="24"/>
        </w:rPr>
      </w:pPr>
      <w:r w:rsidRPr="00D03CC7">
        <w:t>Dimenzije i dizajn duhanskih oznaka</w:t>
      </w:r>
    </w:p>
    <w:p w:rsidR="0037493D" w:rsidRPr="00D03CC7" w:rsidRDefault="000F2E1C" w:rsidP="0039554F">
      <w:pPr>
        <w:pStyle w:val="Textodstavce"/>
        <w:keepNext/>
        <w:keepLines/>
        <w:numPr>
          <w:ilvl w:val="0"/>
          <w:numId w:val="0"/>
        </w:numPr>
        <w:tabs>
          <w:tab w:val="clear" w:pos="851"/>
          <w:tab w:val="left" w:pos="0"/>
        </w:tabs>
        <w:ind w:left="426"/>
        <w:rPr>
          <w:rFonts w:eastAsiaTheme="minorHAnsi"/>
          <w:szCs w:val="22"/>
        </w:rPr>
      </w:pPr>
      <w:r w:rsidRPr="00D03CC7">
        <w:t>1. Duhanske oznake izdaju se u sljedećim dimenzijama:</w:t>
      </w:r>
    </w:p>
    <w:p w:rsidR="0037493D" w:rsidRPr="00D03CC7" w:rsidRDefault="0037493D" w:rsidP="0039554F">
      <w:pPr>
        <w:pStyle w:val="Textpsmene"/>
        <w:numPr>
          <w:ilvl w:val="0"/>
          <w:numId w:val="0"/>
        </w:numPr>
        <w:ind w:left="425" w:hanging="425"/>
        <w:rPr>
          <w:rFonts w:eastAsiaTheme="minorHAnsi"/>
          <w:szCs w:val="22"/>
        </w:rPr>
      </w:pPr>
      <w:r w:rsidRPr="00D03CC7">
        <w:t>(a)</w:t>
      </w:r>
      <w:r w:rsidRPr="00D03CC7">
        <w:tab/>
        <w:t>16 mm x 32 mm,</w:t>
      </w:r>
    </w:p>
    <w:p w:rsidR="000F2E1C" w:rsidRPr="00D03CC7" w:rsidRDefault="0037493D" w:rsidP="0039554F">
      <w:pPr>
        <w:pStyle w:val="Textpsmene"/>
        <w:numPr>
          <w:ilvl w:val="0"/>
          <w:numId w:val="0"/>
        </w:numPr>
        <w:ind w:left="425" w:hanging="425"/>
        <w:rPr>
          <w:rFonts w:eastAsiaTheme="minorHAnsi"/>
          <w:szCs w:val="22"/>
        </w:rPr>
      </w:pPr>
      <w:r w:rsidRPr="00D03CC7">
        <w:t>(b)</w:t>
      </w:r>
      <w:r w:rsidRPr="00D03CC7">
        <w:tab/>
        <w:t xml:space="preserve">20 mm x 44 mm. </w:t>
      </w:r>
    </w:p>
    <w:p w:rsidR="000F2E1C" w:rsidRPr="00D03CC7" w:rsidRDefault="000F2E1C" w:rsidP="0039554F">
      <w:pPr>
        <w:pStyle w:val="Textodstavce"/>
        <w:numPr>
          <w:ilvl w:val="0"/>
          <w:numId w:val="0"/>
        </w:numPr>
        <w:tabs>
          <w:tab w:val="clear" w:pos="851"/>
          <w:tab w:val="left" w:pos="0"/>
        </w:tabs>
        <w:ind w:firstLine="426"/>
        <w:rPr>
          <w:rFonts w:eastAsiaTheme="minorHAnsi"/>
          <w:szCs w:val="22"/>
        </w:rPr>
      </w:pPr>
      <w:r w:rsidRPr="00D03CC7">
        <w:t>2. Duhanske oznake tiskaju se uporabom ofsetnog sigurnosnog mrežnog uzorka i linearnog graviranja.</w:t>
      </w:r>
    </w:p>
    <w:p w:rsidR="000F2E1C" w:rsidRPr="00D03CC7" w:rsidRDefault="000F2E1C" w:rsidP="0039554F">
      <w:pPr>
        <w:pStyle w:val="Textodstavce"/>
        <w:keepNext/>
        <w:keepLines/>
        <w:numPr>
          <w:ilvl w:val="0"/>
          <w:numId w:val="0"/>
        </w:numPr>
        <w:tabs>
          <w:tab w:val="clear" w:pos="851"/>
          <w:tab w:val="left" w:pos="0"/>
        </w:tabs>
        <w:ind w:firstLine="426"/>
        <w:rPr>
          <w:rFonts w:eastAsiaTheme="minorHAnsi"/>
          <w:szCs w:val="22"/>
        </w:rPr>
      </w:pPr>
      <w:r w:rsidRPr="00D03CC7">
        <w:t>3. Ofsetni sigurnosni mrežni uzorak ispunjava sljedeće:</w:t>
      </w:r>
    </w:p>
    <w:p w:rsidR="000F2E1C" w:rsidRPr="00D03CC7" w:rsidRDefault="000F2E1C" w:rsidP="0039554F">
      <w:pPr>
        <w:pStyle w:val="Textpsmene"/>
        <w:numPr>
          <w:ilvl w:val="0"/>
          <w:numId w:val="0"/>
        </w:numPr>
        <w:ind w:left="425" w:hanging="425"/>
      </w:pPr>
      <w:r w:rsidRPr="00D03CC7">
        <w:t>(a)</w:t>
      </w:r>
      <w:r w:rsidRPr="00D03CC7">
        <w:tab/>
        <w:t>izrađen je miješanjem svijetlo sive, svijetlo zelene i žute ofsetne tinte koje zajedno čine integriranu cjelinu koja je simetrična s obje osi duhanske oznake i</w:t>
      </w:r>
    </w:p>
    <w:p w:rsidR="000F2E1C" w:rsidRPr="00D03CC7" w:rsidRDefault="000F2E1C" w:rsidP="0039554F">
      <w:pPr>
        <w:pStyle w:val="Textpsmene"/>
        <w:numPr>
          <w:ilvl w:val="0"/>
          <w:numId w:val="0"/>
        </w:numPr>
        <w:ind w:left="425" w:hanging="425"/>
      </w:pPr>
      <w:r w:rsidRPr="00D03CC7">
        <w:t>(b)</w:t>
      </w:r>
      <w:r w:rsidRPr="00D03CC7">
        <w:tab/>
        <w:t>sadrži mikrotekst tiskan uporabom svijetlo plave ofsetne tinte koji sadrži ponavljanje teksta „ČESKÁ REPUBLIKA”.</w:t>
      </w:r>
    </w:p>
    <w:p w:rsidR="000F2E1C" w:rsidRPr="00D03CC7" w:rsidRDefault="000F2E1C" w:rsidP="0039554F">
      <w:pPr>
        <w:pStyle w:val="Textodstavce"/>
        <w:numPr>
          <w:ilvl w:val="0"/>
          <w:numId w:val="0"/>
        </w:numPr>
        <w:tabs>
          <w:tab w:val="clear" w:pos="851"/>
          <w:tab w:val="left" w:pos="0"/>
        </w:tabs>
        <w:ind w:firstLine="425"/>
        <w:rPr>
          <w:rFonts w:eastAsiaTheme="minorHAnsi"/>
          <w:szCs w:val="22"/>
        </w:rPr>
      </w:pPr>
      <w:r w:rsidRPr="00D03CC7">
        <w:t xml:space="preserve">4. Linearno graviranje upotrebljava se za središnju temu duhanske oznake tiskane u sivoj boji i stilizirane zaobljenim listovima duhana, te u središtu duhanske oznake, prekrivene ovalom koji prikazuje slova „CZ” kada se oznaka nakosi. </w:t>
      </w:r>
    </w:p>
    <w:p w:rsidR="000F2E1C" w:rsidRPr="00D03CC7" w:rsidRDefault="000F2E1C" w:rsidP="0039554F">
      <w:pPr>
        <w:pStyle w:val="Textodstavce"/>
        <w:numPr>
          <w:ilvl w:val="0"/>
          <w:numId w:val="0"/>
        </w:numPr>
        <w:tabs>
          <w:tab w:val="clear" w:pos="851"/>
          <w:tab w:val="left" w:pos="0"/>
        </w:tabs>
        <w:ind w:firstLine="425"/>
        <w:rPr>
          <w:rFonts w:eastAsiaTheme="minorHAnsi"/>
          <w:szCs w:val="22"/>
        </w:rPr>
      </w:pPr>
      <w:r w:rsidRPr="00D03CC7">
        <w:t>5. Predložak duhanske oznake prikazan je u Prilogu 1. ovoj Provedbenoj uredbi.</w:t>
      </w:r>
    </w:p>
    <w:p w:rsidR="000F2E1C" w:rsidRPr="00D03CC7" w:rsidRDefault="000F2E1C" w:rsidP="0039554F">
      <w:pPr>
        <w:pStyle w:val="Paragraf"/>
      </w:pPr>
      <w:r w:rsidRPr="00D03CC7">
        <w:t>Članak 2.</w:t>
      </w:r>
    </w:p>
    <w:p w:rsidR="000F2E1C" w:rsidRPr="00D03CC7" w:rsidRDefault="000F2E1C" w:rsidP="0039554F">
      <w:pPr>
        <w:pStyle w:val="Nadpisparagrafu"/>
        <w:numPr>
          <w:ilvl w:val="0"/>
          <w:numId w:val="0"/>
        </w:numPr>
      </w:pPr>
      <w:r w:rsidRPr="00D03CC7">
        <w:t>Pojedinosti duhanskih oznaka</w:t>
      </w:r>
    </w:p>
    <w:p w:rsidR="000F2E1C" w:rsidRPr="00D03CC7" w:rsidRDefault="000F2E1C" w:rsidP="0039554F">
      <w:pPr>
        <w:pStyle w:val="Textodstavce"/>
        <w:keepNext/>
        <w:keepLines/>
        <w:numPr>
          <w:ilvl w:val="0"/>
          <w:numId w:val="0"/>
        </w:numPr>
        <w:ind w:firstLine="425"/>
        <w:rPr>
          <w:rFonts w:eastAsiaTheme="minorHAnsi"/>
          <w:szCs w:val="24"/>
        </w:rPr>
      </w:pPr>
      <w:r w:rsidRPr="00D03CC7">
        <w:t>1. Duhanske oznake sadržavaju sljedeće pojedinosti:</w:t>
      </w:r>
    </w:p>
    <w:p w:rsidR="000F2E1C" w:rsidRPr="00D03CC7" w:rsidRDefault="000F2E1C" w:rsidP="0039554F">
      <w:pPr>
        <w:pStyle w:val="Textpsmene"/>
        <w:keepNext/>
        <w:keepLines/>
        <w:numPr>
          <w:ilvl w:val="0"/>
          <w:numId w:val="0"/>
        </w:numPr>
        <w:ind w:left="425" w:hanging="425"/>
      </w:pPr>
      <w:r w:rsidRPr="00D03CC7">
        <w:t>(a)</w:t>
      </w:r>
      <w:r w:rsidRPr="00D03CC7">
        <w:tab/>
        <w:t>u slučaju cigareta</w:t>
      </w:r>
    </w:p>
    <w:p w:rsidR="000F2E1C" w:rsidRPr="00D03CC7" w:rsidRDefault="000F2E1C" w:rsidP="0039554F">
      <w:pPr>
        <w:pStyle w:val="Textbodu"/>
        <w:numPr>
          <w:ilvl w:val="0"/>
          <w:numId w:val="0"/>
        </w:numPr>
        <w:ind w:left="851" w:hanging="426"/>
        <w:rPr>
          <w:szCs w:val="24"/>
        </w:rPr>
      </w:pPr>
      <w:r w:rsidRPr="00D03CC7">
        <w:t>1.</w:t>
      </w:r>
      <w:r w:rsidRPr="00D03CC7">
        <w:tab/>
        <w:t>veliko slovo abecede koje upućuje na stopu trošarine;</w:t>
      </w:r>
    </w:p>
    <w:p w:rsidR="000F2E1C" w:rsidRPr="00D03CC7" w:rsidRDefault="000F2E1C" w:rsidP="0039554F">
      <w:pPr>
        <w:pStyle w:val="Textbodu"/>
        <w:numPr>
          <w:ilvl w:val="0"/>
          <w:numId w:val="0"/>
        </w:numPr>
        <w:ind w:left="851" w:hanging="426"/>
        <w:rPr>
          <w:szCs w:val="24"/>
        </w:rPr>
      </w:pPr>
      <w:r w:rsidRPr="00D03CC7">
        <w:t>2.</w:t>
      </w:r>
      <w:r w:rsidRPr="00D03CC7">
        <w:tab/>
        <w:t>količinu cigareta u jediničnom pakiranju namijenjenom za izravnu potrošnju;</w:t>
      </w:r>
    </w:p>
    <w:p w:rsidR="000F2E1C" w:rsidRPr="00D03CC7" w:rsidRDefault="000F2E1C" w:rsidP="0039554F">
      <w:pPr>
        <w:pStyle w:val="Textbodu"/>
        <w:numPr>
          <w:ilvl w:val="0"/>
          <w:numId w:val="0"/>
        </w:numPr>
        <w:ind w:left="851" w:hanging="426"/>
        <w:rPr>
          <w:szCs w:val="24"/>
        </w:rPr>
      </w:pPr>
      <w:r w:rsidRPr="00D03CC7">
        <w:t>3.</w:t>
      </w:r>
      <w:r w:rsidRPr="00D03CC7">
        <w:tab/>
        <w:t>cijenu za krajnjeg potrošača;</w:t>
      </w:r>
    </w:p>
    <w:p w:rsidR="000F2E1C" w:rsidRPr="00D03CC7" w:rsidRDefault="000F2E1C" w:rsidP="0039554F">
      <w:pPr>
        <w:pStyle w:val="Textpsmene"/>
        <w:keepNext/>
        <w:keepLines/>
        <w:numPr>
          <w:ilvl w:val="0"/>
          <w:numId w:val="0"/>
        </w:numPr>
        <w:ind w:left="425" w:hanging="425"/>
      </w:pPr>
      <w:r w:rsidRPr="00D03CC7">
        <w:t>(b)</w:t>
      </w:r>
      <w:r w:rsidRPr="00D03CC7">
        <w:tab/>
        <w:t>u slučaju cigara i cigarilosa</w:t>
      </w:r>
    </w:p>
    <w:p w:rsidR="000F2E1C" w:rsidRPr="00D03CC7" w:rsidRDefault="000F2E1C" w:rsidP="0039554F">
      <w:pPr>
        <w:pStyle w:val="Textbodu"/>
        <w:numPr>
          <w:ilvl w:val="0"/>
          <w:numId w:val="0"/>
        </w:numPr>
        <w:ind w:left="851" w:hanging="426"/>
        <w:rPr>
          <w:szCs w:val="24"/>
        </w:rPr>
      </w:pPr>
      <w:r w:rsidRPr="00D03CC7">
        <w:t>1.</w:t>
      </w:r>
      <w:r w:rsidRPr="00D03CC7">
        <w:tab/>
        <w:t>veliko slovo abecede koje upućuje na stopu trošarine;</w:t>
      </w:r>
    </w:p>
    <w:p w:rsidR="000F2E1C" w:rsidRPr="00D03CC7" w:rsidRDefault="000F2E1C" w:rsidP="0039554F">
      <w:pPr>
        <w:pStyle w:val="Textbodu"/>
        <w:numPr>
          <w:ilvl w:val="0"/>
          <w:numId w:val="0"/>
        </w:numPr>
        <w:ind w:left="851" w:hanging="426"/>
        <w:rPr>
          <w:szCs w:val="24"/>
        </w:rPr>
      </w:pPr>
      <w:r w:rsidRPr="00D03CC7">
        <w:t>2.</w:t>
      </w:r>
      <w:r w:rsidRPr="00D03CC7">
        <w:tab/>
        <w:t>količinu cigareta u jediničnom pakiranju namijenjenom za izravnu potrošnju;</w:t>
      </w:r>
    </w:p>
    <w:p w:rsidR="000F2E1C" w:rsidRPr="00D03CC7" w:rsidRDefault="000F2E1C" w:rsidP="0039554F">
      <w:pPr>
        <w:pStyle w:val="Textpsmene"/>
        <w:keepNext/>
        <w:keepLines/>
        <w:numPr>
          <w:ilvl w:val="0"/>
          <w:numId w:val="0"/>
        </w:numPr>
        <w:ind w:left="425" w:hanging="425"/>
      </w:pPr>
      <w:r w:rsidRPr="00D03CC7">
        <w:t>(c)</w:t>
      </w:r>
      <w:r w:rsidRPr="00D03CC7">
        <w:tab/>
        <w:t>u slučaju duhana za pušenje</w:t>
      </w:r>
    </w:p>
    <w:p w:rsidR="000F2E1C" w:rsidRPr="00D03CC7" w:rsidRDefault="000F2E1C" w:rsidP="0039554F">
      <w:pPr>
        <w:pStyle w:val="Textbodu"/>
        <w:numPr>
          <w:ilvl w:val="0"/>
          <w:numId w:val="0"/>
        </w:numPr>
        <w:ind w:left="850" w:hanging="425"/>
        <w:rPr>
          <w:szCs w:val="24"/>
        </w:rPr>
      </w:pPr>
      <w:r w:rsidRPr="00D03CC7">
        <w:t>1.</w:t>
      </w:r>
      <w:r w:rsidRPr="00D03CC7">
        <w:tab/>
        <w:t>veliko slovo abecede koje upućuje na stopu trošarine;</w:t>
      </w:r>
    </w:p>
    <w:p w:rsidR="000F2E1C" w:rsidRPr="00D03CC7" w:rsidRDefault="000F2E1C" w:rsidP="0039554F">
      <w:pPr>
        <w:pStyle w:val="Textbodu"/>
        <w:numPr>
          <w:ilvl w:val="0"/>
          <w:numId w:val="0"/>
        </w:numPr>
        <w:ind w:left="851" w:hanging="426"/>
        <w:rPr>
          <w:szCs w:val="24"/>
        </w:rPr>
      </w:pPr>
      <w:r w:rsidRPr="00D03CC7">
        <w:t>2.</w:t>
      </w:r>
      <w:r w:rsidRPr="00D03CC7">
        <w:tab/>
        <w:t>količinu duhana u jediničnom pakiranju namijenjenom za izravnu potrošnju.</w:t>
      </w:r>
    </w:p>
    <w:p w:rsidR="000F2E1C" w:rsidRPr="00D03CC7" w:rsidRDefault="000F2E1C" w:rsidP="0039554F">
      <w:pPr>
        <w:pStyle w:val="Textodstavce"/>
        <w:numPr>
          <w:ilvl w:val="0"/>
          <w:numId w:val="0"/>
        </w:numPr>
        <w:ind w:firstLine="425"/>
        <w:rPr>
          <w:rFonts w:eastAsiaTheme="minorHAnsi"/>
          <w:szCs w:val="24"/>
        </w:rPr>
      </w:pPr>
      <w:r w:rsidRPr="00D03CC7">
        <w:t>2. Pojedinosti duhanske oznake tiskaju se na obje strane duhanske oznake i paralelne su s kraćom stranom duhanske oznake.</w:t>
      </w:r>
    </w:p>
    <w:p w:rsidR="000F2E1C" w:rsidRPr="00D03CC7" w:rsidRDefault="000F2E1C" w:rsidP="0039554F">
      <w:pPr>
        <w:pStyle w:val="Textodstavce"/>
        <w:numPr>
          <w:ilvl w:val="0"/>
          <w:numId w:val="0"/>
        </w:numPr>
        <w:ind w:firstLine="425"/>
        <w:rPr>
          <w:rFonts w:eastAsiaTheme="minorHAnsi"/>
          <w:szCs w:val="24"/>
        </w:rPr>
      </w:pPr>
      <w:r w:rsidRPr="00D03CC7">
        <w:lastRenderedPageBreak/>
        <w:t>3. Pojedinosti duhanske oznake tiskaju se u crnoj boji.</w:t>
      </w:r>
    </w:p>
    <w:p w:rsidR="000F2E1C" w:rsidRPr="00D03CC7" w:rsidRDefault="000F2E1C" w:rsidP="0039554F">
      <w:pPr>
        <w:pStyle w:val="Paragraf"/>
      </w:pPr>
      <w:r w:rsidRPr="00D03CC7">
        <w:t>Članak 3.</w:t>
      </w:r>
    </w:p>
    <w:p w:rsidR="000F2E1C" w:rsidRPr="00D03CC7" w:rsidRDefault="000F2E1C" w:rsidP="0039554F">
      <w:pPr>
        <w:pStyle w:val="Nadpisparagrafu"/>
        <w:numPr>
          <w:ilvl w:val="0"/>
          <w:numId w:val="0"/>
        </w:numPr>
      </w:pPr>
      <w:r w:rsidRPr="00D03CC7">
        <w:t>Postavljanje duhanskih oznaka</w:t>
      </w:r>
    </w:p>
    <w:p w:rsidR="000F2E1C" w:rsidRPr="00D03CC7" w:rsidRDefault="000F2E1C" w:rsidP="0039554F">
      <w:pPr>
        <w:pStyle w:val="Textodstavce"/>
        <w:numPr>
          <w:ilvl w:val="0"/>
          <w:numId w:val="0"/>
        </w:numPr>
        <w:ind w:firstLine="425"/>
        <w:rPr>
          <w:rFonts w:eastAsiaTheme="minorHAnsi"/>
          <w:szCs w:val="24"/>
        </w:rPr>
      </w:pPr>
      <w:r w:rsidRPr="00D03CC7">
        <w:t>1. Poleđina duhanske oznake zalijepljena je na jedinično pakiranje za izravnu potrošnju tako da je onemogućena opetovana uporaba oznake.</w:t>
      </w:r>
    </w:p>
    <w:p w:rsidR="000F2E1C" w:rsidRPr="00D03CC7" w:rsidRDefault="000F2E1C" w:rsidP="0039554F">
      <w:pPr>
        <w:pStyle w:val="Textodstavce"/>
        <w:numPr>
          <w:ilvl w:val="0"/>
          <w:numId w:val="0"/>
        </w:numPr>
        <w:ind w:firstLine="425"/>
        <w:rPr>
          <w:rFonts w:eastAsiaTheme="minorHAnsi"/>
          <w:szCs w:val="24"/>
        </w:rPr>
      </w:pPr>
      <w:r w:rsidRPr="00D03CC7">
        <w:t>2. Duhanska oznaka postavlja se ispod prozirnog omota jediničnog pakiranja u slučaju da se takav omot upotrebljava.</w:t>
      </w:r>
    </w:p>
    <w:p w:rsidR="000F2E1C" w:rsidRPr="00D03CC7" w:rsidRDefault="000F2E1C" w:rsidP="0039554F">
      <w:pPr>
        <w:pStyle w:val="Paragraf"/>
      </w:pPr>
      <w:r w:rsidRPr="00D03CC7">
        <w:t>Članak 4.</w:t>
      </w:r>
    </w:p>
    <w:p w:rsidR="000F2E1C" w:rsidRPr="00D03CC7" w:rsidRDefault="000F2E1C" w:rsidP="0039554F">
      <w:pPr>
        <w:pStyle w:val="Nadpisparagrafu"/>
        <w:numPr>
          <w:ilvl w:val="0"/>
          <w:numId w:val="0"/>
        </w:numPr>
      </w:pPr>
      <w:r w:rsidRPr="00D03CC7">
        <w:t>Naručivanje duhanskih oznaka</w:t>
      </w:r>
    </w:p>
    <w:p w:rsidR="000F2E1C" w:rsidRPr="00D03CC7" w:rsidRDefault="000F2E1C" w:rsidP="0039554F">
      <w:pPr>
        <w:pStyle w:val="Textodstavce"/>
        <w:keepNext/>
        <w:keepLines/>
        <w:numPr>
          <w:ilvl w:val="0"/>
          <w:numId w:val="0"/>
        </w:numPr>
        <w:ind w:firstLine="425"/>
        <w:rPr>
          <w:rFonts w:eastAsiaTheme="minorHAnsi"/>
          <w:szCs w:val="24"/>
        </w:rPr>
      </w:pPr>
      <w:r w:rsidRPr="00D03CC7">
        <w:t>1. Pri naručivanju duhanskih oznaka naručitelj navodi dimenzije i količinu duhanskih oznaka koje</w:t>
      </w:r>
    </w:p>
    <w:p w:rsidR="000F2E1C" w:rsidRPr="00D03CC7" w:rsidRDefault="000F2E1C" w:rsidP="0039554F">
      <w:pPr>
        <w:pStyle w:val="Textpsmene"/>
        <w:numPr>
          <w:ilvl w:val="0"/>
          <w:numId w:val="0"/>
        </w:numPr>
        <w:ind w:left="425" w:hanging="425"/>
        <w:rPr>
          <w:szCs w:val="24"/>
        </w:rPr>
      </w:pPr>
      <w:r w:rsidRPr="00D03CC7">
        <w:t>(a)</w:t>
      </w:r>
      <w:r w:rsidRPr="00D03CC7">
        <w:tab/>
        <w:t xml:space="preserve">u slučaju cigareta, odgovaraju duhanskim oznakama u višekratnicima uključenim na jednom listu; </w:t>
      </w:r>
    </w:p>
    <w:p w:rsidR="00B505A2" w:rsidRPr="00D03CC7" w:rsidRDefault="000F2E1C" w:rsidP="0039554F">
      <w:pPr>
        <w:pStyle w:val="Textpsmene"/>
        <w:numPr>
          <w:ilvl w:val="0"/>
          <w:numId w:val="0"/>
        </w:numPr>
        <w:ind w:left="425" w:hanging="425"/>
        <w:rPr>
          <w:szCs w:val="24"/>
        </w:rPr>
      </w:pPr>
      <w:r w:rsidRPr="00D03CC7">
        <w:t>(b)</w:t>
      </w:r>
      <w:r w:rsidRPr="00D03CC7">
        <w:tab/>
        <w:t>u slučaju cigara, cigarilosa i duhana za pušenje, odgovaraju višekratniku od</w:t>
      </w:r>
    </w:p>
    <w:p w:rsidR="00B505A2" w:rsidRPr="00D03CC7" w:rsidRDefault="00B505A2" w:rsidP="0039554F">
      <w:pPr>
        <w:pStyle w:val="Textbodu"/>
        <w:numPr>
          <w:ilvl w:val="0"/>
          <w:numId w:val="0"/>
        </w:numPr>
        <w:ind w:left="851" w:hanging="426"/>
        <w:rPr>
          <w:szCs w:val="24"/>
        </w:rPr>
      </w:pPr>
      <w:r w:rsidRPr="00D03CC7">
        <w:t>1.</w:t>
      </w:r>
      <w:r w:rsidRPr="00D03CC7">
        <w:tab/>
        <w:t>15, u slučaju duhanske oznake dimenzija 16 mm x 32 mm; ili</w:t>
      </w:r>
    </w:p>
    <w:p w:rsidR="00B505A2" w:rsidRPr="00D03CC7" w:rsidRDefault="00B505A2" w:rsidP="0039554F">
      <w:pPr>
        <w:pStyle w:val="Textbodu"/>
        <w:numPr>
          <w:ilvl w:val="0"/>
          <w:numId w:val="0"/>
        </w:numPr>
        <w:ind w:left="851" w:hanging="426"/>
        <w:rPr>
          <w:szCs w:val="24"/>
        </w:rPr>
      </w:pPr>
      <w:r w:rsidRPr="00D03CC7">
        <w:t>2.</w:t>
      </w:r>
      <w:r w:rsidRPr="00D03CC7">
        <w:tab/>
        <w:t>11, u slučaju duhanske oznake dimenzija 20 mm x 44 mm.</w:t>
      </w:r>
    </w:p>
    <w:p w:rsidR="000F2E1C" w:rsidRPr="00D03CC7" w:rsidRDefault="000F2E1C" w:rsidP="0039554F">
      <w:pPr>
        <w:pStyle w:val="Textodstavce"/>
        <w:numPr>
          <w:ilvl w:val="0"/>
          <w:numId w:val="0"/>
        </w:numPr>
        <w:ind w:firstLine="425"/>
        <w:rPr>
          <w:rFonts w:eastAsiaTheme="minorHAnsi"/>
          <w:szCs w:val="24"/>
        </w:rPr>
      </w:pPr>
      <w:r w:rsidRPr="00D03CC7">
        <w:t>2. Predložak narudžbenice za duhanske oznake prikazan je u Prilogu 2. ovoj Provedbenoj uredbi.</w:t>
      </w:r>
    </w:p>
    <w:p w:rsidR="000F2E1C" w:rsidRPr="00D03CC7" w:rsidRDefault="000F2E1C" w:rsidP="0039554F">
      <w:pPr>
        <w:pStyle w:val="Paragraf"/>
      </w:pPr>
      <w:r w:rsidRPr="00D03CC7">
        <w:t>Članak 5.</w:t>
      </w:r>
    </w:p>
    <w:p w:rsidR="000F2E1C" w:rsidRPr="00D03CC7" w:rsidRDefault="000F2E1C" w:rsidP="0039554F">
      <w:pPr>
        <w:pStyle w:val="Nadpisparagrafu"/>
        <w:numPr>
          <w:ilvl w:val="0"/>
          <w:numId w:val="0"/>
        </w:numPr>
      </w:pPr>
      <w:r w:rsidRPr="00D03CC7">
        <w:t>Raspored duhanskih oznaka</w:t>
      </w:r>
    </w:p>
    <w:p w:rsidR="009765F2" w:rsidRPr="00D03CC7" w:rsidRDefault="009765F2" w:rsidP="0039554F">
      <w:pPr>
        <w:pStyle w:val="Textodstavce"/>
        <w:keepNext/>
        <w:keepLines/>
        <w:numPr>
          <w:ilvl w:val="0"/>
          <w:numId w:val="0"/>
        </w:numPr>
        <w:ind w:firstLine="425"/>
        <w:rPr>
          <w:rFonts w:eastAsiaTheme="minorHAnsi"/>
          <w:szCs w:val="24"/>
        </w:rPr>
      </w:pPr>
      <w:r w:rsidRPr="00D03CC7">
        <w:t xml:space="preserve">1. Duhanske oznake raspoređene su na listovima formata 500 mm x 450 mm. Jedan list sadrži </w:t>
      </w:r>
    </w:p>
    <w:p w:rsidR="009765F2" w:rsidRPr="00D03CC7" w:rsidRDefault="0037493D" w:rsidP="0039554F">
      <w:pPr>
        <w:pStyle w:val="Textpsmene"/>
        <w:numPr>
          <w:ilvl w:val="0"/>
          <w:numId w:val="0"/>
        </w:numPr>
        <w:ind w:left="425" w:hanging="425"/>
        <w:rPr>
          <w:szCs w:val="24"/>
        </w:rPr>
      </w:pPr>
      <w:r w:rsidRPr="00D03CC7">
        <w:t>(a)</w:t>
      </w:r>
      <w:r w:rsidRPr="00D03CC7">
        <w:tab/>
        <w:t>375 duhanskih oznaka, u slučaju duhanskih oznaka dimenzija 16 mm x 32 mm; ili</w:t>
      </w:r>
    </w:p>
    <w:p w:rsidR="009765F2" w:rsidRPr="00D03CC7" w:rsidRDefault="0037493D" w:rsidP="0039554F">
      <w:pPr>
        <w:pStyle w:val="Textpsmene"/>
        <w:numPr>
          <w:ilvl w:val="0"/>
          <w:numId w:val="0"/>
        </w:numPr>
        <w:ind w:left="425" w:hanging="425"/>
        <w:rPr>
          <w:szCs w:val="24"/>
        </w:rPr>
      </w:pPr>
      <w:r w:rsidRPr="00D03CC7">
        <w:t>(b)</w:t>
      </w:r>
      <w:r w:rsidRPr="00D03CC7">
        <w:tab/>
        <w:t>220 duhanskih oznaka, u slučaju duhanskih oznaka dimenzija 20 mm x 44 mm.</w:t>
      </w:r>
    </w:p>
    <w:p w:rsidR="003F0B4F" w:rsidRPr="00D03CC7" w:rsidRDefault="009765F2" w:rsidP="0039554F">
      <w:pPr>
        <w:pStyle w:val="Textodstavce"/>
        <w:keepNext/>
        <w:keepLines/>
        <w:numPr>
          <w:ilvl w:val="0"/>
          <w:numId w:val="0"/>
        </w:numPr>
        <w:ind w:firstLine="425"/>
        <w:rPr>
          <w:rFonts w:eastAsiaTheme="minorHAnsi"/>
          <w:szCs w:val="24"/>
        </w:rPr>
      </w:pPr>
      <w:r w:rsidRPr="00D03CC7">
        <w:t>2. Duhanske oznake za cigare, cigarilose i duhan za pušenje mogu se tiskati na dijelu lista u količini koja odgovara višekratniku od</w:t>
      </w:r>
    </w:p>
    <w:p w:rsidR="00721A80" w:rsidRPr="00D03CC7" w:rsidRDefault="0037493D" w:rsidP="0039554F">
      <w:pPr>
        <w:pStyle w:val="Textpsmene"/>
        <w:numPr>
          <w:ilvl w:val="0"/>
          <w:numId w:val="0"/>
        </w:numPr>
        <w:ind w:left="425" w:hanging="425"/>
        <w:rPr>
          <w:szCs w:val="24"/>
        </w:rPr>
      </w:pPr>
      <w:r w:rsidRPr="00D03CC7">
        <w:t>(a)</w:t>
      </w:r>
      <w:r w:rsidRPr="00D03CC7">
        <w:tab/>
        <w:t>15, u slučaju duhanskih oznaka dimenzija 16 mm x 32 mm; ili</w:t>
      </w:r>
    </w:p>
    <w:p w:rsidR="000F2E1C" w:rsidRPr="00D03CC7" w:rsidRDefault="0037493D" w:rsidP="0039554F">
      <w:pPr>
        <w:pStyle w:val="Textpsmene"/>
        <w:numPr>
          <w:ilvl w:val="0"/>
          <w:numId w:val="0"/>
        </w:numPr>
        <w:ind w:left="425" w:hanging="425"/>
        <w:rPr>
          <w:szCs w:val="24"/>
        </w:rPr>
      </w:pPr>
      <w:r w:rsidRPr="00D03CC7">
        <w:t>(b)</w:t>
      </w:r>
      <w:r w:rsidRPr="00D03CC7">
        <w:tab/>
        <w:t>11, u slučaju duhanskih oznaka dimenzija 20 mm x 44 mm.</w:t>
      </w:r>
    </w:p>
    <w:p w:rsidR="000F2E1C" w:rsidRPr="00D03CC7" w:rsidRDefault="000F2E1C" w:rsidP="0039554F">
      <w:pPr>
        <w:pStyle w:val="Textodstavce"/>
        <w:numPr>
          <w:ilvl w:val="0"/>
          <w:numId w:val="0"/>
        </w:numPr>
        <w:ind w:firstLine="425"/>
        <w:rPr>
          <w:rFonts w:eastAsiaTheme="minorHAnsi"/>
          <w:szCs w:val="24"/>
        </w:rPr>
      </w:pPr>
      <w:r w:rsidRPr="00D03CC7">
        <w:t>3. Ako, na temelju zahtjeva naručitelja, ovlaštena porezna uprava duhanske oznake rasporedi na povratne palete, naručitelj plaća depozit koji je jednak trošku kupnje te palete. Depozit za takve povratne palete vraća se naručitelju po povratu palete.</w:t>
      </w:r>
    </w:p>
    <w:p w:rsidR="000F2E1C" w:rsidRPr="00D03CC7" w:rsidRDefault="000F2E1C" w:rsidP="0039554F">
      <w:pPr>
        <w:pStyle w:val="Paragraf"/>
      </w:pPr>
      <w:r w:rsidRPr="00D03CC7">
        <w:t>Članak 6.</w:t>
      </w:r>
    </w:p>
    <w:p w:rsidR="000F2E1C" w:rsidRPr="00D03CC7" w:rsidRDefault="000F2E1C" w:rsidP="0039554F">
      <w:pPr>
        <w:pStyle w:val="Nadpisparagrafu"/>
        <w:numPr>
          <w:ilvl w:val="0"/>
          <w:numId w:val="0"/>
        </w:numPr>
      </w:pPr>
      <w:r w:rsidRPr="00D03CC7">
        <w:t>Vođenje evidencije o duhanskim oznakama</w:t>
      </w:r>
    </w:p>
    <w:p w:rsidR="000F2E1C" w:rsidRPr="00D03CC7" w:rsidRDefault="000F2E1C" w:rsidP="0039554F">
      <w:pPr>
        <w:pStyle w:val="Textodstavce"/>
        <w:numPr>
          <w:ilvl w:val="0"/>
          <w:numId w:val="0"/>
        </w:numPr>
        <w:ind w:firstLine="425"/>
        <w:rPr>
          <w:rFonts w:eastAsiaTheme="minorHAnsi"/>
        </w:rPr>
      </w:pPr>
      <w:r w:rsidRPr="00D03CC7">
        <w:t>1. Predlošci za evidentiranje primljenih, upotrijebljenih ili vraćenih duhanskih oznaka pružaju se odvojeno za duhanske oznake namijenjene za</w:t>
      </w:r>
    </w:p>
    <w:p w:rsidR="000F2E1C" w:rsidRPr="00D03CC7" w:rsidRDefault="000F2E1C" w:rsidP="0039554F">
      <w:pPr>
        <w:pStyle w:val="Textpsmene"/>
        <w:numPr>
          <w:ilvl w:val="0"/>
          <w:numId w:val="0"/>
        </w:numPr>
        <w:ind w:left="425" w:hanging="425"/>
        <w:rPr>
          <w:szCs w:val="24"/>
        </w:rPr>
      </w:pPr>
      <w:r w:rsidRPr="00D03CC7">
        <w:t>(a)</w:t>
      </w:r>
      <w:r w:rsidRPr="00D03CC7">
        <w:tab/>
        <w:t>cigarete;</w:t>
      </w:r>
    </w:p>
    <w:p w:rsidR="000F2E1C" w:rsidRPr="00D03CC7" w:rsidRDefault="000F2E1C" w:rsidP="0039554F">
      <w:pPr>
        <w:pStyle w:val="Textpsmene"/>
        <w:numPr>
          <w:ilvl w:val="0"/>
          <w:numId w:val="0"/>
        </w:numPr>
        <w:ind w:left="425" w:hanging="425"/>
        <w:rPr>
          <w:szCs w:val="24"/>
        </w:rPr>
      </w:pPr>
      <w:r w:rsidRPr="00D03CC7">
        <w:t>(b)</w:t>
      </w:r>
      <w:r w:rsidRPr="00D03CC7">
        <w:tab/>
        <w:t>cigare i cigarilose;</w:t>
      </w:r>
    </w:p>
    <w:p w:rsidR="000F2E1C" w:rsidRPr="00D03CC7" w:rsidRDefault="000F2E1C" w:rsidP="0039554F">
      <w:pPr>
        <w:pStyle w:val="Textpsmene"/>
        <w:numPr>
          <w:ilvl w:val="0"/>
          <w:numId w:val="0"/>
        </w:numPr>
        <w:ind w:left="425" w:hanging="425"/>
        <w:rPr>
          <w:szCs w:val="24"/>
        </w:rPr>
      </w:pPr>
      <w:r w:rsidRPr="00D03CC7">
        <w:t>(c)</w:t>
      </w:r>
      <w:r w:rsidRPr="00D03CC7">
        <w:tab/>
        <w:t>duhan za pušenje.</w:t>
      </w:r>
    </w:p>
    <w:p w:rsidR="000F2E1C" w:rsidRPr="00D03CC7" w:rsidRDefault="000F2E1C" w:rsidP="0039554F">
      <w:pPr>
        <w:pStyle w:val="Textodstavce"/>
        <w:numPr>
          <w:ilvl w:val="0"/>
          <w:numId w:val="0"/>
        </w:numPr>
        <w:ind w:firstLine="425"/>
        <w:rPr>
          <w:rFonts w:eastAsiaTheme="minorHAnsi"/>
          <w:szCs w:val="24"/>
        </w:rPr>
      </w:pPr>
      <w:r w:rsidRPr="00D03CC7">
        <w:lastRenderedPageBreak/>
        <w:t>2. Predlošci iz stavka 1. prikazani su u Prilogu 3. ovoj Provedbenoj uredbi.</w:t>
      </w:r>
    </w:p>
    <w:p w:rsidR="000F2E1C" w:rsidRPr="00D03CC7" w:rsidRDefault="000F2E1C" w:rsidP="0039554F">
      <w:pPr>
        <w:pStyle w:val="Paragraf"/>
        <w:rPr>
          <w:szCs w:val="24"/>
        </w:rPr>
      </w:pPr>
      <w:r w:rsidRPr="00D03CC7">
        <w:t>Članak 7.</w:t>
      </w:r>
    </w:p>
    <w:p w:rsidR="000F2E1C" w:rsidRPr="00D03CC7" w:rsidRDefault="000F2E1C" w:rsidP="0039554F">
      <w:pPr>
        <w:pStyle w:val="Nadpisparagrafu"/>
        <w:numPr>
          <w:ilvl w:val="0"/>
          <w:numId w:val="0"/>
        </w:numPr>
      </w:pPr>
      <w:r w:rsidRPr="00D03CC7">
        <w:t>Izvješće o rezultatu inventara duhanskih oznaka</w:t>
      </w:r>
    </w:p>
    <w:p w:rsidR="000F2E1C" w:rsidRPr="00D03CC7" w:rsidRDefault="000F2E1C" w:rsidP="0039554F">
      <w:pPr>
        <w:pStyle w:val="Textparagrafu"/>
        <w:rPr>
          <w:rFonts w:eastAsiaTheme="minorHAnsi"/>
        </w:rPr>
      </w:pPr>
      <w:r w:rsidRPr="00D03CC7">
        <w:t>Predložak za izvješćivanje o rezultatu inventara duhanskih proizvoda prikazan je u Prilogu 4. ovoj Provedbenoj uredbi.</w:t>
      </w:r>
    </w:p>
    <w:p w:rsidR="000F2E1C" w:rsidRPr="00D03CC7" w:rsidRDefault="000F2E1C" w:rsidP="0039554F">
      <w:pPr>
        <w:pStyle w:val="Paragraf"/>
        <w:rPr>
          <w:szCs w:val="24"/>
        </w:rPr>
      </w:pPr>
      <w:r w:rsidRPr="00D03CC7">
        <w:t>Članak 8.</w:t>
      </w:r>
    </w:p>
    <w:p w:rsidR="000F2E1C" w:rsidRPr="00D03CC7" w:rsidRDefault="000F2E1C" w:rsidP="0039554F">
      <w:pPr>
        <w:pStyle w:val="Nadpisparagrafu"/>
        <w:numPr>
          <w:ilvl w:val="0"/>
          <w:numId w:val="0"/>
        </w:numPr>
      </w:pPr>
      <w:r w:rsidRPr="00D03CC7">
        <w:t>Vraćanje duhanskih oznaka</w:t>
      </w:r>
    </w:p>
    <w:p w:rsidR="000F2E1C" w:rsidRPr="00D03CC7" w:rsidRDefault="00CE59C2" w:rsidP="0039554F">
      <w:pPr>
        <w:pStyle w:val="Textodstavce"/>
        <w:keepNext/>
        <w:keepLines/>
        <w:numPr>
          <w:ilvl w:val="0"/>
          <w:numId w:val="0"/>
        </w:numPr>
        <w:ind w:firstLine="425"/>
        <w:rPr>
          <w:rFonts w:eastAsiaTheme="minorHAnsi"/>
        </w:rPr>
      </w:pPr>
      <w:r w:rsidRPr="00D03CC7">
        <w:t>Oštećene se duhanske oznake vraćaju</w:t>
      </w:r>
    </w:p>
    <w:p w:rsidR="000F2E1C" w:rsidRPr="00D03CC7" w:rsidRDefault="000F2E1C" w:rsidP="0039554F">
      <w:pPr>
        <w:pStyle w:val="Textpsmene"/>
        <w:numPr>
          <w:ilvl w:val="0"/>
          <w:numId w:val="0"/>
        </w:numPr>
        <w:ind w:left="425" w:hanging="425"/>
      </w:pPr>
      <w:r w:rsidRPr="00D03CC7">
        <w:t>(a)</w:t>
      </w:r>
      <w:r w:rsidRPr="00D03CC7">
        <w:tab/>
        <w:t>zalijepljene za obrazac čiji je predložak prikazan u Prilogu 5. ovoj Provedbenoj uredbi; ili</w:t>
      </w:r>
    </w:p>
    <w:p w:rsidR="00DA2129" w:rsidRPr="00D03CC7" w:rsidRDefault="000F2E1C" w:rsidP="0039554F">
      <w:pPr>
        <w:pStyle w:val="Textpsmene"/>
        <w:numPr>
          <w:ilvl w:val="0"/>
          <w:numId w:val="0"/>
        </w:numPr>
        <w:ind w:left="425" w:hanging="425"/>
      </w:pPr>
      <w:r w:rsidRPr="00D03CC7">
        <w:t>(b)</w:t>
      </w:r>
      <w:r w:rsidRPr="00D03CC7">
        <w:tab/>
        <w:t>na listovima, ako i dalje sadrže sve duhanske oznake; sljedeće osobe ostavljaju svoje ime, prezime i potpis na margine na tiskanoj strani lista</w:t>
      </w:r>
    </w:p>
    <w:p w:rsidR="00DA2129" w:rsidRPr="00D03CC7" w:rsidRDefault="00DA2129" w:rsidP="0039554F">
      <w:pPr>
        <w:pStyle w:val="Textbodu"/>
        <w:numPr>
          <w:ilvl w:val="0"/>
          <w:numId w:val="0"/>
        </w:numPr>
        <w:ind w:left="851" w:hanging="426"/>
        <w:rPr>
          <w:szCs w:val="24"/>
        </w:rPr>
      </w:pPr>
      <w:r w:rsidRPr="00D03CC7">
        <w:t>1.</w:t>
      </w:r>
      <w:r w:rsidRPr="00D03CC7">
        <w:tab/>
        <w:t xml:space="preserve">službenik ovlaštene porezne uprave i </w:t>
      </w:r>
    </w:p>
    <w:p w:rsidR="000F2E1C" w:rsidRPr="00D03CC7" w:rsidRDefault="00DA2129" w:rsidP="0039554F">
      <w:pPr>
        <w:pStyle w:val="Textbodu"/>
        <w:numPr>
          <w:ilvl w:val="0"/>
          <w:numId w:val="0"/>
        </w:numPr>
        <w:ind w:left="851" w:hanging="426"/>
        <w:rPr>
          <w:szCs w:val="24"/>
        </w:rPr>
      </w:pPr>
      <w:r w:rsidRPr="00D03CC7">
        <w:t>2.</w:t>
      </w:r>
      <w:r w:rsidRPr="00D03CC7">
        <w:tab/>
        <w:t>naručitelj.</w:t>
      </w:r>
    </w:p>
    <w:p w:rsidR="000F2E1C" w:rsidRPr="00D03CC7" w:rsidRDefault="000F2E1C" w:rsidP="0039554F">
      <w:pPr>
        <w:pStyle w:val="Paragraf"/>
        <w:rPr>
          <w:szCs w:val="24"/>
        </w:rPr>
      </w:pPr>
      <w:r w:rsidRPr="00D03CC7">
        <w:t>Članak 9.</w:t>
      </w:r>
    </w:p>
    <w:p w:rsidR="000F2E1C" w:rsidRPr="00D03CC7" w:rsidRDefault="000F2E1C" w:rsidP="0039554F">
      <w:pPr>
        <w:pStyle w:val="Nadpisparagrafu"/>
        <w:numPr>
          <w:ilvl w:val="0"/>
          <w:numId w:val="0"/>
        </w:numPr>
      </w:pPr>
      <w:r w:rsidRPr="00D03CC7">
        <w:t>Slanje obavijesti Europskoj uniji o Provedbenoj uredbi</w:t>
      </w:r>
    </w:p>
    <w:p w:rsidR="000F2E1C" w:rsidRPr="00D03CC7" w:rsidRDefault="000F2E1C" w:rsidP="0039554F">
      <w:pPr>
        <w:pStyle w:val="Textparagrafu"/>
        <w:rPr>
          <w:rFonts w:eastAsiaTheme="minorHAnsi"/>
        </w:rPr>
      </w:pPr>
      <w:r w:rsidRPr="00D03CC7">
        <w:t>Obavijest o ovoj Provedbenoj uredbi poslana je u skladu s Direktivom (E) 2015/1535 Europskog parlamenta i Vijeća od 9. rujna 2015. o utvrđivanju postupka pružanja informacija u području tehničkih propisa i pravila o uslugama informacijskog društva.</w:t>
      </w:r>
    </w:p>
    <w:p w:rsidR="000F2E1C" w:rsidRPr="00D03CC7" w:rsidRDefault="000F2E1C" w:rsidP="0039554F">
      <w:pPr>
        <w:pStyle w:val="Paragraf"/>
        <w:rPr>
          <w:szCs w:val="24"/>
        </w:rPr>
      </w:pPr>
      <w:r w:rsidRPr="00D03CC7">
        <w:t>Članak 10.</w:t>
      </w:r>
    </w:p>
    <w:p w:rsidR="000F2E1C" w:rsidRPr="00D03CC7" w:rsidRDefault="000F2E1C" w:rsidP="0039554F">
      <w:pPr>
        <w:pStyle w:val="Nadpisparagrafu"/>
        <w:numPr>
          <w:ilvl w:val="0"/>
          <w:numId w:val="0"/>
        </w:numPr>
      </w:pPr>
      <w:r w:rsidRPr="00D03CC7">
        <w:t>Odredbe o stavljanju izvan snage</w:t>
      </w:r>
    </w:p>
    <w:p w:rsidR="000F2E1C" w:rsidRPr="00D03CC7" w:rsidRDefault="000F2E1C" w:rsidP="0039554F">
      <w:pPr>
        <w:pStyle w:val="Textparagrafu"/>
        <w:keepNext/>
        <w:keepLines/>
        <w:rPr>
          <w:rFonts w:eastAsiaTheme="minorHAnsi"/>
        </w:rPr>
      </w:pPr>
      <w:r w:rsidRPr="00D03CC7">
        <w:t>Sljedeće se stavlja izvan snage:</w:t>
      </w:r>
    </w:p>
    <w:p w:rsidR="000F2E1C" w:rsidRPr="00D03CC7" w:rsidRDefault="000F2E1C" w:rsidP="0039554F">
      <w:pPr>
        <w:pStyle w:val="Textodstavce"/>
        <w:numPr>
          <w:ilvl w:val="0"/>
          <w:numId w:val="0"/>
        </w:numPr>
        <w:spacing w:before="60" w:after="60"/>
        <w:ind w:left="851" w:hanging="426"/>
        <w:rPr>
          <w:szCs w:val="24"/>
        </w:rPr>
      </w:pPr>
      <w:r w:rsidRPr="00D03CC7">
        <w:t>1.</w:t>
      </w:r>
      <w:r w:rsidRPr="00D03CC7">
        <w:tab/>
        <w:t>Provedbena uredba br. 467/2003 o uporabi duhanskih oznaka za označivanje duhanskih proizvoda.</w:t>
      </w:r>
    </w:p>
    <w:p w:rsidR="000F2E1C" w:rsidRPr="00D03CC7" w:rsidRDefault="000F2E1C" w:rsidP="0039554F">
      <w:pPr>
        <w:pStyle w:val="Textodstavce"/>
        <w:numPr>
          <w:ilvl w:val="0"/>
          <w:numId w:val="0"/>
        </w:numPr>
        <w:spacing w:before="60" w:after="60"/>
        <w:ind w:left="851" w:hanging="426"/>
        <w:rPr>
          <w:szCs w:val="24"/>
        </w:rPr>
      </w:pPr>
      <w:r w:rsidRPr="00D03CC7">
        <w:t>2.</w:t>
      </w:r>
      <w:r w:rsidRPr="00D03CC7">
        <w:tab/>
        <w:t>Provedbena uredba br. 276/2005 o izmjeni Provedbene uredbe br. 467/2003 o uporabi duhanskih oznaka za označivanje duhanskih proizvoda.</w:t>
      </w:r>
    </w:p>
    <w:p w:rsidR="000F2E1C" w:rsidRPr="00D03CC7" w:rsidRDefault="000F2E1C" w:rsidP="0039554F">
      <w:pPr>
        <w:pStyle w:val="Textodstavce"/>
        <w:numPr>
          <w:ilvl w:val="0"/>
          <w:numId w:val="0"/>
        </w:numPr>
        <w:spacing w:before="60" w:after="60"/>
        <w:ind w:left="851" w:hanging="426"/>
        <w:rPr>
          <w:szCs w:val="24"/>
        </w:rPr>
      </w:pPr>
      <w:r w:rsidRPr="00D03CC7">
        <w:t>3.</w:t>
      </w:r>
      <w:r w:rsidRPr="00D03CC7">
        <w:tab/>
        <w:t>Provedbena uredba br. 72/2007 o izmjeni Provedbene uredbe br. 467/2003 o uporabi duhanskih oznaka za označivanje duhanskih proizvoda, kako je izmijenjena Provedbenom uredbom 276/2005.</w:t>
      </w:r>
    </w:p>
    <w:p w:rsidR="000F2E1C" w:rsidRPr="00D03CC7" w:rsidRDefault="000F2E1C" w:rsidP="0039554F">
      <w:pPr>
        <w:pStyle w:val="Textodstavce"/>
        <w:numPr>
          <w:ilvl w:val="0"/>
          <w:numId w:val="0"/>
        </w:numPr>
        <w:spacing w:before="60" w:after="60"/>
        <w:ind w:left="851" w:hanging="426"/>
        <w:rPr>
          <w:szCs w:val="24"/>
        </w:rPr>
      </w:pPr>
      <w:r w:rsidRPr="00D03CC7">
        <w:t>4.</w:t>
      </w:r>
      <w:r w:rsidRPr="00D03CC7">
        <w:tab/>
        <w:t>Provedbena uredba br. 203/2011 o izmjeni Provedbene uredbe br. 467/2003 o uporabi duhanskih oznaka za označivanje duhanskih proizvoda, kako je izmijenjena.</w:t>
      </w:r>
    </w:p>
    <w:p w:rsidR="000F2E1C" w:rsidRPr="00D03CC7" w:rsidRDefault="000F2E1C" w:rsidP="0039554F">
      <w:pPr>
        <w:pStyle w:val="Paragraf"/>
        <w:rPr>
          <w:szCs w:val="24"/>
        </w:rPr>
      </w:pPr>
      <w:r w:rsidRPr="00D03CC7">
        <w:t>Članak 11.</w:t>
      </w:r>
    </w:p>
    <w:p w:rsidR="000F2E1C" w:rsidRPr="00D03CC7" w:rsidRDefault="000F2E1C" w:rsidP="0039554F">
      <w:pPr>
        <w:pStyle w:val="Nadpisparagrafu"/>
        <w:numPr>
          <w:ilvl w:val="0"/>
          <w:numId w:val="0"/>
        </w:numPr>
      </w:pPr>
      <w:r w:rsidRPr="00D03CC7">
        <w:t>Stupanje na snagu</w:t>
      </w:r>
    </w:p>
    <w:p w:rsidR="000F2E1C" w:rsidRPr="00D03CC7" w:rsidRDefault="000F2E1C" w:rsidP="0039554F">
      <w:pPr>
        <w:pStyle w:val="Textparagrafu"/>
        <w:rPr>
          <w:rFonts w:eastAsiaTheme="minorHAnsi"/>
        </w:rPr>
      </w:pPr>
      <w:r w:rsidRPr="00D03CC7">
        <w:t>Ova Provedbena uredba stupa na snagu 15. veljače 2019.</w:t>
      </w:r>
    </w:p>
    <w:p w:rsidR="00B833DD" w:rsidRPr="00D03CC7" w:rsidRDefault="00B833DD" w:rsidP="0039554F">
      <w:pPr>
        <w:pStyle w:val="Textparagrafu"/>
        <w:jc w:val="center"/>
        <w:rPr>
          <w:rFonts w:eastAsiaTheme="minorHAnsi"/>
        </w:rPr>
      </w:pPr>
    </w:p>
    <w:p w:rsidR="00811743" w:rsidRPr="00D03CC7" w:rsidRDefault="00811743" w:rsidP="0039554F">
      <w:pPr>
        <w:pStyle w:val="Textparagrafu"/>
        <w:keepNext/>
        <w:keepLines/>
        <w:jc w:val="center"/>
      </w:pPr>
      <w:r w:rsidRPr="00D03CC7">
        <w:lastRenderedPageBreak/>
        <w:t>Ministar financija:</w:t>
      </w:r>
    </w:p>
    <w:p w:rsidR="000F2E1C" w:rsidRPr="00D03CC7" w:rsidRDefault="000F2E1C" w:rsidP="0039554F">
      <w:pPr>
        <w:spacing w:after="200" w:line="276" w:lineRule="auto"/>
        <w:jc w:val="right"/>
        <w:rPr>
          <w:szCs w:val="24"/>
        </w:rPr>
      </w:pPr>
      <w:r w:rsidRPr="00D03CC7">
        <w:t>Prilog 1. Provedbenoj uredbi br. .../2018</w:t>
      </w:r>
    </w:p>
    <w:p w:rsidR="000F2E1C" w:rsidRPr="00D03CC7" w:rsidRDefault="000F2E1C" w:rsidP="0039554F">
      <w:pPr>
        <w:keepNext/>
        <w:keepLines/>
        <w:spacing w:after="200" w:line="276" w:lineRule="auto"/>
        <w:jc w:val="center"/>
        <w:rPr>
          <w:rFonts w:eastAsiaTheme="minorHAnsi"/>
          <w:b/>
          <w:szCs w:val="24"/>
        </w:rPr>
      </w:pPr>
      <w:r w:rsidRPr="00D03CC7">
        <w:rPr>
          <w:b/>
        </w:rPr>
        <w:t>Predlošci duhanskih oznaka</w:t>
      </w:r>
    </w:p>
    <w:p w:rsidR="00451F4F" w:rsidRPr="00D03CC7" w:rsidRDefault="00D82E17" w:rsidP="0039554F">
      <w:pPr>
        <w:keepNext/>
        <w:keepLines/>
        <w:spacing w:after="200" w:line="276" w:lineRule="auto"/>
        <w:jc w:val="center"/>
      </w:pPr>
      <w:r w:rsidRPr="00D03CC7">
        <w:rPr>
          <w:noProof/>
          <w:color w:val="000000"/>
          <w:sz w:val="0"/>
          <w:szCs w:val="0"/>
          <w:u w:color="000000"/>
          <w:bdr w:val="none" w:sz="0" w:space="0" w:color="000000"/>
          <w:shd w:val="clear" w:color="000000" w:fill="000000"/>
          <w:lang w:val="en-US" w:eastAsia="zh-CN" w:bidi="ar-SA"/>
        </w:rPr>
        <w:drawing>
          <wp:inline distT="0" distB="0" distL="0" distR="0" wp14:anchorId="5D06487F" wp14:editId="55180A0D">
            <wp:extent cx="2717165" cy="5408930"/>
            <wp:effectExtent l="0" t="0" r="6985" b="1270"/>
            <wp:docPr id="5" name="Obrázek 5" descr="C:\Users\15814\Desktop\Nálepky\CIGA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814\Desktop\Nálepky\CIGAR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D03CC7" w:rsidRDefault="00451F4F" w:rsidP="0039554F">
      <w:pPr>
        <w:pStyle w:val="Caption"/>
        <w:jc w:val="center"/>
        <w:rPr>
          <w:noProof/>
          <w:color w:val="000000"/>
          <w:w w:val="0"/>
          <w:sz w:val="2"/>
          <w:szCs w:val="0"/>
          <w:u w:color="000000"/>
          <w:bdr w:val="none" w:sz="0" w:space="0" w:color="000000"/>
          <w:shd w:val="clear" w:color="000000" w:fill="000000"/>
        </w:rPr>
      </w:pPr>
      <w:r w:rsidRPr="00D03CC7">
        <w:rPr>
          <w:sz w:val="22"/>
        </w:rPr>
        <w:t>Predložak br. 1.: Duhanska oznaka za jedinično pakiranje cigareta</w:t>
      </w:r>
    </w:p>
    <w:p w:rsidR="00451F4F" w:rsidRPr="00D03CC7" w:rsidRDefault="00D82E17" w:rsidP="0039554F">
      <w:pPr>
        <w:keepNext/>
        <w:keepLines/>
        <w:spacing w:after="200" w:line="276" w:lineRule="auto"/>
        <w:jc w:val="center"/>
      </w:pPr>
      <w:r w:rsidRPr="00D03CC7">
        <w:rPr>
          <w:noProof/>
          <w:color w:val="000000"/>
          <w:sz w:val="0"/>
          <w:szCs w:val="0"/>
          <w:u w:color="000000"/>
          <w:bdr w:val="none" w:sz="0" w:space="0" w:color="000000"/>
          <w:shd w:val="clear" w:color="000000" w:fill="000000"/>
          <w:lang w:val="en-US" w:eastAsia="zh-CN" w:bidi="ar-SA"/>
        </w:rPr>
        <w:lastRenderedPageBreak/>
        <w:drawing>
          <wp:inline distT="0" distB="0" distL="0" distR="0" wp14:anchorId="16466D5E" wp14:editId="26DE5E0E">
            <wp:extent cx="2717165" cy="5408930"/>
            <wp:effectExtent l="0" t="0" r="6985" b="1270"/>
            <wp:docPr id="6" name="Obrázek 6" descr="C:\Users\15814\Desktop\Nálepky\DOUTNÍ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814\Desktop\Nálepky\DOUTNÍK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7273FB" w:rsidRPr="00D03CC7" w:rsidRDefault="00451F4F" w:rsidP="0039554F">
      <w:pPr>
        <w:pStyle w:val="Caption"/>
        <w:jc w:val="center"/>
        <w:rPr>
          <w:noProof/>
          <w:color w:val="000000"/>
          <w:w w:val="0"/>
          <w:sz w:val="2"/>
          <w:szCs w:val="0"/>
          <w:u w:color="000000"/>
          <w:bdr w:val="none" w:sz="0" w:space="0" w:color="000000"/>
          <w:shd w:val="clear" w:color="000000" w:fill="000000"/>
        </w:rPr>
      </w:pPr>
      <w:r w:rsidRPr="00D03CC7">
        <w:rPr>
          <w:sz w:val="22"/>
        </w:rPr>
        <w:t>Predložak br. 2.: Duhanska oznaka za jedinično pakiranje cigara i cigarilosa</w:t>
      </w:r>
    </w:p>
    <w:p w:rsidR="00451F4F" w:rsidRPr="00D03CC7" w:rsidRDefault="007273FB" w:rsidP="0039554F">
      <w:pPr>
        <w:keepNext/>
        <w:keepLines/>
        <w:spacing w:after="200" w:line="276" w:lineRule="auto"/>
        <w:jc w:val="center"/>
      </w:pPr>
      <w:r w:rsidRPr="00D03CC7">
        <w:rPr>
          <w:noProof/>
          <w:color w:val="000000"/>
          <w:sz w:val="0"/>
          <w:szCs w:val="0"/>
          <w:u w:color="000000"/>
          <w:bdr w:val="none" w:sz="0" w:space="0" w:color="000000"/>
          <w:shd w:val="clear" w:color="000000" w:fill="000000"/>
          <w:lang w:val="en-US" w:eastAsia="zh-CN" w:bidi="ar-SA"/>
        </w:rPr>
        <w:lastRenderedPageBreak/>
        <w:drawing>
          <wp:inline distT="0" distB="0" distL="0" distR="0" wp14:anchorId="3BCB0DB0" wp14:editId="77D8E12A">
            <wp:extent cx="2717165" cy="5408930"/>
            <wp:effectExtent l="0" t="0" r="6985" b="1270"/>
            <wp:docPr id="7" name="Obrázek 7" descr="C:\Users\15814\Desktop\Nálepky\TABÁ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5814\Desktop\Nálepky\TABÁ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165" cy="5408930"/>
                    </a:xfrm>
                    <a:prstGeom prst="rect">
                      <a:avLst/>
                    </a:prstGeom>
                    <a:noFill/>
                    <a:ln>
                      <a:noFill/>
                    </a:ln>
                  </pic:spPr>
                </pic:pic>
              </a:graphicData>
            </a:graphic>
          </wp:inline>
        </w:drawing>
      </w:r>
    </w:p>
    <w:p w:rsidR="000F2E1C" w:rsidRPr="00D03CC7" w:rsidRDefault="00451F4F" w:rsidP="0039554F">
      <w:pPr>
        <w:pStyle w:val="Caption"/>
        <w:jc w:val="center"/>
        <w:rPr>
          <w:b w:val="0"/>
          <w:szCs w:val="24"/>
        </w:rPr>
      </w:pPr>
      <w:r w:rsidRPr="00D03CC7">
        <w:rPr>
          <w:sz w:val="22"/>
        </w:rPr>
        <w:t>Predložak br. 3.: Duhanska oznaka za jedinično pakiranje duhana za pušenje</w:t>
      </w:r>
    </w:p>
    <w:p w:rsidR="000F2E1C" w:rsidRPr="00D03CC7" w:rsidRDefault="000F2E1C" w:rsidP="0039554F">
      <w:pPr>
        <w:rPr>
          <w:szCs w:val="24"/>
        </w:rPr>
        <w:sectPr w:rsidR="000F2E1C" w:rsidRPr="00D03CC7" w:rsidSect="00D92F15">
          <w:headerReference w:type="default" r:id="rId11"/>
          <w:headerReference w:type="first" r:id="rId12"/>
          <w:pgSz w:w="11906" w:h="16838"/>
          <w:pgMar w:top="1417" w:right="1417" w:bottom="1417" w:left="1417" w:header="708" w:footer="708" w:gutter="0"/>
          <w:cols w:space="708"/>
          <w:titlePg/>
          <w:docGrid w:linePitch="360"/>
        </w:sectPr>
      </w:pPr>
    </w:p>
    <w:p w:rsidR="000F2E1C" w:rsidRPr="00D03CC7" w:rsidRDefault="000F2E1C" w:rsidP="0039554F">
      <w:pPr>
        <w:keepNext/>
        <w:keepLines/>
        <w:spacing w:after="200" w:line="276" w:lineRule="auto"/>
        <w:jc w:val="right"/>
        <w:rPr>
          <w:szCs w:val="24"/>
        </w:rPr>
      </w:pPr>
      <w:r w:rsidRPr="00D03CC7">
        <w:lastRenderedPageBreak/>
        <w:t>Prilog 2. Provedbenoj uredbi br. .../2018</w:t>
      </w:r>
    </w:p>
    <w:p w:rsidR="000F2E1C" w:rsidRPr="00D03CC7" w:rsidRDefault="000F2E1C" w:rsidP="0039554F">
      <w:pPr>
        <w:keepNext/>
        <w:keepLines/>
        <w:jc w:val="center"/>
        <w:rPr>
          <w:b/>
          <w:szCs w:val="24"/>
        </w:rPr>
      </w:pPr>
      <w:r w:rsidRPr="00D03CC7">
        <w:rPr>
          <w:b/>
        </w:rPr>
        <w:t>Predložak narudžbenice za duhanske oznake</w:t>
      </w:r>
    </w:p>
    <w:p w:rsidR="000F2E1C" w:rsidRPr="00D03CC7" w:rsidRDefault="000F2E1C" w:rsidP="0039554F">
      <w:pPr>
        <w:keepNext/>
        <w:keepLines/>
        <w:rPr>
          <w:szCs w:val="24"/>
        </w:rPr>
      </w:pPr>
    </w:p>
    <w:tbl>
      <w:tblPr>
        <w:tblW w:w="9211" w:type="dxa"/>
        <w:tblLayout w:type="fixed"/>
        <w:tblCellMar>
          <w:left w:w="70" w:type="dxa"/>
          <w:right w:w="70" w:type="dxa"/>
        </w:tblCellMar>
        <w:tblLook w:val="04A0" w:firstRow="1" w:lastRow="0" w:firstColumn="1" w:lastColumn="0" w:noHBand="0" w:noVBand="1"/>
      </w:tblPr>
      <w:tblGrid>
        <w:gridCol w:w="1842"/>
        <w:gridCol w:w="1724"/>
        <w:gridCol w:w="118"/>
        <w:gridCol w:w="2263"/>
        <w:gridCol w:w="1494"/>
        <w:gridCol w:w="1770"/>
      </w:tblGrid>
      <w:tr w:rsidR="00BB6C6A" w:rsidRPr="00D03CC7" w:rsidTr="0039554F">
        <w:trPr>
          <w:cantSplit/>
        </w:trPr>
        <w:tc>
          <w:tcPr>
            <w:tcW w:w="9211" w:type="dxa"/>
            <w:gridSpan w:val="6"/>
            <w:tcBorders>
              <w:top w:val="single" w:sz="18" w:space="0" w:color="000000"/>
              <w:left w:val="single" w:sz="18" w:space="0" w:color="000000"/>
              <w:bottom w:val="single" w:sz="18" w:space="0" w:color="000000"/>
              <w:right w:val="single" w:sz="18" w:space="0" w:color="000000"/>
            </w:tcBorders>
            <w:vAlign w:val="center"/>
          </w:tcPr>
          <w:p w:rsidR="00BB6C6A" w:rsidRPr="00D03CC7" w:rsidRDefault="00BB6C6A" w:rsidP="0039554F">
            <w:pPr>
              <w:keepNext/>
              <w:keepLines/>
              <w:jc w:val="center"/>
              <w:rPr>
                <w:b/>
                <w:bCs/>
                <w:caps/>
                <w:sz w:val="28"/>
              </w:rPr>
            </w:pPr>
            <w:r w:rsidRPr="00D03CC7">
              <w:rPr>
                <w:b/>
                <w:caps/>
                <w:sz w:val="28"/>
              </w:rPr>
              <w:t>Naručivanje duhanskih oznaka</w:t>
            </w:r>
          </w:p>
        </w:tc>
      </w:tr>
      <w:tr w:rsidR="00BB6C6A" w:rsidRPr="00D03CC7" w:rsidTr="0039554F">
        <w:trPr>
          <w:cantSplit/>
        </w:trPr>
        <w:tc>
          <w:tcPr>
            <w:tcW w:w="9211" w:type="dxa"/>
            <w:gridSpan w:val="6"/>
            <w:tcBorders>
              <w:top w:val="single" w:sz="18" w:space="0" w:color="000000"/>
              <w:left w:val="single" w:sz="18" w:space="0" w:color="000000"/>
              <w:right w:val="single" w:sz="18" w:space="0" w:color="000000"/>
            </w:tcBorders>
          </w:tcPr>
          <w:p w:rsidR="00BB6C6A" w:rsidRPr="00D03CC7" w:rsidRDefault="00BB6C6A" w:rsidP="008E0F29">
            <w:pPr>
              <w:spacing w:before="120" w:after="120"/>
              <w:jc w:val="left"/>
              <w:rPr>
                <w:b/>
                <w:bCs/>
              </w:rPr>
            </w:pPr>
            <w:r w:rsidRPr="00D03CC7">
              <w:rPr>
                <w:b/>
              </w:rPr>
              <w:t>Naručitelj</w:t>
            </w:r>
            <w:r w:rsidRPr="00D03CC7">
              <w:rPr>
                <w:vertAlign w:val="superscript"/>
              </w:rPr>
              <w:t>1)</w:t>
            </w:r>
            <w:r w:rsidRPr="00D03CC7">
              <w:t>:</w:t>
            </w:r>
          </w:p>
        </w:tc>
      </w:tr>
      <w:tr w:rsidR="00BB6C6A" w:rsidRPr="00D03CC7" w:rsidTr="0039554F">
        <w:trPr>
          <w:cantSplit/>
        </w:trPr>
        <w:tc>
          <w:tcPr>
            <w:tcW w:w="9211" w:type="dxa"/>
            <w:gridSpan w:val="6"/>
            <w:tcBorders>
              <w:left w:val="single" w:sz="18" w:space="0" w:color="000000"/>
              <w:right w:val="single" w:sz="18" w:space="0" w:color="000000"/>
            </w:tcBorders>
          </w:tcPr>
          <w:p w:rsidR="00BB6C6A" w:rsidRPr="00D03CC7" w:rsidRDefault="00BB6C6A" w:rsidP="0039554F">
            <w:pPr>
              <w:ind w:firstLine="567"/>
              <w:jc w:val="left"/>
              <w:rPr>
                <w:b/>
                <w:bCs/>
              </w:rPr>
            </w:pPr>
            <w:r w:rsidRPr="00D03CC7">
              <w:t>(a) operator proizvodnog trošarinskog skladišta (proizvođač);</w:t>
            </w:r>
          </w:p>
        </w:tc>
      </w:tr>
      <w:tr w:rsidR="00BB6C6A" w:rsidRPr="00D03CC7" w:rsidTr="0039554F">
        <w:trPr>
          <w:cantSplit/>
        </w:trPr>
        <w:tc>
          <w:tcPr>
            <w:tcW w:w="9211" w:type="dxa"/>
            <w:gridSpan w:val="6"/>
            <w:tcBorders>
              <w:left w:val="single" w:sz="18" w:space="0" w:color="000000"/>
              <w:right w:val="single" w:sz="18" w:space="0" w:color="000000"/>
            </w:tcBorders>
          </w:tcPr>
          <w:p w:rsidR="00BB6C6A" w:rsidRPr="00D03CC7" w:rsidRDefault="00BB6C6A" w:rsidP="0039554F">
            <w:pPr>
              <w:ind w:firstLine="567"/>
              <w:jc w:val="left"/>
              <w:rPr>
                <w:b/>
                <w:bCs/>
              </w:rPr>
            </w:pPr>
            <w:r w:rsidRPr="00D03CC7">
              <w:t>(b) operator trošarinskog skladišta ovlašten za zaprimanje duhanskih proizvoda;</w:t>
            </w:r>
          </w:p>
        </w:tc>
      </w:tr>
      <w:tr w:rsidR="00BB6C6A" w:rsidRPr="00D03CC7" w:rsidTr="0039554F">
        <w:trPr>
          <w:cantSplit/>
        </w:trPr>
        <w:tc>
          <w:tcPr>
            <w:tcW w:w="9211" w:type="dxa"/>
            <w:gridSpan w:val="6"/>
            <w:tcBorders>
              <w:left w:val="single" w:sz="18" w:space="0" w:color="000000"/>
              <w:right w:val="single" w:sz="18" w:space="0" w:color="000000"/>
            </w:tcBorders>
          </w:tcPr>
          <w:p w:rsidR="00BB6C6A" w:rsidRPr="00D03CC7" w:rsidRDefault="00BB6C6A" w:rsidP="0039554F">
            <w:pPr>
              <w:ind w:firstLine="567"/>
              <w:jc w:val="left"/>
              <w:rPr>
                <w:b/>
                <w:bCs/>
              </w:rPr>
            </w:pPr>
            <w:r w:rsidRPr="00D03CC7">
              <w:t>(c) ovlašteni primatelj;</w:t>
            </w:r>
          </w:p>
        </w:tc>
      </w:tr>
      <w:tr w:rsidR="00BB6C6A" w:rsidRPr="00D03CC7" w:rsidTr="0039554F">
        <w:trPr>
          <w:cantSplit/>
        </w:trPr>
        <w:tc>
          <w:tcPr>
            <w:tcW w:w="9211" w:type="dxa"/>
            <w:gridSpan w:val="6"/>
            <w:tcBorders>
              <w:left w:val="single" w:sz="18" w:space="0" w:color="000000"/>
              <w:right w:val="single" w:sz="18" w:space="0" w:color="000000"/>
            </w:tcBorders>
          </w:tcPr>
          <w:p w:rsidR="00BB6C6A" w:rsidRPr="00D03CC7" w:rsidRDefault="00BB6C6A" w:rsidP="0039554F">
            <w:pPr>
              <w:ind w:firstLine="567"/>
              <w:jc w:val="left"/>
              <w:rPr>
                <w:b/>
                <w:bCs/>
              </w:rPr>
            </w:pPr>
            <w:r w:rsidRPr="00D03CC7">
              <w:t>(d) uvoznik.</w:t>
            </w:r>
          </w:p>
        </w:tc>
      </w:tr>
      <w:tr w:rsidR="00BB6C6A" w:rsidRPr="00D03CC7" w:rsidTr="0039554F">
        <w:trPr>
          <w:cantSplit/>
        </w:trPr>
        <w:tc>
          <w:tcPr>
            <w:tcW w:w="3566" w:type="dxa"/>
            <w:gridSpan w:val="2"/>
            <w:tcBorders>
              <w:left w:val="single" w:sz="18" w:space="0" w:color="000000"/>
            </w:tcBorders>
          </w:tcPr>
          <w:p w:rsidR="00BB6C6A" w:rsidRPr="00D03CC7" w:rsidRDefault="00BB6C6A" w:rsidP="008E0F29">
            <w:pPr>
              <w:spacing w:before="120" w:after="120"/>
              <w:ind w:firstLine="5"/>
              <w:jc w:val="left"/>
              <w:rPr>
                <w:b/>
                <w:bCs/>
              </w:rPr>
            </w:pPr>
            <w:r w:rsidRPr="00D03CC7">
              <w:t>Poduzeće:</w:t>
            </w:r>
          </w:p>
        </w:tc>
        <w:tc>
          <w:tcPr>
            <w:tcW w:w="5645" w:type="dxa"/>
            <w:gridSpan w:val="4"/>
            <w:tcBorders>
              <w:right w:val="single" w:sz="18" w:space="0" w:color="000000"/>
            </w:tcBorders>
            <w:shd w:val="clear" w:color="auto" w:fill="auto"/>
            <w:vAlign w:val="center"/>
          </w:tcPr>
          <w:p w:rsidR="00BB6C6A" w:rsidRPr="00D03CC7" w:rsidRDefault="00BB6C6A" w:rsidP="008E0F29">
            <w:pPr>
              <w:spacing w:before="120" w:after="120"/>
              <w:jc w:val="center"/>
              <w:rPr>
                <w:b/>
                <w:bCs/>
              </w:rPr>
            </w:pPr>
          </w:p>
        </w:tc>
      </w:tr>
      <w:tr w:rsidR="00BB6C6A" w:rsidRPr="00D03CC7" w:rsidTr="0039554F">
        <w:trPr>
          <w:cantSplit/>
        </w:trPr>
        <w:tc>
          <w:tcPr>
            <w:tcW w:w="3566" w:type="dxa"/>
            <w:gridSpan w:val="2"/>
            <w:tcBorders>
              <w:left w:val="single" w:sz="18" w:space="0" w:color="000000"/>
            </w:tcBorders>
          </w:tcPr>
          <w:p w:rsidR="00BB6C6A" w:rsidRPr="00D03CC7" w:rsidRDefault="00BB6C6A" w:rsidP="008E0F29">
            <w:pPr>
              <w:spacing w:before="120" w:after="120"/>
              <w:ind w:firstLine="5"/>
              <w:jc w:val="left"/>
              <w:rPr>
                <w:szCs w:val="24"/>
              </w:rPr>
            </w:pPr>
            <w:r w:rsidRPr="00D03CC7">
              <w:t>MB/PIB:</w:t>
            </w:r>
          </w:p>
        </w:tc>
        <w:tc>
          <w:tcPr>
            <w:tcW w:w="5645" w:type="dxa"/>
            <w:gridSpan w:val="4"/>
            <w:tcBorders>
              <w:right w:val="single" w:sz="18" w:space="0" w:color="000000"/>
            </w:tcBorders>
            <w:shd w:val="clear" w:color="auto" w:fill="auto"/>
            <w:vAlign w:val="center"/>
          </w:tcPr>
          <w:p w:rsidR="00BB6C6A" w:rsidRPr="00D03CC7" w:rsidRDefault="00BB6C6A" w:rsidP="008E0F29">
            <w:pPr>
              <w:spacing w:before="120" w:after="120"/>
              <w:jc w:val="center"/>
              <w:rPr>
                <w:b/>
                <w:bCs/>
              </w:rPr>
            </w:pPr>
          </w:p>
        </w:tc>
      </w:tr>
      <w:tr w:rsidR="00BB6C6A" w:rsidRPr="00D03CC7" w:rsidTr="0039554F">
        <w:trPr>
          <w:cantSplit/>
        </w:trPr>
        <w:tc>
          <w:tcPr>
            <w:tcW w:w="3566" w:type="dxa"/>
            <w:gridSpan w:val="2"/>
            <w:tcBorders>
              <w:left w:val="single" w:sz="18" w:space="0" w:color="000000"/>
              <w:bottom w:val="single" w:sz="8" w:space="0" w:color="auto"/>
            </w:tcBorders>
          </w:tcPr>
          <w:p w:rsidR="00BB6C6A" w:rsidRPr="00D03CC7" w:rsidRDefault="00BB6C6A" w:rsidP="008E0F29">
            <w:pPr>
              <w:spacing w:before="120" w:after="120"/>
              <w:ind w:firstLine="5"/>
              <w:jc w:val="left"/>
              <w:rPr>
                <w:szCs w:val="24"/>
              </w:rPr>
            </w:pPr>
            <w:r w:rsidRPr="00D03CC7">
              <w:t>Registrirano sjedište:</w:t>
            </w:r>
          </w:p>
        </w:tc>
        <w:tc>
          <w:tcPr>
            <w:tcW w:w="5645" w:type="dxa"/>
            <w:gridSpan w:val="4"/>
            <w:tcBorders>
              <w:bottom w:val="single" w:sz="8" w:space="0" w:color="auto"/>
              <w:right w:val="single" w:sz="18" w:space="0" w:color="000000"/>
            </w:tcBorders>
            <w:shd w:val="clear" w:color="auto" w:fill="auto"/>
            <w:vAlign w:val="center"/>
          </w:tcPr>
          <w:p w:rsidR="00BB6C6A" w:rsidRPr="00D03CC7" w:rsidRDefault="00BB6C6A" w:rsidP="008E0F29">
            <w:pPr>
              <w:spacing w:before="120" w:after="120"/>
              <w:jc w:val="center"/>
              <w:rPr>
                <w:b/>
                <w:bCs/>
              </w:rPr>
            </w:pPr>
          </w:p>
        </w:tc>
      </w:tr>
      <w:tr w:rsidR="00BB6C6A" w:rsidRPr="00D03CC7" w:rsidTr="0039554F">
        <w:trPr>
          <w:cantSplit/>
        </w:trPr>
        <w:tc>
          <w:tcPr>
            <w:tcW w:w="9211" w:type="dxa"/>
            <w:gridSpan w:val="6"/>
            <w:tcBorders>
              <w:top w:val="single" w:sz="18" w:space="0" w:color="000000"/>
              <w:left w:val="single" w:sz="18" w:space="0" w:color="000000"/>
              <w:right w:val="single" w:sz="18" w:space="0" w:color="000000"/>
            </w:tcBorders>
          </w:tcPr>
          <w:p w:rsidR="00BB6C6A" w:rsidRPr="00D03CC7" w:rsidRDefault="00BB6C6A" w:rsidP="0039554F">
            <w:pPr>
              <w:rPr>
                <w:b/>
                <w:bCs/>
                <w:i/>
              </w:rPr>
            </w:pPr>
          </w:p>
        </w:tc>
      </w:tr>
      <w:tr w:rsidR="00BB6C6A" w:rsidRPr="00D03CC7" w:rsidTr="0039554F">
        <w:trPr>
          <w:cantSplit/>
        </w:trPr>
        <w:tc>
          <w:tcPr>
            <w:tcW w:w="9211" w:type="dxa"/>
            <w:gridSpan w:val="6"/>
            <w:tcBorders>
              <w:left w:val="single" w:sz="18" w:space="0" w:color="000000"/>
              <w:right w:val="single" w:sz="18" w:space="0" w:color="000000"/>
            </w:tcBorders>
            <w:shd w:val="clear" w:color="auto" w:fill="auto"/>
          </w:tcPr>
          <w:p w:rsidR="00BB6C6A" w:rsidRPr="00D03CC7" w:rsidRDefault="00BB6C6A" w:rsidP="0039554F">
            <w:pPr>
              <w:rPr>
                <w:b/>
                <w:bCs/>
                <w:i/>
              </w:rPr>
            </w:pPr>
            <w:r w:rsidRPr="00D03CC7">
              <w:rPr>
                <w:i/>
              </w:rPr>
              <w:t>Slovo abecede kojim se upućuje na stopu trošarine:</w:t>
            </w:r>
          </w:p>
        </w:tc>
      </w:tr>
      <w:tr w:rsidR="00BB6C6A" w:rsidRPr="00D03CC7" w:rsidTr="0039554F">
        <w:trPr>
          <w:cantSplit/>
        </w:trPr>
        <w:tc>
          <w:tcPr>
            <w:tcW w:w="9211" w:type="dxa"/>
            <w:gridSpan w:val="6"/>
            <w:tcBorders>
              <w:left w:val="single" w:sz="18" w:space="0" w:color="000000"/>
              <w:bottom w:val="single" w:sz="18" w:space="0" w:color="000000"/>
              <w:right w:val="single" w:sz="18" w:space="0" w:color="000000"/>
            </w:tcBorders>
            <w:shd w:val="clear" w:color="auto" w:fill="auto"/>
          </w:tcPr>
          <w:p w:rsidR="00BB6C6A" w:rsidRPr="00D03CC7" w:rsidRDefault="00BB6C6A" w:rsidP="0039554F">
            <w:pPr>
              <w:rPr>
                <w:i/>
                <w:szCs w:val="24"/>
              </w:rPr>
            </w:pPr>
          </w:p>
        </w:tc>
      </w:tr>
      <w:tr w:rsidR="00BB6C6A" w:rsidRPr="00D03CC7" w:rsidTr="0039554F">
        <w:trPr>
          <w:cantSplit/>
        </w:trPr>
        <w:tc>
          <w:tcPr>
            <w:tcW w:w="1842" w:type="dxa"/>
            <w:tcBorders>
              <w:top w:val="single" w:sz="18" w:space="0" w:color="000000"/>
              <w:left w:val="single" w:sz="18" w:space="0" w:color="000000"/>
              <w:bottom w:val="single" w:sz="12" w:space="0" w:color="auto"/>
              <w:right w:val="single" w:sz="8" w:space="0" w:color="000000"/>
            </w:tcBorders>
            <w:vAlign w:val="center"/>
          </w:tcPr>
          <w:p w:rsidR="00BB6C6A" w:rsidRPr="00D03CC7" w:rsidRDefault="00BB6C6A" w:rsidP="0039554F">
            <w:pPr>
              <w:jc w:val="center"/>
              <w:rPr>
                <w:szCs w:val="24"/>
              </w:rPr>
            </w:pPr>
            <w:r w:rsidRPr="00D03CC7">
              <w:t>Dimenzije duhanske oznake u (mm)</w:t>
            </w:r>
          </w:p>
        </w:tc>
        <w:tc>
          <w:tcPr>
            <w:tcW w:w="1842" w:type="dxa"/>
            <w:gridSpan w:val="2"/>
            <w:tcBorders>
              <w:top w:val="single" w:sz="18" w:space="0" w:color="000000"/>
              <w:left w:val="single" w:sz="8" w:space="0" w:color="000000"/>
              <w:bottom w:val="single" w:sz="12" w:space="0" w:color="auto"/>
              <w:right w:val="single" w:sz="4" w:space="0" w:color="auto"/>
            </w:tcBorders>
            <w:shd w:val="clear" w:color="auto" w:fill="auto"/>
            <w:vAlign w:val="center"/>
            <w:hideMark/>
          </w:tcPr>
          <w:p w:rsidR="00BB6C6A" w:rsidRPr="00D03CC7" w:rsidRDefault="00BB6C6A" w:rsidP="0039554F">
            <w:pPr>
              <w:jc w:val="center"/>
              <w:rPr>
                <w:szCs w:val="24"/>
              </w:rPr>
            </w:pPr>
            <w:r w:rsidRPr="00D03CC7">
              <w:t>Sadržaj jediničnog pakiranja (kom, g)</w:t>
            </w:r>
          </w:p>
        </w:tc>
        <w:tc>
          <w:tcPr>
            <w:tcW w:w="2263" w:type="dxa"/>
            <w:tcBorders>
              <w:top w:val="single" w:sz="18" w:space="0" w:color="000000"/>
              <w:left w:val="nil"/>
              <w:bottom w:val="single" w:sz="12" w:space="0" w:color="auto"/>
              <w:right w:val="single" w:sz="4" w:space="0" w:color="auto"/>
            </w:tcBorders>
            <w:shd w:val="clear" w:color="auto" w:fill="auto"/>
            <w:vAlign w:val="center"/>
            <w:hideMark/>
          </w:tcPr>
          <w:p w:rsidR="00BB6C6A" w:rsidRPr="00D03CC7" w:rsidRDefault="00BB6C6A" w:rsidP="0039554F">
            <w:pPr>
              <w:jc w:val="center"/>
              <w:rPr>
                <w:szCs w:val="24"/>
              </w:rPr>
            </w:pPr>
            <w:r w:rsidRPr="00D03CC7">
              <w:t>Cijena po jediničnom pakiranju cigareta za krajnjeg potrošača</w:t>
            </w:r>
          </w:p>
        </w:tc>
        <w:tc>
          <w:tcPr>
            <w:tcW w:w="1494" w:type="dxa"/>
            <w:tcBorders>
              <w:top w:val="single" w:sz="18" w:space="0" w:color="000000"/>
              <w:left w:val="nil"/>
              <w:bottom w:val="single" w:sz="12" w:space="0" w:color="auto"/>
              <w:right w:val="single" w:sz="4" w:space="0" w:color="auto"/>
            </w:tcBorders>
            <w:shd w:val="clear" w:color="auto" w:fill="auto"/>
            <w:vAlign w:val="center"/>
            <w:hideMark/>
          </w:tcPr>
          <w:p w:rsidR="00BB6C6A" w:rsidRPr="00D03CC7" w:rsidRDefault="00BB6C6A" w:rsidP="0039554F">
            <w:pPr>
              <w:jc w:val="center"/>
              <w:rPr>
                <w:szCs w:val="24"/>
              </w:rPr>
            </w:pPr>
            <w:r w:rsidRPr="00D03CC7">
              <w:t>Broj duhanskih oznaka</w:t>
            </w:r>
          </w:p>
        </w:tc>
        <w:tc>
          <w:tcPr>
            <w:tcW w:w="1770" w:type="dxa"/>
            <w:tcBorders>
              <w:top w:val="single" w:sz="18" w:space="0" w:color="000000"/>
              <w:left w:val="nil"/>
              <w:bottom w:val="single" w:sz="12" w:space="0" w:color="auto"/>
              <w:right w:val="single" w:sz="18" w:space="0" w:color="000000"/>
            </w:tcBorders>
            <w:shd w:val="clear" w:color="auto" w:fill="auto"/>
            <w:vAlign w:val="center"/>
            <w:hideMark/>
          </w:tcPr>
          <w:p w:rsidR="00BB6C6A" w:rsidRPr="00D03CC7" w:rsidRDefault="00BB6C6A" w:rsidP="0039554F">
            <w:pPr>
              <w:jc w:val="center"/>
              <w:rPr>
                <w:szCs w:val="24"/>
              </w:rPr>
            </w:pPr>
            <w:r w:rsidRPr="00D03CC7">
              <w:t>Vrijednost duhanskih oznaka</w:t>
            </w:r>
          </w:p>
        </w:tc>
      </w:tr>
      <w:tr w:rsidR="00BB6C6A" w:rsidRPr="00D03CC7" w:rsidTr="0039554F">
        <w:trPr>
          <w:cantSplit/>
        </w:trPr>
        <w:tc>
          <w:tcPr>
            <w:tcW w:w="1842" w:type="dxa"/>
            <w:tcBorders>
              <w:top w:val="single" w:sz="12" w:space="0" w:color="auto"/>
              <w:left w:val="single" w:sz="18" w:space="0" w:color="000000"/>
              <w:bottom w:val="single" w:sz="4" w:space="0" w:color="auto"/>
              <w:right w:val="single" w:sz="8" w:space="0" w:color="000000"/>
            </w:tcBorders>
          </w:tcPr>
          <w:p w:rsidR="00BB6C6A" w:rsidRPr="00D03CC7" w:rsidRDefault="00BB6C6A" w:rsidP="0039554F"/>
        </w:tc>
        <w:tc>
          <w:tcPr>
            <w:tcW w:w="1842" w:type="dxa"/>
            <w:gridSpan w:val="2"/>
            <w:tcBorders>
              <w:top w:val="single" w:sz="12" w:space="0" w:color="auto"/>
              <w:left w:val="single" w:sz="8" w:space="0" w:color="000000"/>
              <w:bottom w:val="single" w:sz="4" w:space="0" w:color="auto"/>
              <w:right w:val="single" w:sz="4" w:space="0" w:color="auto"/>
            </w:tcBorders>
            <w:shd w:val="clear" w:color="auto" w:fill="auto"/>
            <w:noWrap/>
            <w:vAlign w:val="bottom"/>
          </w:tcPr>
          <w:p w:rsidR="00BB6C6A" w:rsidRPr="00D03CC7" w:rsidRDefault="00BB6C6A" w:rsidP="0039554F"/>
        </w:tc>
        <w:tc>
          <w:tcPr>
            <w:tcW w:w="2263" w:type="dxa"/>
            <w:tcBorders>
              <w:top w:val="single" w:sz="12" w:space="0" w:color="auto"/>
              <w:left w:val="nil"/>
              <w:bottom w:val="single" w:sz="4" w:space="0" w:color="auto"/>
              <w:right w:val="single" w:sz="4" w:space="0" w:color="auto"/>
            </w:tcBorders>
            <w:shd w:val="clear" w:color="auto" w:fill="auto"/>
            <w:noWrap/>
            <w:vAlign w:val="bottom"/>
          </w:tcPr>
          <w:p w:rsidR="00BB6C6A" w:rsidRPr="00D03CC7" w:rsidRDefault="00BB6C6A" w:rsidP="0039554F"/>
        </w:tc>
        <w:tc>
          <w:tcPr>
            <w:tcW w:w="1494" w:type="dxa"/>
            <w:tcBorders>
              <w:top w:val="single" w:sz="12" w:space="0" w:color="auto"/>
              <w:left w:val="nil"/>
              <w:bottom w:val="single" w:sz="4" w:space="0" w:color="auto"/>
              <w:right w:val="single" w:sz="4" w:space="0" w:color="auto"/>
            </w:tcBorders>
            <w:shd w:val="clear" w:color="auto" w:fill="auto"/>
            <w:noWrap/>
            <w:vAlign w:val="bottom"/>
          </w:tcPr>
          <w:p w:rsidR="00BB6C6A" w:rsidRPr="00D03CC7" w:rsidRDefault="00BB6C6A" w:rsidP="0039554F"/>
        </w:tc>
        <w:tc>
          <w:tcPr>
            <w:tcW w:w="1770" w:type="dxa"/>
            <w:tcBorders>
              <w:top w:val="single" w:sz="12" w:space="0" w:color="auto"/>
              <w:left w:val="nil"/>
              <w:bottom w:val="single" w:sz="4" w:space="0" w:color="auto"/>
              <w:right w:val="single" w:sz="18" w:space="0" w:color="000000"/>
            </w:tcBorders>
            <w:shd w:val="clear" w:color="auto" w:fill="auto"/>
            <w:noWrap/>
            <w:vAlign w:val="bottom"/>
          </w:tcPr>
          <w:p w:rsidR="00BB6C6A" w:rsidRPr="00D03CC7" w:rsidRDefault="00BB6C6A" w:rsidP="0039554F"/>
        </w:tc>
      </w:tr>
      <w:tr w:rsidR="00BB6C6A" w:rsidRPr="00D03CC7" w:rsidTr="0039554F">
        <w:trPr>
          <w:cantSplit/>
        </w:trPr>
        <w:tc>
          <w:tcPr>
            <w:tcW w:w="1842" w:type="dxa"/>
            <w:tcBorders>
              <w:top w:val="nil"/>
              <w:left w:val="single" w:sz="18" w:space="0" w:color="000000"/>
              <w:bottom w:val="single" w:sz="4" w:space="0" w:color="auto"/>
              <w:right w:val="single" w:sz="8" w:space="0" w:color="000000"/>
            </w:tcBorders>
          </w:tcPr>
          <w:p w:rsidR="00BB6C6A" w:rsidRPr="00D03CC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D03CC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D03CC7" w:rsidRDefault="00BB6C6A" w:rsidP="0039554F"/>
        </w:tc>
      </w:tr>
      <w:tr w:rsidR="00BB6C6A" w:rsidRPr="00D03CC7" w:rsidTr="0039554F">
        <w:trPr>
          <w:cantSplit/>
        </w:trPr>
        <w:tc>
          <w:tcPr>
            <w:tcW w:w="1842" w:type="dxa"/>
            <w:tcBorders>
              <w:top w:val="nil"/>
              <w:left w:val="single" w:sz="18" w:space="0" w:color="000000"/>
              <w:bottom w:val="single" w:sz="4" w:space="0" w:color="auto"/>
              <w:right w:val="single" w:sz="8" w:space="0" w:color="000000"/>
            </w:tcBorders>
          </w:tcPr>
          <w:p w:rsidR="00BB6C6A" w:rsidRPr="00D03CC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D03CC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D03CC7" w:rsidRDefault="00BB6C6A" w:rsidP="0039554F"/>
        </w:tc>
      </w:tr>
      <w:tr w:rsidR="00BB6C6A" w:rsidRPr="00D03CC7" w:rsidTr="0039554F">
        <w:trPr>
          <w:cantSplit/>
        </w:trPr>
        <w:tc>
          <w:tcPr>
            <w:tcW w:w="1842" w:type="dxa"/>
            <w:tcBorders>
              <w:top w:val="nil"/>
              <w:left w:val="single" w:sz="18" w:space="0" w:color="000000"/>
              <w:bottom w:val="single" w:sz="4" w:space="0" w:color="auto"/>
              <w:right w:val="single" w:sz="8" w:space="0" w:color="000000"/>
            </w:tcBorders>
          </w:tcPr>
          <w:p w:rsidR="00BB6C6A" w:rsidRPr="00D03CC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D03CC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D03CC7" w:rsidRDefault="00BB6C6A" w:rsidP="0039554F"/>
        </w:tc>
      </w:tr>
      <w:tr w:rsidR="00BB6C6A" w:rsidRPr="00D03CC7" w:rsidTr="0039554F">
        <w:trPr>
          <w:cantSplit/>
        </w:trPr>
        <w:tc>
          <w:tcPr>
            <w:tcW w:w="1842" w:type="dxa"/>
            <w:tcBorders>
              <w:top w:val="nil"/>
              <w:left w:val="single" w:sz="18" w:space="0" w:color="000000"/>
              <w:bottom w:val="single" w:sz="4" w:space="0" w:color="auto"/>
              <w:right w:val="single" w:sz="8" w:space="0" w:color="000000"/>
            </w:tcBorders>
          </w:tcPr>
          <w:p w:rsidR="00BB6C6A" w:rsidRPr="00D03CC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D03CC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D03CC7" w:rsidRDefault="00BB6C6A" w:rsidP="0039554F"/>
        </w:tc>
      </w:tr>
      <w:tr w:rsidR="00BB6C6A" w:rsidRPr="00D03CC7" w:rsidTr="0039554F">
        <w:trPr>
          <w:cantSplit/>
        </w:trPr>
        <w:tc>
          <w:tcPr>
            <w:tcW w:w="1842" w:type="dxa"/>
            <w:tcBorders>
              <w:top w:val="nil"/>
              <w:left w:val="single" w:sz="18" w:space="0" w:color="000000"/>
              <w:bottom w:val="single" w:sz="4" w:space="0" w:color="auto"/>
              <w:right w:val="single" w:sz="8" w:space="0" w:color="000000"/>
            </w:tcBorders>
          </w:tcPr>
          <w:p w:rsidR="00BB6C6A" w:rsidRPr="00D03CC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D03CC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D03CC7" w:rsidRDefault="00BB6C6A" w:rsidP="0039554F"/>
        </w:tc>
      </w:tr>
      <w:tr w:rsidR="00BB6C6A" w:rsidRPr="00D03CC7" w:rsidTr="0039554F">
        <w:trPr>
          <w:cantSplit/>
        </w:trPr>
        <w:tc>
          <w:tcPr>
            <w:tcW w:w="1842" w:type="dxa"/>
            <w:tcBorders>
              <w:top w:val="nil"/>
              <w:left w:val="single" w:sz="18" w:space="0" w:color="000000"/>
              <w:bottom w:val="single" w:sz="4" w:space="0" w:color="auto"/>
              <w:right w:val="single" w:sz="8" w:space="0" w:color="000000"/>
            </w:tcBorders>
          </w:tcPr>
          <w:p w:rsidR="00BB6C6A" w:rsidRPr="00D03CC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D03CC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D03CC7" w:rsidRDefault="00BB6C6A" w:rsidP="0039554F"/>
        </w:tc>
      </w:tr>
      <w:tr w:rsidR="00BB6C6A" w:rsidRPr="00D03CC7" w:rsidTr="0039554F">
        <w:trPr>
          <w:cantSplit/>
        </w:trPr>
        <w:tc>
          <w:tcPr>
            <w:tcW w:w="1842" w:type="dxa"/>
            <w:tcBorders>
              <w:top w:val="nil"/>
              <w:left w:val="single" w:sz="18" w:space="0" w:color="000000"/>
              <w:bottom w:val="single" w:sz="4" w:space="0" w:color="auto"/>
              <w:right w:val="single" w:sz="8" w:space="0" w:color="000000"/>
            </w:tcBorders>
          </w:tcPr>
          <w:p w:rsidR="00BB6C6A" w:rsidRPr="00D03CC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D03CC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D03CC7" w:rsidRDefault="00BB6C6A" w:rsidP="0039554F"/>
        </w:tc>
      </w:tr>
      <w:tr w:rsidR="00BB6C6A" w:rsidRPr="00D03CC7" w:rsidTr="0039554F">
        <w:trPr>
          <w:cantSplit/>
        </w:trPr>
        <w:tc>
          <w:tcPr>
            <w:tcW w:w="1842" w:type="dxa"/>
            <w:tcBorders>
              <w:top w:val="nil"/>
              <w:left w:val="single" w:sz="18" w:space="0" w:color="000000"/>
              <w:bottom w:val="single" w:sz="4" w:space="0" w:color="auto"/>
              <w:right w:val="single" w:sz="8" w:space="0" w:color="000000"/>
            </w:tcBorders>
          </w:tcPr>
          <w:p w:rsidR="00BB6C6A" w:rsidRPr="00D03CC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D03CC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D03CC7" w:rsidRDefault="00BB6C6A" w:rsidP="0039554F"/>
        </w:tc>
      </w:tr>
      <w:tr w:rsidR="00BB6C6A" w:rsidRPr="00D03CC7" w:rsidTr="0039554F">
        <w:trPr>
          <w:cantSplit/>
        </w:trPr>
        <w:tc>
          <w:tcPr>
            <w:tcW w:w="1842" w:type="dxa"/>
            <w:tcBorders>
              <w:top w:val="nil"/>
              <w:left w:val="single" w:sz="18" w:space="0" w:color="000000"/>
              <w:bottom w:val="single" w:sz="4" w:space="0" w:color="auto"/>
              <w:right w:val="single" w:sz="8" w:space="0" w:color="000000"/>
            </w:tcBorders>
          </w:tcPr>
          <w:p w:rsidR="00BB6C6A" w:rsidRPr="00D03CC7" w:rsidRDefault="00BB6C6A" w:rsidP="0039554F"/>
        </w:tc>
        <w:tc>
          <w:tcPr>
            <w:tcW w:w="1842" w:type="dxa"/>
            <w:gridSpan w:val="2"/>
            <w:tcBorders>
              <w:top w:val="nil"/>
              <w:left w:val="single" w:sz="8" w:space="0" w:color="000000"/>
              <w:bottom w:val="single" w:sz="4" w:space="0" w:color="auto"/>
              <w:right w:val="single" w:sz="4" w:space="0" w:color="auto"/>
            </w:tcBorders>
            <w:shd w:val="clear" w:color="auto" w:fill="auto"/>
            <w:noWrap/>
            <w:vAlign w:val="bottom"/>
          </w:tcPr>
          <w:p w:rsidR="00BB6C6A" w:rsidRPr="00D03CC7" w:rsidRDefault="00BB6C6A" w:rsidP="0039554F"/>
        </w:tc>
        <w:tc>
          <w:tcPr>
            <w:tcW w:w="2263"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494" w:type="dxa"/>
            <w:tcBorders>
              <w:top w:val="nil"/>
              <w:left w:val="nil"/>
              <w:bottom w:val="single" w:sz="4" w:space="0" w:color="auto"/>
              <w:right w:val="single" w:sz="4" w:space="0" w:color="auto"/>
            </w:tcBorders>
            <w:shd w:val="clear" w:color="auto" w:fill="auto"/>
            <w:noWrap/>
            <w:vAlign w:val="bottom"/>
          </w:tcPr>
          <w:p w:rsidR="00BB6C6A" w:rsidRPr="00D03CC7" w:rsidRDefault="00BB6C6A" w:rsidP="0039554F"/>
        </w:tc>
        <w:tc>
          <w:tcPr>
            <w:tcW w:w="1770" w:type="dxa"/>
            <w:tcBorders>
              <w:top w:val="nil"/>
              <w:left w:val="nil"/>
              <w:bottom w:val="single" w:sz="4" w:space="0" w:color="auto"/>
              <w:right w:val="single" w:sz="18" w:space="0" w:color="000000"/>
            </w:tcBorders>
            <w:shd w:val="clear" w:color="auto" w:fill="auto"/>
            <w:noWrap/>
            <w:vAlign w:val="bottom"/>
          </w:tcPr>
          <w:p w:rsidR="00BB6C6A" w:rsidRPr="00D03CC7" w:rsidRDefault="00BB6C6A" w:rsidP="0039554F"/>
        </w:tc>
      </w:tr>
      <w:tr w:rsidR="00BB6C6A" w:rsidRPr="00D03CC7" w:rsidTr="0039554F">
        <w:trPr>
          <w:cantSplit/>
        </w:trPr>
        <w:tc>
          <w:tcPr>
            <w:tcW w:w="1842" w:type="dxa"/>
            <w:tcBorders>
              <w:top w:val="single" w:sz="4" w:space="0" w:color="auto"/>
              <w:left w:val="single" w:sz="18" w:space="0" w:color="000000"/>
              <w:bottom w:val="single" w:sz="18" w:space="0" w:color="000000"/>
              <w:right w:val="single" w:sz="8" w:space="0" w:color="000000"/>
            </w:tcBorders>
          </w:tcPr>
          <w:p w:rsidR="00BB6C6A" w:rsidRPr="00D03CC7" w:rsidRDefault="00BB6C6A" w:rsidP="0039554F"/>
        </w:tc>
        <w:tc>
          <w:tcPr>
            <w:tcW w:w="1842" w:type="dxa"/>
            <w:gridSpan w:val="2"/>
            <w:tcBorders>
              <w:top w:val="single" w:sz="4" w:space="0" w:color="auto"/>
              <w:left w:val="single" w:sz="8" w:space="0" w:color="000000"/>
              <w:bottom w:val="single" w:sz="18" w:space="0" w:color="000000"/>
              <w:right w:val="single" w:sz="4" w:space="0" w:color="auto"/>
            </w:tcBorders>
            <w:shd w:val="clear" w:color="auto" w:fill="auto"/>
            <w:noWrap/>
            <w:vAlign w:val="bottom"/>
          </w:tcPr>
          <w:p w:rsidR="00BB6C6A" w:rsidRPr="00D03CC7" w:rsidRDefault="00BB6C6A" w:rsidP="0039554F"/>
        </w:tc>
        <w:tc>
          <w:tcPr>
            <w:tcW w:w="2263" w:type="dxa"/>
            <w:tcBorders>
              <w:top w:val="single" w:sz="4" w:space="0" w:color="auto"/>
              <w:left w:val="nil"/>
              <w:bottom w:val="single" w:sz="18" w:space="0" w:color="000000"/>
              <w:right w:val="single" w:sz="4" w:space="0" w:color="auto"/>
            </w:tcBorders>
            <w:shd w:val="clear" w:color="auto" w:fill="auto"/>
            <w:noWrap/>
            <w:vAlign w:val="bottom"/>
          </w:tcPr>
          <w:p w:rsidR="00BB6C6A" w:rsidRPr="00D03CC7" w:rsidRDefault="00BB6C6A" w:rsidP="0039554F"/>
        </w:tc>
        <w:tc>
          <w:tcPr>
            <w:tcW w:w="1494" w:type="dxa"/>
            <w:tcBorders>
              <w:top w:val="nil"/>
              <w:left w:val="nil"/>
              <w:bottom w:val="single" w:sz="18" w:space="0" w:color="000000"/>
              <w:right w:val="single" w:sz="4" w:space="0" w:color="auto"/>
            </w:tcBorders>
            <w:shd w:val="clear" w:color="auto" w:fill="auto"/>
            <w:noWrap/>
            <w:vAlign w:val="bottom"/>
          </w:tcPr>
          <w:p w:rsidR="00BB6C6A" w:rsidRPr="00D03CC7" w:rsidRDefault="00BB6C6A" w:rsidP="0039554F"/>
        </w:tc>
        <w:tc>
          <w:tcPr>
            <w:tcW w:w="1770" w:type="dxa"/>
            <w:tcBorders>
              <w:top w:val="nil"/>
              <w:left w:val="nil"/>
              <w:bottom w:val="single" w:sz="18" w:space="0" w:color="000000"/>
              <w:right w:val="single" w:sz="18" w:space="0" w:color="000000"/>
            </w:tcBorders>
            <w:shd w:val="clear" w:color="auto" w:fill="auto"/>
            <w:noWrap/>
            <w:vAlign w:val="bottom"/>
          </w:tcPr>
          <w:p w:rsidR="00BB6C6A" w:rsidRPr="00D03CC7" w:rsidRDefault="00BB6C6A" w:rsidP="0039554F"/>
        </w:tc>
      </w:tr>
      <w:tr w:rsidR="00BB6C6A" w:rsidRPr="00D03CC7" w:rsidTr="0039554F">
        <w:trPr>
          <w:cantSplit/>
        </w:trPr>
        <w:tc>
          <w:tcPr>
            <w:tcW w:w="1842" w:type="dxa"/>
            <w:tcBorders>
              <w:top w:val="single" w:sz="18" w:space="0" w:color="000000"/>
              <w:left w:val="single" w:sz="18" w:space="0" w:color="000000"/>
              <w:bottom w:val="nil"/>
            </w:tcBorders>
          </w:tcPr>
          <w:p w:rsidR="00BB6C6A" w:rsidRPr="00D03CC7" w:rsidRDefault="00BB6C6A" w:rsidP="0039554F"/>
        </w:tc>
        <w:tc>
          <w:tcPr>
            <w:tcW w:w="1842" w:type="dxa"/>
            <w:gridSpan w:val="2"/>
            <w:tcBorders>
              <w:top w:val="single" w:sz="18" w:space="0" w:color="000000"/>
              <w:left w:val="nil"/>
              <w:bottom w:val="nil"/>
            </w:tcBorders>
            <w:shd w:val="clear" w:color="auto" w:fill="auto"/>
            <w:noWrap/>
            <w:vAlign w:val="bottom"/>
            <w:hideMark/>
          </w:tcPr>
          <w:p w:rsidR="00BB6C6A" w:rsidRPr="00D03CC7" w:rsidRDefault="00BB6C6A" w:rsidP="0039554F"/>
        </w:tc>
        <w:tc>
          <w:tcPr>
            <w:tcW w:w="2263" w:type="dxa"/>
            <w:tcBorders>
              <w:top w:val="single" w:sz="18" w:space="0" w:color="000000"/>
              <w:bottom w:val="nil"/>
              <w:right w:val="single" w:sz="18" w:space="0" w:color="auto"/>
            </w:tcBorders>
            <w:shd w:val="clear" w:color="auto" w:fill="auto"/>
            <w:noWrap/>
            <w:vAlign w:val="bottom"/>
            <w:hideMark/>
          </w:tcPr>
          <w:p w:rsidR="00BB6C6A" w:rsidRPr="00D03CC7" w:rsidRDefault="00BB6C6A" w:rsidP="0039554F">
            <w:pPr>
              <w:jc w:val="center"/>
              <w:rPr>
                <w:b/>
              </w:rPr>
            </w:pPr>
            <w:r w:rsidRPr="00D03CC7">
              <w:rPr>
                <w:b/>
              </w:rPr>
              <w:t>Ukupno</w:t>
            </w:r>
          </w:p>
        </w:tc>
        <w:tc>
          <w:tcPr>
            <w:tcW w:w="1494" w:type="dxa"/>
            <w:tcBorders>
              <w:top w:val="single" w:sz="18" w:space="0" w:color="000000"/>
              <w:left w:val="single" w:sz="18" w:space="0" w:color="auto"/>
              <w:bottom w:val="single" w:sz="18" w:space="0" w:color="auto"/>
              <w:right w:val="single" w:sz="2" w:space="0" w:color="000000"/>
            </w:tcBorders>
            <w:shd w:val="clear" w:color="auto" w:fill="auto"/>
            <w:noWrap/>
            <w:vAlign w:val="bottom"/>
          </w:tcPr>
          <w:p w:rsidR="00BB6C6A" w:rsidRPr="00D03CC7" w:rsidRDefault="00BB6C6A" w:rsidP="0039554F"/>
        </w:tc>
        <w:tc>
          <w:tcPr>
            <w:tcW w:w="1770" w:type="dxa"/>
            <w:tcBorders>
              <w:top w:val="single" w:sz="18" w:space="0" w:color="000000"/>
              <w:left w:val="single" w:sz="2" w:space="0" w:color="000000"/>
              <w:bottom w:val="single" w:sz="18" w:space="0" w:color="auto"/>
              <w:right w:val="single" w:sz="18" w:space="0" w:color="000000"/>
            </w:tcBorders>
            <w:shd w:val="clear" w:color="auto" w:fill="auto"/>
            <w:noWrap/>
            <w:vAlign w:val="bottom"/>
          </w:tcPr>
          <w:p w:rsidR="00BB6C6A" w:rsidRPr="00D03CC7" w:rsidRDefault="00BB6C6A" w:rsidP="0039554F"/>
        </w:tc>
      </w:tr>
      <w:tr w:rsidR="00BB6C6A" w:rsidRPr="00D03CC7" w:rsidTr="0039554F">
        <w:trPr>
          <w:cantSplit/>
        </w:trPr>
        <w:tc>
          <w:tcPr>
            <w:tcW w:w="1842" w:type="dxa"/>
            <w:tcBorders>
              <w:top w:val="nil"/>
              <w:left w:val="single" w:sz="18" w:space="0" w:color="000000"/>
              <w:bottom w:val="nil"/>
            </w:tcBorders>
          </w:tcPr>
          <w:p w:rsidR="00BB6C6A" w:rsidRPr="00D03CC7" w:rsidRDefault="00BB6C6A" w:rsidP="0039554F"/>
        </w:tc>
        <w:tc>
          <w:tcPr>
            <w:tcW w:w="1842" w:type="dxa"/>
            <w:gridSpan w:val="2"/>
            <w:tcBorders>
              <w:top w:val="nil"/>
              <w:left w:val="nil"/>
              <w:bottom w:val="nil"/>
              <w:right w:val="nil"/>
            </w:tcBorders>
            <w:shd w:val="clear" w:color="auto" w:fill="auto"/>
            <w:noWrap/>
            <w:vAlign w:val="bottom"/>
          </w:tcPr>
          <w:p w:rsidR="00BB6C6A" w:rsidRPr="00D03CC7" w:rsidRDefault="00BB6C6A" w:rsidP="0039554F"/>
        </w:tc>
        <w:tc>
          <w:tcPr>
            <w:tcW w:w="2263" w:type="dxa"/>
            <w:tcBorders>
              <w:top w:val="nil"/>
              <w:left w:val="nil"/>
              <w:bottom w:val="nil"/>
            </w:tcBorders>
            <w:shd w:val="clear" w:color="auto" w:fill="auto"/>
            <w:noWrap/>
            <w:vAlign w:val="bottom"/>
          </w:tcPr>
          <w:p w:rsidR="00BB6C6A" w:rsidRPr="00D03CC7" w:rsidRDefault="00BB6C6A" w:rsidP="0039554F">
            <w:pPr>
              <w:jc w:val="center"/>
            </w:pPr>
          </w:p>
        </w:tc>
        <w:tc>
          <w:tcPr>
            <w:tcW w:w="1494" w:type="dxa"/>
            <w:tcBorders>
              <w:top w:val="single" w:sz="18" w:space="0" w:color="auto"/>
            </w:tcBorders>
            <w:shd w:val="clear" w:color="auto" w:fill="auto"/>
            <w:noWrap/>
            <w:vAlign w:val="bottom"/>
          </w:tcPr>
          <w:p w:rsidR="00BB6C6A" w:rsidRPr="00D03CC7" w:rsidRDefault="00BB6C6A" w:rsidP="0039554F"/>
        </w:tc>
        <w:tc>
          <w:tcPr>
            <w:tcW w:w="1770" w:type="dxa"/>
            <w:tcBorders>
              <w:top w:val="single" w:sz="18" w:space="0" w:color="auto"/>
              <w:right w:val="single" w:sz="18" w:space="0" w:color="000000"/>
            </w:tcBorders>
            <w:shd w:val="clear" w:color="auto" w:fill="auto"/>
            <w:noWrap/>
            <w:vAlign w:val="bottom"/>
          </w:tcPr>
          <w:p w:rsidR="00BB6C6A" w:rsidRPr="00D03CC7" w:rsidRDefault="00BB6C6A" w:rsidP="0039554F"/>
        </w:tc>
      </w:tr>
      <w:tr w:rsidR="00BB6C6A" w:rsidRPr="00D03CC7" w:rsidTr="0039554F">
        <w:trPr>
          <w:cantSplit/>
        </w:trPr>
        <w:tc>
          <w:tcPr>
            <w:tcW w:w="1842" w:type="dxa"/>
            <w:tcBorders>
              <w:top w:val="nil"/>
              <w:left w:val="single" w:sz="18" w:space="0" w:color="000000"/>
            </w:tcBorders>
          </w:tcPr>
          <w:p w:rsidR="00BB6C6A" w:rsidRPr="00D03CC7" w:rsidRDefault="00BB6C6A" w:rsidP="0039554F"/>
        </w:tc>
        <w:tc>
          <w:tcPr>
            <w:tcW w:w="1842" w:type="dxa"/>
            <w:gridSpan w:val="2"/>
            <w:tcBorders>
              <w:top w:val="nil"/>
              <w:left w:val="nil"/>
              <w:right w:val="nil"/>
            </w:tcBorders>
            <w:shd w:val="clear" w:color="auto" w:fill="auto"/>
            <w:noWrap/>
            <w:vAlign w:val="bottom"/>
          </w:tcPr>
          <w:p w:rsidR="00BB6C6A" w:rsidRPr="00D03CC7" w:rsidRDefault="00BB6C6A" w:rsidP="0039554F"/>
        </w:tc>
        <w:tc>
          <w:tcPr>
            <w:tcW w:w="2263" w:type="dxa"/>
            <w:tcBorders>
              <w:top w:val="nil"/>
              <w:left w:val="nil"/>
            </w:tcBorders>
            <w:shd w:val="clear" w:color="auto" w:fill="auto"/>
            <w:noWrap/>
            <w:vAlign w:val="bottom"/>
          </w:tcPr>
          <w:p w:rsidR="00BB6C6A" w:rsidRPr="00D03CC7" w:rsidRDefault="00BB6C6A" w:rsidP="0039554F">
            <w:pPr>
              <w:jc w:val="center"/>
            </w:pPr>
          </w:p>
        </w:tc>
        <w:tc>
          <w:tcPr>
            <w:tcW w:w="1494" w:type="dxa"/>
            <w:shd w:val="clear" w:color="auto" w:fill="auto"/>
            <w:noWrap/>
            <w:vAlign w:val="bottom"/>
          </w:tcPr>
          <w:p w:rsidR="00BB6C6A" w:rsidRPr="00D03CC7" w:rsidRDefault="00BB6C6A" w:rsidP="0039554F"/>
        </w:tc>
        <w:tc>
          <w:tcPr>
            <w:tcW w:w="1770" w:type="dxa"/>
            <w:tcBorders>
              <w:right w:val="single" w:sz="18" w:space="0" w:color="000000"/>
            </w:tcBorders>
            <w:shd w:val="clear" w:color="auto" w:fill="auto"/>
            <w:noWrap/>
            <w:vAlign w:val="bottom"/>
          </w:tcPr>
          <w:p w:rsidR="00BB6C6A" w:rsidRPr="00D03CC7" w:rsidRDefault="00BB6C6A" w:rsidP="0039554F"/>
        </w:tc>
      </w:tr>
      <w:tr w:rsidR="00BB6C6A" w:rsidRPr="00D03CC7" w:rsidTr="0039554F">
        <w:trPr>
          <w:cantSplit/>
        </w:trPr>
        <w:tc>
          <w:tcPr>
            <w:tcW w:w="3684" w:type="dxa"/>
            <w:gridSpan w:val="3"/>
            <w:tcBorders>
              <w:top w:val="nil"/>
              <w:left w:val="single" w:sz="18" w:space="0" w:color="000000"/>
              <w:bottom w:val="nil"/>
            </w:tcBorders>
          </w:tcPr>
          <w:p w:rsidR="00BB6C6A" w:rsidRPr="00D03CC7" w:rsidRDefault="0039554F" w:rsidP="0039554F">
            <w:r w:rsidRPr="00D03CC7">
              <w:t>Datum:</w:t>
            </w:r>
          </w:p>
        </w:tc>
        <w:tc>
          <w:tcPr>
            <w:tcW w:w="5527" w:type="dxa"/>
            <w:gridSpan w:val="3"/>
            <w:tcBorders>
              <w:top w:val="nil"/>
              <w:left w:val="nil"/>
              <w:bottom w:val="nil"/>
              <w:right w:val="single" w:sz="18" w:space="0" w:color="000000"/>
            </w:tcBorders>
            <w:shd w:val="clear" w:color="auto" w:fill="auto"/>
            <w:noWrap/>
            <w:vAlign w:val="bottom"/>
          </w:tcPr>
          <w:p w:rsidR="00BB6C6A" w:rsidRPr="00D03CC7" w:rsidRDefault="00BB6C6A" w:rsidP="0039554F">
            <w:pPr>
              <w:ind w:firstLine="1917"/>
            </w:pPr>
            <w:r w:rsidRPr="00D03CC7">
              <w:t>Potpis naručitelja:</w:t>
            </w:r>
          </w:p>
        </w:tc>
      </w:tr>
      <w:tr w:rsidR="00BB6C6A" w:rsidRPr="00D03CC7" w:rsidTr="0039554F">
        <w:trPr>
          <w:cantSplit/>
        </w:trPr>
        <w:tc>
          <w:tcPr>
            <w:tcW w:w="1842" w:type="dxa"/>
            <w:tcBorders>
              <w:top w:val="nil"/>
              <w:left w:val="single" w:sz="18" w:space="0" w:color="000000"/>
              <w:bottom w:val="nil"/>
            </w:tcBorders>
          </w:tcPr>
          <w:p w:rsidR="00BB6C6A" w:rsidRPr="00D03CC7" w:rsidRDefault="00BB6C6A" w:rsidP="0039554F">
            <w:pPr>
              <w:rPr>
                <w:szCs w:val="24"/>
              </w:rPr>
            </w:pPr>
          </w:p>
        </w:tc>
        <w:tc>
          <w:tcPr>
            <w:tcW w:w="1842" w:type="dxa"/>
            <w:gridSpan w:val="2"/>
            <w:tcBorders>
              <w:top w:val="nil"/>
              <w:left w:val="nil"/>
              <w:bottom w:val="nil"/>
              <w:right w:val="nil"/>
            </w:tcBorders>
            <w:shd w:val="clear" w:color="auto" w:fill="auto"/>
            <w:noWrap/>
            <w:vAlign w:val="bottom"/>
          </w:tcPr>
          <w:p w:rsidR="00BB6C6A" w:rsidRPr="00D03CC7" w:rsidRDefault="00BB6C6A" w:rsidP="0039554F">
            <w:pPr>
              <w:rPr>
                <w:szCs w:val="24"/>
              </w:rPr>
            </w:pPr>
          </w:p>
        </w:tc>
        <w:tc>
          <w:tcPr>
            <w:tcW w:w="5527" w:type="dxa"/>
            <w:gridSpan w:val="3"/>
            <w:tcBorders>
              <w:top w:val="nil"/>
              <w:left w:val="nil"/>
              <w:bottom w:val="nil"/>
              <w:right w:val="single" w:sz="18" w:space="0" w:color="000000"/>
            </w:tcBorders>
            <w:shd w:val="clear" w:color="auto" w:fill="auto"/>
            <w:noWrap/>
            <w:vAlign w:val="bottom"/>
          </w:tcPr>
          <w:p w:rsidR="00BB6C6A" w:rsidRPr="00D03CC7" w:rsidRDefault="00BB6C6A" w:rsidP="0039554F">
            <w:pPr>
              <w:ind w:firstLine="1917"/>
              <w:rPr>
                <w:szCs w:val="24"/>
              </w:rPr>
            </w:pPr>
          </w:p>
        </w:tc>
      </w:tr>
      <w:tr w:rsidR="00BB6C6A" w:rsidRPr="00D03CC7" w:rsidTr="0039554F">
        <w:trPr>
          <w:cantSplit/>
        </w:trPr>
        <w:tc>
          <w:tcPr>
            <w:tcW w:w="1842" w:type="dxa"/>
            <w:tcBorders>
              <w:top w:val="nil"/>
              <w:left w:val="single" w:sz="18" w:space="0" w:color="000000"/>
              <w:bottom w:val="single" w:sz="18" w:space="0" w:color="000000"/>
            </w:tcBorders>
          </w:tcPr>
          <w:p w:rsidR="00BB6C6A" w:rsidRPr="00D03CC7" w:rsidRDefault="00BB6C6A" w:rsidP="0039554F">
            <w:pPr>
              <w:rPr>
                <w:szCs w:val="24"/>
              </w:rPr>
            </w:pPr>
          </w:p>
        </w:tc>
        <w:tc>
          <w:tcPr>
            <w:tcW w:w="1842" w:type="dxa"/>
            <w:gridSpan w:val="2"/>
            <w:tcBorders>
              <w:top w:val="nil"/>
              <w:left w:val="nil"/>
              <w:bottom w:val="single" w:sz="18" w:space="0" w:color="000000"/>
              <w:right w:val="nil"/>
            </w:tcBorders>
            <w:shd w:val="clear" w:color="auto" w:fill="auto"/>
            <w:noWrap/>
            <w:vAlign w:val="bottom"/>
          </w:tcPr>
          <w:p w:rsidR="00BB6C6A" w:rsidRPr="00D03CC7" w:rsidRDefault="00BB6C6A" w:rsidP="0039554F">
            <w:pPr>
              <w:rPr>
                <w:szCs w:val="24"/>
              </w:rPr>
            </w:pPr>
          </w:p>
        </w:tc>
        <w:tc>
          <w:tcPr>
            <w:tcW w:w="5527" w:type="dxa"/>
            <w:gridSpan w:val="3"/>
            <w:tcBorders>
              <w:top w:val="nil"/>
              <w:left w:val="nil"/>
              <w:bottom w:val="single" w:sz="18" w:space="0" w:color="000000"/>
              <w:right w:val="single" w:sz="18" w:space="0" w:color="000000"/>
            </w:tcBorders>
            <w:shd w:val="clear" w:color="auto" w:fill="auto"/>
            <w:noWrap/>
            <w:vAlign w:val="bottom"/>
          </w:tcPr>
          <w:p w:rsidR="00BB6C6A" w:rsidRPr="00D03CC7" w:rsidRDefault="00BB6C6A" w:rsidP="0039554F">
            <w:pPr>
              <w:ind w:firstLine="1917"/>
              <w:rPr>
                <w:szCs w:val="24"/>
              </w:rPr>
            </w:pPr>
          </w:p>
        </w:tc>
      </w:tr>
    </w:tbl>
    <w:p w:rsidR="00480E49" w:rsidRPr="00D03CC7" w:rsidRDefault="00480E49" w:rsidP="0039554F">
      <w:pPr>
        <w:contextualSpacing/>
        <w:rPr>
          <w:sz w:val="22"/>
          <w:szCs w:val="24"/>
          <w:vertAlign w:val="superscript"/>
        </w:rPr>
      </w:pPr>
    </w:p>
    <w:p w:rsidR="00464174" w:rsidRPr="00D03CC7" w:rsidRDefault="000F2E1C" w:rsidP="0039554F">
      <w:pPr>
        <w:contextualSpacing/>
      </w:pPr>
      <w:r w:rsidRPr="00D03CC7">
        <w:rPr>
          <w:sz w:val="22"/>
          <w:vertAlign w:val="superscript"/>
        </w:rPr>
        <w:t>1)</w:t>
      </w:r>
      <w:r w:rsidRPr="00D03CC7">
        <w:rPr>
          <w:sz w:val="22"/>
        </w:rPr>
        <w:t xml:space="preserve"> Naručitelj bira jednu od opcija u skladu sa svojim poreznim statusom.</w:t>
      </w:r>
    </w:p>
    <w:p w:rsidR="000F2E1C" w:rsidRPr="00D03CC7" w:rsidRDefault="000F2E1C" w:rsidP="0039554F">
      <w:pPr>
        <w:contextualSpacing/>
        <w:rPr>
          <w:szCs w:val="24"/>
        </w:rPr>
        <w:sectPr w:rsidR="000F2E1C" w:rsidRPr="00D03CC7" w:rsidSect="004F299B">
          <w:pgSz w:w="11906" w:h="16838"/>
          <w:pgMar w:top="1417" w:right="1417" w:bottom="1417" w:left="1417" w:header="708" w:footer="708" w:gutter="0"/>
          <w:cols w:space="708"/>
          <w:docGrid w:linePitch="360"/>
        </w:sectPr>
      </w:pPr>
    </w:p>
    <w:p w:rsidR="000F2E1C" w:rsidRPr="00D03CC7" w:rsidRDefault="000F2E1C" w:rsidP="0039554F">
      <w:pPr>
        <w:keepNext/>
        <w:keepLines/>
        <w:spacing w:after="200" w:line="276" w:lineRule="auto"/>
        <w:jc w:val="right"/>
        <w:rPr>
          <w:szCs w:val="24"/>
        </w:rPr>
      </w:pPr>
      <w:r w:rsidRPr="00D03CC7">
        <w:lastRenderedPageBreak/>
        <w:t>Prilog 3. Provedbenoj uredbi br. .../2018</w:t>
      </w:r>
    </w:p>
    <w:p w:rsidR="000F2E1C" w:rsidRPr="00D03CC7" w:rsidRDefault="00396A9C" w:rsidP="0039554F">
      <w:pPr>
        <w:keepNext/>
        <w:keepLines/>
        <w:shd w:val="clear" w:color="auto" w:fill="FFFFFF"/>
        <w:spacing w:before="120" w:after="120"/>
        <w:jc w:val="center"/>
        <w:rPr>
          <w:b/>
          <w:szCs w:val="24"/>
        </w:rPr>
      </w:pPr>
      <w:r w:rsidRPr="00D03CC7">
        <w:rPr>
          <w:b/>
        </w:rPr>
        <w:t xml:space="preserve">Predlošci za evidentiranje zaprimljenih, upotrijebljenih ili vraćenih duhanskih oznaka </w:t>
      </w:r>
    </w:p>
    <w:p w:rsidR="000F2E1C" w:rsidRPr="00D03CC7" w:rsidRDefault="000F2E1C" w:rsidP="0039554F">
      <w:pPr>
        <w:keepNext/>
        <w:keepLines/>
        <w:rPr>
          <w:szCs w:val="24"/>
        </w:rPr>
      </w:pPr>
    </w:p>
    <w:tbl>
      <w:tblPr>
        <w:tblW w:w="0" w:type="auto"/>
        <w:tblInd w:w="-10" w:type="dxa"/>
        <w:tblLayout w:type="fixed"/>
        <w:tblCellMar>
          <w:left w:w="70" w:type="dxa"/>
          <w:right w:w="70" w:type="dxa"/>
        </w:tblCellMar>
        <w:tblLook w:val="04A0" w:firstRow="1" w:lastRow="0" w:firstColumn="1" w:lastColumn="0" w:noHBand="0" w:noVBand="1"/>
      </w:tblPr>
      <w:tblGrid>
        <w:gridCol w:w="10"/>
        <w:gridCol w:w="3047"/>
        <w:gridCol w:w="3260"/>
        <w:gridCol w:w="2835"/>
      </w:tblGrid>
      <w:tr w:rsidR="00610558" w:rsidRPr="00D03CC7" w:rsidTr="0039554F">
        <w:trPr>
          <w:gridBefore w:val="1"/>
          <w:wBefore w:w="10" w:type="dxa"/>
          <w:cantSplit/>
        </w:trPr>
        <w:tc>
          <w:tcPr>
            <w:tcW w:w="9142" w:type="dxa"/>
            <w:gridSpan w:val="3"/>
            <w:tcBorders>
              <w:top w:val="single" w:sz="18" w:space="0" w:color="000000"/>
              <w:left w:val="single" w:sz="18" w:space="0" w:color="auto"/>
              <w:bottom w:val="single" w:sz="18" w:space="0" w:color="000000"/>
              <w:right w:val="single" w:sz="18" w:space="0" w:color="000000"/>
            </w:tcBorders>
            <w:shd w:val="clear" w:color="auto" w:fill="auto"/>
            <w:noWrap/>
            <w:vAlign w:val="center"/>
            <w:hideMark/>
          </w:tcPr>
          <w:p w:rsidR="00610558" w:rsidRPr="00D03CC7" w:rsidRDefault="00610558" w:rsidP="0039554F">
            <w:pPr>
              <w:keepNext/>
              <w:keepLines/>
              <w:jc w:val="center"/>
              <w:rPr>
                <w:b/>
                <w:bCs/>
                <w:caps/>
                <w:sz w:val="28"/>
              </w:rPr>
            </w:pPr>
            <w:r w:rsidRPr="00D03CC7">
              <w:rPr>
                <w:b/>
              </w:rPr>
              <w:t>Evidentiranje duhanskih oznaka zaprimljenih za cigarete/cigare i cigarilose/duhan za pušenje</w:t>
            </w:r>
            <w:r w:rsidRPr="00D03CC7">
              <w:rPr>
                <w:b/>
                <w:vertAlign w:val="superscript"/>
              </w:rPr>
              <w:t>1)</w:t>
            </w:r>
          </w:p>
        </w:tc>
      </w:tr>
      <w:tr w:rsidR="00610558" w:rsidRPr="00D03CC7"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D03CC7" w:rsidRDefault="00610558" w:rsidP="008E0F29">
            <w:pPr>
              <w:spacing w:before="120" w:after="120"/>
              <w:ind w:firstLine="6"/>
              <w:jc w:val="left"/>
              <w:rPr>
                <w:b/>
                <w:bCs/>
              </w:rPr>
            </w:pPr>
            <w:r w:rsidRPr="00D03CC7">
              <w:rPr>
                <w:b/>
              </w:rPr>
              <w:t>Naručitelj</w:t>
            </w:r>
          </w:p>
        </w:tc>
      </w:tr>
      <w:tr w:rsidR="00610558" w:rsidRPr="00D03CC7"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D03CC7" w:rsidRDefault="00610558" w:rsidP="008E0F29">
            <w:pPr>
              <w:spacing w:before="120" w:after="120"/>
              <w:ind w:firstLine="6"/>
              <w:jc w:val="left"/>
              <w:rPr>
                <w:b/>
                <w:bCs/>
              </w:rPr>
            </w:pPr>
            <w:r w:rsidRPr="00D03CC7">
              <w:t>Poduzeće:</w:t>
            </w:r>
          </w:p>
        </w:tc>
      </w:tr>
      <w:tr w:rsidR="00610558" w:rsidRPr="00D03CC7"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D03CC7" w:rsidRDefault="00610558" w:rsidP="008E0F29">
            <w:pPr>
              <w:spacing w:before="120" w:after="120"/>
              <w:ind w:firstLine="6"/>
              <w:jc w:val="left"/>
              <w:rPr>
                <w:szCs w:val="24"/>
              </w:rPr>
            </w:pPr>
            <w:r w:rsidRPr="00D03CC7">
              <w:t>MB/PIB:</w:t>
            </w:r>
          </w:p>
        </w:tc>
      </w:tr>
      <w:tr w:rsidR="00610558" w:rsidRPr="00D03CC7" w:rsidTr="0039554F">
        <w:trPr>
          <w:gridBefore w:val="1"/>
          <w:wBefore w:w="10" w:type="dxa"/>
          <w:cantSplit/>
        </w:trPr>
        <w:tc>
          <w:tcPr>
            <w:tcW w:w="9142" w:type="dxa"/>
            <w:gridSpan w:val="3"/>
            <w:tcBorders>
              <w:left w:val="single" w:sz="18" w:space="0" w:color="auto"/>
              <w:bottom w:val="single" w:sz="8" w:space="0" w:color="auto"/>
              <w:right w:val="single" w:sz="18" w:space="0" w:color="000000"/>
            </w:tcBorders>
            <w:shd w:val="clear" w:color="auto" w:fill="auto"/>
            <w:noWrap/>
            <w:vAlign w:val="center"/>
          </w:tcPr>
          <w:p w:rsidR="00610558" w:rsidRPr="00D03CC7" w:rsidRDefault="00610558" w:rsidP="008E0F29">
            <w:pPr>
              <w:spacing w:before="120" w:after="120"/>
              <w:ind w:firstLine="6"/>
              <w:jc w:val="left"/>
              <w:rPr>
                <w:szCs w:val="24"/>
              </w:rPr>
            </w:pPr>
            <w:r w:rsidRPr="00D03CC7">
              <w:t>Registrirano sjedište:</w:t>
            </w:r>
          </w:p>
        </w:tc>
      </w:tr>
      <w:tr w:rsidR="00610558" w:rsidRPr="00D03CC7" w:rsidTr="0039554F">
        <w:trPr>
          <w:gridBefore w:val="1"/>
          <w:wBefore w:w="10" w:type="dxa"/>
          <w:cantSplit/>
        </w:trPr>
        <w:tc>
          <w:tcPr>
            <w:tcW w:w="9142" w:type="dxa"/>
            <w:gridSpan w:val="3"/>
            <w:tcBorders>
              <w:top w:val="single" w:sz="18" w:space="0" w:color="000000"/>
              <w:left w:val="single" w:sz="18" w:space="0" w:color="auto"/>
              <w:right w:val="single" w:sz="18" w:space="0" w:color="000000"/>
            </w:tcBorders>
            <w:shd w:val="clear" w:color="auto" w:fill="auto"/>
            <w:noWrap/>
            <w:vAlign w:val="center"/>
          </w:tcPr>
          <w:p w:rsidR="00610558" w:rsidRPr="00D03CC7" w:rsidRDefault="00610558" w:rsidP="0039554F">
            <w:pPr>
              <w:rPr>
                <w:b/>
                <w:bCs/>
                <w:i/>
              </w:rPr>
            </w:pPr>
          </w:p>
        </w:tc>
      </w:tr>
      <w:tr w:rsidR="00503AA7" w:rsidRPr="00D03CC7"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503AA7" w:rsidRPr="00D03CC7" w:rsidRDefault="00503AA7" w:rsidP="0039554F">
            <w:pPr>
              <w:rPr>
                <w:i/>
                <w:szCs w:val="24"/>
              </w:rPr>
            </w:pPr>
            <w:r w:rsidRPr="00D03CC7">
              <w:rPr>
                <w:i/>
              </w:rPr>
              <w:t>Dimenzije duhanske oznake</w:t>
            </w:r>
            <w:r w:rsidRPr="00D03CC7">
              <w:rPr>
                <w:i/>
                <w:vertAlign w:val="superscript"/>
              </w:rPr>
              <w:t>2)</w:t>
            </w:r>
            <w:r w:rsidRPr="00D03CC7">
              <w:rPr>
                <w:i/>
              </w:rPr>
              <w:t xml:space="preserve">: </w:t>
            </w:r>
            <w:r w:rsidRPr="00D03CC7">
              <w:rPr>
                <w:i/>
                <w:sz w:val="36"/>
              </w:rPr>
              <w:t>□</w:t>
            </w:r>
            <w:r w:rsidRPr="00D03CC7">
              <w:t xml:space="preserve"> 16 mm x 32 mm     </w:t>
            </w:r>
            <w:r w:rsidRPr="00D03CC7">
              <w:rPr>
                <w:sz w:val="36"/>
              </w:rPr>
              <w:t>□</w:t>
            </w:r>
            <w:r w:rsidRPr="00D03CC7">
              <w:t xml:space="preserve"> 20 mm x 44 mm</w:t>
            </w:r>
          </w:p>
        </w:tc>
      </w:tr>
      <w:tr w:rsidR="00610558" w:rsidRPr="00D03CC7"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D03CC7" w:rsidRDefault="00610558" w:rsidP="0039554F">
            <w:pPr>
              <w:rPr>
                <w:i/>
                <w:szCs w:val="24"/>
              </w:rPr>
            </w:pPr>
          </w:p>
        </w:tc>
      </w:tr>
      <w:tr w:rsidR="00610558" w:rsidRPr="00D03CC7" w:rsidTr="0039554F">
        <w:trPr>
          <w:gridBefore w:val="1"/>
          <w:wBefore w:w="10" w:type="dxa"/>
          <w:cantSplit/>
        </w:trPr>
        <w:tc>
          <w:tcPr>
            <w:tcW w:w="9142" w:type="dxa"/>
            <w:gridSpan w:val="3"/>
            <w:tcBorders>
              <w:left w:val="single" w:sz="18" w:space="0" w:color="auto"/>
              <w:right w:val="single" w:sz="18" w:space="0" w:color="000000"/>
            </w:tcBorders>
            <w:shd w:val="clear" w:color="auto" w:fill="auto"/>
            <w:noWrap/>
            <w:vAlign w:val="center"/>
          </w:tcPr>
          <w:p w:rsidR="00610558" w:rsidRPr="00D03CC7" w:rsidRDefault="00610558" w:rsidP="0039554F">
            <w:pPr>
              <w:rPr>
                <w:b/>
                <w:bCs/>
                <w:i/>
              </w:rPr>
            </w:pPr>
            <w:r w:rsidRPr="00D03CC7">
              <w:rPr>
                <w:i/>
              </w:rPr>
              <w:t>Slovo abecede kojim se upućuje na stopu trošarine:</w:t>
            </w:r>
          </w:p>
        </w:tc>
      </w:tr>
      <w:tr w:rsidR="00610558" w:rsidRPr="00D03CC7" w:rsidTr="0039554F">
        <w:trPr>
          <w:gridBefore w:val="1"/>
          <w:wBefore w:w="10" w:type="dxa"/>
          <w:cantSplit/>
        </w:trPr>
        <w:tc>
          <w:tcPr>
            <w:tcW w:w="9142" w:type="dxa"/>
            <w:gridSpan w:val="3"/>
            <w:tcBorders>
              <w:left w:val="single" w:sz="18" w:space="0" w:color="auto"/>
              <w:bottom w:val="single" w:sz="18" w:space="0" w:color="000000"/>
              <w:right w:val="single" w:sz="18" w:space="0" w:color="000000"/>
            </w:tcBorders>
            <w:shd w:val="clear" w:color="auto" w:fill="auto"/>
            <w:noWrap/>
            <w:vAlign w:val="center"/>
          </w:tcPr>
          <w:p w:rsidR="00610558" w:rsidRPr="00D03CC7" w:rsidRDefault="00610558" w:rsidP="0039554F">
            <w:pPr>
              <w:rPr>
                <w:i/>
                <w:szCs w:val="24"/>
              </w:rPr>
            </w:pPr>
          </w:p>
        </w:tc>
      </w:tr>
      <w:tr w:rsidR="000F2E1C" w:rsidRPr="00D03CC7" w:rsidTr="0039554F">
        <w:trPr>
          <w:cantSplit/>
        </w:trPr>
        <w:tc>
          <w:tcPr>
            <w:tcW w:w="3057" w:type="dxa"/>
            <w:gridSpan w:val="2"/>
            <w:tcBorders>
              <w:top w:val="single" w:sz="18" w:space="0" w:color="auto"/>
              <w:left w:val="single" w:sz="18" w:space="0" w:color="auto"/>
              <w:bottom w:val="single" w:sz="12" w:space="0" w:color="auto"/>
              <w:right w:val="single" w:sz="4" w:space="0" w:color="auto"/>
            </w:tcBorders>
            <w:shd w:val="clear" w:color="auto" w:fill="auto"/>
            <w:vAlign w:val="center"/>
            <w:hideMark/>
          </w:tcPr>
          <w:p w:rsidR="000F2E1C" w:rsidRPr="00D03CC7" w:rsidRDefault="000F2E1C" w:rsidP="0039554F">
            <w:pPr>
              <w:jc w:val="center"/>
              <w:rPr>
                <w:szCs w:val="24"/>
              </w:rPr>
            </w:pPr>
            <w:r w:rsidRPr="00D03CC7">
              <w:t>Sadržaj jediničnog pakiranja (kom, g)</w:t>
            </w:r>
          </w:p>
        </w:tc>
        <w:tc>
          <w:tcPr>
            <w:tcW w:w="3260" w:type="dxa"/>
            <w:tcBorders>
              <w:top w:val="single" w:sz="18" w:space="0" w:color="auto"/>
              <w:left w:val="nil"/>
              <w:bottom w:val="single" w:sz="12" w:space="0" w:color="auto"/>
              <w:right w:val="single" w:sz="4" w:space="0" w:color="auto"/>
            </w:tcBorders>
            <w:shd w:val="clear" w:color="auto" w:fill="auto"/>
            <w:vAlign w:val="center"/>
            <w:hideMark/>
          </w:tcPr>
          <w:p w:rsidR="000F2E1C" w:rsidRPr="00D03CC7" w:rsidRDefault="000F2E1C" w:rsidP="0039554F">
            <w:pPr>
              <w:jc w:val="center"/>
              <w:rPr>
                <w:szCs w:val="24"/>
              </w:rPr>
            </w:pPr>
            <w:r w:rsidRPr="00D03CC7">
              <w:t>Cijena po jediničnom pakiranju cigareta za krajnjeg potrošača</w:t>
            </w:r>
          </w:p>
        </w:tc>
        <w:tc>
          <w:tcPr>
            <w:tcW w:w="2835" w:type="dxa"/>
            <w:tcBorders>
              <w:top w:val="single" w:sz="18" w:space="0" w:color="auto"/>
              <w:left w:val="nil"/>
              <w:bottom w:val="single" w:sz="12" w:space="0" w:color="auto"/>
              <w:right w:val="single" w:sz="18" w:space="0" w:color="auto"/>
            </w:tcBorders>
            <w:shd w:val="clear" w:color="auto" w:fill="auto"/>
            <w:vAlign w:val="center"/>
            <w:hideMark/>
          </w:tcPr>
          <w:p w:rsidR="000F2E1C" w:rsidRPr="00D03CC7" w:rsidRDefault="00FC39B1" w:rsidP="0039554F">
            <w:pPr>
              <w:jc w:val="center"/>
              <w:rPr>
                <w:szCs w:val="24"/>
              </w:rPr>
            </w:pPr>
            <w:r w:rsidRPr="00D03CC7">
              <w:t>Broj duhanskih oznaka</w:t>
            </w:r>
          </w:p>
        </w:tc>
      </w:tr>
      <w:tr w:rsidR="000F2E1C" w:rsidRPr="00D03CC7" w:rsidTr="0039554F">
        <w:trPr>
          <w:cantSplit/>
        </w:trPr>
        <w:tc>
          <w:tcPr>
            <w:tcW w:w="3057" w:type="dxa"/>
            <w:gridSpan w:val="2"/>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3260" w:type="dxa"/>
            <w:tcBorders>
              <w:top w:val="single" w:sz="12" w:space="0" w:color="auto"/>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2835" w:type="dxa"/>
            <w:tcBorders>
              <w:top w:val="single" w:sz="12" w:space="0" w:color="auto"/>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0F2E1C" w:rsidRPr="00D03CC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0F2E1C" w:rsidRPr="00D03CC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610558" w:rsidRPr="00D03CC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D03CC7"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D03CC7"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D03CC7" w:rsidRDefault="00610558" w:rsidP="0039554F">
            <w:pPr>
              <w:rPr>
                <w:szCs w:val="24"/>
              </w:rPr>
            </w:pPr>
          </w:p>
        </w:tc>
      </w:tr>
      <w:tr w:rsidR="00610558" w:rsidRPr="00D03CC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D03CC7"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D03CC7"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D03CC7" w:rsidRDefault="00610558" w:rsidP="0039554F">
            <w:pPr>
              <w:rPr>
                <w:szCs w:val="24"/>
              </w:rPr>
            </w:pPr>
          </w:p>
        </w:tc>
      </w:tr>
      <w:tr w:rsidR="00610558" w:rsidRPr="00D03CC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D03CC7"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D03CC7"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D03CC7" w:rsidRDefault="00610558" w:rsidP="0039554F">
            <w:pPr>
              <w:rPr>
                <w:szCs w:val="24"/>
              </w:rPr>
            </w:pPr>
          </w:p>
        </w:tc>
      </w:tr>
      <w:tr w:rsidR="00610558" w:rsidRPr="00D03CC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D03CC7"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D03CC7"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D03CC7" w:rsidRDefault="00610558" w:rsidP="0039554F">
            <w:pPr>
              <w:rPr>
                <w:szCs w:val="24"/>
              </w:rPr>
            </w:pPr>
          </w:p>
        </w:tc>
      </w:tr>
      <w:tr w:rsidR="00610558" w:rsidRPr="00D03CC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D03CC7"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D03CC7"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D03CC7" w:rsidRDefault="00610558" w:rsidP="0039554F">
            <w:pPr>
              <w:rPr>
                <w:szCs w:val="24"/>
              </w:rPr>
            </w:pPr>
          </w:p>
        </w:tc>
      </w:tr>
      <w:tr w:rsidR="000F2E1C" w:rsidRPr="00D03CC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610558" w:rsidRPr="00D03CC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610558" w:rsidRPr="00D03CC7" w:rsidRDefault="00610558"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610558" w:rsidRPr="00D03CC7" w:rsidRDefault="00610558"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610558" w:rsidRPr="00D03CC7" w:rsidRDefault="00610558" w:rsidP="0039554F">
            <w:pPr>
              <w:rPr>
                <w:szCs w:val="24"/>
              </w:rPr>
            </w:pPr>
          </w:p>
        </w:tc>
      </w:tr>
      <w:tr w:rsidR="000F2E1C" w:rsidRPr="00D03CC7" w:rsidTr="0039554F">
        <w:trPr>
          <w:cantSplit/>
        </w:trPr>
        <w:tc>
          <w:tcPr>
            <w:tcW w:w="3057" w:type="dxa"/>
            <w:gridSpan w:val="2"/>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3260"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2835"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0F2E1C" w:rsidRPr="00D03CC7" w:rsidTr="0039554F">
        <w:trPr>
          <w:cantSplit/>
        </w:trPr>
        <w:tc>
          <w:tcPr>
            <w:tcW w:w="3057" w:type="dxa"/>
            <w:gridSpan w:val="2"/>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3260" w:type="dxa"/>
            <w:tcBorders>
              <w:top w:val="single" w:sz="4" w:space="0" w:color="auto"/>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2835" w:type="dxa"/>
            <w:tcBorders>
              <w:top w:val="single" w:sz="4" w:space="0" w:color="auto"/>
              <w:left w:val="nil"/>
              <w:bottom w:val="single" w:sz="18" w:space="0" w:color="auto"/>
              <w:right w:val="single" w:sz="18" w:space="0" w:color="auto"/>
            </w:tcBorders>
            <w:shd w:val="clear" w:color="auto" w:fill="auto"/>
            <w:noWrap/>
            <w:vAlign w:val="bottom"/>
          </w:tcPr>
          <w:p w:rsidR="000F2E1C" w:rsidRPr="00D03CC7" w:rsidRDefault="000F2E1C" w:rsidP="0039554F">
            <w:pPr>
              <w:rPr>
                <w:szCs w:val="24"/>
              </w:rPr>
            </w:pPr>
          </w:p>
        </w:tc>
      </w:tr>
      <w:tr w:rsidR="000F2E1C" w:rsidRPr="00D03CC7" w:rsidTr="0039554F">
        <w:trPr>
          <w:cantSplit/>
        </w:trPr>
        <w:tc>
          <w:tcPr>
            <w:tcW w:w="3057" w:type="dxa"/>
            <w:gridSpan w:val="2"/>
            <w:tcBorders>
              <w:top w:val="single" w:sz="18" w:space="0" w:color="auto"/>
              <w:left w:val="single" w:sz="18" w:space="0" w:color="auto"/>
              <w:right w:val="nil"/>
            </w:tcBorders>
            <w:shd w:val="clear" w:color="auto" w:fill="auto"/>
            <w:noWrap/>
            <w:vAlign w:val="bottom"/>
            <w:hideMark/>
          </w:tcPr>
          <w:p w:rsidR="000F2E1C" w:rsidRPr="00D03CC7" w:rsidRDefault="000F2E1C" w:rsidP="0039554F">
            <w:pPr>
              <w:rPr>
                <w:szCs w:val="24"/>
              </w:rPr>
            </w:pPr>
          </w:p>
        </w:tc>
        <w:tc>
          <w:tcPr>
            <w:tcW w:w="3260" w:type="dxa"/>
            <w:tcBorders>
              <w:top w:val="single" w:sz="18" w:space="0" w:color="auto"/>
              <w:left w:val="nil"/>
              <w:right w:val="single" w:sz="18" w:space="0" w:color="auto"/>
            </w:tcBorders>
            <w:shd w:val="clear" w:color="auto" w:fill="auto"/>
            <w:noWrap/>
            <w:vAlign w:val="bottom"/>
            <w:hideMark/>
          </w:tcPr>
          <w:p w:rsidR="000F2E1C" w:rsidRPr="00D03CC7" w:rsidRDefault="000F2E1C" w:rsidP="0039554F">
            <w:pPr>
              <w:jc w:val="center"/>
              <w:rPr>
                <w:b/>
                <w:szCs w:val="24"/>
              </w:rPr>
            </w:pPr>
            <w:r w:rsidRPr="00D03CC7">
              <w:rPr>
                <w:b/>
              </w:rPr>
              <w:t>Ukupno:</w:t>
            </w:r>
          </w:p>
        </w:tc>
        <w:tc>
          <w:tcPr>
            <w:tcW w:w="2835"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0F2E1C" w:rsidRPr="00D03CC7" w:rsidRDefault="000F2E1C" w:rsidP="0039554F">
            <w:pPr>
              <w:rPr>
                <w:szCs w:val="24"/>
              </w:rPr>
            </w:pPr>
          </w:p>
        </w:tc>
      </w:tr>
      <w:tr w:rsidR="00610558" w:rsidRPr="00D03CC7" w:rsidTr="0039554F">
        <w:trPr>
          <w:cantSplit/>
        </w:trPr>
        <w:tc>
          <w:tcPr>
            <w:tcW w:w="3057" w:type="dxa"/>
            <w:gridSpan w:val="2"/>
            <w:tcBorders>
              <w:left w:val="single" w:sz="18" w:space="0" w:color="auto"/>
              <w:right w:val="nil"/>
            </w:tcBorders>
            <w:shd w:val="clear" w:color="auto" w:fill="auto"/>
            <w:noWrap/>
            <w:vAlign w:val="bottom"/>
          </w:tcPr>
          <w:p w:rsidR="00610558" w:rsidRPr="00D03CC7" w:rsidRDefault="00610558" w:rsidP="0039554F">
            <w:pPr>
              <w:rPr>
                <w:szCs w:val="24"/>
              </w:rPr>
            </w:pPr>
          </w:p>
        </w:tc>
        <w:tc>
          <w:tcPr>
            <w:tcW w:w="3260" w:type="dxa"/>
            <w:tcBorders>
              <w:left w:val="nil"/>
            </w:tcBorders>
            <w:shd w:val="clear" w:color="auto" w:fill="auto"/>
            <w:noWrap/>
            <w:vAlign w:val="bottom"/>
          </w:tcPr>
          <w:p w:rsidR="00610558" w:rsidRPr="00D03CC7" w:rsidRDefault="00610558" w:rsidP="0039554F">
            <w:pPr>
              <w:jc w:val="center"/>
              <w:rPr>
                <w:szCs w:val="24"/>
              </w:rPr>
            </w:pPr>
          </w:p>
        </w:tc>
        <w:tc>
          <w:tcPr>
            <w:tcW w:w="2835" w:type="dxa"/>
            <w:tcBorders>
              <w:top w:val="single" w:sz="18" w:space="0" w:color="auto"/>
              <w:right w:val="single" w:sz="18" w:space="0" w:color="auto"/>
            </w:tcBorders>
            <w:shd w:val="clear" w:color="auto" w:fill="auto"/>
            <w:noWrap/>
            <w:vAlign w:val="bottom"/>
          </w:tcPr>
          <w:p w:rsidR="00610558" w:rsidRPr="00D03CC7" w:rsidRDefault="00610558" w:rsidP="0039554F">
            <w:pPr>
              <w:rPr>
                <w:szCs w:val="24"/>
              </w:rPr>
            </w:pPr>
          </w:p>
        </w:tc>
      </w:tr>
      <w:tr w:rsidR="00610558" w:rsidRPr="00D03CC7" w:rsidTr="0039554F">
        <w:trPr>
          <w:cantSplit/>
        </w:trPr>
        <w:tc>
          <w:tcPr>
            <w:tcW w:w="3057" w:type="dxa"/>
            <w:gridSpan w:val="2"/>
            <w:tcBorders>
              <w:left w:val="single" w:sz="18" w:space="0" w:color="auto"/>
            </w:tcBorders>
            <w:shd w:val="clear" w:color="auto" w:fill="auto"/>
            <w:noWrap/>
            <w:vAlign w:val="bottom"/>
          </w:tcPr>
          <w:p w:rsidR="00610558" w:rsidRPr="00D03CC7" w:rsidRDefault="00610558" w:rsidP="0039554F">
            <w:pPr>
              <w:rPr>
                <w:szCs w:val="24"/>
              </w:rPr>
            </w:pPr>
          </w:p>
        </w:tc>
        <w:tc>
          <w:tcPr>
            <w:tcW w:w="3260" w:type="dxa"/>
            <w:shd w:val="clear" w:color="auto" w:fill="auto"/>
            <w:noWrap/>
            <w:vAlign w:val="bottom"/>
          </w:tcPr>
          <w:p w:rsidR="00610558" w:rsidRPr="00D03CC7"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D03CC7" w:rsidRDefault="00610558" w:rsidP="0039554F">
            <w:pPr>
              <w:rPr>
                <w:szCs w:val="24"/>
              </w:rPr>
            </w:pPr>
          </w:p>
        </w:tc>
      </w:tr>
      <w:tr w:rsidR="00610558" w:rsidRPr="00D03CC7" w:rsidTr="0039554F">
        <w:trPr>
          <w:cantSplit/>
        </w:trPr>
        <w:tc>
          <w:tcPr>
            <w:tcW w:w="3057" w:type="dxa"/>
            <w:gridSpan w:val="2"/>
            <w:tcBorders>
              <w:left w:val="single" w:sz="18" w:space="0" w:color="auto"/>
            </w:tcBorders>
            <w:shd w:val="clear" w:color="auto" w:fill="auto"/>
            <w:noWrap/>
            <w:vAlign w:val="bottom"/>
          </w:tcPr>
          <w:p w:rsidR="00610558" w:rsidRPr="00D03CC7" w:rsidRDefault="00610558" w:rsidP="0039554F">
            <w:pPr>
              <w:rPr>
                <w:szCs w:val="24"/>
              </w:rPr>
            </w:pPr>
            <w:r w:rsidRPr="00D03CC7">
              <w:t>Datum:</w:t>
            </w:r>
          </w:p>
        </w:tc>
        <w:tc>
          <w:tcPr>
            <w:tcW w:w="6095" w:type="dxa"/>
            <w:gridSpan w:val="2"/>
            <w:tcBorders>
              <w:right w:val="single" w:sz="18" w:space="0" w:color="auto"/>
            </w:tcBorders>
            <w:shd w:val="clear" w:color="auto" w:fill="auto"/>
            <w:noWrap/>
            <w:vAlign w:val="bottom"/>
          </w:tcPr>
          <w:p w:rsidR="00610558" w:rsidRPr="00D03CC7" w:rsidRDefault="00610558" w:rsidP="0039554F">
            <w:pPr>
              <w:rPr>
                <w:szCs w:val="24"/>
              </w:rPr>
            </w:pPr>
            <w:r w:rsidRPr="00D03CC7">
              <w:t>Potpis naručitelja:</w:t>
            </w:r>
          </w:p>
        </w:tc>
      </w:tr>
      <w:tr w:rsidR="00610558" w:rsidRPr="00D03CC7" w:rsidTr="0039554F">
        <w:trPr>
          <w:cantSplit/>
        </w:trPr>
        <w:tc>
          <w:tcPr>
            <w:tcW w:w="3057" w:type="dxa"/>
            <w:gridSpan w:val="2"/>
            <w:tcBorders>
              <w:left w:val="single" w:sz="18" w:space="0" w:color="auto"/>
            </w:tcBorders>
            <w:shd w:val="clear" w:color="auto" w:fill="auto"/>
            <w:noWrap/>
            <w:vAlign w:val="bottom"/>
          </w:tcPr>
          <w:p w:rsidR="00610558" w:rsidRPr="00D03CC7" w:rsidRDefault="00610558" w:rsidP="0039554F">
            <w:pPr>
              <w:rPr>
                <w:szCs w:val="24"/>
              </w:rPr>
            </w:pPr>
          </w:p>
        </w:tc>
        <w:tc>
          <w:tcPr>
            <w:tcW w:w="3260" w:type="dxa"/>
            <w:shd w:val="clear" w:color="auto" w:fill="auto"/>
            <w:noWrap/>
            <w:vAlign w:val="bottom"/>
          </w:tcPr>
          <w:p w:rsidR="00610558" w:rsidRPr="00D03CC7" w:rsidRDefault="00610558" w:rsidP="0039554F">
            <w:pPr>
              <w:jc w:val="center"/>
              <w:rPr>
                <w:szCs w:val="24"/>
              </w:rPr>
            </w:pPr>
          </w:p>
        </w:tc>
        <w:tc>
          <w:tcPr>
            <w:tcW w:w="2835" w:type="dxa"/>
            <w:tcBorders>
              <w:right w:val="single" w:sz="18" w:space="0" w:color="auto"/>
            </w:tcBorders>
            <w:shd w:val="clear" w:color="auto" w:fill="auto"/>
            <w:noWrap/>
            <w:vAlign w:val="bottom"/>
          </w:tcPr>
          <w:p w:rsidR="00610558" w:rsidRPr="00D03CC7" w:rsidRDefault="00610558" w:rsidP="0039554F">
            <w:pPr>
              <w:rPr>
                <w:szCs w:val="24"/>
              </w:rPr>
            </w:pPr>
          </w:p>
        </w:tc>
      </w:tr>
      <w:tr w:rsidR="00610558" w:rsidRPr="00D03CC7" w:rsidTr="0039554F">
        <w:trPr>
          <w:cantSplit/>
        </w:trPr>
        <w:tc>
          <w:tcPr>
            <w:tcW w:w="3057" w:type="dxa"/>
            <w:gridSpan w:val="2"/>
            <w:tcBorders>
              <w:left w:val="single" w:sz="18" w:space="0" w:color="auto"/>
              <w:bottom w:val="single" w:sz="18" w:space="0" w:color="auto"/>
            </w:tcBorders>
            <w:shd w:val="clear" w:color="auto" w:fill="auto"/>
            <w:noWrap/>
            <w:vAlign w:val="bottom"/>
          </w:tcPr>
          <w:p w:rsidR="00610558" w:rsidRPr="00D03CC7" w:rsidRDefault="00610558" w:rsidP="0039554F">
            <w:pPr>
              <w:rPr>
                <w:szCs w:val="24"/>
              </w:rPr>
            </w:pPr>
          </w:p>
        </w:tc>
        <w:tc>
          <w:tcPr>
            <w:tcW w:w="3260" w:type="dxa"/>
            <w:tcBorders>
              <w:bottom w:val="single" w:sz="18" w:space="0" w:color="auto"/>
            </w:tcBorders>
            <w:shd w:val="clear" w:color="auto" w:fill="auto"/>
            <w:noWrap/>
            <w:vAlign w:val="bottom"/>
          </w:tcPr>
          <w:p w:rsidR="00610558" w:rsidRPr="00D03CC7" w:rsidRDefault="00610558" w:rsidP="0039554F">
            <w:pPr>
              <w:jc w:val="center"/>
              <w:rPr>
                <w:szCs w:val="24"/>
              </w:rPr>
            </w:pPr>
          </w:p>
        </w:tc>
        <w:tc>
          <w:tcPr>
            <w:tcW w:w="2835" w:type="dxa"/>
            <w:tcBorders>
              <w:bottom w:val="single" w:sz="18" w:space="0" w:color="auto"/>
              <w:right w:val="single" w:sz="18" w:space="0" w:color="auto"/>
            </w:tcBorders>
            <w:shd w:val="clear" w:color="auto" w:fill="auto"/>
            <w:noWrap/>
            <w:vAlign w:val="bottom"/>
          </w:tcPr>
          <w:p w:rsidR="00610558" w:rsidRPr="00D03CC7" w:rsidRDefault="00610558" w:rsidP="0039554F">
            <w:pPr>
              <w:rPr>
                <w:szCs w:val="24"/>
              </w:rPr>
            </w:pPr>
          </w:p>
        </w:tc>
      </w:tr>
    </w:tbl>
    <w:p w:rsidR="004043B2" w:rsidRPr="00D03CC7" w:rsidRDefault="004043B2" w:rsidP="0039554F">
      <w:pPr>
        <w:keepNext/>
        <w:keepLines/>
        <w:tabs>
          <w:tab w:val="left" w:pos="2127"/>
          <w:tab w:val="left" w:pos="6237"/>
        </w:tabs>
        <w:autoSpaceDE w:val="0"/>
        <w:autoSpaceDN w:val="0"/>
        <w:adjustRightInd w:val="0"/>
        <w:spacing w:before="120" w:after="40"/>
        <w:rPr>
          <w:b/>
          <w:sz w:val="22"/>
          <w:szCs w:val="24"/>
        </w:rPr>
      </w:pPr>
      <w:r w:rsidRPr="00D03CC7">
        <w:rPr>
          <w:b/>
          <w:sz w:val="22"/>
        </w:rPr>
        <w:t>Napomena:</w:t>
      </w:r>
    </w:p>
    <w:p w:rsidR="004043B2" w:rsidRPr="00D03CC7" w:rsidRDefault="00F77B65" w:rsidP="0039554F">
      <w:pPr>
        <w:tabs>
          <w:tab w:val="left" w:pos="6237"/>
        </w:tabs>
        <w:autoSpaceDE w:val="0"/>
        <w:autoSpaceDN w:val="0"/>
        <w:adjustRightInd w:val="0"/>
        <w:ind w:left="284" w:hanging="284"/>
        <w:rPr>
          <w:sz w:val="22"/>
          <w:szCs w:val="24"/>
        </w:rPr>
      </w:pPr>
      <w:r w:rsidRPr="00D03CC7">
        <w:rPr>
          <w:sz w:val="22"/>
        </w:rPr>
        <w:t>1)</w:t>
      </w:r>
      <w:r w:rsidRPr="00D03CC7">
        <w:tab/>
      </w:r>
      <w:r w:rsidRPr="00D03CC7">
        <w:rPr>
          <w:sz w:val="22"/>
        </w:rPr>
        <w:t>Naručitelj odabire samo jednu od ove tri kategorije.</w:t>
      </w:r>
    </w:p>
    <w:p w:rsidR="00F77B65" w:rsidRPr="00D03CC7" w:rsidRDefault="00DC4259" w:rsidP="0039554F">
      <w:pPr>
        <w:tabs>
          <w:tab w:val="left" w:pos="6237"/>
        </w:tabs>
        <w:autoSpaceDE w:val="0"/>
        <w:autoSpaceDN w:val="0"/>
        <w:adjustRightInd w:val="0"/>
        <w:ind w:left="284" w:hanging="284"/>
        <w:rPr>
          <w:sz w:val="22"/>
          <w:szCs w:val="24"/>
        </w:rPr>
      </w:pPr>
      <w:r w:rsidRPr="00D03CC7">
        <w:rPr>
          <w:sz w:val="22"/>
        </w:rPr>
        <w:t>2)</w:t>
      </w:r>
      <w:r w:rsidRPr="00D03CC7">
        <w:tab/>
      </w:r>
      <w:r w:rsidRPr="00D03CC7">
        <w:rPr>
          <w:sz w:val="22"/>
        </w:rPr>
        <w:t>Naručitelj odabire samo jednu od ove dvije mogućnosti.</w:t>
      </w:r>
    </w:p>
    <w:tbl>
      <w:tblPr>
        <w:tblW w:w="9248" w:type="dxa"/>
        <w:tblInd w:w="-5" w:type="dxa"/>
        <w:tblLayout w:type="fixed"/>
        <w:tblCellMar>
          <w:left w:w="70" w:type="dxa"/>
          <w:right w:w="70" w:type="dxa"/>
        </w:tblCellMar>
        <w:tblLook w:val="04A0" w:firstRow="1" w:lastRow="0" w:firstColumn="1" w:lastColumn="0" w:noHBand="0" w:noVBand="1"/>
      </w:tblPr>
      <w:tblGrid>
        <w:gridCol w:w="1412"/>
        <w:gridCol w:w="1463"/>
        <w:gridCol w:w="1727"/>
        <w:gridCol w:w="1579"/>
        <w:gridCol w:w="1576"/>
        <w:gridCol w:w="1491"/>
      </w:tblGrid>
      <w:tr w:rsidR="009C041A" w:rsidRPr="00D03CC7" w:rsidTr="0039554F">
        <w:trPr>
          <w:cantSplit/>
        </w:trPr>
        <w:tc>
          <w:tcPr>
            <w:tcW w:w="924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D03CC7" w:rsidRDefault="009C041A" w:rsidP="0039554F">
            <w:pPr>
              <w:keepNext/>
              <w:keepLines/>
              <w:pageBreakBefore/>
              <w:jc w:val="center"/>
              <w:rPr>
                <w:b/>
                <w:bCs/>
                <w:caps/>
                <w:sz w:val="28"/>
              </w:rPr>
            </w:pPr>
            <w:r w:rsidRPr="00D03CC7">
              <w:rPr>
                <w:b/>
              </w:rPr>
              <w:lastRenderedPageBreak/>
              <w:t>Evidentiranje duhanskih oznaka</w:t>
            </w:r>
            <w:r w:rsidRPr="00D03CC7">
              <w:br/>
            </w:r>
            <w:r w:rsidRPr="00D03CC7">
              <w:rPr>
                <w:b/>
              </w:rPr>
              <w:t>korištenih u poreznom području Češke Republike za cigarete/cigare i cigarilose/duhan za pušenje</w:t>
            </w:r>
            <w:r w:rsidRPr="00D03CC7">
              <w:rPr>
                <w:b/>
                <w:vertAlign w:val="superscript"/>
              </w:rPr>
              <w:t>1)</w:t>
            </w:r>
          </w:p>
        </w:tc>
      </w:tr>
      <w:tr w:rsidR="009C041A" w:rsidRPr="00D03CC7"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9C041A" w:rsidRPr="00D03CC7" w:rsidRDefault="009C041A" w:rsidP="008E0F29">
            <w:pPr>
              <w:spacing w:before="120" w:after="120"/>
              <w:ind w:firstLine="6"/>
              <w:jc w:val="left"/>
              <w:rPr>
                <w:b/>
                <w:bCs/>
              </w:rPr>
            </w:pPr>
            <w:r w:rsidRPr="00D03CC7">
              <w:rPr>
                <w:b/>
              </w:rPr>
              <w:t>Naručitelj</w:t>
            </w:r>
          </w:p>
        </w:tc>
      </w:tr>
      <w:tr w:rsidR="009C041A" w:rsidRPr="00D03CC7"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D03CC7" w:rsidRDefault="009C041A" w:rsidP="008E0F29">
            <w:pPr>
              <w:spacing w:before="120" w:after="120"/>
              <w:ind w:firstLine="6"/>
              <w:jc w:val="left"/>
              <w:rPr>
                <w:b/>
                <w:bCs/>
              </w:rPr>
            </w:pPr>
            <w:r w:rsidRPr="00D03CC7">
              <w:t>Poduzeće:</w:t>
            </w:r>
          </w:p>
        </w:tc>
      </w:tr>
      <w:tr w:rsidR="009C041A" w:rsidRPr="00D03CC7" w:rsidTr="0039554F">
        <w:trPr>
          <w:cantSplit/>
        </w:trPr>
        <w:tc>
          <w:tcPr>
            <w:tcW w:w="9248" w:type="dxa"/>
            <w:gridSpan w:val="6"/>
            <w:tcBorders>
              <w:left w:val="single" w:sz="18" w:space="0" w:color="000000"/>
              <w:right w:val="single" w:sz="18" w:space="0" w:color="000000"/>
            </w:tcBorders>
            <w:shd w:val="clear" w:color="auto" w:fill="auto"/>
            <w:noWrap/>
            <w:vAlign w:val="center"/>
          </w:tcPr>
          <w:p w:rsidR="009C041A" w:rsidRPr="00D03CC7" w:rsidRDefault="009C041A" w:rsidP="008E0F29">
            <w:pPr>
              <w:spacing w:before="120" w:after="120"/>
              <w:ind w:firstLine="6"/>
              <w:jc w:val="left"/>
              <w:rPr>
                <w:szCs w:val="24"/>
              </w:rPr>
            </w:pPr>
            <w:r w:rsidRPr="00D03CC7">
              <w:t>MB/PIB:</w:t>
            </w:r>
          </w:p>
        </w:tc>
      </w:tr>
      <w:tr w:rsidR="009C041A" w:rsidRPr="00D03CC7" w:rsidTr="0039554F">
        <w:trPr>
          <w:cantSplit/>
        </w:trPr>
        <w:tc>
          <w:tcPr>
            <w:tcW w:w="9248" w:type="dxa"/>
            <w:gridSpan w:val="6"/>
            <w:tcBorders>
              <w:left w:val="single" w:sz="18" w:space="0" w:color="000000"/>
              <w:bottom w:val="single" w:sz="8" w:space="0" w:color="auto"/>
              <w:right w:val="single" w:sz="18" w:space="0" w:color="000000"/>
            </w:tcBorders>
            <w:shd w:val="clear" w:color="auto" w:fill="auto"/>
            <w:noWrap/>
            <w:vAlign w:val="center"/>
          </w:tcPr>
          <w:p w:rsidR="009C041A" w:rsidRPr="00D03CC7" w:rsidRDefault="009C041A" w:rsidP="008E0F29">
            <w:pPr>
              <w:spacing w:before="120" w:after="120"/>
              <w:ind w:firstLine="6"/>
              <w:jc w:val="left"/>
              <w:rPr>
                <w:szCs w:val="24"/>
              </w:rPr>
            </w:pPr>
            <w:r w:rsidRPr="00D03CC7">
              <w:t>Registrirano sjedište:</w:t>
            </w:r>
          </w:p>
        </w:tc>
      </w:tr>
      <w:tr w:rsidR="00503AA7" w:rsidRPr="00D03CC7" w:rsidTr="0039554F">
        <w:trPr>
          <w:cantSplit/>
        </w:trPr>
        <w:tc>
          <w:tcPr>
            <w:tcW w:w="9248" w:type="dxa"/>
            <w:gridSpan w:val="6"/>
            <w:tcBorders>
              <w:top w:val="single" w:sz="18" w:space="0" w:color="000000"/>
              <w:left w:val="single" w:sz="18" w:space="0" w:color="000000"/>
              <w:right w:val="single" w:sz="18" w:space="0" w:color="000000"/>
            </w:tcBorders>
            <w:shd w:val="clear" w:color="auto" w:fill="auto"/>
            <w:noWrap/>
            <w:vAlign w:val="center"/>
          </w:tcPr>
          <w:p w:rsidR="00503AA7" w:rsidRPr="00D03CC7" w:rsidRDefault="00503AA7" w:rsidP="0039554F">
            <w:pPr>
              <w:rPr>
                <w:b/>
                <w:bCs/>
                <w:i/>
              </w:rPr>
            </w:pPr>
          </w:p>
        </w:tc>
      </w:tr>
      <w:tr w:rsidR="00503AA7" w:rsidRPr="00D03CC7"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D03CC7" w:rsidRDefault="00503AA7" w:rsidP="0039554F">
            <w:pPr>
              <w:rPr>
                <w:i/>
                <w:szCs w:val="24"/>
              </w:rPr>
            </w:pPr>
            <w:r w:rsidRPr="00D03CC7">
              <w:rPr>
                <w:i/>
              </w:rPr>
              <w:t>Dimenzije duhanske oznake</w:t>
            </w:r>
            <w:r w:rsidRPr="00D03CC7">
              <w:rPr>
                <w:i/>
                <w:vertAlign w:val="superscript"/>
              </w:rPr>
              <w:t>2)</w:t>
            </w:r>
            <w:r w:rsidRPr="00D03CC7">
              <w:rPr>
                <w:i/>
              </w:rPr>
              <w:t xml:space="preserve">: </w:t>
            </w:r>
            <w:r w:rsidRPr="00D03CC7">
              <w:rPr>
                <w:sz w:val="36"/>
              </w:rPr>
              <w:t>□</w:t>
            </w:r>
            <w:r w:rsidRPr="00D03CC7">
              <w:t xml:space="preserve"> 16 mm x 32 mm     </w:t>
            </w:r>
            <w:r w:rsidRPr="00D03CC7">
              <w:rPr>
                <w:sz w:val="36"/>
              </w:rPr>
              <w:t>□</w:t>
            </w:r>
            <w:r w:rsidRPr="00D03CC7">
              <w:t xml:space="preserve"> 20 mm x 44 mm</w:t>
            </w:r>
          </w:p>
        </w:tc>
      </w:tr>
      <w:tr w:rsidR="00503AA7" w:rsidRPr="00D03CC7"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D03CC7" w:rsidRDefault="00503AA7" w:rsidP="0039554F">
            <w:pPr>
              <w:rPr>
                <w:i/>
                <w:szCs w:val="24"/>
              </w:rPr>
            </w:pPr>
          </w:p>
        </w:tc>
      </w:tr>
      <w:tr w:rsidR="00503AA7" w:rsidRPr="00D03CC7" w:rsidTr="0039554F">
        <w:trPr>
          <w:cantSplit/>
        </w:trPr>
        <w:tc>
          <w:tcPr>
            <w:tcW w:w="9248" w:type="dxa"/>
            <w:gridSpan w:val="6"/>
            <w:tcBorders>
              <w:left w:val="single" w:sz="18" w:space="0" w:color="000000"/>
              <w:right w:val="single" w:sz="18" w:space="0" w:color="000000"/>
            </w:tcBorders>
            <w:shd w:val="clear" w:color="auto" w:fill="auto"/>
            <w:noWrap/>
            <w:vAlign w:val="center"/>
          </w:tcPr>
          <w:p w:rsidR="00503AA7" w:rsidRPr="00D03CC7" w:rsidRDefault="00503AA7" w:rsidP="0039554F">
            <w:pPr>
              <w:rPr>
                <w:i/>
                <w:szCs w:val="24"/>
              </w:rPr>
            </w:pPr>
            <w:r w:rsidRPr="00D03CC7">
              <w:rPr>
                <w:i/>
              </w:rPr>
              <w:t>Slovo abecede kojim se upućuje na stopu trošarine:</w:t>
            </w:r>
          </w:p>
        </w:tc>
      </w:tr>
      <w:tr w:rsidR="00503AA7" w:rsidRPr="00D03CC7" w:rsidTr="0039554F">
        <w:trPr>
          <w:cantSplit/>
        </w:trPr>
        <w:tc>
          <w:tcPr>
            <w:tcW w:w="9248" w:type="dxa"/>
            <w:gridSpan w:val="6"/>
            <w:tcBorders>
              <w:left w:val="single" w:sz="18" w:space="0" w:color="000000"/>
              <w:bottom w:val="single" w:sz="18" w:space="0" w:color="000000"/>
              <w:right w:val="single" w:sz="18" w:space="0" w:color="000000"/>
            </w:tcBorders>
            <w:shd w:val="clear" w:color="auto" w:fill="auto"/>
            <w:noWrap/>
            <w:vAlign w:val="center"/>
          </w:tcPr>
          <w:p w:rsidR="00503AA7" w:rsidRPr="00D03CC7" w:rsidRDefault="00503AA7" w:rsidP="0039554F">
            <w:pPr>
              <w:rPr>
                <w:i/>
                <w:szCs w:val="24"/>
              </w:rPr>
            </w:pPr>
          </w:p>
        </w:tc>
      </w:tr>
      <w:tr w:rsidR="000F2E1C" w:rsidRPr="00D03CC7" w:rsidTr="0039554F">
        <w:trPr>
          <w:cantSplit/>
        </w:trPr>
        <w:tc>
          <w:tcPr>
            <w:tcW w:w="1412" w:type="dxa"/>
            <w:vMerge w:val="restart"/>
            <w:tcBorders>
              <w:top w:val="single" w:sz="18" w:space="0" w:color="auto"/>
              <w:left w:val="single" w:sz="18" w:space="0" w:color="auto"/>
              <w:bottom w:val="single" w:sz="4" w:space="0" w:color="auto"/>
              <w:right w:val="nil"/>
            </w:tcBorders>
            <w:shd w:val="clear" w:color="auto" w:fill="auto"/>
            <w:noWrap/>
            <w:vAlign w:val="center"/>
            <w:hideMark/>
          </w:tcPr>
          <w:p w:rsidR="000F2E1C" w:rsidRPr="00D03CC7" w:rsidRDefault="000F2E1C" w:rsidP="0039554F">
            <w:pPr>
              <w:jc w:val="center"/>
            </w:pPr>
            <w:r w:rsidRPr="00D03CC7">
              <w:t>Datum puštanja u proizvodnju</w:t>
            </w:r>
          </w:p>
        </w:tc>
        <w:tc>
          <w:tcPr>
            <w:tcW w:w="146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F2E1C" w:rsidRPr="00D03CC7" w:rsidRDefault="000F2E1C" w:rsidP="0039554F">
            <w:pPr>
              <w:jc w:val="center"/>
            </w:pPr>
            <w:r w:rsidRPr="00D03CC7">
              <w:t>Sadržaj jediničnog pakiranja (kom, g)</w:t>
            </w:r>
          </w:p>
        </w:tc>
        <w:tc>
          <w:tcPr>
            <w:tcW w:w="1727" w:type="dxa"/>
            <w:vMerge w:val="restart"/>
            <w:tcBorders>
              <w:top w:val="single" w:sz="18" w:space="0" w:color="auto"/>
              <w:left w:val="nil"/>
              <w:bottom w:val="single" w:sz="4" w:space="0" w:color="auto"/>
              <w:right w:val="single" w:sz="4" w:space="0" w:color="auto"/>
            </w:tcBorders>
            <w:shd w:val="clear" w:color="auto" w:fill="auto"/>
            <w:noWrap/>
            <w:vAlign w:val="center"/>
            <w:hideMark/>
          </w:tcPr>
          <w:p w:rsidR="000F2E1C" w:rsidRPr="00D03CC7" w:rsidRDefault="000F2E1C" w:rsidP="0039554F">
            <w:pPr>
              <w:jc w:val="center"/>
            </w:pPr>
            <w:r w:rsidRPr="00D03CC7">
              <w:t>Cijena po jediničnom pakiranju cigareta za krajnjeg potrošača</w:t>
            </w:r>
          </w:p>
        </w:tc>
        <w:tc>
          <w:tcPr>
            <w:tcW w:w="4646"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D03CC7" w:rsidRDefault="000F2E1C" w:rsidP="0039554F">
            <w:pPr>
              <w:jc w:val="center"/>
            </w:pPr>
            <w:r w:rsidRPr="00D03CC7">
              <w:t>Broj duhanskih oznaka</w:t>
            </w:r>
          </w:p>
        </w:tc>
      </w:tr>
      <w:tr w:rsidR="000F2E1C" w:rsidRPr="00D03CC7" w:rsidTr="0039554F">
        <w:trPr>
          <w:cantSplit/>
        </w:trPr>
        <w:tc>
          <w:tcPr>
            <w:tcW w:w="1412" w:type="dxa"/>
            <w:vMerge/>
            <w:tcBorders>
              <w:top w:val="single" w:sz="4" w:space="0" w:color="auto"/>
              <w:left w:val="single" w:sz="18" w:space="0" w:color="auto"/>
              <w:bottom w:val="single" w:sz="12" w:space="0" w:color="auto"/>
              <w:right w:val="nil"/>
            </w:tcBorders>
            <w:shd w:val="clear" w:color="auto" w:fill="auto"/>
            <w:noWrap/>
            <w:vAlign w:val="center"/>
            <w:hideMark/>
          </w:tcPr>
          <w:p w:rsidR="000F2E1C" w:rsidRPr="00D03CC7" w:rsidRDefault="000F2E1C" w:rsidP="0039554F">
            <w:pPr>
              <w:jc w:val="center"/>
            </w:pPr>
          </w:p>
        </w:tc>
        <w:tc>
          <w:tcPr>
            <w:tcW w:w="1463" w:type="dxa"/>
            <w:vMerge/>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0F2E1C" w:rsidRPr="00D03CC7" w:rsidRDefault="000F2E1C" w:rsidP="0039554F">
            <w:pPr>
              <w:jc w:val="center"/>
            </w:pPr>
          </w:p>
        </w:tc>
        <w:tc>
          <w:tcPr>
            <w:tcW w:w="1727" w:type="dxa"/>
            <w:vMerge/>
            <w:tcBorders>
              <w:top w:val="single" w:sz="4" w:space="0" w:color="auto"/>
              <w:left w:val="nil"/>
              <w:bottom w:val="single" w:sz="12" w:space="0" w:color="auto"/>
              <w:right w:val="single" w:sz="4" w:space="0" w:color="auto"/>
            </w:tcBorders>
            <w:shd w:val="clear" w:color="auto" w:fill="auto"/>
            <w:noWrap/>
            <w:vAlign w:val="center"/>
            <w:hideMark/>
          </w:tcPr>
          <w:p w:rsidR="000F2E1C" w:rsidRPr="00D03CC7" w:rsidRDefault="000F2E1C" w:rsidP="0039554F">
            <w:pPr>
              <w:jc w:val="center"/>
            </w:pPr>
          </w:p>
        </w:tc>
        <w:tc>
          <w:tcPr>
            <w:tcW w:w="1579" w:type="dxa"/>
            <w:tcBorders>
              <w:top w:val="dotted" w:sz="4" w:space="0" w:color="auto"/>
              <w:left w:val="nil"/>
              <w:bottom w:val="single" w:sz="12" w:space="0" w:color="auto"/>
              <w:right w:val="single" w:sz="4" w:space="0" w:color="auto"/>
            </w:tcBorders>
            <w:shd w:val="clear" w:color="auto" w:fill="auto"/>
            <w:noWrap/>
            <w:vAlign w:val="center"/>
            <w:hideMark/>
          </w:tcPr>
          <w:p w:rsidR="000F2E1C" w:rsidRPr="00D03CC7" w:rsidRDefault="000F2E1C" w:rsidP="0039554F">
            <w:pPr>
              <w:jc w:val="center"/>
            </w:pPr>
            <w:r w:rsidRPr="00D03CC7">
              <w:t>pušteno u proizvodnju</w:t>
            </w:r>
          </w:p>
        </w:tc>
        <w:tc>
          <w:tcPr>
            <w:tcW w:w="1576" w:type="dxa"/>
            <w:tcBorders>
              <w:top w:val="dotted" w:sz="4" w:space="0" w:color="auto"/>
              <w:left w:val="nil"/>
              <w:bottom w:val="single" w:sz="12" w:space="0" w:color="auto"/>
              <w:right w:val="single" w:sz="4" w:space="0" w:color="auto"/>
            </w:tcBorders>
            <w:shd w:val="clear" w:color="auto" w:fill="auto"/>
            <w:noWrap/>
            <w:vAlign w:val="center"/>
            <w:hideMark/>
          </w:tcPr>
          <w:p w:rsidR="000F2E1C" w:rsidRPr="00D03CC7" w:rsidRDefault="000F2E1C" w:rsidP="0039554F">
            <w:pPr>
              <w:jc w:val="center"/>
            </w:pPr>
            <w:r w:rsidRPr="00D03CC7">
              <w:t>iskorišteno</w:t>
            </w:r>
          </w:p>
        </w:tc>
        <w:tc>
          <w:tcPr>
            <w:tcW w:w="1491" w:type="dxa"/>
            <w:tcBorders>
              <w:top w:val="dotted" w:sz="4" w:space="0" w:color="auto"/>
              <w:left w:val="nil"/>
              <w:bottom w:val="single" w:sz="12" w:space="0" w:color="auto"/>
              <w:right w:val="single" w:sz="18" w:space="0" w:color="auto"/>
            </w:tcBorders>
            <w:shd w:val="clear" w:color="auto" w:fill="auto"/>
            <w:noWrap/>
            <w:vAlign w:val="center"/>
            <w:hideMark/>
          </w:tcPr>
          <w:p w:rsidR="000F2E1C" w:rsidRPr="00D03CC7" w:rsidRDefault="000F2E1C" w:rsidP="0039554F">
            <w:pPr>
              <w:jc w:val="center"/>
            </w:pPr>
            <w:r w:rsidRPr="00D03CC7">
              <w:t>oštećeno</w:t>
            </w:r>
          </w:p>
        </w:tc>
      </w:tr>
      <w:tr w:rsidR="000F2E1C" w:rsidRPr="00D03CC7" w:rsidTr="0039554F">
        <w:trPr>
          <w:cantSplit/>
        </w:trPr>
        <w:tc>
          <w:tcPr>
            <w:tcW w:w="1412" w:type="dxa"/>
            <w:tcBorders>
              <w:top w:val="single" w:sz="12" w:space="0" w:color="auto"/>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tc>
        <w:tc>
          <w:tcPr>
            <w:tcW w:w="1463" w:type="dxa"/>
            <w:tcBorders>
              <w:top w:val="single" w:sz="12"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727" w:type="dxa"/>
            <w:tcBorders>
              <w:top w:val="single" w:sz="12"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579" w:type="dxa"/>
            <w:tcBorders>
              <w:top w:val="single" w:sz="12"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576" w:type="dxa"/>
            <w:tcBorders>
              <w:top w:val="single" w:sz="12"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491" w:type="dxa"/>
            <w:tcBorders>
              <w:top w:val="single" w:sz="12" w:space="0" w:color="auto"/>
              <w:left w:val="nil"/>
              <w:bottom w:val="single" w:sz="4" w:space="0" w:color="auto"/>
              <w:right w:val="single" w:sz="18" w:space="0" w:color="auto"/>
            </w:tcBorders>
            <w:shd w:val="clear" w:color="auto" w:fill="auto"/>
            <w:noWrap/>
            <w:vAlign w:val="bottom"/>
          </w:tcPr>
          <w:p w:rsidR="000F2E1C" w:rsidRPr="00D03CC7" w:rsidRDefault="000F2E1C" w:rsidP="0039554F"/>
        </w:tc>
      </w:tr>
      <w:tr w:rsidR="000F2E1C" w:rsidRPr="00D03CC7"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D03CC7" w:rsidRDefault="000F2E1C" w:rsidP="0039554F"/>
        </w:tc>
      </w:tr>
      <w:tr w:rsidR="000F2E1C" w:rsidRPr="00D03CC7"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D03CC7" w:rsidRDefault="000F2E1C" w:rsidP="0039554F"/>
        </w:tc>
      </w:tr>
      <w:tr w:rsidR="000F2E1C" w:rsidRPr="00D03CC7"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D03CC7" w:rsidRDefault="000F2E1C" w:rsidP="0039554F"/>
        </w:tc>
      </w:tr>
      <w:tr w:rsidR="000F2E1C" w:rsidRPr="00D03CC7"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D03CC7" w:rsidRDefault="000F2E1C" w:rsidP="0039554F"/>
        </w:tc>
      </w:tr>
      <w:tr w:rsidR="009C041A" w:rsidRPr="00D03CC7"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D03CC7"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D03CC7" w:rsidRDefault="009C041A" w:rsidP="0039554F"/>
        </w:tc>
      </w:tr>
      <w:tr w:rsidR="009C041A" w:rsidRPr="00D03CC7"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D03CC7"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D03CC7" w:rsidRDefault="009C041A" w:rsidP="0039554F"/>
        </w:tc>
      </w:tr>
      <w:tr w:rsidR="009C041A" w:rsidRPr="00D03CC7"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D03CC7"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D03CC7" w:rsidRDefault="009C041A" w:rsidP="0039554F"/>
        </w:tc>
      </w:tr>
      <w:tr w:rsidR="009C041A" w:rsidRPr="00D03CC7"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D03CC7"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D03CC7" w:rsidRDefault="009C041A" w:rsidP="0039554F"/>
        </w:tc>
      </w:tr>
      <w:tr w:rsidR="009C041A" w:rsidRPr="00D03CC7"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D03CC7"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D03CC7" w:rsidRDefault="009C041A" w:rsidP="0039554F"/>
        </w:tc>
      </w:tr>
      <w:tr w:rsidR="009C041A" w:rsidRPr="00D03CC7"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D03CC7"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D03CC7" w:rsidRDefault="009C041A" w:rsidP="0039554F"/>
        </w:tc>
      </w:tr>
      <w:tr w:rsidR="009C041A" w:rsidRPr="00D03CC7"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9C041A" w:rsidRPr="00D03CC7" w:rsidRDefault="009C041A"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9C041A" w:rsidRPr="00D03CC7" w:rsidRDefault="009C041A"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9C041A" w:rsidRPr="00D03CC7" w:rsidRDefault="009C041A" w:rsidP="0039554F"/>
        </w:tc>
      </w:tr>
      <w:tr w:rsidR="000F2E1C" w:rsidRPr="00D03CC7"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D03CC7" w:rsidRDefault="000F2E1C" w:rsidP="0039554F"/>
        </w:tc>
      </w:tr>
      <w:tr w:rsidR="000F2E1C" w:rsidRPr="00D03CC7" w:rsidTr="0039554F">
        <w:trPr>
          <w:cantSplit/>
        </w:trPr>
        <w:tc>
          <w:tcPr>
            <w:tcW w:w="1412" w:type="dxa"/>
            <w:tcBorders>
              <w:top w:val="single" w:sz="4" w:space="0" w:color="auto"/>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tc>
        <w:tc>
          <w:tcPr>
            <w:tcW w:w="1463"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727"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579"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576" w:type="dxa"/>
            <w:tcBorders>
              <w:top w:val="single" w:sz="4" w:space="0" w:color="auto"/>
              <w:left w:val="nil"/>
              <w:bottom w:val="single" w:sz="4" w:space="0" w:color="auto"/>
              <w:right w:val="single" w:sz="4" w:space="0" w:color="auto"/>
            </w:tcBorders>
            <w:shd w:val="clear" w:color="auto" w:fill="auto"/>
            <w:noWrap/>
            <w:vAlign w:val="bottom"/>
          </w:tcPr>
          <w:p w:rsidR="000F2E1C" w:rsidRPr="00D03CC7" w:rsidRDefault="000F2E1C" w:rsidP="0039554F"/>
        </w:tc>
        <w:tc>
          <w:tcPr>
            <w:tcW w:w="1491" w:type="dxa"/>
            <w:tcBorders>
              <w:top w:val="single" w:sz="4" w:space="0" w:color="auto"/>
              <w:left w:val="nil"/>
              <w:bottom w:val="single" w:sz="4" w:space="0" w:color="auto"/>
              <w:right w:val="single" w:sz="18" w:space="0" w:color="auto"/>
            </w:tcBorders>
            <w:shd w:val="clear" w:color="auto" w:fill="auto"/>
            <w:noWrap/>
            <w:vAlign w:val="bottom"/>
          </w:tcPr>
          <w:p w:rsidR="000F2E1C" w:rsidRPr="00D03CC7" w:rsidRDefault="000F2E1C" w:rsidP="0039554F"/>
        </w:tc>
      </w:tr>
      <w:tr w:rsidR="000F2E1C" w:rsidRPr="00D03CC7" w:rsidTr="0039554F">
        <w:trPr>
          <w:cantSplit/>
        </w:trPr>
        <w:tc>
          <w:tcPr>
            <w:tcW w:w="1412" w:type="dxa"/>
            <w:tcBorders>
              <w:top w:val="single" w:sz="4" w:space="0" w:color="auto"/>
              <w:left w:val="single" w:sz="18" w:space="0" w:color="auto"/>
              <w:bottom w:val="single" w:sz="18" w:space="0" w:color="auto"/>
              <w:right w:val="single" w:sz="4" w:space="0" w:color="auto"/>
            </w:tcBorders>
            <w:shd w:val="clear" w:color="auto" w:fill="auto"/>
            <w:noWrap/>
            <w:vAlign w:val="bottom"/>
          </w:tcPr>
          <w:p w:rsidR="000F2E1C" w:rsidRPr="00D03CC7" w:rsidRDefault="000F2E1C" w:rsidP="0039554F"/>
        </w:tc>
        <w:tc>
          <w:tcPr>
            <w:tcW w:w="1463" w:type="dxa"/>
            <w:tcBorders>
              <w:top w:val="single" w:sz="4" w:space="0" w:color="auto"/>
              <w:left w:val="nil"/>
              <w:bottom w:val="single" w:sz="18" w:space="0" w:color="auto"/>
              <w:right w:val="single" w:sz="4" w:space="0" w:color="auto"/>
            </w:tcBorders>
            <w:shd w:val="clear" w:color="auto" w:fill="auto"/>
            <w:noWrap/>
            <w:vAlign w:val="bottom"/>
          </w:tcPr>
          <w:p w:rsidR="000F2E1C" w:rsidRPr="00D03CC7" w:rsidRDefault="000F2E1C" w:rsidP="0039554F"/>
        </w:tc>
        <w:tc>
          <w:tcPr>
            <w:tcW w:w="1727" w:type="dxa"/>
            <w:tcBorders>
              <w:top w:val="single" w:sz="4" w:space="0" w:color="auto"/>
              <w:left w:val="nil"/>
              <w:bottom w:val="single" w:sz="18" w:space="0" w:color="auto"/>
              <w:right w:val="single" w:sz="4" w:space="0" w:color="auto"/>
            </w:tcBorders>
            <w:shd w:val="clear" w:color="auto" w:fill="auto"/>
            <w:noWrap/>
            <w:vAlign w:val="bottom"/>
          </w:tcPr>
          <w:p w:rsidR="000F2E1C" w:rsidRPr="00D03CC7" w:rsidRDefault="000F2E1C" w:rsidP="0039554F"/>
        </w:tc>
        <w:tc>
          <w:tcPr>
            <w:tcW w:w="1579" w:type="dxa"/>
            <w:tcBorders>
              <w:top w:val="single" w:sz="4" w:space="0" w:color="auto"/>
              <w:left w:val="nil"/>
              <w:bottom w:val="single" w:sz="18" w:space="0" w:color="auto"/>
              <w:right w:val="single" w:sz="4" w:space="0" w:color="auto"/>
            </w:tcBorders>
            <w:shd w:val="clear" w:color="auto" w:fill="auto"/>
            <w:noWrap/>
            <w:vAlign w:val="bottom"/>
          </w:tcPr>
          <w:p w:rsidR="000F2E1C" w:rsidRPr="00D03CC7" w:rsidRDefault="000F2E1C" w:rsidP="0039554F"/>
        </w:tc>
        <w:tc>
          <w:tcPr>
            <w:tcW w:w="1576" w:type="dxa"/>
            <w:tcBorders>
              <w:top w:val="single" w:sz="4" w:space="0" w:color="auto"/>
              <w:left w:val="nil"/>
              <w:bottom w:val="single" w:sz="18" w:space="0" w:color="auto"/>
              <w:right w:val="single" w:sz="4" w:space="0" w:color="auto"/>
            </w:tcBorders>
            <w:shd w:val="clear" w:color="auto" w:fill="auto"/>
            <w:noWrap/>
            <w:vAlign w:val="bottom"/>
          </w:tcPr>
          <w:p w:rsidR="000F2E1C" w:rsidRPr="00D03CC7" w:rsidRDefault="000F2E1C" w:rsidP="0039554F"/>
        </w:tc>
        <w:tc>
          <w:tcPr>
            <w:tcW w:w="1491" w:type="dxa"/>
            <w:tcBorders>
              <w:top w:val="single" w:sz="4" w:space="0" w:color="auto"/>
              <w:left w:val="nil"/>
              <w:bottom w:val="single" w:sz="18" w:space="0" w:color="auto"/>
              <w:right w:val="single" w:sz="18" w:space="0" w:color="auto"/>
            </w:tcBorders>
            <w:shd w:val="clear" w:color="auto" w:fill="auto"/>
            <w:noWrap/>
            <w:vAlign w:val="bottom"/>
          </w:tcPr>
          <w:p w:rsidR="000F2E1C" w:rsidRPr="00D03CC7" w:rsidRDefault="000F2E1C" w:rsidP="0039554F"/>
        </w:tc>
      </w:tr>
      <w:tr w:rsidR="000F2E1C" w:rsidRPr="00D03CC7" w:rsidTr="0039554F">
        <w:trPr>
          <w:cantSplit/>
        </w:trPr>
        <w:tc>
          <w:tcPr>
            <w:tcW w:w="1412" w:type="dxa"/>
            <w:tcBorders>
              <w:top w:val="single" w:sz="18" w:space="0" w:color="auto"/>
              <w:left w:val="single" w:sz="18" w:space="0" w:color="auto"/>
              <w:right w:val="nil"/>
            </w:tcBorders>
            <w:shd w:val="clear" w:color="auto" w:fill="auto"/>
            <w:noWrap/>
            <w:vAlign w:val="bottom"/>
            <w:hideMark/>
          </w:tcPr>
          <w:p w:rsidR="000F2E1C" w:rsidRPr="00D03CC7" w:rsidRDefault="000F2E1C" w:rsidP="0039554F"/>
        </w:tc>
        <w:tc>
          <w:tcPr>
            <w:tcW w:w="1463" w:type="dxa"/>
            <w:tcBorders>
              <w:top w:val="single" w:sz="18" w:space="0" w:color="auto"/>
              <w:left w:val="nil"/>
              <w:right w:val="nil"/>
            </w:tcBorders>
            <w:shd w:val="clear" w:color="auto" w:fill="auto"/>
            <w:noWrap/>
            <w:vAlign w:val="bottom"/>
            <w:hideMark/>
          </w:tcPr>
          <w:p w:rsidR="000F2E1C" w:rsidRPr="00D03CC7" w:rsidRDefault="000F2E1C" w:rsidP="0039554F">
            <w:pPr>
              <w:rPr>
                <w:sz w:val="20"/>
              </w:rPr>
            </w:pPr>
          </w:p>
        </w:tc>
        <w:tc>
          <w:tcPr>
            <w:tcW w:w="1727" w:type="dxa"/>
            <w:tcBorders>
              <w:top w:val="single" w:sz="18" w:space="0" w:color="auto"/>
              <w:left w:val="nil"/>
              <w:right w:val="single" w:sz="18" w:space="0" w:color="auto"/>
            </w:tcBorders>
            <w:shd w:val="clear" w:color="auto" w:fill="auto"/>
            <w:noWrap/>
            <w:vAlign w:val="bottom"/>
            <w:hideMark/>
          </w:tcPr>
          <w:p w:rsidR="000F2E1C" w:rsidRPr="00D03CC7" w:rsidRDefault="000F2E1C" w:rsidP="0039554F">
            <w:pPr>
              <w:jc w:val="center"/>
              <w:rPr>
                <w:b/>
              </w:rPr>
            </w:pPr>
            <w:r w:rsidRPr="00D03CC7">
              <w:rPr>
                <w:b/>
              </w:rPr>
              <w:t>Ukupno:</w:t>
            </w:r>
          </w:p>
        </w:tc>
        <w:tc>
          <w:tcPr>
            <w:tcW w:w="1579"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D03CC7" w:rsidRDefault="000F2E1C" w:rsidP="0039554F"/>
        </w:tc>
        <w:tc>
          <w:tcPr>
            <w:tcW w:w="1576" w:type="dxa"/>
            <w:tcBorders>
              <w:top w:val="single" w:sz="18" w:space="0" w:color="auto"/>
              <w:left w:val="nil"/>
              <w:bottom w:val="single" w:sz="18" w:space="0" w:color="auto"/>
              <w:right w:val="single" w:sz="4" w:space="0" w:color="auto"/>
            </w:tcBorders>
            <w:shd w:val="clear" w:color="auto" w:fill="auto"/>
            <w:noWrap/>
            <w:vAlign w:val="bottom"/>
          </w:tcPr>
          <w:p w:rsidR="000F2E1C" w:rsidRPr="00D03CC7" w:rsidRDefault="000F2E1C" w:rsidP="0039554F"/>
        </w:tc>
        <w:tc>
          <w:tcPr>
            <w:tcW w:w="1491" w:type="dxa"/>
            <w:tcBorders>
              <w:top w:val="single" w:sz="18" w:space="0" w:color="auto"/>
              <w:left w:val="nil"/>
              <w:bottom w:val="single" w:sz="18" w:space="0" w:color="auto"/>
              <w:right w:val="single" w:sz="18" w:space="0" w:color="auto"/>
            </w:tcBorders>
            <w:shd w:val="clear" w:color="auto" w:fill="auto"/>
            <w:noWrap/>
            <w:vAlign w:val="bottom"/>
          </w:tcPr>
          <w:p w:rsidR="000F2E1C" w:rsidRPr="00D03CC7" w:rsidRDefault="000F2E1C" w:rsidP="0039554F"/>
        </w:tc>
      </w:tr>
      <w:tr w:rsidR="009C041A" w:rsidRPr="00D03CC7" w:rsidTr="0039554F">
        <w:trPr>
          <w:cantSplit/>
        </w:trPr>
        <w:tc>
          <w:tcPr>
            <w:tcW w:w="1412" w:type="dxa"/>
            <w:tcBorders>
              <w:left w:val="single" w:sz="18" w:space="0" w:color="auto"/>
              <w:right w:val="nil"/>
            </w:tcBorders>
            <w:shd w:val="clear" w:color="auto" w:fill="auto"/>
            <w:noWrap/>
            <w:vAlign w:val="bottom"/>
          </w:tcPr>
          <w:p w:rsidR="009C041A" w:rsidRPr="00D03CC7" w:rsidRDefault="009C041A" w:rsidP="0039554F"/>
        </w:tc>
        <w:tc>
          <w:tcPr>
            <w:tcW w:w="1463" w:type="dxa"/>
            <w:tcBorders>
              <w:left w:val="nil"/>
              <w:right w:val="nil"/>
            </w:tcBorders>
            <w:shd w:val="clear" w:color="auto" w:fill="auto"/>
            <w:noWrap/>
            <w:vAlign w:val="bottom"/>
          </w:tcPr>
          <w:p w:rsidR="009C041A" w:rsidRPr="00D03CC7" w:rsidRDefault="009C041A" w:rsidP="0039554F">
            <w:pPr>
              <w:rPr>
                <w:sz w:val="20"/>
              </w:rPr>
            </w:pPr>
          </w:p>
        </w:tc>
        <w:tc>
          <w:tcPr>
            <w:tcW w:w="1727" w:type="dxa"/>
            <w:tcBorders>
              <w:left w:val="nil"/>
            </w:tcBorders>
            <w:shd w:val="clear" w:color="auto" w:fill="auto"/>
            <w:noWrap/>
            <w:vAlign w:val="bottom"/>
          </w:tcPr>
          <w:p w:rsidR="009C041A" w:rsidRPr="00D03CC7" w:rsidRDefault="009C041A" w:rsidP="0039554F"/>
        </w:tc>
        <w:tc>
          <w:tcPr>
            <w:tcW w:w="1579" w:type="dxa"/>
            <w:tcBorders>
              <w:top w:val="single" w:sz="18" w:space="0" w:color="auto"/>
              <w:left w:val="nil"/>
            </w:tcBorders>
            <w:shd w:val="clear" w:color="auto" w:fill="auto"/>
            <w:noWrap/>
            <w:vAlign w:val="bottom"/>
          </w:tcPr>
          <w:p w:rsidR="009C041A" w:rsidRPr="00D03CC7" w:rsidRDefault="009C041A" w:rsidP="0039554F"/>
        </w:tc>
        <w:tc>
          <w:tcPr>
            <w:tcW w:w="1576" w:type="dxa"/>
            <w:tcBorders>
              <w:top w:val="single" w:sz="18" w:space="0" w:color="auto"/>
            </w:tcBorders>
            <w:shd w:val="clear" w:color="auto" w:fill="auto"/>
            <w:noWrap/>
            <w:vAlign w:val="bottom"/>
          </w:tcPr>
          <w:p w:rsidR="009C041A" w:rsidRPr="00D03CC7" w:rsidRDefault="009C041A" w:rsidP="0039554F"/>
        </w:tc>
        <w:tc>
          <w:tcPr>
            <w:tcW w:w="1491" w:type="dxa"/>
            <w:tcBorders>
              <w:top w:val="single" w:sz="18" w:space="0" w:color="auto"/>
              <w:left w:val="nil"/>
              <w:right w:val="single" w:sz="18" w:space="0" w:color="auto"/>
            </w:tcBorders>
            <w:shd w:val="clear" w:color="auto" w:fill="auto"/>
            <w:noWrap/>
            <w:vAlign w:val="bottom"/>
          </w:tcPr>
          <w:p w:rsidR="009C041A" w:rsidRPr="00D03CC7" w:rsidRDefault="009C041A" w:rsidP="0039554F"/>
        </w:tc>
      </w:tr>
      <w:tr w:rsidR="009C041A" w:rsidRPr="00D03CC7" w:rsidTr="0039554F">
        <w:trPr>
          <w:cantSplit/>
        </w:trPr>
        <w:tc>
          <w:tcPr>
            <w:tcW w:w="1412" w:type="dxa"/>
            <w:tcBorders>
              <w:left w:val="single" w:sz="18" w:space="0" w:color="auto"/>
            </w:tcBorders>
            <w:shd w:val="clear" w:color="auto" w:fill="auto"/>
            <w:noWrap/>
            <w:vAlign w:val="bottom"/>
          </w:tcPr>
          <w:p w:rsidR="009C041A" w:rsidRPr="00D03CC7" w:rsidRDefault="009C041A" w:rsidP="0039554F"/>
        </w:tc>
        <w:tc>
          <w:tcPr>
            <w:tcW w:w="1463" w:type="dxa"/>
            <w:shd w:val="clear" w:color="auto" w:fill="auto"/>
            <w:noWrap/>
            <w:vAlign w:val="bottom"/>
          </w:tcPr>
          <w:p w:rsidR="009C041A" w:rsidRPr="00D03CC7" w:rsidRDefault="009C041A" w:rsidP="0039554F">
            <w:pPr>
              <w:rPr>
                <w:sz w:val="20"/>
              </w:rPr>
            </w:pPr>
          </w:p>
        </w:tc>
        <w:tc>
          <w:tcPr>
            <w:tcW w:w="1727" w:type="dxa"/>
            <w:shd w:val="clear" w:color="auto" w:fill="auto"/>
            <w:noWrap/>
            <w:vAlign w:val="bottom"/>
          </w:tcPr>
          <w:p w:rsidR="009C041A" w:rsidRPr="00D03CC7" w:rsidRDefault="009C041A" w:rsidP="0039554F"/>
        </w:tc>
        <w:tc>
          <w:tcPr>
            <w:tcW w:w="1579" w:type="dxa"/>
            <w:shd w:val="clear" w:color="auto" w:fill="auto"/>
            <w:noWrap/>
            <w:vAlign w:val="bottom"/>
          </w:tcPr>
          <w:p w:rsidR="009C041A" w:rsidRPr="00D03CC7" w:rsidRDefault="009C041A" w:rsidP="0039554F"/>
        </w:tc>
        <w:tc>
          <w:tcPr>
            <w:tcW w:w="1576" w:type="dxa"/>
            <w:shd w:val="clear" w:color="auto" w:fill="auto"/>
            <w:noWrap/>
            <w:vAlign w:val="bottom"/>
          </w:tcPr>
          <w:p w:rsidR="009C041A" w:rsidRPr="00D03CC7" w:rsidRDefault="009C041A" w:rsidP="0039554F"/>
        </w:tc>
        <w:tc>
          <w:tcPr>
            <w:tcW w:w="1491" w:type="dxa"/>
            <w:tcBorders>
              <w:right w:val="single" w:sz="18" w:space="0" w:color="auto"/>
            </w:tcBorders>
            <w:shd w:val="clear" w:color="auto" w:fill="auto"/>
            <w:noWrap/>
            <w:vAlign w:val="bottom"/>
          </w:tcPr>
          <w:p w:rsidR="009C041A" w:rsidRPr="00D03CC7" w:rsidRDefault="009C041A" w:rsidP="0039554F"/>
        </w:tc>
      </w:tr>
      <w:tr w:rsidR="009C041A" w:rsidRPr="00D03CC7" w:rsidTr="0039554F">
        <w:trPr>
          <w:cantSplit/>
        </w:trPr>
        <w:tc>
          <w:tcPr>
            <w:tcW w:w="1412" w:type="dxa"/>
            <w:tcBorders>
              <w:left w:val="single" w:sz="18" w:space="0" w:color="auto"/>
            </w:tcBorders>
            <w:shd w:val="clear" w:color="auto" w:fill="auto"/>
            <w:noWrap/>
            <w:vAlign w:val="bottom"/>
          </w:tcPr>
          <w:p w:rsidR="009C041A" w:rsidRPr="00D03CC7" w:rsidRDefault="009C041A" w:rsidP="0039554F">
            <w:r w:rsidRPr="00D03CC7">
              <w:t>Datum:</w:t>
            </w:r>
          </w:p>
        </w:tc>
        <w:tc>
          <w:tcPr>
            <w:tcW w:w="1463" w:type="dxa"/>
            <w:shd w:val="clear" w:color="auto" w:fill="auto"/>
            <w:noWrap/>
            <w:vAlign w:val="bottom"/>
          </w:tcPr>
          <w:p w:rsidR="009C041A" w:rsidRPr="00D03CC7" w:rsidRDefault="009C041A" w:rsidP="0039554F">
            <w:pPr>
              <w:rPr>
                <w:sz w:val="20"/>
              </w:rPr>
            </w:pPr>
          </w:p>
        </w:tc>
        <w:tc>
          <w:tcPr>
            <w:tcW w:w="3306" w:type="dxa"/>
            <w:gridSpan w:val="2"/>
            <w:shd w:val="clear" w:color="auto" w:fill="auto"/>
            <w:noWrap/>
            <w:vAlign w:val="bottom"/>
          </w:tcPr>
          <w:p w:rsidR="009C041A" w:rsidRPr="00D03CC7" w:rsidRDefault="009C041A" w:rsidP="0039554F">
            <w:r w:rsidRPr="00D03CC7">
              <w:t>Potpis naručitelja:</w:t>
            </w:r>
          </w:p>
        </w:tc>
        <w:tc>
          <w:tcPr>
            <w:tcW w:w="1576" w:type="dxa"/>
            <w:shd w:val="clear" w:color="auto" w:fill="auto"/>
            <w:noWrap/>
            <w:vAlign w:val="bottom"/>
          </w:tcPr>
          <w:p w:rsidR="009C041A" w:rsidRPr="00D03CC7" w:rsidRDefault="009C041A" w:rsidP="0039554F"/>
        </w:tc>
        <w:tc>
          <w:tcPr>
            <w:tcW w:w="1491" w:type="dxa"/>
            <w:tcBorders>
              <w:right w:val="single" w:sz="18" w:space="0" w:color="auto"/>
            </w:tcBorders>
            <w:shd w:val="clear" w:color="auto" w:fill="auto"/>
            <w:noWrap/>
            <w:vAlign w:val="bottom"/>
          </w:tcPr>
          <w:p w:rsidR="009C041A" w:rsidRPr="00D03CC7" w:rsidRDefault="009C041A" w:rsidP="0039554F"/>
        </w:tc>
      </w:tr>
      <w:tr w:rsidR="009C041A" w:rsidRPr="00D03CC7" w:rsidTr="0039554F">
        <w:trPr>
          <w:cantSplit/>
        </w:trPr>
        <w:tc>
          <w:tcPr>
            <w:tcW w:w="1412" w:type="dxa"/>
            <w:tcBorders>
              <w:left w:val="single" w:sz="18" w:space="0" w:color="auto"/>
            </w:tcBorders>
            <w:shd w:val="clear" w:color="auto" w:fill="auto"/>
            <w:noWrap/>
            <w:vAlign w:val="bottom"/>
          </w:tcPr>
          <w:p w:rsidR="009C041A" w:rsidRPr="00D03CC7" w:rsidRDefault="009C041A" w:rsidP="0039554F"/>
        </w:tc>
        <w:tc>
          <w:tcPr>
            <w:tcW w:w="1463" w:type="dxa"/>
            <w:shd w:val="clear" w:color="auto" w:fill="auto"/>
            <w:noWrap/>
            <w:vAlign w:val="bottom"/>
          </w:tcPr>
          <w:p w:rsidR="009C041A" w:rsidRPr="00D03CC7" w:rsidRDefault="009C041A" w:rsidP="0039554F">
            <w:pPr>
              <w:rPr>
                <w:sz w:val="20"/>
              </w:rPr>
            </w:pPr>
          </w:p>
        </w:tc>
        <w:tc>
          <w:tcPr>
            <w:tcW w:w="1727" w:type="dxa"/>
            <w:shd w:val="clear" w:color="auto" w:fill="auto"/>
            <w:noWrap/>
            <w:vAlign w:val="bottom"/>
          </w:tcPr>
          <w:p w:rsidR="009C041A" w:rsidRPr="00D03CC7" w:rsidRDefault="009C041A" w:rsidP="0039554F"/>
        </w:tc>
        <w:tc>
          <w:tcPr>
            <w:tcW w:w="1579" w:type="dxa"/>
            <w:shd w:val="clear" w:color="auto" w:fill="auto"/>
            <w:noWrap/>
            <w:vAlign w:val="bottom"/>
          </w:tcPr>
          <w:p w:rsidR="009C041A" w:rsidRPr="00D03CC7" w:rsidRDefault="009C041A" w:rsidP="0039554F"/>
        </w:tc>
        <w:tc>
          <w:tcPr>
            <w:tcW w:w="1576" w:type="dxa"/>
            <w:shd w:val="clear" w:color="auto" w:fill="auto"/>
            <w:noWrap/>
            <w:vAlign w:val="bottom"/>
          </w:tcPr>
          <w:p w:rsidR="009C041A" w:rsidRPr="00D03CC7" w:rsidRDefault="009C041A" w:rsidP="0039554F"/>
        </w:tc>
        <w:tc>
          <w:tcPr>
            <w:tcW w:w="1491" w:type="dxa"/>
            <w:tcBorders>
              <w:right w:val="single" w:sz="18" w:space="0" w:color="auto"/>
            </w:tcBorders>
            <w:shd w:val="clear" w:color="auto" w:fill="auto"/>
            <w:noWrap/>
            <w:vAlign w:val="bottom"/>
          </w:tcPr>
          <w:p w:rsidR="009C041A" w:rsidRPr="00D03CC7" w:rsidRDefault="009C041A" w:rsidP="0039554F"/>
        </w:tc>
      </w:tr>
      <w:tr w:rsidR="009C041A" w:rsidRPr="00D03CC7" w:rsidTr="0039554F">
        <w:trPr>
          <w:cantSplit/>
        </w:trPr>
        <w:tc>
          <w:tcPr>
            <w:tcW w:w="1412" w:type="dxa"/>
            <w:tcBorders>
              <w:left w:val="single" w:sz="18" w:space="0" w:color="auto"/>
              <w:bottom w:val="single" w:sz="18" w:space="0" w:color="auto"/>
            </w:tcBorders>
            <w:shd w:val="clear" w:color="auto" w:fill="auto"/>
            <w:noWrap/>
            <w:vAlign w:val="bottom"/>
          </w:tcPr>
          <w:p w:rsidR="009C041A" w:rsidRPr="00D03CC7" w:rsidRDefault="009C041A" w:rsidP="0039554F"/>
        </w:tc>
        <w:tc>
          <w:tcPr>
            <w:tcW w:w="1463" w:type="dxa"/>
            <w:tcBorders>
              <w:bottom w:val="single" w:sz="18" w:space="0" w:color="auto"/>
            </w:tcBorders>
            <w:shd w:val="clear" w:color="auto" w:fill="auto"/>
            <w:noWrap/>
            <w:vAlign w:val="bottom"/>
          </w:tcPr>
          <w:p w:rsidR="009C041A" w:rsidRPr="00D03CC7" w:rsidRDefault="009C041A" w:rsidP="0039554F">
            <w:pPr>
              <w:rPr>
                <w:sz w:val="20"/>
              </w:rPr>
            </w:pPr>
          </w:p>
        </w:tc>
        <w:tc>
          <w:tcPr>
            <w:tcW w:w="1727" w:type="dxa"/>
            <w:tcBorders>
              <w:bottom w:val="single" w:sz="18" w:space="0" w:color="auto"/>
            </w:tcBorders>
            <w:shd w:val="clear" w:color="auto" w:fill="auto"/>
            <w:noWrap/>
            <w:vAlign w:val="bottom"/>
          </w:tcPr>
          <w:p w:rsidR="009C041A" w:rsidRPr="00D03CC7" w:rsidRDefault="009C041A" w:rsidP="0039554F"/>
        </w:tc>
        <w:tc>
          <w:tcPr>
            <w:tcW w:w="1579" w:type="dxa"/>
            <w:tcBorders>
              <w:bottom w:val="single" w:sz="18" w:space="0" w:color="auto"/>
            </w:tcBorders>
            <w:shd w:val="clear" w:color="auto" w:fill="auto"/>
            <w:noWrap/>
            <w:vAlign w:val="bottom"/>
          </w:tcPr>
          <w:p w:rsidR="009C041A" w:rsidRPr="00D03CC7" w:rsidRDefault="009C041A" w:rsidP="0039554F"/>
        </w:tc>
        <w:tc>
          <w:tcPr>
            <w:tcW w:w="1576" w:type="dxa"/>
            <w:tcBorders>
              <w:bottom w:val="single" w:sz="18" w:space="0" w:color="auto"/>
            </w:tcBorders>
            <w:shd w:val="clear" w:color="auto" w:fill="auto"/>
            <w:noWrap/>
            <w:vAlign w:val="bottom"/>
          </w:tcPr>
          <w:p w:rsidR="009C041A" w:rsidRPr="00D03CC7" w:rsidRDefault="009C041A" w:rsidP="0039554F"/>
        </w:tc>
        <w:tc>
          <w:tcPr>
            <w:tcW w:w="1491" w:type="dxa"/>
            <w:tcBorders>
              <w:bottom w:val="single" w:sz="18" w:space="0" w:color="auto"/>
              <w:right w:val="single" w:sz="18" w:space="0" w:color="auto"/>
            </w:tcBorders>
            <w:shd w:val="clear" w:color="auto" w:fill="auto"/>
            <w:noWrap/>
            <w:vAlign w:val="bottom"/>
          </w:tcPr>
          <w:p w:rsidR="009C041A" w:rsidRPr="00D03CC7" w:rsidRDefault="009C041A" w:rsidP="0039554F"/>
        </w:tc>
      </w:tr>
    </w:tbl>
    <w:p w:rsidR="00F60B58" w:rsidRPr="00D03CC7" w:rsidRDefault="00F60B58" w:rsidP="0039554F">
      <w:pPr>
        <w:keepNext/>
        <w:keepLines/>
        <w:tabs>
          <w:tab w:val="left" w:pos="2127"/>
          <w:tab w:val="left" w:pos="6237"/>
        </w:tabs>
        <w:autoSpaceDE w:val="0"/>
        <w:autoSpaceDN w:val="0"/>
        <w:adjustRightInd w:val="0"/>
        <w:spacing w:before="120" w:after="40"/>
        <w:rPr>
          <w:b/>
          <w:sz w:val="22"/>
          <w:szCs w:val="24"/>
        </w:rPr>
      </w:pPr>
      <w:r w:rsidRPr="00D03CC7">
        <w:rPr>
          <w:b/>
          <w:sz w:val="22"/>
        </w:rPr>
        <w:t>Napomena:</w:t>
      </w:r>
    </w:p>
    <w:p w:rsidR="00F60B58" w:rsidRPr="00D03CC7" w:rsidRDefault="00F77B65" w:rsidP="0039554F">
      <w:pPr>
        <w:tabs>
          <w:tab w:val="left" w:pos="6237"/>
        </w:tabs>
        <w:autoSpaceDE w:val="0"/>
        <w:autoSpaceDN w:val="0"/>
        <w:adjustRightInd w:val="0"/>
        <w:ind w:left="284" w:hanging="284"/>
        <w:rPr>
          <w:sz w:val="22"/>
          <w:szCs w:val="24"/>
        </w:rPr>
      </w:pPr>
      <w:r w:rsidRPr="00D03CC7">
        <w:rPr>
          <w:sz w:val="22"/>
        </w:rPr>
        <w:t>1)</w:t>
      </w:r>
      <w:r w:rsidRPr="00D03CC7">
        <w:tab/>
      </w:r>
      <w:r w:rsidRPr="00D03CC7">
        <w:rPr>
          <w:sz w:val="22"/>
        </w:rPr>
        <w:t>Naručitelj odabire samo jednu od ove tri kategorije.</w:t>
      </w:r>
    </w:p>
    <w:p w:rsidR="00F77B65" w:rsidRPr="00D03CC7" w:rsidRDefault="00DC4259" w:rsidP="0039554F">
      <w:pPr>
        <w:ind w:left="284" w:hanging="284"/>
        <w:rPr>
          <w:sz w:val="22"/>
        </w:rPr>
      </w:pPr>
      <w:r w:rsidRPr="00D03CC7">
        <w:rPr>
          <w:sz w:val="22"/>
        </w:rPr>
        <w:t>2)</w:t>
      </w:r>
      <w:r w:rsidRPr="00D03CC7">
        <w:tab/>
      </w:r>
      <w:r w:rsidRPr="00D03CC7">
        <w:rPr>
          <w:sz w:val="22"/>
        </w:rPr>
        <w:t>Naručitelj odabire samo jednu od ove dvije mogućnosti.</w:t>
      </w:r>
    </w:p>
    <w:p w:rsidR="004F6A5F" w:rsidRPr="00D03CC7" w:rsidRDefault="004F6A5F" w:rsidP="0039554F">
      <w:pPr>
        <w:rPr>
          <w:bCs/>
          <w:sz w:val="17"/>
          <w:szCs w:val="17"/>
        </w:rPr>
        <w:sectPr w:rsidR="004F6A5F" w:rsidRPr="00D03CC7" w:rsidSect="004F299B">
          <w:pgSz w:w="11906" w:h="16838"/>
          <w:pgMar w:top="1417" w:right="1417" w:bottom="1417" w:left="1417" w:header="708" w:footer="708" w:gutter="0"/>
          <w:cols w:space="708"/>
          <w:docGrid w:linePitch="360"/>
        </w:sectPr>
      </w:pPr>
    </w:p>
    <w:tbl>
      <w:tblPr>
        <w:tblW w:w="9998" w:type="dxa"/>
        <w:tblInd w:w="-5" w:type="dxa"/>
        <w:tblLayout w:type="fixed"/>
        <w:tblCellMar>
          <w:left w:w="70" w:type="dxa"/>
          <w:right w:w="70" w:type="dxa"/>
        </w:tblCellMar>
        <w:tblLook w:val="04A0" w:firstRow="1" w:lastRow="0" w:firstColumn="1" w:lastColumn="0" w:noHBand="0" w:noVBand="1"/>
      </w:tblPr>
      <w:tblGrid>
        <w:gridCol w:w="1493"/>
        <w:gridCol w:w="1594"/>
        <w:gridCol w:w="1719"/>
        <w:gridCol w:w="1848"/>
        <w:gridCol w:w="1643"/>
        <w:gridCol w:w="1701"/>
      </w:tblGrid>
      <w:tr w:rsidR="004F6A5F" w:rsidRPr="00D03CC7" w:rsidTr="0039554F">
        <w:trPr>
          <w:cantSplit/>
        </w:trPr>
        <w:tc>
          <w:tcPr>
            <w:tcW w:w="9998"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D03CC7" w:rsidRDefault="004F6A5F" w:rsidP="0039554F">
            <w:pPr>
              <w:keepNext/>
              <w:keepLines/>
              <w:jc w:val="center"/>
              <w:rPr>
                <w:b/>
                <w:bCs/>
                <w:caps/>
                <w:sz w:val="28"/>
              </w:rPr>
            </w:pPr>
            <w:r w:rsidRPr="00D03CC7">
              <w:rPr>
                <w:b/>
              </w:rPr>
              <w:lastRenderedPageBreak/>
              <w:t>Evidentiranje duhanskih oznaka</w:t>
            </w:r>
            <w:r w:rsidRPr="00D03CC7">
              <w:br/>
            </w:r>
            <w:r w:rsidRPr="00D03CC7">
              <w:rPr>
                <w:b/>
              </w:rPr>
              <w:t>korištenih IZVAN poreznog područja Češke Republike za cigarete/cigare i cigarilose/duhan za pušenje</w:t>
            </w:r>
            <w:r w:rsidRPr="00D03CC7">
              <w:rPr>
                <w:b/>
                <w:vertAlign w:val="superscript"/>
              </w:rPr>
              <w:t>1)</w:t>
            </w:r>
          </w:p>
        </w:tc>
      </w:tr>
      <w:tr w:rsidR="004F6A5F" w:rsidRPr="00D03CC7"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D03CC7" w:rsidRDefault="004F6A5F" w:rsidP="008E0F29">
            <w:pPr>
              <w:spacing w:before="120" w:after="120"/>
              <w:ind w:firstLine="6"/>
              <w:jc w:val="left"/>
              <w:rPr>
                <w:b/>
                <w:bCs/>
              </w:rPr>
            </w:pPr>
            <w:r w:rsidRPr="00D03CC7">
              <w:rPr>
                <w:b/>
              </w:rPr>
              <w:t>Naručitelj</w:t>
            </w:r>
          </w:p>
        </w:tc>
      </w:tr>
      <w:tr w:rsidR="004F6A5F" w:rsidRPr="00D03CC7"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D03CC7" w:rsidRDefault="004F6A5F" w:rsidP="008E0F29">
            <w:pPr>
              <w:spacing w:before="120" w:after="120"/>
              <w:ind w:firstLine="6"/>
              <w:jc w:val="left"/>
              <w:rPr>
                <w:b/>
                <w:bCs/>
              </w:rPr>
            </w:pPr>
            <w:r w:rsidRPr="00D03CC7">
              <w:t>Poduzeće:</w:t>
            </w:r>
          </w:p>
        </w:tc>
      </w:tr>
      <w:tr w:rsidR="004F6A5F" w:rsidRPr="00D03CC7"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D03CC7" w:rsidRDefault="004F6A5F" w:rsidP="008E0F29">
            <w:pPr>
              <w:spacing w:before="120" w:after="120"/>
              <w:ind w:firstLine="6"/>
              <w:jc w:val="left"/>
              <w:rPr>
                <w:szCs w:val="24"/>
              </w:rPr>
            </w:pPr>
            <w:r w:rsidRPr="00D03CC7">
              <w:t>MB/PIB:</w:t>
            </w:r>
          </w:p>
        </w:tc>
      </w:tr>
      <w:tr w:rsidR="004F6A5F" w:rsidRPr="00D03CC7" w:rsidTr="0039554F">
        <w:trPr>
          <w:cantSplit/>
        </w:trPr>
        <w:tc>
          <w:tcPr>
            <w:tcW w:w="9998" w:type="dxa"/>
            <w:gridSpan w:val="6"/>
            <w:tcBorders>
              <w:left w:val="single" w:sz="18" w:space="0" w:color="000000"/>
              <w:bottom w:val="single" w:sz="8" w:space="0" w:color="auto"/>
              <w:right w:val="single" w:sz="18" w:space="0" w:color="000000"/>
            </w:tcBorders>
            <w:shd w:val="clear" w:color="auto" w:fill="auto"/>
            <w:noWrap/>
            <w:vAlign w:val="center"/>
          </w:tcPr>
          <w:p w:rsidR="004F6A5F" w:rsidRPr="00D03CC7" w:rsidRDefault="004F6A5F" w:rsidP="008E0F29">
            <w:pPr>
              <w:spacing w:before="120" w:after="120"/>
              <w:ind w:firstLine="6"/>
              <w:jc w:val="left"/>
              <w:rPr>
                <w:szCs w:val="24"/>
              </w:rPr>
            </w:pPr>
            <w:r w:rsidRPr="00D03CC7">
              <w:t>Registrirano sjedište:</w:t>
            </w:r>
          </w:p>
        </w:tc>
      </w:tr>
      <w:tr w:rsidR="004F6A5F" w:rsidRPr="00D03CC7" w:rsidTr="0039554F">
        <w:trPr>
          <w:cantSplit/>
        </w:trPr>
        <w:tc>
          <w:tcPr>
            <w:tcW w:w="9998" w:type="dxa"/>
            <w:gridSpan w:val="6"/>
            <w:tcBorders>
              <w:top w:val="single" w:sz="18" w:space="0" w:color="000000"/>
              <w:left w:val="single" w:sz="18" w:space="0" w:color="000000"/>
              <w:right w:val="single" w:sz="18" w:space="0" w:color="000000"/>
            </w:tcBorders>
            <w:shd w:val="clear" w:color="auto" w:fill="auto"/>
            <w:noWrap/>
            <w:vAlign w:val="center"/>
          </w:tcPr>
          <w:p w:rsidR="004F6A5F" w:rsidRPr="00D03CC7" w:rsidRDefault="004F6A5F" w:rsidP="0039554F">
            <w:pPr>
              <w:rPr>
                <w:b/>
                <w:bCs/>
                <w:i/>
              </w:rPr>
            </w:pPr>
          </w:p>
        </w:tc>
      </w:tr>
      <w:tr w:rsidR="00503AA7" w:rsidRPr="00D03CC7" w:rsidTr="0039554F">
        <w:trPr>
          <w:cantSplit/>
        </w:trPr>
        <w:tc>
          <w:tcPr>
            <w:tcW w:w="9998" w:type="dxa"/>
            <w:gridSpan w:val="6"/>
            <w:tcBorders>
              <w:left w:val="single" w:sz="18" w:space="0" w:color="000000"/>
              <w:right w:val="single" w:sz="18" w:space="0" w:color="000000"/>
            </w:tcBorders>
            <w:shd w:val="clear" w:color="auto" w:fill="auto"/>
            <w:noWrap/>
            <w:vAlign w:val="center"/>
          </w:tcPr>
          <w:p w:rsidR="00503AA7" w:rsidRPr="00D03CC7" w:rsidRDefault="00503AA7" w:rsidP="0039554F">
            <w:pPr>
              <w:ind w:firstLine="5"/>
              <w:rPr>
                <w:i/>
                <w:szCs w:val="24"/>
              </w:rPr>
            </w:pPr>
            <w:r w:rsidRPr="00D03CC7">
              <w:rPr>
                <w:i/>
              </w:rPr>
              <w:t>Dimenzije duhanske oznake</w:t>
            </w:r>
            <w:r w:rsidRPr="00D03CC7">
              <w:rPr>
                <w:i/>
                <w:vertAlign w:val="superscript"/>
              </w:rPr>
              <w:t>2)</w:t>
            </w:r>
            <w:r w:rsidRPr="00D03CC7">
              <w:rPr>
                <w:i/>
              </w:rPr>
              <w:t xml:space="preserve">: </w:t>
            </w:r>
            <w:r w:rsidRPr="00D03CC7">
              <w:rPr>
                <w:sz w:val="36"/>
              </w:rPr>
              <w:t>□</w:t>
            </w:r>
            <w:r w:rsidRPr="00D03CC7">
              <w:t xml:space="preserve"> 16 mm x 32 mm     </w:t>
            </w:r>
            <w:r w:rsidRPr="00D03CC7">
              <w:rPr>
                <w:sz w:val="36"/>
              </w:rPr>
              <w:t>□</w:t>
            </w:r>
            <w:r w:rsidRPr="00D03CC7">
              <w:t xml:space="preserve"> 20 mm x 44 mm</w:t>
            </w:r>
          </w:p>
        </w:tc>
      </w:tr>
      <w:tr w:rsidR="004F6A5F" w:rsidRPr="00D03CC7"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D03CC7" w:rsidRDefault="004F6A5F" w:rsidP="0039554F">
            <w:pPr>
              <w:rPr>
                <w:i/>
                <w:szCs w:val="24"/>
              </w:rPr>
            </w:pPr>
          </w:p>
        </w:tc>
      </w:tr>
      <w:tr w:rsidR="004F6A5F" w:rsidRPr="00D03CC7" w:rsidTr="0039554F">
        <w:trPr>
          <w:cantSplit/>
        </w:trPr>
        <w:tc>
          <w:tcPr>
            <w:tcW w:w="9998" w:type="dxa"/>
            <w:gridSpan w:val="6"/>
            <w:tcBorders>
              <w:left w:val="single" w:sz="18" w:space="0" w:color="000000"/>
              <w:right w:val="single" w:sz="18" w:space="0" w:color="000000"/>
            </w:tcBorders>
            <w:shd w:val="clear" w:color="auto" w:fill="auto"/>
            <w:noWrap/>
            <w:vAlign w:val="center"/>
          </w:tcPr>
          <w:p w:rsidR="004F6A5F" w:rsidRPr="00D03CC7" w:rsidRDefault="004F6A5F" w:rsidP="0039554F">
            <w:pPr>
              <w:ind w:firstLine="5"/>
              <w:rPr>
                <w:b/>
                <w:bCs/>
                <w:i/>
              </w:rPr>
            </w:pPr>
            <w:r w:rsidRPr="00D03CC7">
              <w:rPr>
                <w:i/>
              </w:rPr>
              <w:t>Slovo abecede kojim se upućuje na stopu trošarine:</w:t>
            </w:r>
          </w:p>
        </w:tc>
      </w:tr>
      <w:tr w:rsidR="004F6A5F" w:rsidRPr="00D03CC7" w:rsidTr="0039554F">
        <w:trPr>
          <w:cantSplit/>
        </w:trPr>
        <w:tc>
          <w:tcPr>
            <w:tcW w:w="9998" w:type="dxa"/>
            <w:gridSpan w:val="6"/>
            <w:tcBorders>
              <w:left w:val="single" w:sz="18" w:space="0" w:color="000000"/>
              <w:bottom w:val="single" w:sz="18" w:space="0" w:color="000000"/>
              <w:right w:val="single" w:sz="18" w:space="0" w:color="000000"/>
            </w:tcBorders>
            <w:shd w:val="clear" w:color="auto" w:fill="auto"/>
            <w:noWrap/>
            <w:vAlign w:val="center"/>
          </w:tcPr>
          <w:p w:rsidR="004F6A5F" w:rsidRPr="00D03CC7" w:rsidRDefault="004F6A5F" w:rsidP="0039554F">
            <w:pPr>
              <w:rPr>
                <w:i/>
                <w:szCs w:val="24"/>
              </w:rPr>
            </w:pPr>
          </w:p>
        </w:tc>
      </w:tr>
      <w:tr w:rsidR="000F2E1C" w:rsidRPr="00D03CC7" w:rsidTr="0039554F">
        <w:trPr>
          <w:cantSplit/>
        </w:trPr>
        <w:tc>
          <w:tcPr>
            <w:tcW w:w="1493" w:type="dxa"/>
            <w:vMerge w:val="restart"/>
            <w:tcBorders>
              <w:top w:val="single" w:sz="18" w:space="0" w:color="auto"/>
              <w:left w:val="single" w:sz="18" w:space="0" w:color="auto"/>
              <w:right w:val="nil"/>
            </w:tcBorders>
            <w:shd w:val="clear" w:color="auto" w:fill="auto"/>
            <w:noWrap/>
            <w:vAlign w:val="center"/>
            <w:hideMark/>
          </w:tcPr>
          <w:p w:rsidR="000F2E1C" w:rsidRPr="00D03CC7" w:rsidRDefault="000F2E1C" w:rsidP="0039554F">
            <w:pPr>
              <w:jc w:val="center"/>
              <w:rPr>
                <w:szCs w:val="24"/>
              </w:rPr>
            </w:pPr>
            <w:r w:rsidRPr="00D03CC7">
              <w:t>Datum otpreme</w:t>
            </w:r>
          </w:p>
        </w:tc>
        <w:tc>
          <w:tcPr>
            <w:tcW w:w="1594" w:type="dxa"/>
            <w:vMerge w:val="restart"/>
            <w:tcBorders>
              <w:top w:val="single" w:sz="18" w:space="0" w:color="auto"/>
              <w:left w:val="single" w:sz="4" w:space="0" w:color="auto"/>
              <w:right w:val="nil"/>
            </w:tcBorders>
            <w:shd w:val="clear" w:color="auto" w:fill="auto"/>
            <w:noWrap/>
            <w:vAlign w:val="center"/>
            <w:hideMark/>
          </w:tcPr>
          <w:p w:rsidR="000F2E1C" w:rsidRPr="00D03CC7" w:rsidRDefault="000F2E1C" w:rsidP="0039554F">
            <w:pPr>
              <w:jc w:val="center"/>
              <w:rPr>
                <w:szCs w:val="24"/>
              </w:rPr>
            </w:pPr>
            <w:r w:rsidRPr="00D03CC7">
              <w:t>Sadržaj jediničnog pakiranja (kom, g)</w:t>
            </w:r>
          </w:p>
        </w:tc>
        <w:tc>
          <w:tcPr>
            <w:tcW w:w="1719"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D03CC7" w:rsidRDefault="000F2E1C" w:rsidP="0039554F">
            <w:pPr>
              <w:jc w:val="center"/>
              <w:rPr>
                <w:szCs w:val="24"/>
              </w:rPr>
            </w:pPr>
            <w:r w:rsidRPr="00D03CC7">
              <w:t>Cijena po jediničnom pakiranju cigareta za krajnjeg potrošača</w:t>
            </w:r>
          </w:p>
        </w:tc>
        <w:tc>
          <w:tcPr>
            <w:tcW w:w="5192" w:type="dxa"/>
            <w:gridSpan w:val="3"/>
            <w:tcBorders>
              <w:top w:val="single" w:sz="18" w:space="0" w:color="auto"/>
              <w:left w:val="nil"/>
              <w:bottom w:val="dotted" w:sz="4" w:space="0" w:color="auto"/>
              <w:right w:val="single" w:sz="18" w:space="0" w:color="auto"/>
            </w:tcBorders>
            <w:shd w:val="clear" w:color="auto" w:fill="auto"/>
            <w:noWrap/>
            <w:vAlign w:val="center"/>
            <w:hideMark/>
          </w:tcPr>
          <w:p w:rsidR="000F2E1C" w:rsidRPr="00D03CC7" w:rsidRDefault="000F2E1C" w:rsidP="0039554F">
            <w:pPr>
              <w:jc w:val="center"/>
              <w:rPr>
                <w:szCs w:val="24"/>
              </w:rPr>
            </w:pPr>
            <w:r w:rsidRPr="00D03CC7">
              <w:t>Broj duhanskih oznaka</w:t>
            </w:r>
          </w:p>
        </w:tc>
      </w:tr>
      <w:tr w:rsidR="000F2E1C" w:rsidRPr="00D03CC7" w:rsidTr="0039554F">
        <w:trPr>
          <w:cantSplit/>
        </w:trPr>
        <w:tc>
          <w:tcPr>
            <w:tcW w:w="1493" w:type="dxa"/>
            <w:vMerge/>
            <w:tcBorders>
              <w:left w:val="single" w:sz="18" w:space="0" w:color="auto"/>
              <w:bottom w:val="single" w:sz="18" w:space="0" w:color="auto"/>
              <w:right w:val="nil"/>
            </w:tcBorders>
            <w:shd w:val="clear" w:color="auto" w:fill="auto"/>
            <w:noWrap/>
            <w:vAlign w:val="bottom"/>
            <w:hideMark/>
          </w:tcPr>
          <w:p w:rsidR="000F2E1C" w:rsidRPr="00D03CC7" w:rsidRDefault="000F2E1C" w:rsidP="0039554F">
            <w:pPr>
              <w:rPr>
                <w:szCs w:val="24"/>
              </w:rPr>
            </w:pPr>
          </w:p>
        </w:tc>
        <w:tc>
          <w:tcPr>
            <w:tcW w:w="1594" w:type="dxa"/>
            <w:vMerge/>
            <w:tcBorders>
              <w:left w:val="single" w:sz="4" w:space="0" w:color="auto"/>
              <w:bottom w:val="single" w:sz="18" w:space="0" w:color="auto"/>
              <w:right w:val="nil"/>
            </w:tcBorders>
            <w:shd w:val="clear" w:color="auto" w:fill="auto"/>
            <w:noWrap/>
            <w:vAlign w:val="bottom"/>
            <w:hideMark/>
          </w:tcPr>
          <w:p w:rsidR="000F2E1C" w:rsidRPr="00D03CC7" w:rsidRDefault="000F2E1C" w:rsidP="0039554F">
            <w:pPr>
              <w:rPr>
                <w:szCs w:val="24"/>
              </w:rPr>
            </w:pPr>
          </w:p>
        </w:tc>
        <w:tc>
          <w:tcPr>
            <w:tcW w:w="1719" w:type="dxa"/>
            <w:vMerge/>
            <w:tcBorders>
              <w:left w:val="single" w:sz="4" w:space="0" w:color="auto"/>
              <w:bottom w:val="single" w:sz="18" w:space="0" w:color="auto"/>
              <w:right w:val="single" w:sz="4" w:space="0" w:color="auto"/>
            </w:tcBorders>
            <w:shd w:val="clear" w:color="auto" w:fill="auto"/>
            <w:noWrap/>
            <w:vAlign w:val="bottom"/>
            <w:hideMark/>
          </w:tcPr>
          <w:p w:rsidR="000F2E1C" w:rsidRPr="00D03CC7" w:rsidRDefault="000F2E1C" w:rsidP="0039554F">
            <w:pPr>
              <w:rPr>
                <w:szCs w:val="24"/>
              </w:rPr>
            </w:pPr>
          </w:p>
        </w:tc>
        <w:tc>
          <w:tcPr>
            <w:tcW w:w="1848" w:type="dxa"/>
            <w:tcBorders>
              <w:top w:val="dotted" w:sz="4" w:space="0" w:color="auto"/>
              <w:left w:val="single" w:sz="4" w:space="0" w:color="auto"/>
              <w:bottom w:val="single" w:sz="18" w:space="0" w:color="auto"/>
              <w:right w:val="single" w:sz="4" w:space="0" w:color="auto"/>
            </w:tcBorders>
            <w:shd w:val="clear" w:color="auto" w:fill="auto"/>
            <w:noWrap/>
            <w:vAlign w:val="center"/>
            <w:hideMark/>
          </w:tcPr>
          <w:p w:rsidR="000F2E1C" w:rsidRPr="00D03CC7" w:rsidRDefault="000F2E1C" w:rsidP="0039554F">
            <w:pPr>
              <w:jc w:val="center"/>
              <w:rPr>
                <w:szCs w:val="24"/>
              </w:rPr>
            </w:pPr>
            <w:r w:rsidRPr="00D03CC7">
              <w:t>otpremljeno izvan poreznog područja Češke Republike</w:t>
            </w:r>
          </w:p>
        </w:tc>
        <w:tc>
          <w:tcPr>
            <w:tcW w:w="1643" w:type="dxa"/>
            <w:tcBorders>
              <w:top w:val="dotted" w:sz="4" w:space="0" w:color="auto"/>
              <w:left w:val="nil"/>
              <w:bottom w:val="single" w:sz="18" w:space="0" w:color="auto"/>
              <w:right w:val="single" w:sz="4" w:space="0" w:color="auto"/>
            </w:tcBorders>
            <w:shd w:val="clear" w:color="auto" w:fill="auto"/>
            <w:noWrap/>
            <w:vAlign w:val="center"/>
            <w:hideMark/>
          </w:tcPr>
          <w:p w:rsidR="000F2E1C" w:rsidRPr="00D03CC7" w:rsidRDefault="000F2E1C" w:rsidP="0039554F">
            <w:pPr>
              <w:jc w:val="center"/>
              <w:rPr>
                <w:szCs w:val="24"/>
              </w:rPr>
            </w:pPr>
            <w:r w:rsidRPr="00D03CC7">
              <w:t>iskorišteno</w:t>
            </w:r>
          </w:p>
        </w:tc>
        <w:tc>
          <w:tcPr>
            <w:tcW w:w="1701"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D03CC7" w:rsidRDefault="000F2E1C" w:rsidP="0039554F">
            <w:pPr>
              <w:jc w:val="center"/>
              <w:rPr>
                <w:szCs w:val="24"/>
              </w:rPr>
            </w:pPr>
            <w:r w:rsidRPr="00D03CC7">
              <w:t>oštećeno</w:t>
            </w:r>
          </w:p>
        </w:tc>
      </w:tr>
      <w:tr w:rsidR="000F2E1C" w:rsidRPr="00D03CC7" w:rsidTr="0039554F">
        <w:trPr>
          <w:cantSplit/>
        </w:trPr>
        <w:tc>
          <w:tcPr>
            <w:tcW w:w="1493"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594" w:type="dxa"/>
            <w:tcBorders>
              <w:top w:val="single" w:sz="18" w:space="0" w:color="auto"/>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19" w:type="dxa"/>
            <w:tcBorders>
              <w:top w:val="single" w:sz="18" w:space="0" w:color="auto"/>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848" w:type="dxa"/>
            <w:tcBorders>
              <w:top w:val="single" w:sz="18" w:space="0" w:color="auto"/>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643" w:type="dxa"/>
            <w:tcBorders>
              <w:top w:val="single" w:sz="18" w:space="0" w:color="auto"/>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01" w:type="dxa"/>
            <w:tcBorders>
              <w:top w:val="single" w:sz="18" w:space="0" w:color="auto"/>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0F2E1C" w:rsidRPr="00D03CC7"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0F2E1C" w:rsidRPr="00D03CC7"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0F2E1C" w:rsidRPr="00D03CC7"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4F6A5F" w:rsidRPr="00D03CC7"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D03CC7" w:rsidRDefault="004F6A5F" w:rsidP="0039554F">
            <w:pPr>
              <w:rPr>
                <w:szCs w:val="24"/>
              </w:rPr>
            </w:pPr>
          </w:p>
        </w:tc>
      </w:tr>
      <w:tr w:rsidR="004F6A5F" w:rsidRPr="00D03CC7"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D03CC7" w:rsidRDefault="004F6A5F" w:rsidP="0039554F">
            <w:pPr>
              <w:rPr>
                <w:szCs w:val="24"/>
              </w:rPr>
            </w:pPr>
          </w:p>
        </w:tc>
      </w:tr>
      <w:tr w:rsidR="004F6A5F" w:rsidRPr="00D03CC7"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D03CC7" w:rsidRDefault="004F6A5F" w:rsidP="0039554F">
            <w:pPr>
              <w:rPr>
                <w:szCs w:val="24"/>
              </w:rPr>
            </w:pPr>
          </w:p>
        </w:tc>
      </w:tr>
      <w:tr w:rsidR="004F6A5F" w:rsidRPr="00D03CC7"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D03CC7" w:rsidRDefault="004F6A5F" w:rsidP="0039554F">
            <w:pPr>
              <w:rPr>
                <w:szCs w:val="24"/>
              </w:rPr>
            </w:pPr>
          </w:p>
        </w:tc>
      </w:tr>
      <w:tr w:rsidR="004F6A5F" w:rsidRPr="00D03CC7"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4F6A5F" w:rsidRPr="00D03CC7" w:rsidRDefault="004F6A5F"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4F6A5F" w:rsidRPr="00D03CC7" w:rsidRDefault="004F6A5F" w:rsidP="0039554F">
            <w:pPr>
              <w:rPr>
                <w:szCs w:val="24"/>
              </w:rPr>
            </w:pPr>
          </w:p>
        </w:tc>
      </w:tr>
      <w:tr w:rsidR="000F2E1C" w:rsidRPr="00D03CC7"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0F2E1C" w:rsidRPr="00D03CC7"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0F2E1C" w:rsidRPr="00D03CC7" w:rsidTr="0039554F">
        <w:trPr>
          <w:cantSplit/>
        </w:trPr>
        <w:tc>
          <w:tcPr>
            <w:tcW w:w="1493" w:type="dxa"/>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59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19"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848"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643"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01"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0F2E1C" w:rsidRPr="00D03CC7" w:rsidTr="0039554F">
        <w:trPr>
          <w:cantSplit/>
        </w:trPr>
        <w:tc>
          <w:tcPr>
            <w:tcW w:w="1493" w:type="dxa"/>
            <w:tcBorders>
              <w:top w:val="nil"/>
              <w:left w:val="single" w:sz="18" w:space="0" w:color="auto"/>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1594" w:type="dxa"/>
            <w:tcBorders>
              <w:top w:val="nil"/>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1719" w:type="dxa"/>
            <w:tcBorders>
              <w:top w:val="nil"/>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1848" w:type="dxa"/>
            <w:tcBorders>
              <w:top w:val="nil"/>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1643" w:type="dxa"/>
            <w:tcBorders>
              <w:top w:val="nil"/>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1701" w:type="dxa"/>
            <w:tcBorders>
              <w:top w:val="nil"/>
              <w:left w:val="nil"/>
              <w:bottom w:val="single" w:sz="18" w:space="0" w:color="auto"/>
              <w:right w:val="single" w:sz="18" w:space="0" w:color="auto"/>
            </w:tcBorders>
            <w:shd w:val="clear" w:color="auto" w:fill="auto"/>
            <w:noWrap/>
            <w:vAlign w:val="bottom"/>
          </w:tcPr>
          <w:p w:rsidR="000F2E1C" w:rsidRPr="00D03CC7" w:rsidRDefault="000F2E1C" w:rsidP="0039554F">
            <w:pPr>
              <w:rPr>
                <w:szCs w:val="24"/>
              </w:rPr>
            </w:pPr>
          </w:p>
        </w:tc>
      </w:tr>
      <w:tr w:rsidR="000F2E1C" w:rsidRPr="00D03CC7" w:rsidTr="0039554F">
        <w:trPr>
          <w:cantSplit/>
        </w:trPr>
        <w:tc>
          <w:tcPr>
            <w:tcW w:w="1493" w:type="dxa"/>
            <w:tcBorders>
              <w:top w:val="single" w:sz="18" w:space="0" w:color="auto"/>
              <w:left w:val="single" w:sz="18" w:space="0" w:color="auto"/>
              <w:right w:val="nil"/>
            </w:tcBorders>
            <w:shd w:val="clear" w:color="auto" w:fill="auto"/>
            <w:noWrap/>
            <w:vAlign w:val="bottom"/>
            <w:hideMark/>
          </w:tcPr>
          <w:p w:rsidR="000F2E1C" w:rsidRPr="00D03CC7" w:rsidRDefault="000F2E1C" w:rsidP="0039554F">
            <w:pPr>
              <w:rPr>
                <w:szCs w:val="24"/>
              </w:rPr>
            </w:pPr>
          </w:p>
        </w:tc>
        <w:tc>
          <w:tcPr>
            <w:tcW w:w="1594" w:type="dxa"/>
            <w:tcBorders>
              <w:top w:val="single" w:sz="18" w:space="0" w:color="auto"/>
              <w:left w:val="nil"/>
              <w:right w:val="nil"/>
            </w:tcBorders>
            <w:shd w:val="clear" w:color="auto" w:fill="auto"/>
            <w:noWrap/>
            <w:vAlign w:val="bottom"/>
            <w:hideMark/>
          </w:tcPr>
          <w:p w:rsidR="000F2E1C" w:rsidRPr="00D03CC7" w:rsidRDefault="000F2E1C" w:rsidP="0039554F">
            <w:pPr>
              <w:rPr>
                <w:szCs w:val="24"/>
              </w:rPr>
            </w:pPr>
          </w:p>
        </w:tc>
        <w:tc>
          <w:tcPr>
            <w:tcW w:w="1719" w:type="dxa"/>
            <w:tcBorders>
              <w:top w:val="single" w:sz="18" w:space="0" w:color="auto"/>
              <w:left w:val="nil"/>
              <w:right w:val="single" w:sz="18" w:space="0" w:color="auto"/>
            </w:tcBorders>
            <w:shd w:val="clear" w:color="auto" w:fill="auto"/>
            <w:noWrap/>
            <w:vAlign w:val="bottom"/>
            <w:hideMark/>
          </w:tcPr>
          <w:p w:rsidR="000F2E1C" w:rsidRPr="00D03CC7" w:rsidRDefault="000F2E1C" w:rsidP="0039554F">
            <w:pPr>
              <w:jc w:val="center"/>
              <w:rPr>
                <w:b/>
                <w:szCs w:val="24"/>
              </w:rPr>
            </w:pPr>
            <w:r w:rsidRPr="00D03CC7">
              <w:rPr>
                <w:b/>
              </w:rPr>
              <w:t>Ukupno:</w:t>
            </w:r>
          </w:p>
        </w:tc>
        <w:tc>
          <w:tcPr>
            <w:tcW w:w="1848"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1643" w:type="dxa"/>
            <w:tcBorders>
              <w:top w:val="single" w:sz="18" w:space="0" w:color="auto"/>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1701" w:type="dxa"/>
            <w:tcBorders>
              <w:top w:val="single" w:sz="18" w:space="0" w:color="auto"/>
              <w:left w:val="nil"/>
              <w:bottom w:val="single" w:sz="18" w:space="0" w:color="auto"/>
              <w:right w:val="single" w:sz="18" w:space="0" w:color="auto"/>
            </w:tcBorders>
            <w:shd w:val="clear" w:color="auto" w:fill="auto"/>
            <w:noWrap/>
            <w:vAlign w:val="bottom"/>
          </w:tcPr>
          <w:p w:rsidR="000F2E1C" w:rsidRPr="00D03CC7" w:rsidRDefault="000F2E1C" w:rsidP="0039554F">
            <w:pPr>
              <w:rPr>
                <w:szCs w:val="24"/>
              </w:rPr>
            </w:pPr>
          </w:p>
        </w:tc>
      </w:tr>
      <w:tr w:rsidR="004F6A5F" w:rsidRPr="00D03CC7" w:rsidTr="0039554F">
        <w:trPr>
          <w:cantSplit/>
        </w:trPr>
        <w:tc>
          <w:tcPr>
            <w:tcW w:w="1493" w:type="dxa"/>
            <w:tcBorders>
              <w:left w:val="single" w:sz="18" w:space="0" w:color="auto"/>
            </w:tcBorders>
            <w:shd w:val="clear" w:color="auto" w:fill="auto"/>
            <w:noWrap/>
            <w:vAlign w:val="bottom"/>
          </w:tcPr>
          <w:p w:rsidR="004F6A5F" w:rsidRPr="00D03CC7" w:rsidRDefault="004F6A5F" w:rsidP="0039554F">
            <w:pPr>
              <w:rPr>
                <w:szCs w:val="24"/>
              </w:rPr>
            </w:pPr>
          </w:p>
        </w:tc>
        <w:tc>
          <w:tcPr>
            <w:tcW w:w="1594" w:type="dxa"/>
            <w:shd w:val="clear" w:color="auto" w:fill="auto"/>
            <w:noWrap/>
            <w:vAlign w:val="bottom"/>
          </w:tcPr>
          <w:p w:rsidR="004F6A5F" w:rsidRPr="00D03CC7" w:rsidRDefault="004F6A5F" w:rsidP="0039554F">
            <w:pPr>
              <w:rPr>
                <w:szCs w:val="24"/>
              </w:rPr>
            </w:pPr>
          </w:p>
        </w:tc>
        <w:tc>
          <w:tcPr>
            <w:tcW w:w="1719" w:type="dxa"/>
            <w:shd w:val="clear" w:color="auto" w:fill="auto"/>
            <w:noWrap/>
            <w:vAlign w:val="bottom"/>
          </w:tcPr>
          <w:p w:rsidR="004F6A5F" w:rsidRPr="00D03CC7" w:rsidRDefault="004F6A5F" w:rsidP="0039554F">
            <w:pPr>
              <w:rPr>
                <w:szCs w:val="24"/>
              </w:rPr>
            </w:pPr>
          </w:p>
        </w:tc>
        <w:tc>
          <w:tcPr>
            <w:tcW w:w="1848" w:type="dxa"/>
            <w:tcBorders>
              <w:top w:val="single" w:sz="18" w:space="0" w:color="auto"/>
            </w:tcBorders>
            <w:shd w:val="clear" w:color="auto" w:fill="auto"/>
            <w:noWrap/>
            <w:vAlign w:val="bottom"/>
          </w:tcPr>
          <w:p w:rsidR="004F6A5F" w:rsidRPr="00D03CC7" w:rsidRDefault="004F6A5F" w:rsidP="0039554F">
            <w:pPr>
              <w:rPr>
                <w:szCs w:val="24"/>
              </w:rPr>
            </w:pPr>
          </w:p>
        </w:tc>
        <w:tc>
          <w:tcPr>
            <w:tcW w:w="1643" w:type="dxa"/>
            <w:tcBorders>
              <w:top w:val="single" w:sz="18" w:space="0" w:color="auto"/>
            </w:tcBorders>
            <w:shd w:val="clear" w:color="auto" w:fill="auto"/>
            <w:noWrap/>
            <w:vAlign w:val="bottom"/>
          </w:tcPr>
          <w:p w:rsidR="004F6A5F" w:rsidRPr="00D03CC7" w:rsidRDefault="004F6A5F" w:rsidP="0039554F">
            <w:pPr>
              <w:rPr>
                <w:szCs w:val="24"/>
              </w:rPr>
            </w:pPr>
          </w:p>
        </w:tc>
        <w:tc>
          <w:tcPr>
            <w:tcW w:w="1701" w:type="dxa"/>
            <w:tcBorders>
              <w:top w:val="single" w:sz="18" w:space="0" w:color="auto"/>
              <w:right w:val="single" w:sz="18" w:space="0" w:color="auto"/>
            </w:tcBorders>
            <w:shd w:val="clear" w:color="auto" w:fill="auto"/>
            <w:noWrap/>
            <w:vAlign w:val="bottom"/>
          </w:tcPr>
          <w:p w:rsidR="004F6A5F" w:rsidRPr="00D03CC7" w:rsidRDefault="004F6A5F" w:rsidP="0039554F">
            <w:pPr>
              <w:rPr>
                <w:szCs w:val="24"/>
              </w:rPr>
            </w:pPr>
          </w:p>
        </w:tc>
      </w:tr>
      <w:tr w:rsidR="004F6A5F" w:rsidRPr="00D03CC7" w:rsidTr="0039554F">
        <w:trPr>
          <w:cantSplit/>
        </w:trPr>
        <w:tc>
          <w:tcPr>
            <w:tcW w:w="1493" w:type="dxa"/>
            <w:tcBorders>
              <w:left w:val="single" w:sz="18" w:space="0" w:color="auto"/>
            </w:tcBorders>
            <w:shd w:val="clear" w:color="auto" w:fill="auto"/>
            <w:noWrap/>
            <w:vAlign w:val="bottom"/>
          </w:tcPr>
          <w:p w:rsidR="004F6A5F" w:rsidRPr="00D03CC7" w:rsidRDefault="004F6A5F" w:rsidP="0039554F">
            <w:pPr>
              <w:rPr>
                <w:szCs w:val="24"/>
              </w:rPr>
            </w:pPr>
          </w:p>
        </w:tc>
        <w:tc>
          <w:tcPr>
            <w:tcW w:w="1594" w:type="dxa"/>
            <w:shd w:val="clear" w:color="auto" w:fill="auto"/>
            <w:noWrap/>
            <w:vAlign w:val="bottom"/>
          </w:tcPr>
          <w:p w:rsidR="004F6A5F" w:rsidRPr="00D03CC7" w:rsidRDefault="004F6A5F" w:rsidP="0039554F">
            <w:pPr>
              <w:rPr>
                <w:szCs w:val="24"/>
              </w:rPr>
            </w:pPr>
          </w:p>
        </w:tc>
        <w:tc>
          <w:tcPr>
            <w:tcW w:w="1719" w:type="dxa"/>
            <w:shd w:val="clear" w:color="auto" w:fill="auto"/>
            <w:noWrap/>
            <w:vAlign w:val="bottom"/>
          </w:tcPr>
          <w:p w:rsidR="004F6A5F" w:rsidRPr="00D03CC7" w:rsidRDefault="004F6A5F" w:rsidP="0039554F">
            <w:pPr>
              <w:rPr>
                <w:szCs w:val="24"/>
              </w:rPr>
            </w:pPr>
          </w:p>
        </w:tc>
        <w:tc>
          <w:tcPr>
            <w:tcW w:w="1848" w:type="dxa"/>
            <w:shd w:val="clear" w:color="auto" w:fill="auto"/>
            <w:noWrap/>
            <w:vAlign w:val="bottom"/>
          </w:tcPr>
          <w:p w:rsidR="004F6A5F" w:rsidRPr="00D03CC7" w:rsidRDefault="004F6A5F" w:rsidP="0039554F">
            <w:pPr>
              <w:rPr>
                <w:szCs w:val="24"/>
              </w:rPr>
            </w:pPr>
          </w:p>
        </w:tc>
        <w:tc>
          <w:tcPr>
            <w:tcW w:w="1643" w:type="dxa"/>
            <w:shd w:val="clear" w:color="auto" w:fill="auto"/>
            <w:noWrap/>
            <w:vAlign w:val="bottom"/>
          </w:tcPr>
          <w:p w:rsidR="004F6A5F" w:rsidRPr="00D03CC7" w:rsidRDefault="004F6A5F" w:rsidP="0039554F">
            <w:pPr>
              <w:rPr>
                <w:szCs w:val="24"/>
              </w:rPr>
            </w:pPr>
          </w:p>
        </w:tc>
        <w:tc>
          <w:tcPr>
            <w:tcW w:w="1701" w:type="dxa"/>
            <w:tcBorders>
              <w:right w:val="single" w:sz="18" w:space="0" w:color="auto"/>
            </w:tcBorders>
            <w:shd w:val="clear" w:color="auto" w:fill="auto"/>
            <w:noWrap/>
            <w:vAlign w:val="bottom"/>
          </w:tcPr>
          <w:p w:rsidR="004F6A5F" w:rsidRPr="00D03CC7" w:rsidRDefault="004F6A5F" w:rsidP="0039554F">
            <w:pPr>
              <w:rPr>
                <w:szCs w:val="24"/>
              </w:rPr>
            </w:pPr>
          </w:p>
        </w:tc>
      </w:tr>
      <w:tr w:rsidR="004F6A5F" w:rsidRPr="00D03CC7" w:rsidTr="0039554F">
        <w:trPr>
          <w:cantSplit/>
        </w:trPr>
        <w:tc>
          <w:tcPr>
            <w:tcW w:w="1493" w:type="dxa"/>
            <w:tcBorders>
              <w:left w:val="single" w:sz="18" w:space="0" w:color="auto"/>
            </w:tcBorders>
            <w:shd w:val="clear" w:color="auto" w:fill="auto"/>
            <w:noWrap/>
            <w:vAlign w:val="bottom"/>
          </w:tcPr>
          <w:p w:rsidR="004F6A5F" w:rsidRPr="00D03CC7" w:rsidRDefault="004F6A5F" w:rsidP="0039554F">
            <w:pPr>
              <w:rPr>
                <w:szCs w:val="24"/>
              </w:rPr>
            </w:pPr>
            <w:r w:rsidRPr="00D03CC7">
              <w:t>Datum:</w:t>
            </w:r>
          </w:p>
        </w:tc>
        <w:tc>
          <w:tcPr>
            <w:tcW w:w="1594" w:type="dxa"/>
            <w:shd w:val="clear" w:color="auto" w:fill="auto"/>
            <w:noWrap/>
            <w:vAlign w:val="bottom"/>
          </w:tcPr>
          <w:p w:rsidR="004F6A5F" w:rsidRPr="00D03CC7" w:rsidRDefault="004F6A5F" w:rsidP="0039554F">
            <w:pPr>
              <w:rPr>
                <w:szCs w:val="24"/>
              </w:rPr>
            </w:pPr>
          </w:p>
        </w:tc>
        <w:tc>
          <w:tcPr>
            <w:tcW w:w="3567" w:type="dxa"/>
            <w:gridSpan w:val="2"/>
            <w:shd w:val="clear" w:color="auto" w:fill="auto"/>
            <w:noWrap/>
            <w:vAlign w:val="bottom"/>
          </w:tcPr>
          <w:p w:rsidR="004F6A5F" w:rsidRPr="00D03CC7" w:rsidRDefault="004F6A5F" w:rsidP="0039554F">
            <w:pPr>
              <w:rPr>
                <w:szCs w:val="24"/>
              </w:rPr>
            </w:pPr>
            <w:r w:rsidRPr="00D03CC7">
              <w:t>Potpis naručitelja:</w:t>
            </w:r>
          </w:p>
        </w:tc>
        <w:tc>
          <w:tcPr>
            <w:tcW w:w="1643" w:type="dxa"/>
            <w:shd w:val="clear" w:color="auto" w:fill="auto"/>
            <w:noWrap/>
            <w:vAlign w:val="bottom"/>
          </w:tcPr>
          <w:p w:rsidR="004F6A5F" w:rsidRPr="00D03CC7" w:rsidRDefault="004F6A5F" w:rsidP="0039554F">
            <w:pPr>
              <w:rPr>
                <w:szCs w:val="24"/>
              </w:rPr>
            </w:pPr>
          </w:p>
        </w:tc>
        <w:tc>
          <w:tcPr>
            <w:tcW w:w="1701" w:type="dxa"/>
            <w:tcBorders>
              <w:right w:val="single" w:sz="18" w:space="0" w:color="auto"/>
            </w:tcBorders>
            <w:shd w:val="clear" w:color="auto" w:fill="auto"/>
            <w:noWrap/>
            <w:vAlign w:val="bottom"/>
          </w:tcPr>
          <w:p w:rsidR="004F6A5F" w:rsidRPr="00D03CC7" w:rsidRDefault="004F6A5F" w:rsidP="0039554F">
            <w:pPr>
              <w:rPr>
                <w:szCs w:val="24"/>
              </w:rPr>
            </w:pPr>
          </w:p>
        </w:tc>
      </w:tr>
      <w:tr w:rsidR="004F6A5F" w:rsidRPr="00D03CC7" w:rsidTr="0039554F">
        <w:trPr>
          <w:cantSplit/>
        </w:trPr>
        <w:tc>
          <w:tcPr>
            <w:tcW w:w="1493" w:type="dxa"/>
            <w:tcBorders>
              <w:left w:val="single" w:sz="18" w:space="0" w:color="auto"/>
            </w:tcBorders>
            <w:shd w:val="clear" w:color="auto" w:fill="auto"/>
            <w:noWrap/>
            <w:vAlign w:val="bottom"/>
          </w:tcPr>
          <w:p w:rsidR="004F6A5F" w:rsidRPr="00D03CC7" w:rsidRDefault="004F6A5F" w:rsidP="0039554F">
            <w:pPr>
              <w:rPr>
                <w:szCs w:val="24"/>
              </w:rPr>
            </w:pPr>
          </w:p>
        </w:tc>
        <w:tc>
          <w:tcPr>
            <w:tcW w:w="1594" w:type="dxa"/>
            <w:shd w:val="clear" w:color="auto" w:fill="auto"/>
            <w:noWrap/>
            <w:vAlign w:val="bottom"/>
          </w:tcPr>
          <w:p w:rsidR="004F6A5F" w:rsidRPr="00D03CC7" w:rsidRDefault="004F6A5F" w:rsidP="0039554F">
            <w:pPr>
              <w:rPr>
                <w:szCs w:val="24"/>
              </w:rPr>
            </w:pPr>
          </w:p>
        </w:tc>
        <w:tc>
          <w:tcPr>
            <w:tcW w:w="1719" w:type="dxa"/>
            <w:shd w:val="clear" w:color="auto" w:fill="auto"/>
            <w:noWrap/>
            <w:vAlign w:val="bottom"/>
          </w:tcPr>
          <w:p w:rsidR="004F6A5F" w:rsidRPr="00D03CC7" w:rsidRDefault="004F6A5F" w:rsidP="0039554F">
            <w:pPr>
              <w:rPr>
                <w:szCs w:val="24"/>
              </w:rPr>
            </w:pPr>
          </w:p>
        </w:tc>
        <w:tc>
          <w:tcPr>
            <w:tcW w:w="1848" w:type="dxa"/>
            <w:shd w:val="clear" w:color="auto" w:fill="auto"/>
            <w:noWrap/>
            <w:vAlign w:val="bottom"/>
          </w:tcPr>
          <w:p w:rsidR="004F6A5F" w:rsidRPr="00D03CC7" w:rsidRDefault="004F6A5F" w:rsidP="0039554F">
            <w:pPr>
              <w:rPr>
                <w:szCs w:val="24"/>
              </w:rPr>
            </w:pPr>
          </w:p>
        </w:tc>
        <w:tc>
          <w:tcPr>
            <w:tcW w:w="1643" w:type="dxa"/>
            <w:shd w:val="clear" w:color="auto" w:fill="auto"/>
            <w:noWrap/>
            <w:vAlign w:val="bottom"/>
          </w:tcPr>
          <w:p w:rsidR="004F6A5F" w:rsidRPr="00D03CC7" w:rsidRDefault="004F6A5F" w:rsidP="0039554F">
            <w:pPr>
              <w:rPr>
                <w:szCs w:val="24"/>
              </w:rPr>
            </w:pPr>
          </w:p>
        </w:tc>
        <w:tc>
          <w:tcPr>
            <w:tcW w:w="1701" w:type="dxa"/>
            <w:tcBorders>
              <w:right w:val="single" w:sz="18" w:space="0" w:color="auto"/>
            </w:tcBorders>
            <w:shd w:val="clear" w:color="auto" w:fill="auto"/>
            <w:noWrap/>
            <w:vAlign w:val="bottom"/>
          </w:tcPr>
          <w:p w:rsidR="004F6A5F" w:rsidRPr="00D03CC7" w:rsidRDefault="004F6A5F" w:rsidP="0039554F">
            <w:pPr>
              <w:rPr>
                <w:szCs w:val="24"/>
              </w:rPr>
            </w:pPr>
          </w:p>
        </w:tc>
      </w:tr>
      <w:tr w:rsidR="004F6A5F" w:rsidRPr="00D03CC7" w:rsidTr="0039554F">
        <w:trPr>
          <w:cantSplit/>
        </w:trPr>
        <w:tc>
          <w:tcPr>
            <w:tcW w:w="1493" w:type="dxa"/>
            <w:tcBorders>
              <w:left w:val="single" w:sz="18" w:space="0" w:color="auto"/>
              <w:bottom w:val="single" w:sz="18" w:space="0" w:color="auto"/>
            </w:tcBorders>
            <w:shd w:val="clear" w:color="auto" w:fill="auto"/>
            <w:noWrap/>
            <w:vAlign w:val="bottom"/>
          </w:tcPr>
          <w:p w:rsidR="004F6A5F" w:rsidRPr="00D03CC7" w:rsidRDefault="004F6A5F" w:rsidP="0039554F">
            <w:pPr>
              <w:rPr>
                <w:szCs w:val="24"/>
              </w:rPr>
            </w:pPr>
          </w:p>
        </w:tc>
        <w:tc>
          <w:tcPr>
            <w:tcW w:w="1594" w:type="dxa"/>
            <w:tcBorders>
              <w:bottom w:val="single" w:sz="18" w:space="0" w:color="auto"/>
            </w:tcBorders>
            <w:shd w:val="clear" w:color="auto" w:fill="auto"/>
            <w:noWrap/>
            <w:vAlign w:val="bottom"/>
          </w:tcPr>
          <w:p w:rsidR="004F6A5F" w:rsidRPr="00D03CC7" w:rsidRDefault="004F6A5F" w:rsidP="0039554F">
            <w:pPr>
              <w:rPr>
                <w:szCs w:val="24"/>
              </w:rPr>
            </w:pPr>
          </w:p>
        </w:tc>
        <w:tc>
          <w:tcPr>
            <w:tcW w:w="1719" w:type="dxa"/>
            <w:tcBorders>
              <w:bottom w:val="single" w:sz="18" w:space="0" w:color="auto"/>
            </w:tcBorders>
            <w:shd w:val="clear" w:color="auto" w:fill="auto"/>
            <w:noWrap/>
            <w:vAlign w:val="bottom"/>
          </w:tcPr>
          <w:p w:rsidR="004F6A5F" w:rsidRPr="00D03CC7" w:rsidRDefault="004F6A5F" w:rsidP="0039554F">
            <w:pPr>
              <w:rPr>
                <w:szCs w:val="24"/>
              </w:rPr>
            </w:pPr>
          </w:p>
        </w:tc>
        <w:tc>
          <w:tcPr>
            <w:tcW w:w="1848" w:type="dxa"/>
            <w:tcBorders>
              <w:bottom w:val="single" w:sz="18" w:space="0" w:color="auto"/>
            </w:tcBorders>
            <w:shd w:val="clear" w:color="auto" w:fill="auto"/>
            <w:noWrap/>
            <w:vAlign w:val="bottom"/>
          </w:tcPr>
          <w:p w:rsidR="004F6A5F" w:rsidRPr="00D03CC7" w:rsidRDefault="004F6A5F" w:rsidP="0039554F">
            <w:pPr>
              <w:rPr>
                <w:szCs w:val="24"/>
              </w:rPr>
            </w:pPr>
          </w:p>
        </w:tc>
        <w:tc>
          <w:tcPr>
            <w:tcW w:w="1643" w:type="dxa"/>
            <w:tcBorders>
              <w:bottom w:val="single" w:sz="18" w:space="0" w:color="auto"/>
            </w:tcBorders>
            <w:shd w:val="clear" w:color="auto" w:fill="auto"/>
            <w:noWrap/>
            <w:vAlign w:val="bottom"/>
          </w:tcPr>
          <w:p w:rsidR="004F6A5F" w:rsidRPr="00D03CC7" w:rsidRDefault="004F6A5F" w:rsidP="0039554F">
            <w:pPr>
              <w:rPr>
                <w:szCs w:val="24"/>
              </w:rPr>
            </w:pPr>
          </w:p>
        </w:tc>
        <w:tc>
          <w:tcPr>
            <w:tcW w:w="1701" w:type="dxa"/>
            <w:tcBorders>
              <w:bottom w:val="single" w:sz="18" w:space="0" w:color="auto"/>
              <w:right w:val="single" w:sz="18" w:space="0" w:color="auto"/>
            </w:tcBorders>
            <w:shd w:val="clear" w:color="auto" w:fill="auto"/>
            <w:noWrap/>
            <w:vAlign w:val="bottom"/>
          </w:tcPr>
          <w:p w:rsidR="004F6A5F" w:rsidRPr="00D03CC7" w:rsidRDefault="004F6A5F" w:rsidP="0039554F">
            <w:pPr>
              <w:rPr>
                <w:szCs w:val="24"/>
              </w:rPr>
            </w:pPr>
          </w:p>
        </w:tc>
      </w:tr>
    </w:tbl>
    <w:p w:rsidR="00F60B58" w:rsidRPr="00D03CC7" w:rsidRDefault="00F60B58" w:rsidP="0039554F">
      <w:pPr>
        <w:keepNext/>
        <w:keepLines/>
        <w:tabs>
          <w:tab w:val="left" w:pos="2127"/>
          <w:tab w:val="left" w:pos="6237"/>
        </w:tabs>
        <w:autoSpaceDE w:val="0"/>
        <w:autoSpaceDN w:val="0"/>
        <w:adjustRightInd w:val="0"/>
        <w:spacing w:before="120" w:after="40"/>
        <w:rPr>
          <w:b/>
          <w:sz w:val="22"/>
          <w:szCs w:val="24"/>
        </w:rPr>
      </w:pPr>
      <w:r w:rsidRPr="00D03CC7">
        <w:rPr>
          <w:b/>
          <w:sz w:val="22"/>
        </w:rPr>
        <w:t>Napomena:</w:t>
      </w:r>
    </w:p>
    <w:p w:rsidR="00F60B58" w:rsidRPr="00D03CC7" w:rsidRDefault="00F77B65" w:rsidP="0039554F">
      <w:pPr>
        <w:tabs>
          <w:tab w:val="left" w:pos="6237"/>
        </w:tabs>
        <w:autoSpaceDE w:val="0"/>
        <w:autoSpaceDN w:val="0"/>
        <w:adjustRightInd w:val="0"/>
        <w:ind w:left="284" w:hanging="284"/>
        <w:rPr>
          <w:sz w:val="22"/>
          <w:szCs w:val="24"/>
        </w:rPr>
      </w:pPr>
      <w:r w:rsidRPr="00D03CC7">
        <w:rPr>
          <w:sz w:val="22"/>
        </w:rPr>
        <w:t>1)</w:t>
      </w:r>
      <w:r w:rsidRPr="00D03CC7">
        <w:tab/>
      </w:r>
      <w:r w:rsidRPr="00D03CC7">
        <w:rPr>
          <w:sz w:val="22"/>
        </w:rPr>
        <w:t>Naručitelj odabire samo jednu od ove tri kategorije.</w:t>
      </w:r>
    </w:p>
    <w:p w:rsidR="004F6A5F" w:rsidRPr="00D03CC7" w:rsidRDefault="00DC4259" w:rsidP="0039554F">
      <w:pPr>
        <w:ind w:left="284" w:hanging="284"/>
        <w:jc w:val="left"/>
        <w:rPr>
          <w:sz w:val="22"/>
          <w:szCs w:val="24"/>
        </w:rPr>
      </w:pPr>
      <w:r w:rsidRPr="00D03CC7">
        <w:rPr>
          <w:sz w:val="22"/>
        </w:rPr>
        <w:t>2)</w:t>
      </w:r>
      <w:r w:rsidRPr="00D03CC7">
        <w:tab/>
      </w:r>
      <w:r w:rsidRPr="00D03CC7">
        <w:rPr>
          <w:sz w:val="22"/>
        </w:rPr>
        <w:t>Naručitelj odabire samo jednu od ove dvije mogućnosti.</w:t>
      </w:r>
    </w:p>
    <w:p w:rsidR="0039554F" w:rsidRPr="00D03CC7" w:rsidRDefault="0039554F" w:rsidP="0039554F">
      <w:pPr>
        <w:ind w:left="284" w:hanging="284"/>
        <w:jc w:val="left"/>
        <w:rPr>
          <w:bCs/>
          <w:szCs w:val="24"/>
        </w:rPr>
        <w:sectPr w:rsidR="0039554F" w:rsidRPr="00D03CC7" w:rsidSect="00C54E7D">
          <w:pgSz w:w="11906" w:h="16838"/>
          <w:pgMar w:top="1418" w:right="1021" w:bottom="1418" w:left="1021" w:header="709" w:footer="709" w:gutter="0"/>
          <w:cols w:space="708"/>
          <w:docGrid w:linePitch="360"/>
        </w:sectPr>
      </w:pPr>
    </w:p>
    <w:tbl>
      <w:tblPr>
        <w:tblW w:w="9006" w:type="dxa"/>
        <w:tblInd w:w="-5" w:type="dxa"/>
        <w:tblLayout w:type="fixed"/>
        <w:tblCellMar>
          <w:left w:w="70" w:type="dxa"/>
          <w:right w:w="70" w:type="dxa"/>
        </w:tblCellMar>
        <w:tblLook w:val="04A0" w:firstRow="1" w:lastRow="0" w:firstColumn="1" w:lastColumn="0" w:noHBand="0" w:noVBand="1"/>
      </w:tblPr>
      <w:tblGrid>
        <w:gridCol w:w="1560"/>
        <w:gridCol w:w="1447"/>
        <w:gridCol w:w="1714"/>
        <w:gridCol w:w="1846"/>
        <w:gridCol w:w="1134"/>
        <w:gridCol w:w="1305"/>
      </w:tblGrid>
      <w:tr w:rsidR="003F72D4" w:rsidRPr="00D03CC7" w:rsidTr="0039554F">
        <w:trPr>
          <w:cantSplit/>
        </w:trPr>
        <w:tc>
          <w:tcPr>
            <w:tcW w:w="9006" w:type="dxa"/>
            <w:gridSpan w:val="6"/>
            <w:tcBorders>
              <w:top w:val="single" w:sz="18" w:space="0" w:color="000000"/>
              <w:left w:val="single" w:sz="18" w:space="0" w:color="000000"/>
              <w:bottom w:val="single" w:sz="18" w:space="0" w:color="000000"/>
              <w:right w:val="single" w:sz="18" w:space="0" w:color="000000"/>
            </w:tcBorders>
            <w:shd w:val="clear" w:color="auto" w:fill="auto"/>
            <w:noWrap/>
            <w:vAlign w:val="center"/>
            <w:hideMark/>
          </w:tcPr>
          <w:p w:rsidR="00F60B58" w:rsidRPr="00D03CC7" w:rsidRDefault="003F72D4" w:rsidP="0039554F">
            <w:pPr>
              <w:keepNext/>
              <w:keepLines/>
              <w:jc w:val="center"/>
              <w:rPr>
                <w:b/>
                <w:bCs/>
                <w:caps/>
                <w:sz w:val="28"/>
              </w:rPr>
            </w:pPr>
            <w:r w:rsidRPr="00D03CC7">
              <w:rPr>
                <w:b/>
              </w:rPr>
              <w:lastRenderedPageBreak/>
              <w:t>Evidentiranje vraćenih duhanskih oznaka za cigarete/cigare i cigarilose/duhan za pušenje</w:t>
            </w:r>
            <w:r w:rsidRPr="00D03CC7">
              <w:rPr>
                <w:b/>
                <w:vertAlign w:val="superscript"/>
              </w:rPr>
              <w:t>1)</w:t>
            </w:r>
          </w:p>
        </w:tc>
      </w:tr>
      <w:tr w:rsidR="003F72D4" w:rsidRPr="00D03CC7"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D03CC7" w:rsidRDefault="003F72D4" w:rsidP="008E0F29">
            <w:pPr>
              <w:spacing w:before="120" w:after="120"/>
              <w:ind w:firstLine="6"/>
              <w:jc w:val="left"/>
              <w:rPr>
                <w:b/>
                <w:bCs/>
              </w:rPr>
            </w:pPr>
            <w:r w:rsidRPr="00D03CC7">
              <w:rPr>
                <w:b/>
              </w:rPr>
              <w:t>Naručitelj</w:t>
            </w:r>
          </w:p>
        </w:tc>
      </w:tr>
      <w:tr w:rsidR="003F72D4" w:rsidRPr="00D03CC7"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D03CC7" w:rsidRDefault="003F72D4" w:rsidP="008E0F29">
            <w:pPr>
              <w:spacing w:before="120" w:after="120"/>
              <w:ind w:firstLine="6"/>
              <w:jc w:val="left"/>
              <w:rPr>
                <w:b/>
                <w:bCs/>
              </w:rPr>
            </w:pPr>
            <w:r w:rsidRPr="00D03CC7">
              <w:t>Poduzeće:</w:t>
            </w:r>
          </w:p>
        </w:tc>
      </w:tr>
      <w:tr w:rsidR="003F72D4" w:rsidRPr="00D03CC7"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D03CC7" w:rsidRDefault="003F72D4" w:rsidP="008E0F29">
            <w:pPr>
              <w:spacing w:before="120" w:after="120"/>
              <w:ind w:firstLine="6"/>
              <w:jc w:val="left"/>
              <w:rPr>
                <w:szCs w:val="24"/>
              </w:rPr>
            </w:pPr>
            <w:r w:rsidRPr="00D03CC7">
              <w:t>MB/PIB:</w:t>
            </w:r>
          </w:p>
        </w:tc>
      </w:tr>
      <w:tr w:rsidR="003F72D4" w:rsidRPr="00D03CC7" w:rsidTr="0039554F">
        <w:trPr>
          <w:cantSplit/>
        </w:trPr>
        <w:tc>
          <w:tcPr>
            <w:tcW w:w="9006" w:type="dxa"/>
            <w:gridSpan w:val="6"/>
            <w:tcBorders>
              <w:left w:val="single" w:sz="18" w:space="0" w:color="000000"/>
              <w:bottom w:val="single" w:sz="8" w:space="0" w:color="auto"/>
              <w:right w:val="single" w:sz="18" w:space="0" w:color="000000"/>
            </w:tcBorders>
            <w:shd w:val="clear" w:color="auto" w:fill="auto"/>
            <w:noWrap/>
            <w:vAlign w:val="center"/>
          </w:tcPr>
          <w:p w:rsidR="003F72D4" w:rsidRPr="00D03CC7" w:rsidRDefault="003F72D4" w:rsidP="008E0F29">
            <w:pPr>
              <w:spacing w:before="120" w:after="120"/>
              <w:ind w:firstLine="6"/>
              <w:jc w:val="left"/>
              <w:rPr>
                <w:szCs w:val="24"/>
              </w:rPr>
            </w:pPr>
            <w:r w:rsidRPr="00D03CC7">
              <w:t>Registrirano sjedište:</w:t>
            </w:r>
          </w:p>
        </w:tc>
      </w:tr>
      <w:tr w:rsidR="003F72D4" w:rsidRPr="00D03CC7" w:rsidTr="0039554F">
        <w:trPr>
          <w:cantSplit/>
        </w:trPr>
        <w:tc>
          <w:tcPr>
            <w:tcW w:w="9006" w:type="dxa"/>
            <w:gridSpan w:val="6"/>
            <w:tcBorders>
              <w:top w:val="single" w:sz="18" w:space="0" w:color="000000"/>
              <w:left w:val="single" w:sz="18" w:space="0" w:color="000000"/>
              <w:right w:val="single" w:sz="18" w:space="0" w:color="000000"/>
            </w:tcBorders>
            <w:shd w:val="clear" w:color="auto" w:fill="auto"/>
            <w:noWrap/>
            <w:vAlign w:val="center"/>
          </w:tcPr>
          <w:p w:rsidR="003F72D4" w:rsidRPr="00D03CC7" w:rsidRDefault="003F72D4" w:rsidP="0039554F">
            <w:pPr>
              <w:rPr>
                <w:b/>
                <w:bCs/>
                <w:i/>
              </w:rPr>
            </w:pPr>
          </w:p>
        </w:tc>
      </w:tr>
      <w:tr w:rsidR="00503AA7" w:rsidRPr="00D03CC7" w:rsidTr="0039554F">
        <w:trPr>
          <w:cantSplit/>
        </w:trPr>
        <w:tc>
          <w:tcPr>
            <w:tcW w:w="9006" w:type="dxa"/>
            <w:gridSpan w:val="6"/>
            <w:tcBorders>
              <w:left w:val="single" w:sz="18" w:space="0" w:color="000000"/>
              <w:right w:val="single" w:sz="18" w:space="0" w:color="000000"/>
            </w:tcBorders>
            <w:shd w:val="clear" w:color="auto" w:fill="auto"/>
            <w:noWrap/>
            <w:vAlign w:val="center"/>
          </w:tcPr>
          <w:p w:rsidR="00503AA7" w:rsidRPr="00D03CC7" w:rsidRDefault="00503AA7" w:rsidP="0039554F">
            <w:pPr>
              <w:ind w:firstLine="5"/>
              <w:rPr>
                <w:i/>
                <w:szCs w:val="24"/>
              </w:rPr>
            </w:pPr>
            <w:r w:rsidRPr="00D03CC7">
              <w:rPr>
                <w:i/>
              </w:rPr>
              <w:t>Dimenzije duhanske oznake</w:t>
            </w:r>
            <w:r w:rsidRPr="00D03CC7">
              <w:rPr>
                <w:i/>
                <w:vertAlign w:val="superscript"/>
              </w:rPr>
              <w:t>2)</w:t>
            </w:r>
            <w:r w:rsidRPr="00D03CC7">
              <w:rPr>
                <w:i/>
              </w:rPr>
              <w:t xml:space="preserve">: </w:t>
            </w:r>
            <w:r w:rsidRPr="00D03CC7">
              <w:rPr>
                <w:sz w:val="36"/>
              </w:rPr>
              <w:t>□</w:t>
            </w:r>
            <w:r w:rsidRPr="00D03CC7">
              <w:t xml:space="preserve"> 16 mm x 32 mm     </w:t>
            </w:r>
            <w:r w:rsidRPr="00D03CC7">
              <w:rPr>
                <w:sz w:val="36"/>
              </w:rPr>
              <w:t>□</w:t>
            </w:r>
            <w:r w:rsidRPr="00D03CC7">
              <w:t xml:space="preserve"> 20 mm x 44 mm</w:t>
            </w:r>
          </w:p>
        </w:tc>
      </w:tr>
      <w:tr w:rsidR="003F72D4" w:rsidRPr="00D03CC7"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D03CC7" w:rsidRDefault="003F72D4" w:rsidP="0039554F">
            <w:pPr>
              <w:rPr>
                <w:i/>
                <w:szCs w:val="24"/>
              </w:rPr>
            </w:pPr>
          </w:p>
        </w:tc>
      </w:tr>
      <w:tr w:rsidR="003F72D4" w:rsidRPr="00D03CC7" w:rsidTr="0039554F">
        <w:trPr>
          <w:cantSplit/>
        </w:trPr>
        <w:tc>
          <w:tcPr>
            <w:tcW w:w="9006" w:type="dxa"/>
            <w:gridSpan w:val="6"/>
            <w:tcBorders>
              <w:left w:val="single" w:sz="18" w:space="0" w:color="000000"/>
              <w:right w:val="single" w:sz="18" w:space="0" w:color="000000"/>
            </w:tcBorders>
            <w:shd w:val="clear" w:color="auto" w:fill="auto"/>
            <w:noWrap/>
            <w:vAlign w:val="center"/>
          </w:tcPr>
          <w:p w:rsidR="003F72D4" w:rsidRPr="00D03CC7" w:rsidRDefault="003F72D4" w:rsidP="0039554F">
            <w:pPr>
              <w:ind w:firstLine="5"/>
              <w:rPr>
                <w:b/>
                <w:bCs/>
                <w:i/>
              </w:rPr>
            </w:pPr>
            <w:r w:rsidRPr="00D03CC7">
              <w:rPr>
                <w:i/>
              </w:rPr>
              <w:t>Slovo abecede kojim se upućuje na stopu trošarine:</w:t>
            </w:r>
          </w:p>
        </w:tc>
      </w:tr>
      <w:tr w:rsidR="003F72D4" w:rsidRPr="00D03CC7" w:rsidTr="0039554F">
        <w:trPr>
          <w:cantSplit/>
        </w:trPr>
        <w:tc>
          <w:tcPr>
            <w:tcW w:w="9006" w:type="dxa"/>
            <w:gridSpan w:val="6"/>
            <w:tcBorders>
              <w:left w:val="single" w:sz="18" w:space="0" w:color="000000"/>
              <w:bottom w:val="single" w:sz="18" w:space="0" w:color="000000"/>
              <w:right w:val="single" w:sz="18" w:space="0" w:color="000000"/>
            </w:tcBorders>
            <w:shd w:val="clear" w:color="auto" w:fill="auto"/>
            <w:noWrap/>
            <w:vAlign w:val="center"/>
          </w:tcPr>
          <w:p w:rsidR="003F72D4" w:rsidRPr="00D03CC7" w:rsidRDefault="003F72D4" w:rsidP="0039554F">
            <w:pPr>
              <w:rPr>
                <w:i/>
                <w:szCs w:val="24"/>
              </w:rPr>
            </w:pPr>
          </w:p>
        </w:tc>
      </w:tr>
      <w:tr w:rsidR="000F2E1C" w:rsidRPr="00D03CC7" w:rsidTr="0039554F">
        <w:trPr>
          <w:cantSplit/>
        </w:trPr>
        <w:tc>
          <w:tcPr>
            <w:tcW w:w="1560" w:type="dxa"/>
            <w:vMerge w:val="restart"/>
            <w:tcBorders>
              <w:top w:val="single" w:sz="18" w:space="0" w:color="auto"/>
              <w:left w:val="single" w:sz="18" w:space="0" w:color="auto"/>
              <w:right w:val="nil"/>
            </w:tcBorders>
            <w:shd w:val="clear" w:color="auto" w:fill="auto"/>
            <w:noWrap/>
            <w:vAlign w:val="center"/>
            <w:hideMark/>
          </w:tcPr>
          <w:p w:rsidR="000F2E1C" w:rsidRPr="00D03CC7" w:rsidRDefault="000F2E1C" w:rsidP="0039554F">
            <w:pPr>
              <w:jc w:val="center"/>
              <w:rPr>
                <w:szCs w:val="24"/>
              </w:rPr>
            </w:pPr>
            <w:r w:rsidRPr="00D03CC7">
              <w:t>Datum vraćanja</w:t>
            </w:r>
          </w:p>
        </w:tc>
        <w:tc>
          <w:tcPr>
            <w:tcW w:w="1447" w:type="dxa"/>
            <w:vMerge w:val="restart"/>
            <w:tcBorders>
              <w:top w:val="single" w:sz="18" w:space="0" w:color="auto"/>
              <w:left w:val="single" w:sz="4" w:space="0" w:color="auto"/>
              <w:right w:val="single" w:sz="4" w:space="0" w:color="auto"/>
            </w:tcBorders>
            <w:shd w:val="clear" w:color="auto" w:fill="auto"/>
            <w:noWrap/>
            <w:vAlign w:val="center"/>
            <w:hideMark/>
          </w:tcPr>
          <w:p w:rsidR="000F2E1C" w:rsidRPr="00D03CC7" w:rsidRDefault="000F2E1C" w:rsidP="0039554F">
            <w:pPr>
              <w:jc w:val="center"/>
              <w:rPr>
                <w:szCs w:val="24"/>
              </w:rPr>
            </w:pPr>
            <w:r w:rsidRPr="00D03CC7">
              <w:t>Sadržaj jediničnog pakiranja (kom, g)</w:t>
            </w:r>
          </w:p>
        </w:tc>
        <w:tc>
          <w:tcPr>
            <w:tcW w:w="1714" w:type="dxa"/>
            <w:vMerge w:val="restart"/>
            <w:tcBorders>
              <w:top w:val="single" w:sz="18" w:space="0" w:color="auto"/>
              <w:left w:val="nil"/>
              <w:right w:val="single" w:sz="4" w:space="0" w:color="auto"/>
            </w:tcBorders>
            <w:shd w:val="clear" w:color="auto" w:fill="auto"/>
            <w:noWrap/>
            <w:vAlign w:val="center"/>
            <w:hideMark/>
          </w:tcPr>
          <w:p w:rsidR="000F2E1C" w:rsidRPr="00D03CC7" w:rsidRDefault="000F2E1C" w:rsidP="0039554F">
            <w:pPr>
              <w:jc w:val="center"/>
              <w:rPr>
                <w:szCs w:val="24"/>
              </w:rPr>
            </w:pPr>
            <w:r w:rsidRPr="00D03CC7">
              <w:t>Cijena po jediničnom pakiranju cigareta za krajnjeg potrošača</w:t>
            </w:r>
          </w:p>
        </w:tc>
        <w:tc>
          <w:tcPr>
            <w:tcW w:w="4285" w:type="dxa"/>
            <w:gridSpan w:val="3"/>
            <w:tcBorders>
              <w:top w:val="single" w:sz="18" w:space="0" w:color="auto"/>
              <w:left w:val="single" w:sz="4" w:space="0" w:color="auto"/>
              <w:bottom w:val="dotted" w:sz="4" w:space="0" w:color="auto"/>
              <w:right w:val="single" w:sz="18" w:space="0" w:color="auto"/>
            </w:tcBorders>
            <w:shd w:val="clear" w:color="auto" w:fill="auto"/>
            <w:noWrap/>
            <w:vAlign w:val="center"/>
            <w:hideMark/>
          </w:tcPr>
          <w:p w:rsidR="000F2E1C" w:rsidRPr="00D03CC7" w:rsidRDefault="000F2E1C" w:rsidP="0039554F">
            <w:pPr>
              <w:jc w:val="center"/>
              <w:rPr>
                <w:szCs w:val="24"/>
              </w:rPr>
            </w:pPr>
            <w:r w:rsidRPr="00D03CC7">
              <w:t>Broj duhanskih oznaka</w:t>
            </w:r>
          </w:p>
        </w:tc>
      </w:tr>
      <w:tr w:rsidR="000F2E1C" w:rsidRPr="00D03CC7" w:rsidTr="0039554F">
        <w:trPr>
          <w:cantSplit/>
        </w:trPr>
        <w:tc>
          <w:tcPr>
            <w:tcW w:w="1560" w:type="dxa"/>
            <w:vMerge/>
            <w:tcBorders>
              <w:left w:val="single" w:sz="18" w:space="0" w:color="auto"/>
              <w:bottom w:val="single" w:sz="18" w:space="0" w:color="auto"/>
              <w:right w:val="nil"/>
            </w:tcBorders>
            <w:shd w:val="clear" w:color="auto" w:fill="auto"/>
            <w:noWrap/>
            <w:vAlign w:val="center"/>
            <w:hideMark/>
          </w:tcPr>
          <w:p w:rsidR="000F2E1C" w:rsidRPr="00D03CC7" w:rsidRDefault="000F2E1C" w:rsidP="0039554F">
            <w:pPr>
              <w:jc w:val="center"/>
              <w:rPr>
                <w:szCs w:val="24"/>
              </w:rPr>
            </w:pPr>
          </w:p>
        </w:tc>
        <w:tc>
          <w:tcPr>
            <w:tcW w:w="1447" w:type="dxa"/>
            <w:vMerge/>
            <w:tcBorders>
              <w:left w:val="single" w:sz="4" w:space="0" w:color="auto"/>
              <w:bottom w:val="single" w:sz="18" w:space="0" w:color="auto"/>
              <w:right w:val="single" w:sz="4" w:space="0" w:color="auto"/>
            </w:tcBorders>
            <w:shd w:val="clear" w:color="auto" w:fill="auto"/>
            <w:noWrap/>
            <w:vAlign w:val="center"/>
            <w:hideMark/>
          </w:tcPr>
          <w:p w:rsidR="000F2E1C" w:rsidRPr="00D03CC7" w:rsidRDefault="000F2E1C" w:rsidP="0039554F">
            <w:pPr>
              <w:jc w:val="center"/>
              <w:rPr>
                <w:szCs w:val="24"/>
              </w:rPr>
            </w:pPr>
          </w:p>
        </w:tc>
        <w:tc>
          <w:tcPr>
            <w:tcW w:w="1714" w:type="dxa"/>
            <w:vMerge/>
            <w:tcBorders>
              <w:left w:val="nil"/>
              <w:bottom w:val="single" w:sz="18" w:space="0" w:color="auto"/>
              <w:right w:val="single" w:sz="4" w:space="0" w:color="auto"/>
            </w:tcBorders>
            <w:shd w:val="clear" w:color="auto" w:fill="auto"/>
            <w:noWrap/>
            <w:vAlign w:val="center"/>
            <w:hideMark/>
          </w:tcPr>
          <w:p w:rsidR="000F2E1C" w:rsidRPr="00D03CC7" w:rsidRDefault="000F2E1C" w:rsidP="0039554F">
            <w:pPr>
              <w:jc w:val="center"/>
              <w:rPr>
                <w:szCs w:val="24"/>
              </w:rPr>
            </w:pPr>
          </w:p>
        </w:tc>
        <w:tc>
          <w:tcPr>
            <w:tcW w:w="1846" w:type="dxa"/>
            <w:tcBorders>
              <w:top w:val="dotted" w:sz="4" w:space="0" w:color="auto"/>
              <w:left w:val="nil"/>
              <w:bottom w:val="single" w:sz="18" w:space="0" w:color="auto"/>
              <w:right w:val="single" w:sz="4" w:space="0" w:color="auto"/>
            </w:tcBorders>
            <w:shd w:val="clear" w:color="auto" w:fill="auto"/>
            <w:noWrap/>
            <w:vAlign w:val="center"/>
            <w:hideMark/>
          </w:tcPr>
          <w:p w:rsidR="000F2E1C" w:rsidRPr="00D03CC7" w:rsidRDefault="000F2E1C" w:rsidP="0039554F">
            <w:pPr>
              <w:jc w:val="center"/>
              <w:rPr>
                <w:szCs w:val="24"/>
              </w:rPr>
            </w:pPr>
            <w:r w:rsidRPr="00D03CC7">
              <w:t>ukupno vraćeno</w:t>
            </w:r>
          </w:p>
        </w:tc>
        <w:tc>
          <w:tcPr>
            <w:tcW w:w="1134" w:type="dxa"/>
            <w:tcBorders>
              <w:top w:val="dotted" w:sz="4" w:space="0" w:color="auto"/>
              <w:left w:val="nil"/>
              <w:bottom w:val="single" w:sz="18" w:space="0" w:color="auto"/>
              <w:right w:val="single" w:sz="4" w:space="0" w:color="auto"/>
            </w:tcBorders>
            <w:shd w:val="clear" w:color="auto" w:fill="auto"/>
            <w:noWrap/>
            <w:vAlign w:val="center"/>
            <w:hideMark/>
          </w:tcPr>
          <w:p w:rsidR="000F2E1C" w:rsidRPr="00D03CC7" w:rsidRDefault="000F2E1C" w:rsidP="0039554F">
            <w:pPr>
              <w:jc w:val="center"/>
              <w:rPr>
                <w:szCs w:val="24"/>
                <w:vertAlign w:val="superscript"/>
              </w:rPr>
            </w:pPr>
            <w:r w:rsidRPr="00D03CC7">
              <w:rPr>
                <w:i/>
              </w:rPr>
              <w:t>prihvaćeno</w:t>
            </w:r>
            <w:r w:rsidRPr="00D03CC7">
              <w:rPr>
                <w:vertAlign w:val="superscript"/>
              </w:rPr>
              <w:t>3)</w:t>
            </w:r>
          </w:p>
        </w:tc>
        <w:tc>
          <w:tcPr>
            <w:tcW w:w="1305" w:type="dxa"/>
            <w:tcBorders>
              <w:top w:val="dotted" w:sz="4" w:space="0" w:color="auto"/>
              <w:left w:val="nil"/>
              <w:bottom w:val="single" w:sz="18" w:space="0" w:color="auto"/>
              <w:right w:val="single" w:sz="18" w:space="0" w:color="auto"/>
            </w:tcBorders>
            <w:shd w:val="clear" w:color="auto" w:fill="auto"/>
            <w:noWrap/>
            <w:vAlign w:val="center"/>
            <w:hideMark/>
          </w:tcPr>
          <w:p w:rsidR="000F2E1C" w:rsidRPr="00D03CC7" w:rsidRDefault="000F2E1C" w:rsidP="0039554F">
            <w:pPr>
              <w:jc w:val="center"/>
              <w:rPr>
                <w:szCs w:val="24"/>
                <w:vertAlign w:val="superscript"/>
              </w:rPr>
            </w:pPr>
            <w:r w:rsidRPr="00D03CC7">
              <w:rPr>
                <w:i/>
              </w:rPr>
              <w:t>nije prihvaćeno</w:t>
            </w:r>
            <w:r w:rsidRPr="00D03CC7">
              <w:rPr>
                <w:vertAlign w:val="superscript"/>
              </w:rPr>
              <w:t>3)</w:t>
            </w:r>
          </w:p>
        </w:tc>
      </w:tr>
      <w:tr w:rsidR="000F2E1C" w:rsidRPr="00D03CC7" w:rsidTr="0039554F">
        <w:trPr>
          <w:cantSplit/>
        </w:trPr>
        <w:tc>
          <w:tcPr>
            <w:tcW w:w="156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447" w:type="dxa"/>
            <w:tcBorders>
              <w:top w:val="single" w:sz="18" w:space="0" w:color="auto"/>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14" w:type="dxa"/>
            <w:tcBorders>
              <w:top w:val="single" w:sz="18" w:space="0" w:color="auto"/>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846" w:type="dxa"/>
            <w:tcBorders>
              <w:top w:val="single" w:sz="18" w:space="0" w:color="auto"/>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134" w:type="dxa"/>
            <w:tcBorders>
              <w:top w:val="single" w:sz="18" w:space="0" w:color="auto"/>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305" w:type="dxa"/>
            <w:tcBorders>
              <w:top w:val="single" w:sz="18" w:space="0" w:color="auto"/>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0F2E1C" w:rsidRPr="00D03CC7"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3F72D4" w:rsidRPr="00D03CC7"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D03CC7" w:rsidRDefault="003F72D4" w:rsidP="0039554F">
            <w:pPr>
              <w:rPr>
                <w:szCs w:val="24"/>
              </w:rPr>
            </w:pPr>
          </w:p>
        </w:tc>
      </w:tr>
      <w:tr w:rsidR="003F72D4" w:rsidRPr="00D03CC7"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D03CC7" w:rsidRDefault="003F72D4" w:rsidP="0039554F">
            <w:pPr>
              <w:rPr>
                <w:szCs w:val="24"/>
              </w:rPr>
            </w:pPr>
          </w:p>
        </w:tc>
      </w:tr>
      <w:tr w:rsidR="000F2E1C" w:rsidRPr="00D03CC7"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3F72D4" w:rsidRPr="00D03CC7"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D03CC7" w:rsidRDefault="003F72D4" w:rsidP="0039554F">
            <w:pPr>
              <w:rPr>
                <w:szCs w:val="24"/>
              </w:rPr>
            </w:pPr>
          </w:p>
        </w:tc>
      </w:tr>
      <w:tr w:rsidR="000F2E1C" w:rsidRPr="00D03CC7"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3F72D4" w:rsidRPr="00D03CC7"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D03CC7" w:rsidRDefault="003F72D4" w:rsidP="0039554F">
            <w:pPr>
              <w:rPr>
                <w:szCs w:val="24"/>
              </w:rPr>
            </w:pPr>
          </w:p>
        </w:tc>
      </w:tr>
      <w:tr w:rsidR="003F72D4" w:rsidRPr="00D03CC7"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D03CC7" w:rsidRDefault="003F72D4" w:rsidP="0039554F">
            <w:pPr>
              <w:rPr>
                <w:szCs w:val="24"/>
              </w:rPr>
            </w:pPr>
          </w:p>
        </w:tc>
      </w:tr>
      <w:tr w:rsidR="003F72D4" w:rsidRPr="00D03CC7"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D03CC7" w:rsidRDefault="003F72D4" w:rsidP="0039554F">
            <w:pPr>
              <w:rPr>
                <w:szCs w:val="24"/>
              </w:rPr>
            </w:pPr>
          </w:p>
        </w:tc>
      </w:tr>
      <w:tr w:rsidR="003F72D4" w:rsidRPr="00D03CC7"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D03CC7" w:rsidRDefault="003F72D4" w:rsidP="0039554F">
            <w:pPr>
              <w:rPr>
                <w:szCs w:val="24"/>
              </w:rPr>
            </w:pPr>
          </w:p>
        </w:tc>
      </w:tr>
      <w:tr w:rsidR="003F72D4" w:rsidRPr="00D03CC7"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3F72D4" w:rsidRPr="00D03CC7" w:rsidRDefault="003F72D4"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3F72D4" w:rsidRPr="00D03CC7" w:rsidRDefault="003F72D4" w:rsidP="0039554F">
            <w:pPr>
              <w:rPr>
                <w:szCs w:val="24"/>
              </w:rPr>
            </w:pPr>
          </w:p>
        </w:tc>
      </w:tr>
      <w:tr w:rsidR="000F2E1C" w:rsidRPr="00D03CC7" w:rsidTr="0039554F">
        <w:trPr>
          <w:cantSplit/>
        </w:trPr>
        <w:tc>
          <w:tcPr>
            <w:tcW w:w="1560" w:type="dxa"/>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447"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71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846"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1305"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0F2E1C" w:rsidRPr="00D03CC7" w:rsidTr="0039554F">
        <w:trPr>
          <w:cantSplit/>
        </w:trPr>
        <w:tc>
          <w:tcPr>
            <w:tcW w:w="1560" w:type="dxa"/>
            <w:tcBorders>
              <w:top w:val="nil"/>
              <w:left w:val="single" w:sz="18" w:space="0" w:color="auto"/>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1447" w:type="dxa"/>
            <w:tcBorders>
              <w:top w:val="nil"/>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1714" w:type="dxa"/>
            <w:tcBorders>
              <w:top w:val="nil"/>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1846" w:type="dxa"/>
            <w:tcBorders>
              <w:top w:val="nil"/>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1134" w:type="dxa"/>
            <w:tcBorders>
              <w:top w:val="nil"/>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1305" w:type="dxa"/>
            <w:tcBorders>
              <w:top w:val="nil"/>
              <w:left w:val="nil"/>
              <w:bottom w:val="single" w:sz="18" w:space="0" w:color="auto"/>
              <w:right w:val="single" w:sz="18" w:space="0" w:color="auto"/>
            </w:tcBorders>
            <w:shd w:val="clear" w:color="auto" w:fill="auto"/>
            <w:noWrap/>
            <w:vAlign w:val="bottom"/>
          </w:tcPr>
          <w:p w:rsidR="000F2E1C" w:rsidRPr="00D03CC7" w:rsidRDefault="000F2E1C" w:rsidP="0039554F">
            <w:pPr>
              <w:rPr>
                <w:szCs w:val="24"/>
              </w:rPr>
            </w:pPr>
          </w:p>
        </w:tc>
      </w:tr>
      <w:tr w:rsidR="000F2E1C" w:rsidRPr="00D03CC7" w:rsidTr="0039554F">
        <w:trPr>
          <w:cantSplit/>
        </w:trPr>
        <w:tc>
          <w:tcPr>
            <w:tcW w:w="1560" w:type="dxa"/>
            <w:tcBorders>
              <w:top w:val="single" w:sz="18" w:space="0" w:color="auto"/>
              <w:left w:val="single" w:sz="18" w:space="0" w:color="auto"/>
              <w:right w:val="nil"/>
            </w:tcBorders>
            <w:shd w:val="clear" w:color="auto" w:fill="auto"/>
            <w:noWrap/>
            <w:vAlign w:val="bottom"/>
            <w:hideMark/>
          </w:tcPr>
          <w:p w:rsidR="000F2E1C" w:rsidRPr="00D03CC7" w:rsidRDefault="000F2E1C" w:rsidP="0039554F">
            <w:pPr>
              <w:rPr>
                <w:szCs w:val="24"/>
              </w:rPr>
            </w:pPr>
          </w:p>
        </w:tc>
        <w:tc>
          <w:tcPr>
            <w:tcW w:w="1447" w:type="dxa"/>
            <w:tcBorders>
              <w:top w:val="single" w:sz="18" w:space="0" w:color="auto"/>
              <w:left w:val="nil"/>
              <w:right w:val="nil"/>
            </w:tcBorders>
            <w:shd w:val="clear" w:color="auto" w:fill="auto"/>
            <w:noWrap/>
            <w:vAlign w:val="bottom"/>
            <w:hideMark/>
          </w:tcPr>
          <w:p w:rsidR="000F2E1C" w:rsidRPr="00D03CC7" w:rsidRDefault="000F2E1C" w:rsidP="0039554F">
            <w:pPr>
              <w:rPr>
                <w:szCs w:val="24"/>
              </w:rPr>
            </w:pPr>
          </w:p>
        </w:tc>
        <w:tc>
          <w:tcPr>
            <w:tcW w:w="1714" w:type="dxa"/>
            <w:tcBorders>
              <w:top w:val="single" w:sz="18" w:space="0" w:color="auto"/>
              <w:left w:val="nil"/>
              <w:right w:val="single" w:sz="18" w:space="0" w:color="auto"/>
            </w:tcBorders>
            <w:shd w:val="clear" w:color="auto" w:fill="auto"/>
            <w:noWrap/>
            <w:vAlign w:val="bottom"/>
            <w:hideMark/>
          </w:tcPr>
          <w:p w:rsidR="000F2E1C" w:rsidRPr="00D03CC7" w:rsidRDefault="000F2E1C" w:rsidP="0039554F">
            <w:pPr>
              <w:jc w:val="center"/>
              <w:rPr>
                <w:b/>
                <w:szCs w:val="24"/>
              </w:rPr>
            </w:pPr>
            <w:r w:rsidRPr="00D03CC7">
              <w:rPr>
                <w:b/>
              </w:rPr>
              <w:t>Ukupno:</w:t>
            </w:r>
          </w:p>
        </w:tc>
        <w:tc>
          <w:tcPr>
            <w:tcW w:w="1846"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1134" w:type="dxa"/>
            <w:tcBorders>
              <w:top w:val="single" w:sz="18" w:space="0" w:color="auto"/>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1305" w:type="dxa"/>
            <w:tcBorders>
              <w:top w:val="single" w:sz="18" w:space="0" w:color="auto"/>
              <w:left w:val="nil"/>
              <w:bottom w:val="single" w:sz="18" w:space="0" w:color="auto"/>
              <w:right w:val="single" w:sz="18" w:space="0" w:color="auto"/>
            </w:tcBorders>
            <w:shd w:val="clear" w:color="auto" w:fill="auto"/>
            <w:noWrap/>
            <w:vAlign w:val="bottom"/>
          </w:tcPr>
          <w:p w:rsidR="000F2E1C" w:rsidRPr="00D03CC7" w:rsidRDefault="000F2E1C" w:rsidP="0039554F">
            <w:pPr>
              <w:rPr>
                <w:szCs w:val="24"/>
              </w:rPr>
            </w:pPr>
          </w:p>
        </w:tc>
      </w:tr>
      <w:tr w:rsidR="003F72D4" w:rsidRPr="00D03CC7" w:rsidTr="0039554F">
        <w:trPr>
          <w:cantSplit/>
        </w:trPr>
        <w:tc>
          <w:tcPr>
            <w:tcW w:w="1560" w:type="dxa"/>
            <w:tcBorders>
              <w:left w:val="single" w:sz="18" w:space="0" w:color="auto"/>
            </w:tcBorders>
            <w:shd w:val="clear" w:color="auto" w:fill="auto"/>
            <w:noWrap/>
            <w:vAlign w:val="bottom"/>
          </w:tcPr>
          <w:p w:rsidR="003F72D4" w:rsidRPr="00D03CC7" w:rsidRDefault="003F72D4" w:rsidP="0039554F">
            <w:pPr>
              <w:rPr>
                <w:szCs w:val="24"/>
              </w:rPr>
            </w:pPr>
          </w:p>
        </w:tc>
        <w:tc>
          <w:tcPr>
            <w:tcW w:w="1447" w:type="dxa"/>
            <w:shd w:val="clear" w:color="auto" w:fill="auto"/>
            <w:noWrap/>
            <w:vAlign w:val="bottom"/>
          </w:tcPr>
          <w:p w:rsidR="003F72D4" w:rsidRPr="00D03CC7" w:rsidRDefault="003F72D4" w:rsidP="0039554F">
            <w:pPr>
              <w:rPr>
                <w:szCs w:val="24"/>
              </w:rPr>
            </w:pPr>
          </w:p>
        </w:tc>
        <w:tc>
          <w:tcPr>
            <w:tcW w:w="1714" w:type="dxa"/>
            <w:shd w:val="clear" w:color="auto" w:fill="auto"/>
            <w:noWrap/>
            <w:vAlign w:val="bottom"/>
          </w:tcPr>
          <w:p w:rsidR="003F72D4" w:rsidRPr="00D03CC7" w:rsidRDefault="003F72D4" w:rsidP="0039554F">
            <w:pPr>
              <w:rPr>
                <w:szCs w:val="24"/>
              </w:rPr>
            </w:pPr>
          </w:p>
        </w:tc>
        <w:tc>
          <w:tcPr>
            <w:tcW w:w="1846" w:type="dxa"/>
            <w:tcBorders>
              <w:top w:val="single" w:sz="18" w:space="0" w:color="auto"/>
            </w:tcBorders>
            <w:shd w:val="clear" w:color="auto" w:fill="auto"/>
            <w:noWrap/>
            <w:vAlign w:val="bottom"/>
          </w:tcPr>
          <w:p w:rsidR="003F72D4" w:rsidRPr="00D03CC7" w:rsidRDefault="003F72D4" w:rsidP="0039554F">
            <w:pPr>
              <w:rPr>
                <w:szCs w:val="24"/>
              </w:rPr>
            </w:pPr>
          </w:p>
        </w:tc>
        <w:tc>
          <w:tcPr>
            <w:tcW w:w="1134" w:type="dxa"/>
            <w:tcBorders>
              <w:top w:val="single" w:sz="18" w:space="0" w:color="auto"/>
            </w:tcBorders>
            <w:shd w:val="clear" w:color="auto" w:fill="auto"/>
            <w:noWrap/>
            <w:vAlign w:val="bottom"/>
          </w:tcPr>
          <w:p w:rsidR="003F72D4" w:rsidRPr="00D03CC7" w:rsidRDefault="003F72D4" w:rsidP="0039554F">
            <w:pPr>
              <w:rPr>
                <w:szCs w:val="24"/>
              </w:rPr>
            </w:pPr>
          </w:p>
        </w:tc>
        <w:tc>
          <w:tcPr>
            <w:tcW w:w="1305" w:type="dxa"/>
            <w:tcBorders>
              <w:top w:val="single" w:sz="18" w:space="0" w:color="auto"/>
              <w:right w:val="single" w:sz="18" w:space="0" w:color="auto"/>
            </w:tcBorders>
            <w:shd w:val="clear" w:color="auto" w:fill="auto"/>
            <w:noWrap/>
            <w:vAlign w:val="bottom"/>
          </w:tcPr>
          <w:p w:rsidR="003F72D4" w:rsidRPr="00D03CC7" w:rsidRDefault="003F72D4" w:rsidP="0039554F">
            <w:pPr>
              <w:rPr>
                <w:szCs w:val="24"/>
              </w:rPr>
            </w:pPr>
          </w:p>
        </w:tc>
      </w:tr>
      <w:tr w:rsidR="003F72D4" w:rsidRPr="00D03CC7" w:rsidTr="0039554F">
        <w:trPr>
          <w:cantSplit/>
        </w:trPr>
        <w:tc>
          <w:tcPr>
            <w:tcW w:w="1560" w:type="dxa"/>
            <w:tcBorders>
              <w:left w:val="single" w:sz="18" w:space="0" w:color="auto"/>
            </w:tcBorders>
            <w:shd w:val="clear" w:color="auto" w:fill="auto"/>
            <w:noWrap/>
            <w:vAlign w:val="bottom"/>
          </w:tcPr>
          <w:p w:rsidR="003F72D4" w:rsidRPr="00D03CC7" w:rsidRDefault="003F72D4" w:rsidP="0039554F">
            <w:pPr>
              <w:rPr>
                <w:szCs w:val="24"/>
              </w:rPr>
            </w:pPr>
          </w:p>
        </w:tc>
        <w:tc>
          <w:tcPr>
            <w:tcW w:w="1447" w:type="dxa"/>
            <w:shd w:val="clear" w:color="auto" w:fill="auto"/>
            <w:noWrap/>
            <w:vAlign w:val="bottom"/>
          </w:tcPr>
          <w:p w:rsidR="003F72D4" w:rsidRPr="00D03CC7" w:rsidRDefault="003F72D4" w:rsidP="0039554F">
            <w:pPr>
              <w:rPr>
                <w:szCs w:val="24"/>
              </w:rPr>
            </w:pPr>
          </w:p>
        </w:tc>
        <w:tc>
          <w:tcPr>
            <w:tcW w:w="1714" w:type="dxa"/>
            <w:shd w:val="clear" w:color="auto" w:fill="auto"/>
            <w:noWrap/>
            <w:vAlign w:val="bottom"/>
          </w:tcPr>
          <w:p w:rsidR="003F72D4" w:rsidRPr="00D03CC7" w:rsidRDefault="003F72D4" w:rsidP="0039554F">
            <w:pPr>
              <w:rPr>
                <w:szCs w:val="24"/>
              </w:rPr>
            </w:pPr>
          </w:p>
        </w:tc>
        <w:tc>
          <w:tcPr>
            <w:tcW w:w="1846" w:type="dxa"/>
            <w:shd w:val="clear" w:color="auto" w:fill="auto"/>
            <w:noWrap/>
            <w:vAlign w:val="bottom"/>
          </w:tcPr>
          <w:p w:rsidR="003F72D4" w:rsidRPr="00D03CC7" w:rsidRDefault="003F72D4" w:rsidP="0039554F">
            <w:pPr>
              <w:rPr>
                <w:szCs w:val="24"/>
              </w:rPr>
            </w:pPr>
          </w:p>
        </w:tc>
        <w:tc>
          <w:tcPr>
            <w:tcW w:w="1134" w:type="dxa"/>
            <w:shd w:val="clear" w:color="auto" w:fill="auto"/>
            <w:noWrap/>
            <w:vAlign w:val="bottom"/>
          </w:tcPr>
          <w:p w:rsidR="003F72D4" w:rsidRPr="00D03CC7" w:rsidRDefault="003F72D4" w:rsidP="0039554F">
            <w:pPr>
              <w:rPr>
                <w:szCs w:val="24"/>
              </w:rPr>
            </w:pPr>
          </w:p>
        </w:tc>
        <w:tc>
          <w:tcPr>
            <w:tcW w:w="1305" w:type="dxa"/>
            <w:tcBorders>
              <w:right w:val="single" w:sz="18" w:space="0" w:color="auto"/>
            </w:tcBorders>
            <w:shd w:val="clear" w:color="auto" w:fill="auto"/>
            <w:noWrap/>
            <w:vAlign w:val="bottom"/>
          </w:tcPr>
          <w:p w:rsidR="003F72D4" w:rsidRPr="00D03CC7" w:rsidRDefault="003F72D4" w:rsidP="0039554F">
            <w:pPr>
              <w:rPr>
                <w:szCs w:val="24"/>
              </w:rPr>
            </w:pPr>
          </w:p>
        </w:tc>
      </w:tr>
      <w:tr w:rsidR="003F72D4" w:rsidRPr="00D03CC7" w:rsidTr="0039554F">
        <w:trPr>
          <w:cantSplit/>
        </w:trPr>
        <w:tc>
          <w:tcPr>
            <w:tcW w:w="1560" w:type="dxa"/>
            <w:tcBorders>
              <w:left w:val="single" w:sz="18" w:space="0" w:color="auto"/>
            </w:tcBorders>
            <w:shd w:val="clear" w:color="auto" w:fill="auto"/>
            <w:noWrap/>
            <w:vAlign w:val="bottom"/>
          </w:tcPr>
          <w:p w:rsidR="003F72D4" w:rsidRPr="00D03CC7" w:rsidRDefault="003F72D4" w:rsidP="0039554F">
            <w:pPr>
              <w:rPr>
                <w:szCs w:val="24"/>
              </w:rPr>
            </w:pPr>
            <w:r w:rsidRPr="00D03CC7">
              <w:t>Datum:</w:t>
            </w:r>
          </w:p>
        </w:tc>
        <w:tc>
          <w:tcPr>
            <w:tcW w:w="1447" w:type="dxa"/>
            <w:shd w:val="clear" w:color="auto" w:fill="auto"/>
            <w:noWrap/>
            <w:vAlign w:val="bottom"/>
          </w:tcPr>
          <w:p w:rsidR="003F72D4" w:rsidRPr="00D03CC7" w:rsidRDefault="003F72D4" w:rsidP="0039554F">
            <w:pPr>
              <w:rPr>
                <w:szCs w:val="24"/>
              </w:rPr>
            </w:pPr>
          </w:p>
        </w:tc>
        <w:tc>
          <w:tcPr>
            <w:tcW w:w="3560" w:type="dxa"/>
            <w:gridSpan w:val="2"/>
            <w:shd w:val="clear" w:color="auto" w:fill="auto"/>
            <w:noWrap/>
            <w:vAlign w:val="bottom"/>
          </w:tcPr>
          <w:p w:rsidR="003F72D4" w:rsidRPr="00D03CC7" w:rsidRDefault="003F72D4" w:rsidP="0039554F">
            <w:pPr>
              <w:rPr>
                <w:szCs w:val="24"/>
              </w:rPr>
            </w:pPr>
            <w:r w:rsidRPr="00D03CC7">
              <w:t>Potpis naručitelja:</w:t>
            </w:r>
          </w:p>
        </w:tc>
        <w:tc>
          <w:tcPr>
            <w:tcW w:w="1134" w:type="dxa"/>
            <w:shd w:val="clear" w:color="auto" w:fill="auto"/>
            <w:noWrap/>
            <w:vAlign w:val="bottom"/>
          </w:tcPr>
          <w:p w:rsidR="003F72D4" w:rsidRPr="00D03CC7" w:rsidRDefault="003F72D4" w:rsidP="0039554F">
            <w:pPr>
              <w:rPr>
                <w:szCs w:val="24"/>
              </w:rPr>
            </w:pPr>
          </w:p>
        </w:tc>
        <w:tc>
          <w:tcPr>
            <w:tcW w:w="1305" w:type="dxa"/>
            <w:tcBorders>
              <w:right w:val="single" w:sz="18" w:space="0" w:color="auto"/>
            </w:tcBorders>
            <w:shd w:val="clear" w:color="auto" w:fill="auto"/>
            <w:noWrap/>
            <w:vAlign w:val="bottom"/>
          </w:tcPr>
          <w:p w:rsidR="003F72D4" w:rsidRPr="00D03CC7" w:rsidRDefault="003F72D4" w:rsidP="0039554F">
            <w:pPr>
              <w:rPr>
                <w:szCs w:val="24"/>
              </w:rPr>
            </w:pPr>
          </w:p>
        </w:tc>
      </w:tr>
      <w:tr w:rsidR="003F72D4" w:rsidRPr="00D03CC7" w:rsidTr="0039554F">
        <w:trPr>
          <w:cantSplit/>
        </w:trPr>
        <w:tc>
          <w:tcPr>
            <w:tcW w:w="1560" w:type="dxa"/>
            <w:tcBorders>
              <w:left w:val="single" w:sz="18" w:space="0" w:color="auto"/>
            </w:tcBorders>
            <w:shd w:val="clear" w:color="auto" w:fill="auto"/>
            <w:noWrap/>
            <w:vAlign w:val="bottom"/>
          </w:tcPr>
          <w:p w:rsidR="003F72D4" w:rsidRPr="00D03CC7" w:rsidRDefault="003F72D4" w:rsidP="0039554F">
            <w:pPr>
              <w:rPr>
                <w:szCs w:val="24"/>
              </w:rPr>
            </w:pPr>
          </w:p>
        </w:tc>
        <w:tc>
          <w:tcPr>
            <w:tcW w:w="1447" w:type="dxa"/>
            <w:shd w:val="clear" w:color="auto" w:fill="auto"/>
            <w:noWrap/>
            <w:vAlign w:val="bottom"/>
          </w:tcPr>
          <w:p w:rsidR="003F72D4" w:rsidRPr="00D03CC7" w:rsidRDefault="003F72D4" w:rsidP="0039554F">
            <w:pPr>
              <w:rPr>
                <w:szCs w:val="24"/>
              </w:rPr>
            </w:pPr>
          </w:p>
        </w:tc>
        <w:tc>
          <w:tcPr>
            <w:tcW w:w="1714" w:type="dxa"/>
            <w:shd w:val="clear" w:color="auto" w:fill="auto"/>
            <w:noWrap/>
            <w:vAlign w:val="bottom"/>
          </w:tcPr>
          <w:p w:rsidR="003F72D4" w:rsidRPr="00D03CC7" w:rsidRDefault="003F72D4" w:rsidP="0039554F">
            <w:pPr>
              <w:rPr>
                <w:szCs w:val="24"/>
              </w:rPr>
            </w:pPr>
          </w:p>
        </w:tc>
        <w:tc>
          <w:tcPr>
            <w:tcW w:w="1846" w:type="dxa"/>
            <w:shd w:val="clear" w:color="auto" w:fill="auto"/>
            <w:noWrap/>
            <w:vAlign w:val="bottom"/>
          </w:tcPr>
          <w:p w:rsidR="003F72D4" w:rsidRPr="00D03CC7" w:rsidRDefault="003F72D4" w:rsidP="0039554F">
            <w:pPr>
              <w:rPr>
                <w:szCs w:val="24"/>
              </w:rPr>
            </w:pPr>
          </w:p>
        </w:tc>
        <w:tc>
          <w:tcPr>
            <w:tcW w:w="1134" w:type="dxa"/>
            <w:shd w:val="clear" w:color="auto" w:fill="auto"/>
            <w:noWrap/>
            <w:vAlign w:val="bottom"/>
          </w:tcPr>
          <w:p w:rsidR="003F72D4" w:rsidRPr="00D03CC7" w:rsidRDefault="003F72D4" w:rsidP="0039554F">
            <w:pPr>
              <w:rPr>
                <w:szCs w:val="24"/>
              </w:rPr>
            </w:pPr>
          </w:p>
        </w:tc>
        <w:tc>
          <w:tcPr>
            <w:tcW w:w="1305" w:type="dxa"/>
            <w:tcBorders>
              <w:right w:val="single" w:sz="18" w:space="0" w:color="auto"/>
            </w:tcBorders>
            <w:shd w:val="clear" w:color="auto" w:fill="auto"/>
            <w:noWrap/>
            <w:vAlign w:val="bottom"/>
          </w:tcPr>
          <w:p w:rsidR="003F72D4" w:rsidRPr="00D03CC7" w:rsidRDefault="003F72D4" w:rsidP="0039554F">
            <w:pPr>
              <w:rPr>
                <w:szCs w:val="24"/>
              </w:rPr>
            </w:pPr>
          </w:p>
        </w:tc>
      </w:tr>
      <w:tr w:rsidR="003F72D4" w:rsidRPr="00D03CC7" w:rsidTr="0039554F">
        <w:trPr>
          <w:cantSplit/>
        </w:trPr>
        <w:tc>
          <w:tcPr>
            <w:tcW w:w="1560" w:type="dxa"/>
            <w:tcBorders>
              <w:left w:val="single" w:sz="18" w:space="0" w:color="auto"/>
              <w:bottom w:val="single" w:sz="18" w:space="0" w:color="auto"/>
            </w:tcBorders>
            <w:shd w:val="clear" w:color="auto" w:fill="auto"/>
            <w:noWrap/>
            <w:vAlign w:val="bottom"/>
          </w:tcPr>
          <w:p w:rsidR="003F72D4" w:rsidRPr="00D03CC7" w:rsidRDefault="003F72D4" w:rsidP="0039554F">
            <w:pPr>
              <w:rPr>
                <w:szCs w:val="24"/>
              </w:rPr>
            </w:pPr>
          </w:p>
        </w:tc>
        <w:tc>
          <w:tcPr>
            <w:tcW w:w="1447" w:type="dxa"/>
            <w:tcBorders>
              <w:bottom w:val="single" w:sz="18" w:space="0" w:color="auto"/>
            </w:tcBorders>
            <w:shd w:val="clear" w:color="auto" w:fill="auto"/>
            <w:noWrap/>
            <w:vAlign w:val="bottom"/>
          </w:tcPr>
          <w:p w:rsidR="003F72D4" w:rsidRPr="00D03CC7" w:rsidRDefault="003F72D4" w:rsidP="0039554F">
            <w:pPr>
              <w:rPr>
                <w:szCs w:val="24"/>
              </w:rPr>
            </w:pPr>
          </w:p>
        </w:tc>
        <w:tc>
          <w:tcPr>
            <w:tcW w:w="1714" w:type="dxa"/>
            <w:tcBorders>
              <w:bottom w:val="single" w:sz="18" w:space="0" w:color="auto"/>
            </w:tcBorders>
            <w:shd w:val="clear" w:color="auto" w:fill="auto"/>
            <w:noWrap/>
            <w:vAlign w:val="bottom"/>
          </w:tcPr>
          <w:p w:rsidR="003F72D4" w:rsidRPr="00D03CC7" w:rsidRDefault="003F72D4" w:rsidP="0039554F">
            <w:pPr>
              <w:rPr>
                <w:szCs w:val="24"/>
              </w:rPr>
            </w:pPr>
          </w:p>
        </w:tc>
        <w:tc>
          <w:tcPr>
            <w:tcW w:w="1846" w:type="dxa"/>
            <w:tcBorders>
              <w:bottom w:val="single" w:sz="18" w:space="0" w:color="auto"/>
            </w:tcBorders>
            <w:shd w:val="clear" w:color="auto" w:fill="auto"/>
            <w:noWrap/>
            <w:vAlign w:val="bottom"/>
          </w:tcPr>
          <w:p w:rsidR="003F72D4" w:rsidRPr="00D03CC7" w:rsidRDefault="003F72D4" w:rsidP="0039554F">
            <w:pPr>
              <w:rPr>
                <w:szCs w:val="24"/>
              </w:rPr>
            </w:pPr>
          </w:p>
        </w:tc>
        <w:tc>
          <w:tcPr>
            <w:tcW w:w="1134" w:type="dxa"/>
            <w:tcBorders>
              <w:bottom w:val="single" w:sz="18" w:space="0" w:color="auto"/>
            </w:tcBorders>
            <w:shd w:val="clear" w:color="auto" w:fill="auto"/>
            <w:noWrap/>
            <w:vAlign w:val="bottom"/>
          </w:tcPr>
          <w:p w:rsidR="003F72D4" w:rsidRPr="00D03CC7" w:rsidRDefault="003F72D4" w:rsidP="0039554F">
            <w:pPr>
              <w:rPr>
                <w:szCs w:val="24"/>
              </w:rPr>
            </w:pPr>
          </w:p>
        </w:tc>
        <w:tc>
          <w:tcPr>
            <w:tcW w:w="1305" w:type="dxa"/>
            <w:tcBorders>
              <w:bottom w:val="single" w:sz="18" w:space="0" w:color="auto"/>
              <w:right w:val="single" w:sz="18" w:space="0" w:color="auto"/>
            </w:tcBorders>
            <w:shd w:val="clear" w:color="auto" w:fill="auto"/>
            <w:noWrap/>
            <w:vAlign w:val="bottom"/>
          </w:tcPr>
          <w:p w:rsidR="003F72D4" w:rsidRPr="00D03CC7" w:rsidRDefault="003F72D4" w:rsidP="0039554F">
            <w:pPr>
              <w:rPr>
                <w:szCs w:val="24"/>
              </w:rPr>
            </w:pPr>
          </w:p>
        </w:tc>
      </w:tr>
    </w:tbl>
    <w:p w:rsidR="00F60B58" w:rsidRPr="00D03CC7" w:rsidRDefault="00F60B58" w:rsidP="0039554F">
      <w:pPr>
        <w:keepNext/>
        <w:keepLines/>
        <w:tabs>
          <w:tab w:val="left" w:pos="2127"/>
          <w:tab w:val="left" w:pos="6237"/>
        </w:tabs>
        <w:autoSpaceDE w:val="0"/>
        <w:autoSpaceDN w:val="0"/>
        <w:adjustRightInd w:val="0"/>
        <w:spacing w:before="120" w:after="40"/>
        <w:rPr>
          <w:b/>
          <w:sz w:val="22"/>
          <w:szCs w:val="24"/>
        </w:rPr>
      </w:pPr>
      <w:r w:rsidRPr="00D03CC7">
        <w:rPr>
          <w:b/>
          <w:sz w:val="22"/>
        </w:rPr>
        <w:t>Napomena:</w:t>
      </w:r>
    </w:p>
    <w:p w:rsidR="00464174" w:rsidRPr="00D03CC7" w:rsidRDefault="00FB1A57" w:rsidP="0039554F">
      <w:pPr>
        <w:tabs>
          <w:tab w:val="left" w:pos="6237"/>
        </w:tabs>
        <w:autoSpaceDE w:val="0"/>
        <w:autoSpaceDN w:val="0"/>
        <w:adjustRightInd w:val="0"/>
        <w:ind w:left="284" w:hanging="284"/>
        <w:rPr>
          <w:sz w:val="22"/>
          <w:szCs w:val="24"/>
        </w:rPr>
      </w:pPr>
      <w:r w:rsidRPr="00D03CC7">
        <w:rPr>
          <w:sz w:val="22"/>
        </w:rPr>
        <w:t>1)</w:t>
      </w:r>
      <w:r w:rsidRPr="00D03CC7">
        <w:tab/>
      </w:r>
      <w:r w:rsidRPr="00D03CC7">
        <w:rPr>
          <w:sz w:val="22"/>
        </w:rPr>
        <w:t>Naručitelj odabire samo jednu od ove tri kategorije.</w:t>
      </w:r>
    </w:p>
    <w:p w:rsidR="00FB1A57" w:rsidRPr="00D03CC7" w:rsidRDefault="00DC4259" w:rsidP="0039554F">
      <w:pPr>
        <w:tabs>
          <w:tab w:val="left" w:pos="6237"/>
        </w:tabs>
        <w:autoSpaceDE w:val="0"/>
        <w:autoSpaceDN w:val="0"/>
        <w:adjustRightInd w:val="0"/>
        <w:ind w:left="284" w:hanging="284"/>
        <w:rPr>
          <w:sz w:val="22"/>
          <w:szCs w:val="24"/>
        </w:rPr>
      </w:pPr>
      <w:r w:rsidRPr="00D03CC7">
        <w:rPr>
          <w:sz w:val="22"/>
        </w:rPr>
        <w:t>2)</w:t>
      </w:r>
      <w:r w:rsidRPr="00D03CC7">
        <w:tab/>
      </w:r>
      <w:r w:rsidRPr="00D03CC7">
        <w:rPr>
          <w:sz w:val="22"/>
        </w:rPr>
        <w:t>Naručitelj odabire samo jednu od ove dvije mogućnosti.</w:t>
      </w:r>
    </w:p>
    <w:p w:rsidR="000F2E1C" w:rsidRPr="00D03CC7" w:rsidRDefault="00FB1A57" w:rsidP="0039554F">
      <w:pPr>
        <w:tabs>
          <w:tab w:val="left" w:pos="6237"/>
        </w:tabs>
        <w:autoSpaceDE w:val="0"/>
        <w:autoSpaceDN w:val="0"/>
        <w:adjustRightInd w:val="0"/>
        <w:ind w:left="284" w:hanging="284"/>
        <w:rPr>
          <w:bCs/>
          <w:szCs w:val="24"/>
        </w:rPr>
      </w:pPr>
      <w:r w:rsidRPr="00D03CC7">
        <w:rPr>
          <w:sz w:val="22"/>
        </w:rPr>
        <w:t>3)</w:t>
      </w:r>
      <w:r w:rsidRPr="00D03CC7">
        <w:tab/>
      </w:r>
      <w:r w:rsidRPr="00D03CC7">
        <w:rPr>
          <w:sz w:val="22"/>
        </w:rPr>
        <w:t>Ovaj stupac ispunjava porezna uprava.</w:t>
      </w:r>
    </w:p>
    <w:p w:rsidR="000F2E1C" w:rsidRPr="00D03CC7" w:rsidRDefault="000F2E1C" w:rsidP="0039554F">
      <w:pPr>
        <w:rPr>
          <w:szCs w:val="24"/>
        </w:rPr>
        <w:sectPr w:rsidR="000F2E1C" w:rsidRPr="00D03CC7" w:rsidSect="004F299B">
          <w:pgSz w:w="11906" w:h="16838"/>
          <w:pgMar w:top="1417" w:right="1417" w:bottom="1417" w:left="1417" w:header="708" w:footer="708" w:gutter="0"/>
          <w:cols w:space="708"/>
          <w:docGrid w:linePitch="360"/>
        </w:sectPr>
      </w:pPr>
    </w:p>
    <w:p w:rsidR="000F2E1C" w:rsidRPr="00D03CC7" w:rsidRDefault="000F2E1C" w:rsidP="00057B2D">
      <w:pPr>
        <w:keepNext/>
        <w:keepLines/>
        <w:spacing w:line="276" w:lineRule="auto"/>
        <w:jc w:val="right"/>
        <w:rPr>
          <w:szCs w:val="24"/>
        </w:rPr>
      </w:pPr>
      <w:r w:rsidRPr="00D03CC7">
        <w:lastRenderedPageBreak/>
        <w:t>Prilog 4. Provedbenoj uredbi br. .../2018</w:t>
      </w:r>
    </w:p>
    <w:p w:rsidR="000F2E1C" w:rsidRPr="00D03CC7" w:rsidRDefault="000F2E1C" w:rsidP="00057B2D">
      <w:pPr>
        <w:keepNext/>
        <w:keepLines/>
        <w:jc w:val="right"/>
        <w:rPr>
          <w:sz w:val="18"/>
          <w:szCs w:val="24"/>
        </w:rPr>
      </w:pPr>
    </w:p>
    <w:p w:rsidR="000F2E1C" w:rsidRPr="00D03CC7" w:rsidRDefault="000F2E1C" w:rsidP="00057B2D">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rPr>
      </w:pPr>
      <w:r w:rsidRPr="00D03CC7">
        <w:rPr>
          <w:b/>
        </w:rPr>
        <w:t>Predložak izvješća o rezultatu inventara duhanskih oznaka</w:t>
      </w:r>
    </w:p>
    <w:p w:rsidR="000F2E1C" w:rsidRPr="00D03CC7" w:rsidRDefault="000F2E1C" w:rsidP="00057B2D">
      <w:pPr>
        <w:keepNext/>
        <w:keepLines/>
        <w:rPr>
          <w:sz w:val="18"/>
          <w:szCs w:val="24"/>
        </w:rPr>
      </w:pPr>
    </w:p>
    <w:tbl>
      <w:tblPr>
        <w:tblW w:w="5000" w:type="pct"/>
        <w:tblLayout w:type="fixed"/>
        <w:tblLook w:val="04A0" w:firstRow="1" w:lastRow="0" w:firstColumn="1" w:lastColumn="0" w:noHBand="0" w:noVBand="1"/>
      </w:tblPr>
      <w:tblGrid>
        <w:gridCol w:w="1384"/>
        <w:gridCol w:w="1843"/>
        <w:gridCol w:w="1843"/>
        <w:gridCol w:w="2036"/>
        <w:gridCol w:w="1778"/>
        <w:gridCol w:w="1778"/>
        <w:gridCol w:w="1778"/>
        <w:gridCol w:w="1780"/>
      </w:tblGrid>
      <w:tr w:rsidR="000F2E1C" w:rsidRPr="00D03CC7" w:rsidTr="0039554F">
        <w:trPr>
          <w:cantSplit/>
        </w:trPr>
        <w:tc>
          <w:tcPr>
            <w:tcW w:w="5000" w:type="pct"/>
            <w:gridSpan w:val="8"/>
            <w:tcBorders>
              <w:top w:val="single" w:sz="12" w:space="0" w:color="auto"/>
              <w:left w:val="single" w:sz="18" w:space="0" w:color="auto"/>
              <w:bottom w:val="single" w:sz="18" w:space="0" w:color="auto"/>
              <w:right w:val="single" w:sz="18" w:space="0" w:color="auto"/>
            </w:tcBorders>
            <w:shd w:val="clear" w:color="auto" w:fill="auto"/>
            <w:noWrap/>
            <w:vAlign w:val="center"/>
          </w:tcPr>
          <w:p w:rsidR="000F2E1C" w:rsidRPr="00D03CC7" w:rsidRDefault="000F2E1C" w:rsidP="0039554F">
            <w:pPr>
              <w:keepNext/>
              <w:keepLines/>
              <w:jc w:val="center"/>
              <w:rPr>
                <w:b/>
                <w:caps/>
                <w:szCs w:val="24"/>
              </w:rPr>
            </w:pPr>
            <w:r w:rsidRPr="00D03CC7">
              <w:rPr>
                <w:b/>
                <w:caps/>
              </w:rPr>
              <w:t>Izvješće o rezultatu inventara duhanskih oznaka</w:t>
            </w:r>
          </w:p>
        </w:tc>
      </w:tr>
      <w:tr w:rsidR="00C3043A" w:rsidRPr="00D03CC7" w:rsidTr="0039554F">
        <w:trPr>
          <w:cantSplit/>
        </w:trPr>
        <w:tc>
          <w:tcPr>
            <w:tcW w:w="5000" w:type="pct"/>
            <w:gridSpan w:val="8"/>
            <w:tcBorders>
              <w:top w:val="single" w:sz="18" w:space="0" w:color="auto"/>
              <w:left w:val="single" w:sz="18" w:space="0" w:color="auto"/>
              <w:right w:val="single" w:sz="18" w:space="0" w:color="auto"/>
            </w:tcBorders>
            <w:shd w:val="clear" w:color="auto" w:fill="auto"/>
            <w:noWrap/>
            <w:vAlign w:val="center"/>
          </w:tcPr>
          <w:p w:rsidR="00C3043A" w:rsidRPr="00D03CC7" w:rsidRDefault="004C492F" w:rsidP="008E0F29">
            <w:pPr>
              <w:spacing w:before="120" w:after="120"/>
              <w:rPr>
                <w:b/>
                <w:szCs w:val="24"/>
              </w:rPr>
            </w:pPr>
            <w:r w:rsidRPr="00D03CC7">
              <w:rPr>
                <w:b/>
              </w:rPr>
              <w:t>Naručitelj</w:t>
            </w:r>
          </w:p>
        </w:tc>
      </w:tr>
      <w:tr w:rsidR="00C3043A" w:rsidRPr="00D03CC7" w:rsidTr="0039554F">
        <w:trPr>
          <w:cantSplit/>
        </w:trPr>
        <w:tc>
          <w:tcPr>
            <w:tcW w:w="5000" w:type="pct"/>
            <w:gridSpan w:val="8"/>
            <w:tcBorders>
              <w:left w:val="single" w:sz="18" w:space="0" w:color="auto"/>
              <w:right w:val="single" w:sz="18" w:space="0" w:color="auto"/>
            </w:tcBorders>
            <w:shd w:val="clear" w:color="auto" w:fill="auto"/>
            <w:noWrap/>
            <w:vAlign w:val="center"/>
          </w:tcPr>
          <w:p w:rsidR="00C3043A" w:rsidRPr="00D03CC7" w:rsidRDefault="0081608F" w:rsidP="008E0F29">
            <w:pPr>
              <w:spacing w:before="120" w:after="120"/>
              <w:jc w:val="left"/>
              <w:rPr>
                <w:b/>
                <w:szCs w:val="24"/>
              </w:rPr>
            </w:pPr>
            <w:r w:rsidRPr="00D03CC7">
              <w:t>Poduzeće:</w:t>
            </w:r>
          </w:p>
        </w:tc>
      </w:tr>
      <w:tr w:rsidR="0081608F" w:rsidRPr="00D03CC7" w:rsidTr="0039554F">
        <w:trPr>
          <w:cantSplit/>
        </w:trPr>
        <w:tc>
          <w:tcPr>
            <w:tcW w:w="5000" w:type="pct"/>
            <w:gridSpan w:val="8"/>
            <w:tcBorders>
              <w:left w:val="single" w:sz="18" w:space="0" w:color="auto"/>
              <w:right w:val="single" w:sz="18" w:space="0" w:color="auto"/>
            </w:tcBorders>
            <w:shd w:val="clear" w:color="auto" w:fill="auto"/>
            <w:noWrap/>
            <w:vAlign w:val="center"/>
          </w:tcPr>
          <w:p w:rsidR="0081608F" w:rsidRPr="00D03CC7" w:rsidRDefault="0081608F" w:rsidP="008E0F29">
            <w:pPr>
              <w:spacing w:before="120" w:after="120"/>
              <w:jc w:val="left"/>
              <w:rPr>
                <w:b/>
                <w:szCs w:val="24"/>
              </w:rPr>
            </w:pPr>
            <w:r w:rsidRPr="00D03CC7">
              <w:t>MB/PIB:</w:t>
            </w:r>
          </w:p>
        </w:tc>
      </w:tr>
      <w:tr w:rsidR="00C3043A" w:rsidRPr="00D03CC7" w:rsidTr="0039554F">
        <w:trPr>
          <w:cantSplit/>
        </w:trPr>
        <w:tc>
          <w:tcPr>
            <w:tcW w:w="5000" w:type="pct"/>
            <w:gridSpan w:val="8"/>
            <w:tcBorders>
              <w:left w:val="single" w:sz="18" w:space="0" w:color="auto"/>
              <w:bottom w:val="single" w:sz="18" w:space="0" w:color="auto"/>
              <w:right w:val="single" w:sz="18" w:space="0" w:color="auto"/>
            </w:tcBorders>
            <w:shd w:val="clear" w:color="auto" w:fill="auto"/>
            <w:noWrap/>
            <w:vAlign w:val="center"/>
          </w:tcPr>
          <w:p w:rsidR="00C3043A" w:rsidRPr="00D03CC7" w:rsidRDefault="0081608F" w:rsidP="008E0F29">
            <w:pPr>
              <w:spacing w:before="120" w:after="120"/>
              <w:jc w:val="left"/>
              <w:rPr>
                <w:b/>
                <w:szCs w:val="24"/>
              </w:rPr>
            </w:pPr>
            <w:r w:rsidRPr="00D03CC7">
              <w:t>Registrirano sjedište:</w:t>
            </w:r>
          </w:p>
        </w:tc>
      </w:tr>
      <w:tr w:rsidR="0081608F" w:rsidRPr="00D03CC7" w:rsidTr="0039554F">
        <w:trPr>
          <w:cantSplit/>
        </w:trPr>
        <w:tc>
          <w:tcPr>
            <w:tcW w:w="5000" w:type="pct"/>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rsidR="0081608F" w:rsidRPr="00D03CC7" w:rsidRDefault="0081608F" w:rsidP="0039554F">
            <w:pPr>
              <w:spacing w:before="120" w:after="120"/>
              <w:rPr>
                <w:b/>
                <w:i/>
                <w:szCs w:val="24"/>
              </w:rPr>
            </w:pPr>
            <w:r w:rsidRPr="00D03CC7">
              <w:rPr>
                <w:i/>
              </w:rPr>
              <w:t>Slovo abecede kojim se upućuje na stopu trošarine:</w:t>
            </w:r>
          </w:p>
        </w:tc>
      </w:tr>
      <w:tr w:rsidR="00D02810" w:rsidRPr="00D03CC7" w:rsidTr="0039554F">
        <w:trPr>
          <w:cantSplit/>
        </w:trPr>
        <w:tc>
          <w:tcPr>
            <w:tcW w:w="487" w:type="pct"/>
            <w:vMerge w:val="restart"/>
            <w:tcBorders>
              <w:top w:val="single" w:sz="18" w:space="0" w:color="auto"/>
              <w:left w:val="single" w:sz="18" w:space="0" w:color="auto"/>
              <w:right w:val="single" w:sz="4" w:space="0" w:color="auto"/>
            </w:tcBorders>
            <w:shd w:val="clear" w:color="auto" w:fill="auto"/>
            <w:noWrap/>
            <w:vAlign w:val="center"/>
          </w:tcPr>
          <w:p w:rsidR="00D02810" w:rsidRPr="00D03CC7" w:rsidRDefault="00D02810" w:rsidP="0039554F">
            <w:pPr>
              <w:jc w:val="center"/>
              <w:rPr>
                <w:b/>
                <w:szCs w:val="24"/>
              </w:rPr>
            </w:pPr>
            <w:r w:rsidRPr="00D03CC7">
              <w:t>Vrsta duhanskog proizvoda</w:t>
            </w:r>
            <w:r w:rsidRPr="00D03CC7">
              <w:br/>
              <w:t>(šifra oznake)</w:t>
            </w:r>
            <w:r w:rsidRPr="00D03CC7">
              <w:rPr>
                <w:vertAlign w:val="superscript"/>
              </w:rPr>
              <w:t>1)</w:t>
            </w:r>
          </w:p>
        </w:tc>
        <w:tc>
          <w:tcPr>
            <w:tcW w:w="4513" w:type="pct"/>
            <w:gridSpan w:val="7"/>
            <w:tcBorders>
              <w:top w:val="single" w:sz="18" w:space="0" w:color="auto"/>
              <w:left w:val="single" w:sz="4" w:space="0" w:color="auto"/>
              <w:bottom w:val="dotted" w:sz="4" w:space="0" w:color="auto"/>
              <w:right w:val="single" w:sz="18" w:space="0" w:color="auto"/>
            </w:tcBorders>
            <w:shd w:val="clear" w:color="auto" w:fill="auto"/>
            <w:vAlign w:val="center"/>
          </w:tcPr>
          <w:p w:rsidR="00D02810" w:rsidRPr="00D03CC7" w:rsidRDefault="00D02810" w:rsidP="0039554F">
            <w:pPr>
              <w:jc w:val="center"/>
              <w:rPr>
                <w:b/>
                <w:szCs w:val="24"/>
              </w:rPr>
            </w:pPr>
            <w:r w:rsidRPr="00D03CC7">
              <w:rPr>
                <w:b/>
              </w:rPr>
              <w:t>Broj duhanskih oznaka</w:t>
            </w:r>
          </w:p>
        </w:tc>
      </w:tr>
      <w:tr w:rsidR="00D02810" w:rsidRPr="00D03CC7" w:rsidTr="0039554F">
        <w:trPr>
          <w:cantSplit/>
        </w:trPr>
        <w:tc>
          <w:tcPr>
            <w:tcW w:w="487" w:type="pct"/>
            <w:vMerge/>
            <w:tcBorders>
              <w:left w:val="single" w:sz="18" w:space="0" w:color="auto"/>
              <w:bottom w:val="single" w:sz="12" w:space="0" w:color="auto"/>
              <w:right w:val="single" w:sz="4" w:space="0" w:color="auto"/>
            </w:tcBorders>
            <w:shd w:val="clear" w:color="auto" w:fill="auto"/>
            <w:noWrap/>
            <w:vAlign w:val="center"/>
            <w:hideMark/>
          </w:tcPr>
          <w:p w:rsidR="00D02810" w:rsidRPr="00D03CC7" w:rsidRDefault="00D02810" w:rsidP="0039554F">
            <w:pPr>
              <w:jc w:val="center"/>
              <w:rPr>
                <w:bCs/>
                <w:szCs w:val="24"/>
              </w:rPr>
            </w:pPr>
          </w:p>
        </w:tc>
        <w:tc>
          <w:tcPr>
            <w:tcW w:w="648" w:type="pct"/>
            <w:tcBorders>
              <w:top w:val="dotted" w:sz="4" w:space="0" w:color="auto"/>
              <w:left w:val="single" w:sz="4" w:space="0" w:color="auto"/>
              <w:bottom w:val="single" w:sz="12" w:space="0" w:color="auto"/>
              <w:right w:val="single" w:sz="8" w:space="0" w:color="000000"/>
            </w:tcBorders>
            <w:shd w:val="clear" w:color="auto" w:fill="auto"/>
            <w:noWrap/>
            <w:vAlign w:val="center"/>
            <w:hideMark/>
          </w:tcPr>
          <w:p w:rsidR="00D02810" w:rsidRPr="00D03CC7" w:rsidRDefault="00D02810" w:rsidP="0039554F">
            <w:pPr>
              <w:jc w:val="center"/>
              <w:rPr>
                <w:bCs/>
                <w:szCs w:val="24"/>
              </w:rPr>
            </w:pPr>
            <w:r w:rsidRPr="00D03CC7">
              <w:t>preneseno iz prethodnog razdoblja</w:t>
            </w:r>
            <w:r w:rsidRPr="00D03CC7">
              <w:rPr>
                <w:vertAlign w:val="superscript"/>
              </w:rPr>
              <w:t>2)</w:t>
            </w:r>
          </w:p>
        </w:tc>
        <w:tc>
          <w:tcPr>
            <w:tcW w:w="648" w:type="pct"/>
            <w:tcBorders>
              <w:top w:val="dotted" w:sz="4" w:space="0" w:color="auto"/>
              <w:left w:val="nil"/>
              <w:bottom w:val="single" w:sz="12" w:space="0" w:color="auto"/>
              <w:right w:val="single" w:sz="8" w:space="0" w:color="auto"/>
            </w:tcBorders>
            <w:shd w:val="clear" w:color="auto" w:fill="auto"/>
            <w:noWrap/>
            <w:vAlign w:val="center"/>
            <w:hideMark/>
          </w:tcPr>
          <w:p w:rsidR="00D02810" w:rsidRPr="00D03CC7" w:rsidRDefault="0091025E" w:rsidP="0039554F">
            <w:pPr>
              <w:jc w:val="center"/>
              <w:rPr>
                <w:bCs/>
                <w:szCs w:val="24"/>
              </w:rPr>
            </w:pPr>
            <w:r w:rsidRPr="00D03CC7">
              <w:t>zaprimljeno</w:t>
            </w:r>
            <w:r w:rsidRPr="00D03CC7">
              <w:rPr>
                <w:vertAlign w:val="superscript"/>
              </w:rPr>
              <w:t>3)</w:t>
            </w:r>
          </w:p>
        </w:tc>
        <w:tc>
          <w:tcPr>
            <w:tcW w:w="716" w:type="pct"/>
            <w:tcBorders>
              <w:top w:val="dotted" w:sz="4" w:space="0" w:color="auto"/>
              <w:left w:val="nil"/>
              <w:bottom w:val="single" w:sz="12" w:space="0" w:color="auto"/>
              <w:right w:val="single" w:sz="8" w:space="0" w:color="auto"/>
            </w:tcBorders>
            <w:shd w:val="clear" w:color="auto" w:fill="auto"/>
            <w:noWrap/>
            <w:vAlign w:val="center"/>
            <w:hideMark/>
          </w:tcPr>
          <w:p w:rsidR="00D02810" w:rsidRPr="00D03CC7" w:rsidRDefault="00D02810" w:rsidP="0039554F">
            <w:pPr>
              <w:jc w:val="center"/>
              <w:rPr>
                <w:bCs/>
                <w:sz w:val="22"/>
                <w:szCs w:val="22"/>
              </w:rPr>
            </w:pPr>
            <w:r w:rsidRPr="00D03CC7">
              <w:rPr>
                <w:sz w:val="22"/>
              </w:rPr>
              <w:t>iskorišteno na jediničnim pakiranjima puštenim u potrošnju</w:t>
            </w:r>
            <w:r w:rsidRPr="00D03CC7">
              <w:rPr>
                <w:sz w:val="22"/>
                <w:vertAlign w:val="superscript"/>
              </w:rPr>
              <w:t>4)</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D03CC7" w:rsidRDefault="00D02810" w:rsidP="0039554F">
            <w:pPr>
              <w:jc w:val="center"/>
              <w:rPr>
                <w:bCs/>
                <w:szCs w:val="24"/>
              </w:rPr>
            </w:pPr>
            <w:r w:rsidRPr="00D03CC7">
              <w:t>vraćeno</w:t>
            </w:r>
            <w:r w:rsidRPr="00D03CC7">
              <w:rPr>
                <w:vertAlign w:val="superscript"/>
              </w:rPr>
              <w:t>5)</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D03CC7" w:rsidRDefault="00D02810" w:rsidP="0039554F">
            <w:pPr>
              <w:jc w:val="center"/>
              <w:rPr>
                <w:bCs/>
                <w:szCs w:val="24"/>
              </w:rPr>
            </w:pPr>
            <w:r w:rsidRPr="00D03CC7">
              <w:t>izgubljeno</w:t>
            </w:r>
            <w:r w:rsidRPr="00D03CC7">
              <w:rPr>
                <w:vertAlign w:val="superscript"/>
              </w:rPr>
              <w:t>6)</w:t>
            </w:r>
          </w:p>
        </w:tc>
        <w:tc>
          <w:tcPr>
            <w:tcW w:w="625" w:type="pct"/>
            <w:tcBorders>
              <w:top w:val="dotted" w:sz="4" w:space="0" w:color="auto"/>
              <w:left w:val="nil"/>
              <w:bottom w:val="single" w:sz="12" w:space="0" w:color="auto"/>
              <w:right w:val="single" w:sz="8" w:space="0" w:color="auto"/>
            </w:tcBorders>
            <w:shd w:val="clear" w:color="auto" w:fill="auto"/>
            <w:noWrap/>
            <w:vAlign w:val="center"/>
            <w:hideMark/>
          </w:tcPr>
          <w:p w:rsidR="00D02810" w:rsidRPr="00D03CC7" w:rsidRDefault="00D010DB" w:rsidP="0039554F">
            <w:pPr>
              <w:jc w:val="center"/>
              <w:rPr>
                <w:bCs/>
                <w:szCs w:val="24"/>
              </w:rPr>
            </w:pPr>
            <w:r w:rsidRPr="00D03CC7">
              <w:t>preneseno u sljedeće razdoblje</w:t>
            </w:r>
            <w:r w:rsidRPr="00D03CC7">
              <w:rPr>
                <w:vertAlign w:val="superscript"/>
              </w:rPr>
              <w:t>7)</w:t>
            </w:r>
          </w:p>
        </w:tc>
        <w:tc>
          <w:tcPr>
            <w:tcW w:w="626" w:type="pct"/>
            <w:tcBorders>
              <w:top w:val="dotted" w:sz="4" w:space="0" w:color="auto"/>
              <w:left w:val="nil"/>
              <w:bottom w:val="single" w:sz="12" w:space="0" w:color="auto"/>
              <w:right w:val="single" w:sz="18" w:space="0" w:color="auto"/>
            </w:tcBorders>
            <w:shd w:val="clear" w:color="auto" w:fill="auto"/>
            <w:noWrap/>
            <w:vAlign w:val="center"/>
            <w:hideMark/>
          </w:tcPr>
          <w:p w:rsidR="00D02810" w:rsidRPr="00D03CC7" w:rsidRDefault="007A14D5" w:rsidP="0039554F">
            <w:pPr>
              <w:jc w:val="center"/>
              <w:rPr>
                <w:bCs/>
                <w:szCs w:val="24"/>
              </w:rPr>
            </w:pPr>
            <w:r w:rsidRPr="00D03CC7">
              <w:t>bilanca</w:t>
            </w:r>
            <w:r w:rsidRPr="00D03CC7">
              <w:rPr>
                <w:vertAlign w:val="superscript"/>
              </w:rPr>
              <w:t>8)</w:t>
            </w:r>
          </w:p>
        </w:tc>
      </w:tr>
      <w:tr w:rsidR="000F2E1C" w:rsidRPr="00D03CC7" w:rsidTr="0039554F">
        <w:trPr>
          <w:cantSplit/>
        </w:trPr>
        <w:tc>
          <w:tcPr>
            <w:tcW w:w="487" w:type="pct"/>
            <w:tcBorders>
              <w:top w:val="single" w:sz="12" w:space="0" w:color="auto"/>
              <w:left w:val="single" w:sz="18" w:space="0" w:color="auto"/>
              <w:bottom w:val="single" w:sz="4" w:space="0" w:color="auto"/>
              <w:right w:val="single" w:sz="8" w:space="0" w:color="auto"/>
            </w:tcBorders>
            <w:shd w:val="clear" w:color="auto" w:fill="auto"/>
            <w:noWrap/>
            <w:vAlign w:val="bottom"/>
          </w:tcPr>
          <w:p w:rsidR="000F2E1C" w:rsidRPr="00D03CC7"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648" w:type="pct"/>
            <w:tcBorders>
              <w:top w:val="single" w:sz="12" w:space="0" w:color="auto"/>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716" w:type="pct"/>
            <w:tcBorders>
              <w:top w:val="single" w:sz="12" w:space="0" w:color="auto"/>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625" w:type="pct"/>
            <w:tcBorders>
              <w:top w:val="single" w:sz="12" w:space="0" w:color="auto"/>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626" w:type="pct"/>
            <w:tcBorders>
              <w:top w:val="single" w:sz="12" w:space="0" w:color="auto"/>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0F2E1C" w:rsidRPr="00D03CC7"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0F2E1C" w:rsidRPr="00D03CC7"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rPr>
                <w:szCs w:val="24"/>
              </w:rPr>
            </w:pPr>
          </w:p>
        </w:tc>
      </w:tr>
      <w:tr w:rsidR="0081608F" w:rsidRPr="00D03CC7"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81608F" w:rsidRPr="00D03CC7"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D03CC7" w:rsidRDefault="0081608F"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81608F" w:rsidRPr="00D03CC7" w:rsidRDefault="0081608F"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81608F" w:rsidRPr="00D03CC7"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D03CC7"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D03CC7" w:rsidRDefault="0081608F"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81608F" w:rsidRPr="00D03CC7" w:rsidRDefault="0081608F"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81608F" w:rsidRPr="00D03CC7" w:rsidRDefault="0081608F" w:rsidP="0039554F">
            <w:pPr>
              <w:rPr>
                <w:szCs w:val="24"/>
              </w:rPr>
            </w:pPr>
          </w:p>
        </w:tc>
      </w:tr>
      <w:tr w:rsidR="005B20E4" w:rsidRPr="00D03CC7" w:rsidTr="0039554F">
        <w:trPr>
          <w:cantSplit/>
        </w:trPr>
        <w:tc>
          <w:tcPr>
            <w:tcW w:w="487" w:type="pct"/>
            <w:tcBorders>
              <w:top w:val="nil"/>
              <w:left w:val="single" w:sz="18" w:space="0" w:color="auto"/>
              <w:bottom w:val="single" w:sz="4" w:space="0" w:color="auto"/>
              <w:right w:val="single" w:sz="8" w:space="0" w:color="auto"/>
            </w:tcBorders>
            <w:shd w:val="clear" w:color="auto" w:fill="auto"/>
            <w:noWrap/>
            <w:vAlign w:val="bottom"/>
          </w:tcPr>
          <w:p w:rsidR="005B20E4" w:rsidRPr="00D03CC7"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D03CC7" w:rsidRDefault="005B20E4" w:rsidP="0039554F">
            <w:pPr>
              <w:rPr>
                <w:szCs w:val="24"/>
              </w:rPr>
            </w:pPr>
          </w:p>
        </w:tc>
        <w:tc>
          <w:tcPr>
            <w:tcW w:w="648" w:type="pct"/>
            <w:tcBorders>
              <w:top w:val="nil"/>
              <w:left w:val="nil"/>
              <w:bottom w:val="single" w:sz="4" w:space="0" w:color="auto"/>
              <w:right w:val="single" w:sz="4" w:space="0" w:color="auto"/>
            </w:tcBorders>
            <w:shd w:val="clear" w:color="auto" w:fill="auto"/>
            <w:noWrap/>
            <w:vAlign w:val="bottom"/>
          </w:tcPr>
          <w:p w:rsidR="005B20E4" w:rsidRPr="00D03CC7" w:rsidRDefault="005B20E4" w:rsidP="0039554F">
            <w:pPr>
              <w:rPr>
                <w:szCs w:val="24"/>
              </w:rPr>
            </w:pPr>
          </w:p>
        </w:tc>
        <w:tc>
          <w:tcPr>
            <w:tcW w:w="716" w:type="pct"/>
            <w:tcBorders>
              <w:top w:val="nil"/>
              <w:left w:val="nil"/>
              <w:bottom w:val="single" w:sz="4" w:space="0" w:color="auto"/>
              <w:right w:val="single" w:sz="4" w:space="0" w:color="auto"/>
            </w:tcBorders>
            <w:shd w:val="clear" w:color="auto" w:fill="auto"/>
            <w:noWrap/>
            <w:vAlign w:val="bottom"/>
          </w:tcPr>
          <w:p w:rsidR="005B20E4" w:rsidRPr="00D03CC7"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D03CC7"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D03CC7" w:rsidRDefault="005B20E4" w:rsidP="0039554F">
            <w:pPr>
              <w:rPr>
                <w:szCs w:val="24"/>
              </w:rPr>
            </w:pPr>
          </w:p>
        </w:tc>
        <w:tc>
          <w:tcPr>
            <w:tcW w:w="625" w:type="pct"/>
            <w:tcBorders>
              <w:top w:val="nil"/>
              <w:left w:val="nil"/>
              <w:bottom w:val="single" w:sz="4" w:space="0" w:color="auto"/>
              <w:right w:val="single" w:sz="4" w:space="0" w:color="auto"/>
            </w:tcBorders>
            <w:shd w:val="clear" w:color="auto" w:fill="auto"/>
            <w:noWrap/>
            <w:vAlign w:val="bottom"/>
          </w:tcPr>
          <w:p w:rsidR="005B20E4" w:rsidRPr="00D03CC7" w:rsidRDefault="005B20E4" w:rsidP="0039554F">
            <w:pPr>
              <w:rPr>
                <w:szCs w:val="24"/>
              </w:rPr>
            </w:pPr>
          </w:p>
        </w:tc>
        <w:tc>
          <w:tcPr>
            <w:tcW w:w="626" w:type="pct"/>
            <w:tcBorders>
              <w:top w:val="nil"/>
              <w:left w:val="nil"/>
              <w:bottom w:val="single" w:sz="4" w:space="0" w:color="auto"/>
              <w:right w:val="single" w:sz="18" w:space="0" w:color="auto"/>
            </w:tcBorders>
            <w:shd w:val="clear" w:color="auto" w:fill="auto"/>
            <w:noWrap/>
            <w:vAlign w:val="bottom"/>
          </w:tcPr>
          <w:p w:rsidR="005B20E4" w:rsidRPr="00D03CC7" w:rsidRDefault="005B20E4" w:rsidP="0039554F">
            <w:pPr>
              <w:rPr>
                <w:szCs w:val="24"/>
              </w:rPr>
            </w:pPr>
          </w:p>
        </w:tc>
      </w:tr>
      <w:tr w:rsidR="000F2E1C" w:rsidRPr="00D03CC7" w:rsidTr="0039554F">
        <w:trPr>
          <w:cantSplit/>
        </w:trPr>
        <w:tc>
          <w:tcPr>
            <w:tcW w:w="487" w:type="pct"/>
            <w:tcBorders>
              <w:top w:val="nil"/>
              <w:left w:val="single" w:sz="18" w:space="0" w:color="auto"/>
              <w:bottom w:val="single" w:sz="18" w:space="0" w:color="auto"/>
              <w:right w:val="single" w:sz="8" w:space="0" w:color="auto"/>
            </w:tcBorders>
            <w:shd w:val="clear" w:color="auto" w:fill="auto"/>
            <w:noWrap/>
            <w:vAlign w:val="bottom"/>
          </w:tcPr>
          <w:p w:rsidR="000F2E1C" w:rsidRPr="00D03CC7"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648" w:type="pct"/>
            <w:tcBorders>
              <w:top w:val="nil"/>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716" w:type="pct"/>
            <w:tcBorders>
              <w:top w:val="nil"/>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625" w:type="pct"/>
            <w:tcBorders>
              <w:top w:val="nil"/>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626" w:type="pct"/>
            <w:tcBorders>
              <w:top w:val="nil"/>
              <w:left w:val="nil"/>
              <w:bottom w:val="single" w:sz="18" w:space="0" w:color="auto"/>
              <w:right w:val="single" w:sz="18" w:space="0" w:color="auto"/>
            </w:tcBorders>
            <w:shd w:val="clear" w:color="auto" w:fill="auto"/>
            <w:noWrap/>
            <w:vAlign w:val="bottom"/>
          </w:tcPr>
          <w:p w:rsidR="000F2E1C" w:rsidRPr="00D03CC7" w:rsidRDefault="000F2E1C" w:rsidP="0039554F">
            <w:pPr>
              <w:rPr>
                <w:szCs w:val="24"/>
              </w:rPr>
            </w:pPr>
          </w:p>
        </w:tc>
      </w:tr>
      <w:tr w:rsidR="000F2E1C" w:rsidRPr="00D03CC7" w:rsidTr="0039554F">
        <w:trPr>
          <w:cantSplit/>
        </w:trPr>
        <w:tc>
          <w:tcPr>
            <w:tcW w:w="487" w:type="pct"/>
            <w:tcBorders>
              <w:top w:val="single" w:sz="18" w:space="0" w:color="auto"/>
              <w:left w:val="single" w:sz="18" w:space="0" w:color="auto"/>
              <w:right w:val="single" w:sz="18" w:space="0" w:color="auto"/>
            </w:tcBorders>
            <w:shd w:val="clear" w:color="auto" w:fill="auto"/>
            <w:noWrap/>
            <w:vAlign w:val="bottom"/>
            <w:hideMark/>
          </w:tcPr>
          <w:p w:rsidR="000F2E1C" w:rsidRPr="00D03CC7" w:rsidRDefault="000F2E1C" w:rsidP="0039554F">
            <w:pPr>
              <w:rPr>
                <w:b/>
                <w:szCs w:val="24"/>
              </w:rPr>
            </w:pPr>
            <w:r w:rsidRPr="00D03CC7">
              <w:rPr>
                <w:b/>
              </w:rPr>
              <w:t>Ukupno</w:t>
            </w:r>
          </w:p>
        </w:tc>
        <w:tc>
          <w:tcPr>
            <w:tcW w:w="648" w:type="pct"/>
            <w:tcBorders>
              <w:top w:val="single" w:sz="18" w:space="0" w:color="auto"/>
              <w:left w:val="single" w:sz="18" w:space="0" w:color="auto"/>
              <w:bottom w:val="single" w:sz="18" w:space="0" w:color="auto"/>
              <w:right w:val="nil"/>
            </w:tcBorders>
            <w:shd w:val="clear" w:color="auto" w:fill="auto"/>
            <w:noWrap/>
            <w:vAlign w:val="bottom"/>
          </w:tcPr>
          <w:p w:rsidR="000F2E1C" w:rsidRPr="00D03CC7" w:rsidRDefault="000F2E1C" w:rsidP="0039554F">
            <w:pPr>
              <w:rPr>
                <w:szCs w:val="24"/>
              </w:rPr>
            </w:pPr>
          </w:p>
        </w:tc>
        <w:tc>
          <w:tcPr>
            <w:tcW w:w="648" w:type="pct"/>
            <w:tcBorders>
              <w:top w:val="single" w:sz="18" w:space="0" w:color="auto"/>
              <w:left w:val="single" w:sz="4" w:space="0" w:color="auto"/>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716" w:type="pct"/>
            <w:tcBorders>
              <w:top w:val="single" w:sz="18" w:space="0" w:color="auto"/>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625" w:type="pct"/>
            <w:tcBorders>
              <w:top w:val="single" w:sz="18" w:space="0" w:color="auto"/>
              <w:left w:val="nil"/>
              <w:bottom w:val="single" w:sz="18" w:space="0" w:color="auto"/>
              <w:right w:val="single" w:sz="4" w:space="0" w:color="auto"/>
            </w:tcBorders>
            <w:shd w:val="clear" w:color="auto" w:fill="auto"/>
            <w:noWrap/>
            <w:vAlign w:val="bottom"/>
          </w:tcPr>
          <w:p w:rsidR="000F2E1C" w:rsidRPr="00D03CC7" w:rsidRDefault="000F2E1C" w:rsidP="0039554F">
            <w:pPr>
              <w:rPr>
                <w:szCs w:val="24"/>
              </w:rPr>
            </w:pPr>
          </w:p>
        </w:tc>
        <w:tc>
          <w:tcPr>
            <w:tcW w:w="626" w:type="pct"/>
            <w:tcBorders>
              <w:top w:val="single" w:sz="18" w:space="0" w:color="auto"/>
              <w:left w:val="nil"/>
              <w:bottom w:val="single" w:sz="18" w:space="0" w:color="auto"/>
              <w:right w:val="single" w:sz="18" w:space="0" w:color="auto"/>
            </w:tcBorders>
            <w:shd w:val="clear" w:color="auto" w:fill="auto"/>
            <w:noWrap/>
            <w:vAlign w:val="bottom"/>
          </w:tcPr>
          <w:p w:rsidR="000F2E1C" w:rsidRPr="00D03CC7" w:rsidRDefault="000F2E1C" w:rsidP="0039554F">
            <w:pPr>
              <w:rPr>
                <w:szCs w:val="24"/>
              </w:rPr>
            </w:pPr>
          </w:p>
        </w:tc>
      </w:tr>
      <w:tr w:rsidR="00630FC2" w:rsidRPr="00D03CC7" w:rsidTr="0039554F">
        <w:trPr>
          <w:cantSplit/>
        </w:trPr>
        <w:tc>
          <w:tcPr>
            <w:tcW w:w="487" w:type="pct"/>
            <w:tcBorders>
              <w:left w:val="single" w:sz="18" w:space="0" w:color="auto"/>
            </w:tcBorders>
            <w:shd w:val="clear" w:color="auto" w:fill="auto"/>
            <w:noWrap/>
            <w:vAlign w:val="bottom"/>
          </w:tcPr>
          <w:p w:rsidR="00630FC2" w:rsidRPr="00D03CC7" w:rsidRDefault="00630FC2" w:rsidP="0039554F">
            <w:pPr>
              <w:rPr>
                <w:bCs/>
                <w:szCs w:val="24"/>
              </w:rPr>
            </w:pPr>
          </w:p>
        </w:tc>
        <w:tc>
          <w:tcPr>
            <w:tcW w:w="648" w:type="pct"/>
            <w:tcBorders>
              <w:top w:val="single" w:sz="18" w:space="0" w:color="auto"/>
            </w:tcBorders>
            <w:shd w:val="clear" w:color="auto" w:fill="auto"/>
            <w:noWrap/>
            <w:vAlign w:val="bottom"/>
          </w:tcPr>
          <w:p w:rsidR="00630FC2" w:rsidRPr="00D03CC7" w:rsidRDefault="00630FC2" w:rsidP="0039554F">
            <w:pPr>
              <w:rPr>
                <w:szCs w:val="24"/>
              </w:rPr>
            </w:pPr>
          </w:p>
        </w:tc>
        <w:tc>
          <w:tcPr>
            <w:tcW w:w="648" w:type="pct"/>
            <w:tcBorders>
              <w:top w:val="single" w:sz="18" w:space="0" w:color="auto"/>
            </w:tcBorders>
            <w:shd w:val="clear" w:color="auto" w:fill="auto"/>
            <w:noWrap/>
            <w:vAlign w:val="bottom"/>
          </w:tcPr>
          <w:p w:rsidR="00630FC2" w:rsidRPr="00D03CC7" w:rsidRDefault="00630FC2" w:rsidP="0039554F">
            <w:pPr>
              <w:rPr>
                <w:szCs w:val="24"/>
              </w:rPr>
            </w:pPr>
          </w:p>
        </w:tc>
        <w:tc>
          <w:tcPr>
            <w:tcW w:w="716" w:type="pct"/>
            <w:tcBorders>
              <w:top w:val="single" w:sz="18" w:space="0" w:color="auto"/>
            </w:tcBorders>
            <w:shd w:val="clear" w:color="auto" w:fill="auto"/>
            <w:noWrap/>
            <w:vAlign w:val="bottom"/>
          </w:tcPr>
          <w:p w:rsidR="00630FC2" w:rsidRPr="00D03CC7" w:rsidRDefault="00630FC2" w:rsidP="0039554F">
            <w:pPr>
              <w:rPr>
                <w:szCs w:val="24"/>
              </w:rPr>
            </w:pPr>
          </w:p>
        </w:tc>
        <w:tc>
          <w:tcPr>
            <w:tcW w:w="625" w:type="pct"/>
            <w:tcBorders>
              <w:top w:val="single" w:sz="18" w:space="0" w:color="auto"/>
            </w:tcBorders>
            <w:shd w:val="clear" w:color="auto" w:fill="auto"/>
            <w:noWrap/>
            <w:vAlign w:val="bottom"/>
          </w:tcPr>
          <w:p w:rsidR="00630FC2" w:rsidRPr="00D03CC7" w:rsidRDefault="00630FC2" w:rsidP="0039554F">
            <w:pPr>
              <w:rPr>
                <w:szCs w:val="24"/>
              </w:rPr>
            </w:pPr>
          </w:p>
        </w:tc>
        <w:tc>
          <w:tcPr>
            <w:tcW w:w="625" w:type="pct"/>
            <w:tcBorders>
              <w:top w:val="single" w:sz="18" w:space="0" w:color="auto"/>
            </w:tcBorders>
            <w:shd w:val="clear" w:color="auto" w:fill="auto"/>
            <w:noWrap/>
            <w:vAlign w:val="bottom"/>
          </w:tcPr>
          <w:p w:rsidR="00630FC2" w:rsidRPr="00D03CC7" w:rsidRDefault="00630FC2" w:rsidP="0039554F">
            <w:pPr>
              <w:rPr>
                <w:szCs w:val="24"/>
              </w:rPr>
            </w:pPr>
          </w:p>
        </w:tc>
        <w:tc>
          <w:tcPr>
            <w:tcW w:w="625" w:type="pct"/>
            <w:tcBorders>
              <w:top w:val="single" w:sz="18" w:space="0" w:color="auto"/>
            </w:tcBorders>
            <w:shd w:val="clear" w:color="auto" w:fill="auto"/>
            <w:noWrap/>
            <w:vAlign w:val="bottom"/>
          </w:tcPr>
          <w:p w:rsidR="00630FC2" w:rsidRPr="00D03CC7" w:rsidRDefault="00630FC2" w:rsidP="0039554F">
            <w:pPr>
              <w:rPr>
                <w:szCs w:val="24"/>
              </w:rPr>
            </w:pPr>
          </w:p>
        </w:tc>
        <w:tc>
          <w:tcPr>
            <w:tcW w:w="626" w:type="pct"/>
            <w:tcBorders>
              <w:top w:val="single" w:sz="18" w:space="0" w:color="auto"/>
              <w:right w:val="single" w:sz="18" w:space="0" w:color="auto"/>
            </w:tcBorders>
            <w:shd w:val="clear" w:color="auto" w:fill="auto"/>
            <w:noWrap/>
            <w:vAlign w:val="bottom"/>
          </w:tcPr>
          <w:p w:rsidR="00630FC2" w:rsidRPr="00D03CC7" w:rsidRDefault="00630FC2" w:rsidP="0039554F">
            <w:pPr>
              <w:rPr>
                <w:szCs w:val="24"/>
              </w:rPr>
            </w:pPr>
          </w:p>
        </w:tc>
      </w:tr>
      <w:tr w:rsidR="00630FC2" w:rsidRPr="00D03CC7" w:rsidTr="0039554F">
        <w:trPr>
          <w:cantSplit/>
        </w:trPr>
        <w:tc>
          <w:tcPr>
            <w:tcW w:w="487" w:type="pct"/>
            <w:tcBorders>
              <w:left w:val="single" w:sz="18" w:space="0" w:color="auto"/>
              <w:bottom w:val="single" w:sz="18" w:space="0" w:color="auto"/>
            </w:tcBorders>
            <w:shd w:val="clear" w:color="auto" w:fill="auto"/>
            <w:noWrap/>
            <w:vAlign w:val="bottom"/>
          </w:tcPr>
          <w:p w:rsidR="00630FC2" w:rsidRPr="00D03CC7" w:rsidRDefault="00630FC2" w:rsidP="0039554F">
            <w:pPr>
              <w:rPr>
                <w:bCs/>
                <w:szCs w:val="24"/>
              </w:rPr>
            </w:pPr>
            <w:r w:rsidRPr="00D03CC7">
              <w:t>Datum:</w:t>
            </w:r>
          </w:p>
        </w:tc>
        <w:tc>
          <w:tcPr>
            <w:tcW w:w="648" w:type="pct"/>
            <w:tcBorders>
              <w:bottom w:val="single" w:sz="18" w:space="0" w:color="auto"/>
            </w:tcBorders>
            <w:shd w:val="clear" w:color="auto" w:fill="auto"/>
            <w:noWrap/>
            <w:vAlign w:val="bottom"/>
          </w:tcPr>
          <w:p w:rsidR="00630FC2" w:rsidRPr="00D03CC7" w:rsidRDefault="00630FC2" w:rsidP="0039554F">
            <w:pPr>
              <w:rPr>
                <w:szCs w:val="24"/>
              </w:rPr>
            </w:pPr>
          </w:p>
        </w:tc>
        <w:tc>
          <w:tcPr>
            <w:tcW w:w="648" w:type="pct"/>
            <w:tcBorders>
              <w:bottom w:val="single" w:sz="18" w:space="0" w:color="auto"/>
            </w:tcBorders>
            <w:shd w:val="clear" w:color="auto" w:fill="auto"/>
            <w:noWrap/>
            <w:vAlign w:val="bottom"/>
          </w:tcPr>
          <w:p w:rsidR="00630FC2" w:rsidRPr="00D03CC7" w:rsidRDefault="00630FC2" w:rsidP="0039554F">
            <w:pPr>
              <w:rPr>
                <w:szCs w:val="24"/>
              </w:rPr>
            </w:pPr>
          </w:p>
        </w:tc>
        <w:tc>
          <w:tcPr>
            <w:tcW w:w="716" w:type="pct"/>
            <w:tcBorders>
              <w:bottom w:val="single" w:sz="18" w:space="0" w:color="auto"/>
            </w:tcBorders>
            <w:shd w:val="clear" w:color="auto" w:fill="auto"/>
            <w:noWrap/>
            <w:vAlign w:val="bottom"/>
          </w:tcPr>
          <w:p w:rsidR="00630FC2" w:rsidRPr="00D03CC7" w:rsidRDefault="00630FC2" w:rsidP="0039554F">
            <w:pPr>
              <w:rPr>
                <w:szCs w:val="24"/>
              </w:rPr>
            </w:pPr>
            <w:r w:rsidRPr="00D03CC7">
              <w:t>Potpis naručitelja:</w:t>
            </w:r>
          </w:p>
        </w:tc>
        <w:tc>
          <w:tcPr>
            <w:tcW w:w="625" w:type="pct"/>
            <w:tcBorders>
              <w:bottom w:val="single" w:sz="18" w:space="0" w:color="auto"/>
            </w:tcBorders>
            <w:shd w:val="clear" w:color="auto" w:fill="auto"/>
            <w:noWrap/>
            <w:vAlign w:val="bottom"/>
          </w:tcPr>
          <w:p w:rsidR="00630FC2" w:rsidRPr="00D03CC7" w:rsidRDefault="00630FC2" w:rsidP="0039554F">
            <w:pPr>
              <w:rPr>
                <w:szCs w:val="24"/>
              </w:rPr>
            </w:pPr>
          </w:p>
        </w:tc>
        <w:tc>
          <w:tcPr>
            <w:tcW w:w="625" w:type="pct"/>
            <w:tcBorders>
              <w:bottom w:val="single" w:sz="18" w:space="0" w:color="auto"/>
            </w:tcBorders>
            <w:shd w:val="clear" w:color="auto" w:fill="auto"/>
            <w:noWrap/>
            <w:vAlign w:val="bottom"/>
          </w:tcPr>
          <w:p w:rsidR="00630FC2" w:rsidRPr="00D03CC7" w:rsidRDefault="00630FC2" w:rsidP="0039554F">
            <w:pPr>
              <w:rPr>
                <w:szCs w:val="24"/>
              </w:rPr>
            </w:pPr>
          </w:p>
        </w:tc>
        <w:tc>
          <w:tcPr>
            <w:tcW w:w="625" w:type="pct"/>
            <w:tcBorders>
              <w:bottom w:val="single" w:sz="18" w:space="0" w:color="auto"/>
            </w:tcBorders>
            <w:shd w:val="clear" w:color="auto" w:fill="auto"/>
            <w:noWrap/>
            <w:vAlign w:val="bottom"/>
          </w:tcPr>
          <w:p w:rsidR="00630FC2" w:rsidRPr="00D03CC7" w:rsidRDefault="00630FC2" w:rsidP="0039554F">
            <w:pPr>
              <w:rPr>
                <w:szCs w:val="24"/>
              </w:rPr>
            </w:pPr>
          </w:p>
        </w:tc>
        <w:tc>
          <w:tcPr>
            <w:tcW w:w="626" w:type="pct"/>
            <w:tcBorders>
              <w:bottom w:val="single" w:sz="18" w:space="0" w:color="auto"/>
              <w:right w:val="single" w:sz="18" w:space="0" w:color="auto"/>
            </w:tcBorders>
            <w:shd w:val="clear" w:color="auto" w:fill="auto"/>
            <w:noWrap/>
            <w:vAlign w:val="bottom"/>
          </w:tcPr>
          <w:p w:rsidR="00630FC2" w:rsidRPr="00D03CC7" w:rsidRDefault="00630FC2" w:rsidP="0039554F">
            <w:pPr>
              <w:rPr>
                <w:szCs w:val="24"/>
              </w:rPr>
            </w:pPr>
          </w:p>
        </w:tc>
      </w:tr>
    </w:tbl>
    <w:p w:rsidR="00396A9C" w:rsidRPr="00D03CC7" w:rsidRDefault="00396A9C" w:rsidP="00187A14">
      <w:pPr>
        <w:keepNext/>
        <w:keepLines/>
        <w:tabs>
          <w:tab w:val="left" w:pos="2127"/>
          <w:tab w:val="left" w:pos="6237"/>
        </w:tabs>
        <w:autoSpaceDE w:val="0"/>
        <w:autoSpaceDN w:val="0"/>
        <w:adjustRightInd w:val="0"/>
        <w:spacing w:before="40" w:after="40"/>
        <w:rPr>
          <w:b/>
          <w:sz w:val="22"/>
          <w:szCs w:val="24"/>
        </w:rPr>
      </w:pPr>
      <w:r w:rsidRPr="00D03CC7">
        <w:rPr>
          <w:b/>
          <w:sz w:val="22"/>
        </w:rPr>
        <w:lastRenderedPageBreak/>
        <w:t>Napomene:</w:t>
      </w:r>
    </w:p>
    <w:p w:rsidR="00452516" w:rsidRPr="00D03CC7" w:rsidRDefault="00452516" w:rsidP="00187A14">
      <w:pPr>
        <w:keepNext/>
        <w:keepLines/>
        <w:spacing w:after="60"/>
        <w:ind w:left="284" w:hanging="284"/>
        <w:rPr>
          <w:sz w:val="22"/>
          <w:szCs w:val="24"/>
        </w:rPr>
      </w:pPr>
      <w:r w:rsidRPr="00D03CC7">
        <w:rPr>
          <w:sz w:val="22"/>
        </w:rPr>
        <w:t>1)</w:t>
      </w:r>
      <w:r w:rsidRPr="00D03CC7">
        <w:tab/>
      </w:r>
      <w:r w:rsidRPr="00D03CC7">
        <w:rPr>
          <w:sz w:val="22"/>
        </w:rPr>
        <w:t>U ovom stupcu prijavljuju se sljedeće brojčane šifre duhanskih oznaka:</w:t>
      </w:r>
    </w:p>
    <w:p w:rsidR="00452516" w:rsidRPr="00D03CC7" w:rsidRDefault="00BC1AC3" w:rsidP="0039554F">
      <w:pPr>
        <w:spacing w:after="60"/>
        <w:ind w:left="567" w:hanging="283"/>
        <w:rPr>
          <w:sz w:val="22"/>
          <w:szCs w:val="24"/>
        </w:rPr>
      </w:pPr>
      <w:r w:rsidRPr="00D03CC7">
        <w:rPr>
          <w:sz w:val="22"/>
        </w:rPr>
        <w:t>—</w:t>
      </w:r>
      <w:r w:rsidRPr="00D03CC7">
        <w:tab/>
        <w:t>za cigarete se koristi brojčana šifra duhanske oznake u kombiniranom obliku u kojem brojnik upućuje na broj cigareta u jediničnom pakiranju (kutiji), a nazivnik upućuje na cijenu za krajnjeg potrošača, odnosno:</w:t>
      </w:r>
      <w:r w:rsidRPr="00D03CC7">
        <w:rPr>
          <w:sz w:val="22"/>
        </w:rPr>
        <w:t xml:space="preserve"> 20/80 (20 cigareta u kutiji, cijena po kutiji 80 CZK) ili 23/100 (23 cigarete u kutiji, cijena po kutiji 100 CZK),</w:t>
      </w:r>
    </w:p>
    <w:p w:rsidR="00452516" w:rsidRPr="00D03CC7" w:rsidRDefault="00BC1AC3" w:rsidP="0039554F">
      <w:pPr>
        <w:spacing w:after="60"/>
        <w:ind w:left="567" w:hanging="283"/>
        <w:rPr>
          <w:sz w:val="22"/>
          <w:szCs w:val="24"/>
        </w:rPr>
      </w:pPr>
      <w:r w:rsidRPr="00D03CC7">
        <w:rPr>
          <w:sz w:val="22"/>
        </w:rPr>
        <w:t>—</w:t>
      </w:r>
      <w:r w:rsidRPr="00D03CC7">
        <w:tab/>
        <w:t>za cigare i cigarilose koristi se kombinirana alfanumerička šifra duhanske oznaka u kojoj brojčana šifra upućuje na broj cigara ili cigarilosa u jediničnom pakiranju (kutiji), a slova upućuju na (označavaju) jedinicu količine (komade), odnosno</w:t>
      </w:r>
      <w:r w:rsidRPr="00D03CC7">
        <w:rPr>
          <w:sz w:val="22"/>
        </w:rPr>
        <w:t>: 20 kom (20 cigarilosa u pakiranju) ili 1 kom (jedna cigara),</w:t>
      </w:r>
    </w:p>
    <w:p w:rsidR="00452516" w:rsidRPr="00D03CC7" w:rsidRDefault="00BC1AC3" w:rsidP="0039554F">
      <w:pPr>
        <w:spacing w:after="60"/>
        <w:ind w:left="567" w:hanging="283"/>
        <w:rPr>
          <w:sz w:val="22"/>
          <w:szCs w:val="24"/>
        </w:rPr>
      </w:pPr>
      <w:r w:rsidRPr="00D03CC7">
        <w:rPr>
          <w:sz w:val="22"/>
        </w:rPr>
        <w:t>—</w:t>
      </w:r>
      <w:r w:rsidRPr="00D03CC7">
        <w:tab/>
        <w:t>za duhan za pušenje koristi se kombinirana alfanumerička šifra duhanske oznaka u kojoj brojčana šifra upućuje na težinu duhana u gramima u jediničnom pakiranju (ambalaži), a slova upućuju na (označavaju) jedinicu količine (grame), odnosno</w:t>
      </w:r>
      <w:r w:rsidRPr="00D03CC7">
        <w:rPr>
          <w:sz w:val="22"/>
        </w:rPr>
        <w:t>: 30 g (30 grama duhana za pušenje u pakiranju) ili 250 g (250 grama duhana za pušenje u pakiranju).</w:t>
      </w:r>
    </w:p>
    <w:p w:rsidR="0030185D" w:rsidRPr="00D03CC7" w:rsidRDefault="0030185D" w:rsidP="0039554F">
      <w:pPr>
        <w:spacing w:after="60"/>
        <w:ind w:left="284" w:hanging="284"/>
        <w:rPr>
          <w:sz w:val="22"/>
          <w:szCs w:val="24"/>
        </w:rPr>
      </w:pPr>
      <w:r w:rsidRPr="00D03CC7">
        <w:rPr>
          <w:sz w:val="22"/>
        </w:rPr>
        <w:t>2)</w:t>
      </w:r>
      <w:r w:rsidRPr="00D03CC7">
        <w:tab/>
      </w:r>
      <w:r w:rsidRPr="00D03CC7">
        <w:rPr>
          <w:sz w:val="22"/>
        </w:rPr>
        <w:t>Ovaj stupac ispunjava se samo ako se stopa trošarine nije efektivno promijenila od 1. siječnja kalendarske godine za koju se evidentira inventar. U tom slučaju ovaj stupac koristi se za evidentiranje broja duhanskih oznaka (oznake koje su zaprimljene, ali koje se tek trebaju iskoristiti na jediničnim pakiranjima te oznake iskorištene na jediničnim pakiranjima koje tek treba pustiti u potrošnju) koje oporezivi subjekt drži 31. prosinca prethodne godine i prenosi na 1. siječnja kalendarske godine za koju se evidentira inventar.</w:t>
      </w:r>
    </w:p>
    <w:p w:rsidR="0030185D" w:rsidRPr="00D03CC7" w:rsidRDefault="0030185D" w:rsidP="0039554F">
      <w:pPr>
        <w:spacing w:after="60"/>
        <w:ind w:left="284" w:hanging="284"/>
        <w:rPr>
          <w:sz w:val="22"/>
          <w:szCs w:val="24"/>
        </w:rPr>
      </w:pPr>
      <w:r w:rsidRPr="00D03CC7">
        <w:rPr>
          <w:sz w:val="22"/>
        </w:rPr>
        <w:t>3)</w:t>
      </w:r>
      <w:r w:rsidRPr="00D03CC7">
        <w:tab/>
        <w:t>Ovaj stupac koristi se za evidentiranje broja duhanskih oznaka koje je naručitelj zaprimio tijekom kalendarske godine za koju se evidentira inventar</w:t>
      </w:r>
      <w:r w:rsidRPr="00D03CC7">
        <w:rPr>
          <w:sz w:val="22"/>
        </w:rPr>
        <w:t xml:space="preserve">. </w:t>
      </w:r>
    </w:p>
    <w:p w:rsidR="00C042D4" w:rsidRPr="00D03CC7" w:rsidRDefault="00C042D4" w:rsidP="0039554F">
      <w:pPr>
        <w:spacing w:after="60"/>
        <w:ind w:left="284" w:hanging="284"/>
        <w:rPr>
          <w:sz w:val="22"/>
          <w:szCs w:val="24"/>
        </w:rPr>
      </w:pPr>
      <w:r w:rsidRPr="00D03CC7">
        <w:rPr>
          <w:sz w:val="22"/>
        </w:rPr>
        <w:t>4)</w:t>
      </w:r>
      <w:r w:rsidRPr="00D03CC7">
        <w:tab/>
      </w:r>
      <w:r w:rsidRPr="00D03CC7">
        <w:rPr>
          <w:sz w:val="22"/>
        </w:rPr>
        <w:t>Ovaj stupac koristi se za evidentiranje broja duhanskih oznaka koje su iskorištene na jediničnim pakiranjima puštenim u potrošnju.</w:t>
      </w:r>
    </w:p>
    <w:p w:rsidR="00C042D4" w:rsidRPr="00D03CC7" w:rsidRDefault="00C042D4" w:rsidP="0039554F">
      <w:pPr>
        <w:spacing w:after="60"/>
        <w:ind w:left="284" w:hanging="284"/>
        <w:rPr>
          <w:sz w:val="22"/>
          <w:szCs w:val="24"/>
        </w:rPr>
      </w:pPr>
      <w:r w:rsidRPr="00D03CC7">
        <w:rPr>
          <w:sz w:val="22"/>
        </w:rPr>
        <w:t>5)</w:t>
      </w:r>
      <w:r w:rsidRPr="00D03CC7">
        <w:tab/>
      </w:r>
      <w:r w:rsidRPr="00D03CC7">
        <w:rPr>
          <w:sz w:val="22"/>
        </w:rPr>
        <w:t>Ovaj stupac koristi se za evidentiranje broja duhanskih oznaka koje je naručitelj vratio ovlaštenoj poreznoj upravi u skladu s člankom 122. stavkom 1. Zakona o trošarinama (oštećene duhanske oznake) ili u skladu s člankom 122. stavkom 3. Zakona o trošarinama (neiskorištene duhanske oznake).</w:t>
      </w:r>
    </w:p>
    <w:p w:rsidR="001B2F42" w:rsidRPr="00D03CC7" w:rsidRDefault="001B2F42" w:rsidP="0039554F">
      <w:pPr>
        <w:spacing w:after="60"/>
        <w:ind w:left="284" w:hanging="284"/>
        <w:rPr>
          <w:sz w:val="22"/>
          <w:szCs w:val="24"/>
        </w:rPr>
      </w:pPr>
      <w:r w:rsidRPr="00D03CC7">
        <w:rPr>
          <w:sz w:val="22"/>
        </w:rPr>
        <w:t>6)</w:t>
      </w:r>
      <w:r w:rsidRPr="00D03CC7">
        <w:tab/>
      </w:r>
      <w:r w:rsidRPr="00D03CC7">
        <w:rPr>
          <w:sz w:val="22"/>
        </w:rPr>
        <w:t>Ovaj stupac koristi se za evidentiranje broja duhanskih oznaka koje naručitelj nije ni iskoristio ni vratio (npr. uništene u proizvodnji, ukradene zajedno s robom koja podliježe sustavu odgode plaćanja trošarine u provozu).</w:t>
      </w:r>
    </w:p>
    <w:p w:rsidR="00452516" w:rsidRPr="00D03CC7" w:rsidRDefault="001B2F42" w:rsidP="0039554F">
      <w:pPr>
        <w:spacing w:after="60"/>
        <w:ind w:left="284" w:hanging="284"/>
        <w:rPr>
          <w:sz w:val="22"/>
          <w:szCs w:val="24"/>
        </w:rPr>
      </w:pPr>
      <w:r w:rsidRPr="00D03CC7">
        <w:rPr>
          <w:sz w:val="22"/>
        </w:rPr>
        <w:t>7)</w:t>
      </w:r>
      <w:r w:rsidRPr="00D03CC7">
        <w:tab/>
      </w:r>
      <w:r w:rsidRPr="00D03CC7">
        <w:rPr>
          <w:sz w:val="22"/>
        </w:rPr>
        <w:t>Ovaj stupac ispunjava se samo ako se stopa trošarine efektivno ne mijenja od 1. siječnja sljedeće kalendarske godine. U takvim slučajevima ovaj stupac koristi se za evidentiranje broja duhanskih oznaka (oznake koje su primljene, ali koje se tek trebaju iskoristiti na jediničnim pakiranjima te oznake iskorištene na jediničnim pakiranjima koje tek treba pustiti u potrošnju) koje naručitelj 31. siječnja kalendarske godine za koju se evidentira inventar prenosi u sljedeću kalendarsku godinu.</w:t>
      </w:r>
    </w:p>
    <w:p w:rsidR="00187A14" w:rsidRPr="00D03CC7" w:rsidRDefault="001B2F42" w:rsidP="00187A14">
      <w:pPr>
        <w:spacing w:after="60"/>
        <w:ind w:left="284" w:hanging="284"/>
        <w:rPr>
          <w:sz w:val="22"/>
          <w:szCs w:val="24"/>
        </w:rPr>
      </w:pPr>
      <w:r w:rsidRPr="00D03CC7">
        <w:rPr>
          <w:sz w:val="22"/>
        </w:rPr>
        <w:t>8)</w:t>
      </w:r>
      <w:r w:rsidRPr="00D03CC7">
        <w:tab/>
      </w:r>
      <w:r w:rsidRPr="00D03CC7">
        <w:rPr>
          <w:sz w:val="22"/>
        </w:rPr>
        <w:t>Ovaj stupac koristi se za evidentiranje broja i. duhanskih oznaka koje su zaprimljene, ali još nisu iskorištene na jediničnim pakiranjima i ii. duhanskih oznaka koje su iskorištene na jediničnim pakiranjima puštenim u potrošnju. Broj duhanskih oznaka izračunava se kao zbroj 2. i 3. stupca od kojeg se oduzima zbroj 4. i 7. stupca. Ovaj stupac odražava situacije koje se javljaju kada pojedinac prijavi veći bilancu iskorištenih duhanskih oznaka od broja oznaka koje je taj pojedinac zaprimio.</w:t>
      </w:r>
    </w:p>
    <w:p w:rsidR="000F2E1C" w:rsidRPr="00D03CC7" w:rsidRDefault="000F2E1C" w:rsidP="00187A14">
      <w:pPr>
        <w:spacing w:after="60"/>
        <w:ind w:left="284" w:hanging="284"/>
        <w:rPr>
          <w:szCs w:val="24"/>
        </w:rPr>
        <w:sectPr w:rsidR="000F2E1C" w:rsidRPr="00D03CC7" w:rsidSect="004F299B">
          <w:pgSz w:w="16838" w:h="11906" w:orient="landscape"/>
          <w:pgMar w:top="1417" w:right="1417" w:bottom="1417" w:left="1417" w:header="708" w:footer="708" w:gutter="0"/>
          <w:cols w:space="708"/>
          <w:docGrid w:linePitch="360"/>
        </w:sectPr>
      </w:pPr>
    </w:p>
    <w:p w:rsidR="000F2E1C" w:rsidRPr="00D03CC7" w:rsidRDefault="000F2E1C" w:rsidP="00187A14">
      <w:pPr>
        <w:keepNext/>
        <w:keepLines/>
        <w:spacing w:after="200" w:line="276" w:lineRule="auto"/>
        <w:jc w:val="right"/>
        <w:rPr>
          <w:szCs w:val="24"/>
        </w:rPr>
      </w:pPr>
      <w:r w:rsidRPr="00D03CC7">
        <w:lastRenderedPageBreak/>
        <w:t>Prilog 5. Provedbenoj uredbi br. .../2018</w:t>
      </w:r>
    </w:p>
    <w:p w:rsidR="000F2E1C" w:rsidRPr="00D03CC7" w:rsidRDefault="000F2E1C" w:rsidP="00187A14">
      <w:pPr>
        <w:keepNext/>
        <w:keepLines/>
        <w:shd w:val="clear" w:color="auto" w:fill="FFFFFF"/>
        <w:spacing w:after="240"/>
        <w:jc w:val="center"/>
        <w:rPr>
          <w:b/>
          <w:bCs/>
          <w:szCs w:val="24"/>
        </w:rPr>
      </w:pPr>
      <w:r w:rsidRPr="00D03CC7">
        <w:rPr>
          <w:b/>
        </w:rPr>
        <w:t>Predložak obrasca za postavljanje oštećenih duhanskih oznaka</w:t>
      </w:r>
    </w:p>
    <w:tbl>
      <w:tblPr>
        <w:tblW w:w="9072" w:type="dxa"/>
        <w:tblInd w:w="-5" w:type="dxa"/>
        <w:tblCellMar>
          <w:left w:w="70" w:type="dxa"/>
          <w:right w:w="70" w:type="dxa"/>
        </w:tblCellMar>
        <w:tblLook w:val="04A0" w:firstRow="1" w:lastRow="0" w:firstColumn="1" w:lastColumn="0" w:noHBand="0" w:noVBand="1"/>
      </w:tblPr>
      <w:tblGrid>
        <w:gridCol w:w="1134"/>
        <w:gridCol w:w="1134"/>
        <w:gridCol w:w="1134"/>
        <w:gridCol w:w="1134"/>
        <w:gridCol w:w="1134"/>
        <w:gridCol w:w="1134"/>
        <w:gridCol w:w="1134"/>
        <w:gridCol w:w="1134"/>
      </w:tblGrid>
      <w:tr w:rsidR="00615E3B" w:rsidRPr="00D03CC7" w:rsidTr="00187A14">
        <w:trPr>
          <w:cantSplit/>
        </w:trPr>
        <w:tc>
          <w:tcPr>
            <w:tcW w:w="9072"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15E3B" w:rsidRPr="00D03CC7" w:rsidRDefault="00615E3B" w:rsidP="008E0F29">
            <w:pPr>
              <w:keepNext/>
              <w:keepLines/>
              <w:spacing w:before="120" w:after="120"/>
              <w:jc w:val="center"/>
              <w:rPr>
                <w:szCs w:val="24"/>
              </w:rPr>
            </w:pPr>
            <w:r w:rsidRPr="00D03CC7">
              <w:rPr>
                <w:b/>
              </w:rPr>
              <w:t xml:space="preserve">Obrazac za postavljanje oštećenih duhanskih oznaka br. ...../.... </w:t>
            </w:r>
            <w:r w:rsidRPr="00D03CC7">
              <w:rPr>
                <w:b/>
                <w:vertAlign w:val="superscript"/>
              </w:rPr>
              <w:t>1)</w:t>
            </w:r>
          </w:p>
        </w:tc>
      </w:tr>
      <w:tr w:rsidR="00615E3B" w:rsidRPr="00D03CC7" w:rsidTr="00187A14">
        <w:trPr>
          <w:cantSplit/>
        </w:trPr>
        <w:tc>
          <w:tcPr>
            <w:tcW w:w="1134" w:type="dxa"/>
            <w:tcBorders>
              <w:top w:val="single" w:sz="18" w:space="0" w:color="auto"/>
              <w:left w:val="single" w:sz="18" w:space="0" w:color="auto"/>
              <w:bottom w:val="nil"/>
              <w:right w:val="single" w:sz="4" w:space="0" w:color="auto"/>
            </w:tcBorders>
            <w:shd w:val="clear" w:color="auto" w:fill="auto"/>
            <w:noWrap/>
            <w:vAlign w:val="bottom"/>
          </w:tcPr>
          <w:p w:rsidR="00615E3B" w:rsidRPr="00D03CC7"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D03CC7"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D03CC7"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D03CC7" w:rsidRDefault="00615E3B" w:rsidP="0039554F">
            <w:pPr>
              <w:jc w:val="center"/>
              <w:rPr>
                <w:szCs w:val="24"/>
              </w:rPr>
            </w:pPr>
          </w:p>
        </w:tc>
        <w:tc>
          <w:tcPr>
            <w:tcW w:w="1134" w:type="dxa"/>
            <w:tcBorders>
              <w:top w:val="single" w:sz="18" w:space="0" w:color="auto"/>
              <w:left w:val="nil"/>
              <w:bottom w:val="nil"/>
              <w:right w:val="single" w:sz="4" w:space="0" w:color="auto"/>
            </w:tcBorders>
            <w:shd w:val="clear" w:color="auto" w:fill="auto"/>
            <w:noWrap/>
            <w:vAlign w:val="bottom"/>
          </w:tcPr>
          <w:p w:rsidR="00615E3B" w:rsidRPr="00D03CC7" w:rsidRDefault="00615E3B" w:rsidP="0039554F">
            <w:pPr>
              <w:jc w:val="center"/>
              <w:rPr>
                <w:szCs w:val="24"/>
              </w:rPr>
            </w:pPr>
          </w:p>
        </w:tc>
        <w:tc>
          <w:tcPr>
            <w:tcW w:w="1134" w:type="dxa"/>
            <w:tcBorders>
              <w:top w:val="single" w:sz="18" w:space="0" w:color="auto"/>
              <w:left w:val="nil"/>
              <w:bottom w:val="nil"/>
              <w:right w:val="nil"/>
            </w:tcBorders>
            <w:shd w:val="clear" w:color="auto" w:fill="auto"/>
            <w:noWrap/>
            <w:vAlign w:val="bottom"/>
          </w:tcPr>
          <w:p w:rsidR="00615E3B" w:rsidRPr="00D03CC7" w:rsidRDefault="00615E3B" w:rsidP="0039554F">
            <w:pPr>
              <w:jc w:val="center"/>
              <w:rPr>
                <w:szCs w:val="24"/>
              </w:rPr>
            </w:pPr>
          </w:p>
        </w:tc>
        <w:tc>
          <w:tcPr>
            <w:tcW w:w="1134" w:type="dxa"/>
            <w:tcBorders>
              <w:top w:val="single" w:sz="18" w:space="0" w:color="auto"/>
              <w:left w:val="single" w:sz="4" w:space="0" w:color="auto"/>
              <w:bottom w:val="nil"/>
              <w:right w:val="single" w:sz="4" w:space="0" w:color="auto"/>
            </w:tcBorders>
            <w:shd w:val="clear" w:color="auto" w:fill="auto"/>
            <w:noWrap/>
            <w:vAlign w:val="bottom"/>
          </w:tcPr>
          <w:p w:rsidR="00615E3B" w:rsidRPr="00D03CC7" w:rsidRDefault="00615E3B" w:rsidP="0039554F">
            <w:pPr>
              <w:jc w:val="center"/>
              <w:rPr>
                <w:szCs w:val="24"/>
              </w:rPr>
            </w:pPr>
          </w:p>
        </w:tc>
        <w:tc>
          <w:tcPr>
            <w:tcW w:w="1134" w:type="dxa"/>
            <w:tcBorders>
              <w:top w:val="single" w:sz="18" w:space="0" w:color="auto"/>
              <w:left w:val="nil"/>
              <w:bottom w:val="nil"/>
              <w:right w:val="single" w:sz="18" w:space="0" w:color="auto"/>
            </w:tcBorders>
            <w:shd w:val="clear" w:color="auto" w:fill="auto"/>
            <w:noWrap/>
            <w:vAlign w:val="bottom"/>
          </w:tcPr>
          <w:p w:rsidR="00615E3B" w:rsidRPr="00D03CC7" w:rsidRDefault="00615E3B" w:rsidP="0039554F">
            <w:pPr>
              <w:jc w:val="center"/>
              <w:rPr>
                <w:szCs w:val="24"/>
              </w:rPr>
            </w:pP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1</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2</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2724F8" w:rsidP="0039554F">
            <w:pPr>
              <w:jc w:val="center"/>
              <w:rPr>
                <w:szCs w:val="24"/>
              </w:rPr>
            </w:pPr>
            <w:r w:rsidRPr="00D03CC7">
              <w:t>3</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4</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5</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6</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7</w:t>
            </w:r>
          </w:p>
        </w:tc>
        <w:tc>
          <w:tcPr>
            <w:tcW w:w="1134" w:type="dxa"/>
            <w:tcBorders>
              <w:top w:val="nil"/>
              <w:left w:val="nil"/>
              <w:bottom w:val="nil"/>
              <w:right w:val="single" w:sz="18" w:space="0" w:color="auto"/>
            </w:tcBorders>
            <w:shd w:val="clear" w:color="auto" w:fill="auto"/>
            <w:noWrap/>
            <w:vAlign w:val="bottom"/>
            <w:hideMark/>
          </w:tcPr>
          <w:p w:rsidR="000F2E1C" w:rsidRPr="00D03CC7" w:rsidRDefault="000F2E1C" w:rsidP="0039554F">
            <w:pPr>
              <w:jc w:val="center"/>
              <w:rPr>
                <w:szCs w:val="24"/>
              </w:rPr>
            </w:pPr>
            <w:r w:rsidRPr="00D03CC7">
              <w:t>8</w:t>
            </w: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9</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10</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11</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12</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13</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14</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15</w:t>
            </w:r>
          </w:p>
        </w:tc>
        <w:tc>
          <w:tcPr>
            <w:tcW w:w="1134" w:type="dxa"/>
            <w:tcBorders>
              <w:top w:val="nil"/>
              <w:left w:val="nil"/>
              <w:bottom w:val="nil"/>
              <w:right w:val="single" w:sz="18" w:space="0" w:color="auto"/>
            </w:tcBorders>
            <w:shd w:val="clear" w:color="auto" w:fill="auto"/>
            <w:noWrap/>
            <w:vAlign w:val="bottom"/>
            <w:hideMark/>
          </w:tcPr>
          <w:p w:rsidR="000F2E1C" w:rsidRPr="00D03CC7" w:rsidRDefault="000F2E1C" w:rsidP="0039554F">
            <w:pPr>
              <w:jc w:val="center"/>
              <w:rPr>
                <w:szCs w:val="24"/>
              </w:rPr>
            </w:pPr>
            <w:r w:rsidRPr="00D03CC7">
              <w:t>16</w:t>
            </w: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17</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18</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19</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20</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21</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22</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23</w:t>
            </w:r>
          </w:p>
        </w:tc>
        <w:tc>
          <w:tcPr>
            <w:tcW w:w="1134" w:type="dxa"/>
            <w:tcBorders>
              <w:top w:val="nil"/>
              <w:left w:val="nil"/>
              <w:bottom w:val="nil"/>
              <w:right w:val="single" w:sz="18" w:space="0" w:color="auto"/>
            </w:tcBorders>
            <w:shd w:val="clear" w:color="auto" w:fill="auto"/>
            <w:noWrap/>
            <w:vAlign w:val="bottom"/>
            <w:hideMark/>
          </w:tcPr>
          <w:p w:rsidR="000F2E1C" w:rsidRPr="00D03CC7" w:rsidRDefault="000F2E1C" w:rsidP="0039554F">
            <w:pPr>
              <w:jc w:val="center"/>
              <w:rPr>
                <w:szCs w:val="24"/>
              </w:rPr>
            </w:pPr>
            <w:r w:rsidRPr="00D03CC7">
              <w:t>24</w:t>
            </w: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25</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26</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27</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28</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29</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30</w:t>
            </w:r>
          </w:p>
        </w:tc>
        <w:tc>
          <w:tcPr>
            <w:tcW w:w="1134" w:type="dxa"/>
            <w:tcBorders>
              <w:top w:val="nil"/>
              <w:left w:val="nil"/>
              <w:bottom w:val="nil"/>
              <w:right w:val="single" w:sz="4" w:space="0" w:color="auto"/>
            </w:tcBorders>
            <w:shd w:val="clear" w:color="auto" w:fill="auto"/>
            <w:noWrap/>
            <w:vAlign w:val="bottom"/>
            <w:hideMark/>
          </w:tcPr>
          <w:p w:rsidR="000F2E1C" w:rsidRPr="00D03CC7" w:rsidRDefault="000F2E1C" w:rsidP="0039554F">
            <w:pPr>
              <w:jc w:val="center"/>
              <w:rPr>
                <w:szCs w:val="24"/>
              </w:rPr>
            </w:pPr>
            <w:r w:rsidRPr="00D03CC7">
              <w:t>31</w:t>
            </w:r>
          </w:p>
        </w:tc>
        <w:tc>
          <w:tcPr>
            <w:tcW w:w="1134" w:type="dxa"/>
            <w:tcBorders>
              <w:top w:val="nil"/>
              <w:left w:val="nil"/>
              <w:bottom w:val="nil"/>
              <w:right w:val="single" w:sz="18" w:space="0" w:color="auto"/>
            </w:tcBorders>
            <w:shd w:val="clear" w:color="auto" w:fill="auto"/>
            <w:noWrap/>
            <w:vAlign w:val="bottom"/>
            <w:hideMark/>
          </w:tcPr>
          <w:p w:rsidR="000F2E1C" w:rsidRPr="00D03CC7" w:rsidRDefault="000F2E1C" w:rsidP="0039554F">
            <w:pPr>
              <w:jc w:val="center"/>
              <w:rPr>
                <w:szCs w:val="24"/>
              </w:rPr>
            </w:pPr>
            <w:r w:rsidRPr="00D03CC7">
              <w:t>32</w:t>
            </w: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nil"/>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right w:val="single" w:sz="18" w:space="0" w:color="auto"/>
            </w:tcBorders>
            <w:shd w:val="clear" w:color="auto" w:fill="auto"/>
            <w:noWrap/>
            <w:vAlign w:val="bottom"/>
          </w:tcPr>
          <w:p w:rsidR="000F2E1C" w:rsidRPr="00D03CC7" w:rsidRDefault="000F2E1C" w:rsidP="0039554F">
            <w:pPr>
              <w:jc w:val="center"/>
              <w:rPr>
                <w:szCs w:val="24"/>
              </w:rPr>
            </w:pPr>
          </w:p>
        </w:tc>
      </w:tr>
      <w:tr w:rsidR="000F2E1C" w:rsidRPr="00D03CC7" w:rsidTr="00187A14">
        <w:trPr>
          <w:cantSplit/>
        </w:trPr>
        <w:tc>
          <w:tcPr>
            <w:tcW w:w="1134" w:type="dxa"/>
            <w:tcBorders>
              <w:top w:val="nil"/>
              <w:left w:val="single" w:sz="18" w:space="0" w:color="auto"/>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nil"/>
            </w:tcBorders>
            <w:shd w:val="clear" w:color="auto" w:fill="auto"/>
            <w:noWrap/>
            <w:vAlign w:val="bottom"/>
          </w:tcPr>
          <w:p w:rsidR="000F2E1C" w:rsidRPr="00D03CC7" w:rsidRDefault="000F2E1C" w:rsidP="0039554F">
            <w:pPr>
              <w:jc w:val="center"/>
              <w:rPr>
                <w:szCs w:val="24"/>
              </w:rPr>
            </w:pP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F2E1C" w:rsidRPr="00D03CC7" w:rsidRDefault="000F2E1C" w:rsidP="0039554F">
            <w:pPr>
              <w:jc w:val="center"/>
              <w:rPr>
                <w:szCs w:val="24"/>
              </w:rPr>
            </w:pPr>
          </w:p>
        </w:tc>
        <w:tc>
          <w:tcPr>
            <w:tcW w:w="1134" w:type="dxa"/>
            <w:tcBorders>
              <w:top w:val="nil"/>
              <w:left w:val="nil"/>
              <w:bottom w:val="single" w:sz="4" w:space="0" w:color="auto"/>
              <w:right w:val="single" w:sz="18" w:space="0" w:color="auto"/>
            </w:tcBorders>
            <w:shd w:val="clear" w:color="auto" w:fill="auto"/>
            <w:noWrap/>
            <w:vAlign w:val="bottom"/>
          </w:tcPr>
          <w:p w:rsidR="000F2E1C" w:rsidRPr="00D03CC7" w:rsidRDefault="000F2E1C" w:rsidP="0039554F">
            <w:pPr>
              <w:jc w:val="center"/>
              <w:rPr>
                <w:szCs w:val="24"/>
              </w:rPr>
            </w:pPr>
          </w:p>
        </w:tc>
      </w:tr>
      <w:tr w:rsidR="00917910" w:rsidRPr="00D03CC7" w:rsidTr="00187A14">
        <w:trPr>
          <w:cantSplit/>
        </w:trPr>
        <w:tc>
          <w:tcPr>
            <w:tcW w:w="1134" w:type="dxa"/>
            <w:tcBorders>
              <w:top w:val="single" w:sz="4" w:space="0" w:color="auto"/>
              <w:left w:val="single" w:sz="18" w:space="0" w:color="auto"/>
            </w:tcBorders>
            <w:shd w:val="clear" w:color="auto" w:fill="auto"/>
            <w:noWrap/>
            <w:vAlign w:val="bottom"/>
          </w:tcPr>
          <w:p w:rsidR="00917910" w:rsidRPr="00D03CC7"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D03CC7"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D03CC7"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D03CC7"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D03CC7"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D03CC7" w:rsidRDefault="00917910" w:rsidP="0039554F">
            <w:pPr>
              <w:jc w:val="center"/>
              <w:rPr>
                <w:szCs w:val="24"/>
              </w:rPr>
            </w:pPr>
          </w:p>
        </w:tc>
        <w:tc>
          <w:tcPr>
            <w:tcW w:w="1134" w:type="dxa"/>
            <w:tcBorders>
              <w:top w:val="single" w:sz="4" w:space="0" w:color="auto"/>
            </w:tcBorders>
            <w:shd w:val="clear" w:color="auto" w:fill="auto"/>
            <w:noWrap/>
            <w:vAlign w:val="bottom"/>
          </w:tcPr>
          <w:p w:rsidR="00917910" w:rsidRPr="00D03CC7" w:rsidRDefault="00917910" w:rsidP="0039554F">
            <w:pPr>
              <w:jc w:val="center"/>
              <w:rPr>
                <w:szCs w:val="24"/>
              </w:rPr>
            </w:pPr>
          </w:p>
        </w:tc>
        <w:tc>
          <w:tcPr>
            <w:tcW w:w="1134" w:type="dxa"/>
            <w:tcBorders>
              <w:top w:val="single" w:sz="4" w:space="0" w:color="auto"/>
              <w:right w:val="single" w:sz="18" w:space="0" w:color="auto"/>
            </w:tcBorders>
            <w:shd w:val="clear" w:color="auto" w:fill="auto"/>
            <w:noWrap/>
            <w:vAlign w:val="bottom"/>
          </w:tcPr>
          <w:p w:rsidR="00917910" w:rsidRPr="00D03CC7" w:rsidRDefault="00917910" w:rsidP="0039554F">
            <w:pPr>
              <w:jc w:val="center"/>
              <w:rPr>
                <w:szCs w:val="24"/>
              </w:rPr>
            </w:pPr>
          </w:p>
        </w:tc>
      </w:tr>
      <w:tr w:rsidR="00917910" w:rsidRPr="00D03CC7"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D03CC7"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rPr>
                <w:szCs w:val="24"/>
              </w:rPr>
            </w:pPr>
            <w:r w:rsidRPr="00D03CC7">
              <w:t>Potpis naručitelja:</w:t>
            </w:r>
          </w:p>
        </w:tc>
      </w:tr>
      <w:tr w:rsidR="00917910" w:rsidRPr="00D03CC7" w:rsidTr="00187A14">
        <w:trPr>
          <w:cantSplit/>
        </w:trPr>
        <w:tc>
          <w:tcPr>
            <w:tcW w:w="1134" w:type="dxa"/>
            <w:tcBorders>
              <w:left w:val="single" w:sz="18" w:space="0" w:color="auto"/>
            </w:tcBorders>
            <w:shd w:val="clear" w:color="auto" w:fill="auto"/>
            <w:noWrap/>
            <w:vAlign w:val="bottom"/>
          </w:tcPr>
          <w:p w:rsidR="00917910" w:rsidRPr="00D03CC7" w:rsidRDefault="00917910" w:rsidP="0039554F">
            <w:pPr>
              <w:jc w:val="center"/>
              <w:rPr>
                <w:szCs w:val="24"/>
              </w:rPr>
            </w:pPr>
          </w:p>
        </w:tc>
        <w:tc>
          <w:tcPr>
            <w:tcW w:w="1134" w:type="dxa"/>
            <w:shd w:val="clear" w:color="auto" w:fill="auto"/>
            <w:noWrap/>
            <w:vAlign w:val="bottom"/>
          </w:tcPr>
          <w:p w:rsidR="00917910" w:rsidRPr="00D03CC7" w:rsidRDefault="00917910" w:rsidP="0039554F">
            <w:pPr>
              <w:jc w:val="center"/>
              <w:rPr>
                <w:szCs w:val="24"/>
              </w:rPr>
            </w:pPr>
          </w:p>
        </w:tc>
        <w:tc>
          <w:tcPr>
            <w:tcW w:w="1134" w:type="dxa"/>
            <w:shd w:val="clear" w:color="auto" w:fill="auto"/>
            <w:noWrap/>
            <w:vAlign w:val="bottom"/>
          </w:tcPr>
          <w:p w:rsidR="00917910" w:rsidRPr="00D03CC7" w:rsidRDefault="00917910" w:rsidP="0039554F">
            <w:pPr>
              <w:jc w:val="center"/>
              <w:rPr>
                <w:szCs w:val="24"/>
              </w:rPr>
            </w:pPr>
          </w:p>
        </w:tc>
        <w:tc>
          <w:tcPr>
            <w:tcW w:w="1134" w:type="dxa"/>
            <w:shd w:val="clear" w:color="auto" w:fill="auto"/>
            <w:noWrap/>
            <w:vAlign w:val="bottom"/>
          </w:tcPr>
          <w:p w:rsidR="00917910" w:rsidRPr="00D03CC7" w:rsidRDefault="00917910" w:rsidP="0039554F">
            <w:pPr>
              <w:jc w:val="center"/>
              <w:rPr>
                <w:szCs w:val="24"/>
              </w:rPr>
            </w:pPr>
          </w:p>
        </w:tc>
        <w:tc>
          <w:tcPr>
            <w:tcW w:w="1134" w:type="dxa"/>
            <w:shd w:val="clear" w:color="auto" w:fill="auto"/>
            <w:noWrap/>
            <w:vAlign w:val="bottom"/>
          </w:tcPr>
          <w:p w:rsidR="00917910" w:rsidRPr="00D03CC7" w:rsidRDefault="00917910" w:rsidP="0039554F">
            <w:pPr>
              <w:jc w:val="center"/>
              <w:rPr>
                <w:szCs w:val="24"/>
              </w:rPr>
            </w:pPr>
          </w:p>
        </w:tc>
        <w:tc>
          <w:tcPr>
            <w:tcW w:w="1134" w:type="dxa"/>
            <w:shd w:val="clear" w:color="auto" w:fill="auto"/>
            <w:noWrap/>
            <w:vAlign w:val="bottom"/>
          </w:tcPr>
          <w:p w:rsidR="00917910" w:rsidRPr="00D03CC7" w:rsidRDefault="00917910" w:rsidP="0039554F">
            <w:pPr>
              <w:jc w:val="center"/>
              <w:rPr>
                <w:szCs w:val="24"/>
              </w:rPr>
            </w:pPr>
          </w:p>
        </w:tc>
        <w:tc>
          <w:tcPr>
            <w:tcW w:w="1134" w:type="dxa"/>
            <w:shd w:val="clear" w:color="auto" w:fill="auto"/>
            <w:noWrap/>
            <w:vAlign w:val="bottom"/>
          </w:tcPr>
          <w:p w:rsidR="00917910" w:rsidRPr="00D03CC7"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D03CC7" w:rsidRDefault="00917910" w:rsidP="0039554F">
            <w:pPr>
              <w:jc w:val="center"/>
              <w:rPr>
                <w:szCs w:val="24"/>
              </w:rPr>
            </w:pPr>
          </w:p>
        </w:tc>
      </w:tr>
      <w:tr w:rsidR="00917910" w:rsidRPr="00D03CC7" w:rsidTr="00187A14">
        <w:trPr>
          <w:cantSplit/>
        </w:trPr>
        <w:tc>
          <w:tcPr>
            <w:tcW w:w="9072" w:type="dxa"/>
            <w:gridSpan w:val="8"/>
            <w:tcBorders>
              <w:left w:val="single" w:sz="18" w:space="0" w:color="auto"/>
              <w:right w:val="single" w:sz="18" w:space="0" w:color="auto"/>
            </w:tcBorders>
            <w:shd w:val="clear" w:color="auto" w:fill="auto"/>
            <w:noWrap/>
            <w:vAlign w:val="bottom"/>
          </w:tcPr>
          <w:p w:rsidR="00917910" w:rsidRPr="00D03CC7" w:rsidRDefault="00917910" w:rsidP="00187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rPr>
                <w:szCs w:val="24"/>
              </w:rPr>
            </w:pPr>
            <w:r w:rsidRPr="00D03CC7">
              <w:t>Primio/la u ime ovlaštenog službenika porezne uprave:</w:t>
            </w:r>
          </w:p>
        </w:tc>
      </w:tr>
      <w:tr w:rsidR="00917910" w:rsidRPr="00D03CC7" w:rsidTr="00187A14">
        <w:trPr>
          <w:cantSplit/>
        </w:trPr>
        <w:tc>
          <w:tcPr>
            <w:tcW w:w="1134" w:type="dxa"/>
            <w:tcBorders>
              <w:left w:val="single" w:sz="18" w:space="0" w:color="auto"/>
            </w:tcBorders>
            <w:shd w:val="clear" w:color="auto" w:fill="auto"/>
            <w:noWrap/>
            <w:vAlign w:val="bottom"/>
          </w:tcPr>
          <w:p w:rsidR="00917910" w:rsidRPr="00D03CC7" w:rsidRDefault="00917910" w:rsidP="0039554F">
            <w:pPr>
              <w:jc w:val="center"/>
              <w:rPr>
                <w:szCs w:val="24"/>
              </w:rPr>
            </w:pPr>
          </w:p>
        </w:tc>
        <w:tc>
          <w:tcPr>
            <w:tcW w:w="1134" w:type="dxa"/>
            <w:shd w:val="clear" w:color="auto" w:fill="auto"/>
            <w:noWrap/>
            <w:vAlign w:val="bottom"/>
          </w:tcPr>
          <w:p w:rsidR="00917910" w:rsidRPr="00D03CC7" w:rsidRDefault="00917910" w:rsidP="0039554F">
            <w:pPr>
              <w:jc w:val="center"/>
              <w:rPr>
                <w:szCs w:val="24"/>
              </w:rPr>
            </w:pPr>
          </w:p>
        </w:tc>
        <w:tc>
          <w:tcPr>
            <w:tcW w:w="1134" w:type="dxa"/>
            <w:shd w:val="clear" w:color="auto" w:fill="auto"/>
            <w:noWrap/>
            <w:vAlign w:val="bottom"/>
          </w:tcPr>
          <w:p w:rsidR="00917910" w:rsidRPr="00D03CC7" w:rsidRDefault="00917910" w:rsidP="0039554F">
            <w:pPr>
              <w:jc w:val="center"/>
              <w:rPr>
                <w:szCs w:val="24"/>
              </w:rPr>
            </w:pPr>
          </w:p>
        </w:tc>
        <w:tc>
          <w:tcPr>
            <w:tcW w:w="1134" w:type="dxa"/>
            <w:shd w:val="clear" w:color="auto" w:fill="auto"/>
            <w:noWrap/>
            <w:vAlign w:val="bottom"/>
          </w:tcPr>
          <w:p w:rsidR="00917910" w:rsidRPr="00D03CC7" w:rsidRDefault="00917910" w:rsidP="0039554F">
            <w:pPr>
              <w:jc w:val="center"/>
              <w:rPr>
                <w:szCs w:val="24"/>
              </w:rPr>
            </w:pPr>
          </w:p>
        </w:tc>
        <w:tc>
          <w:tcPr>
            <w:tcW w:w="1134" w:type="dxa"/>
            <w:shd w:val="clear" w:color="auto" w:fill="auto"/>
            <w:noWrap/>
            <w:vAlign w:val="bottom"/>
          </w:tcPr>
          <w:p w:rsidR="00917910" w:rsidRPr="00D03CC7" w:rsidRDefault="00917910" w:rsidP="0039554F">
            <w:pPr>
              <w:jc w:val="center"/>
              <w:rPr>
                <w:szCs w:val="24"/>
              </w:rPr>
            </w:pPr>
          </w:p>
        </w:tc>
        <w:tc>
          <w:tcPr>
            <w:tcW w:w="1134" w:type="dxa"/>
            <w:shd w:val="clear" w:color="auto" w:fill="auto"/>
            <w:noWrap/>
            <w:vAlign w:val="bottom"/>
          </w:tcPr>
          <w:p w:rsidR="00917910" w:rsidRPr="00D03CC7" w:rsidRDefault="00917910" w:rsidP="0039554F">
            <w:pPr>
              <w:jc w:val="center"/>
              <w:rPr>
                <w:szCs w:val="24"/>
              </w:rPr>
            </w:pPr>
          </w:p>
        </w:tc>
        <w:tc>
          <w:tcPr>
            <w:tcW w:w="1134" w:type="dxa"/>
            <w:shd w:val="clear" w:color="auto" w:fill="auto"/>
            <w:noWrap/>
            <w:vAlign w:val="bottom"/>
          </w:tcPr>
          <w:p w:rsidR="00917910" w:rsidRPr="00D03CC7"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D03CC7" w:rsidRDefault="00917910" w:rsidP="0039554F">
            <w:pPr>
              <w:jc w:val="center"/>
              <w:rPr>
                <w:szCs w:val="24"/>
              </w:rPr>
            </w:pPr>
          </w:p>
        </w:tc>
      </w:tr>
      <w:tr w:rsidR="00917910" w:rsidRPr="00D03CC7" w:rsidTr="00187A14">
        <w:trPr>
          <w:cantSplit/>
        </w:trPr>
        <w:tc>
          <w:tcPr>
            <w:tcW w:w="1134" w:type="dxa"/>
            <w:tcBorders>
              <w:left w:val="single" w:sz="18" w:space="0" w:color="auto"/>
            </w:tcBorders>
            <w:shd w:val="clear" w:color="auto" w:fill="auto"/>
            <w:noWrap/>
            <w:vAlign w:val="bottom"/>
          </w:tcPr>
          <w:p w:rsidR="00917910" w:rsidRPr="00D03CC7" w:rsidRDefault="00917910" w:rsidP="0039554F">
            <w:pPr>
              <w:jc w:val="left"/>
              <w:rPr>
                <w:szCs w:val="24"/>
              </w:rPr>
            </w:pPr>
            <w:r w:rsidRPr="00D03CC7">
              <w:t>Datum:</w:t>
            </w:r>
          </w:p>
        </w:tc>
        <w:tc>
          <w:tcPr>
            <w:tcW w:w="1134" w:type="dxa"/>
            <w:shd w:val="clear" w:color="auto" w:fill="auto"/>
            <w:noWrap/>
            <w:vAlign w:val="bottom"/>
          </w:tcPr>
          <w:p w:rsidR="00917910" w:rsidRPr="00D03CC7" w:rsidRDefault="00917910" w:rsidP="0039554F">
            <w:pPr>
              <w:jc w:val="center"/>
              <w:rPr>
                <w:szCs w:val="24"/>
              </w:rPr>
            </w:pPr>
          </w:p>
        </w:tc>
        <w:tc>
          <w:tcPr>
            <w:tcW w:w="1134" w:type="dxa"/>
            <w:shd w:val="clear" w:color="auto" w:fill="auto"/>
            <w:noWrap/>
            <w:vAlign w:val="bottom"/>
          </w:tcPr>
          <w:p w:rsidR="00917910" w:rsidRPr="00D03CC7" w:rsidRDefault="00917910" w:rsidP="0039554F">
            <w:pPr>
              <w:jc w:val="center"/>
              <w:rPr>
                <w:szCs w:val="24"/>
              </w:rPr>
            </w:pPr>
          </w:p>
        </w:tc>
        <w:tc>
          <w:tcPr>
            <w:tcW w:w="1134" w:type="dxa"/>
            <w:shd w:val="clear" w:color="auto" w:fill="auto"/>
            <w:noWrap/>
            <w:vAlign w:val="bottom"/>
          </w:tcPr>
          <w:p w:rsidR="00917910" w:rsidRPr="00D03CC7" w:rsidRDefault="00917910" w:rsidP="00187A14">
            <w:pPr>
              <w:jc w:val="center"/>
              <w:rPr>
                <w:szCs w:val="24"/>
              </w:rPr>
            </w:pPr>
            <w:r w:rsidRPr="00D03CC7">
              <w:t>Potpis:</w:t>
            </w:r>
          </w:p>
        </w:tc>
        <w:tc>
          <w:tcPr>
            <w:tcW w:w="1134" w:type="dxa"/>
            <w:shd w:val="clear" w:color="auto" w:fill="auto"/>
            <w:noWrap/>
            <w:vAlign w:val="bottom"/>
          </w:tcPr>
          <w:p w:rsidR="00917910" w:rsidRPr="00D03CC7" w:rsidRDefault="00917910" w:rsidP="0039554F">
            <w:pPr>
              <w:jc w:val="center"/>
              <w:rPr>
                <w:szCs w:val="24"/>
              </w:rPr>
            </w:pPr>
          </w:p>
        </w:tc>
        <w:tc>
          <w:tcPr>
            <w:tcW w:w="1134" w:type="dxa"/>
            <w:shd w:val="clear" w:color="auto" w:fill="auto"/>
            <w:noWrap/>
            <w:vAlign w:val="bottom"/>
          </w:tcPr>
          <w:p w:rsidR="00917910" w:rsidRPr="00D03CC7" w:rsidRDefault="00917910" w:rsidP="0039554F">
            <w:pPr>
              <w:jc w:val="center"/>
              <w:rPr>
                <w:szCs w:val="24"/>
              </w:rPr>
            </w:pPr>
          </w:p>
        </w:tc>
        <w:tc>
          <w:tcPr>
            <w:tcW w:w="1134" w:type="dxa"/>
            <w:shd w:val="clear" w:color="auto" w:fill="auto"/>
            <w:noWrap/>
            <w:vAlign w:val="bottom"/>
          </w:tcPr>
          <w:p w:rsidR="00917910" w:rsidRPr="00D03CC7" w:rsidRDefault="00917910" w:rsidP="0039554F">
            <w:pPr>
              <w:jc w:val="center"/>
              <w:rPr>
                <w:szCs w:val="24"/>
              </w:rPr>
            </w:pPr>
          </w:p>
        </w:tc>
        <w:tc>
          <w:tcPr>
            <w:tcW w:w="1134" w:type="dxa"/>
            <w:tcBorders>
              <w:right w:val="single" w:sz="18" w:space="0" w:color="auto"/>
            </w:tcBorders>
            <w:shd w:val="clear" w:color="auto" w:fill="auto"/>
            <w:noWrap/>
            <w:vAlign w:val="bottom"/>
          </w:tcPr>
          <w:p w:rsidR="00917910" w:rsidRPr="00D03CC7" w:rsidRDefault="00917910" w:rsidP="0039554F">
            <w:pPr>
              <w:jc w:val="center"/>
              <w:rPr>
                <w:szCs w:val="24"/>
              </w:rPr>
            </w:pPr>
          </w:p>
        </w:tc>
      </w:tr>
      <w:tr w:rsidR="00917910" w:rsidRPr="00D03CC7" w:rsidTr="00187A14">
        <w:trPr>
          <w:cantSplit/>
        </w:trPr>
        <w:tc>
          <w:tcPr>
            <w:tcW w:w="1134" w:type="dxa"/>
            <w:tcBorders>
              <w:left w:val="single" w:sz="18" w:space="0" w:color="auto"/>
              <w:bottom w:val="single" w:sz="18" w:space="0" w:color="auto"/>
            </w:tcBorders>
            <w:shd w:val="clear" w:color="auto" w:fill="auto"/>
            <w:noWrap/>
            <w:vAlign w:val="bottom"/>
          </w:tcPr>
          <w:p w:rsidR="00917910" w:rsidRPr="00D03CC7"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D03CC7"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D03CC7"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D03CC7"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D03CC7"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D03CC7" w:rsidRDefault="00917910" w:rsidP="0039554F">
            <w:pPr>
              <w:jc w:val="center"/>
              <w:rPr>
                <w:szCs w:val="24"/>
              </w:rPr>
            </w:pPr>
          </w:p>
        </w:tc>
        <w:tc>
          <w:tcPr>
            <w:tcW w:w="1134" w:type="dxa"/>
            <w:tcBorders>
              <w:bottom w:val="single" w:sz="18" w:space="0" w:color="auto"/>
            </w:tcBorders>
            <w:shd w:val="clear" w:color="auto" w:fill="auto"/>
            <w:noWrap/>
            <w:vAlign w:val="bottom"/>
          </w:tcPr>
          <w:p w:rsidR="00917910" w:rsidRPr="00D03CC7" w:rsidRDefault="00917910" w:rsidP="0039554F">
            <w:pPr>
              <w:jc w:val="center"/>
              <w:rPr>
                <w:szCs w:val="24"/>
              </w:rPr>
            </w:pPr>
          </w:p>
        </w:tc>
        <w:tc>
          <w:tcPr>
            <w:tcW w:w="1134" w:type="dxa"/>
            <w:tcBorders>
              <w:bottom w:val="single" w:sz="18" w:space="0" w:color="auto"/>
              <w:right w:val="single" w:sz="18" w:space="0" w:color="auto"/>
            </w:tcBorders>
            <w:shd w:val="clear" w:color="auto" w:fill="auto"/>
            <w:noWrap/>
            <w:vAlign w:val="bottom"/>
          </w:tcPr>
          <w:p w:rsidR="00917910" w:rsidRPr="00D03CC7" w:rsidRDefault="00917910" w:rsidP="0039554F">
            <w:pPr>
              <w:jc w:val="center"/>
              <w:rPr>
                <w:szCs w:val="24"/>
              </w:rPr>
            </w:pPr>
          </w:p>
        </w:tc>
      </w:tr>
    </w:tbl>
    <w:p w:rsidR="00EA53D8" w:rsidRPr="00D03CC7" w:rsidRDefault="00EA53D8" w:rsidP="00187A14">
      <w:pPr>
        <w:keepNext/>
        <w:keepLines/>
        <w:tabs>
          <w:tab w:val="left" w:pos="2127"/>
          <w:tab w:val="left" w:pos="6237"/>
        </w:tabs>
        <w:autoSpaceDE w:val="0"/>
        <w:autoSpaceDN w:val="0"/>
        <w:adjustRightInd w:val="0"/>
        <w:spacing w:before="120" w:after="40"/>
        <w:rPr>
          <w:b/>
          <w:sz w:val="22"/>
          <w:szCs w:val="24"/>
        </w:rPr>
      </w:pPr>
      <w:r w:rsidRPr="00D03CC7">
        <w:rPr>
          <w:b/>
          <w:sz w:val="22"/>
        </w:rPr>
        <w:t>Napomena:</w:t>
      </w:r>
    </w:p>
    <w:p w:rsidR="000F2E1C" w:rsidRPr="00C54E7D" w:rsidRDefault="007A57F9" w:rsidP="0039554F">
      <w:pPr>
        <w:tabs>
          <w:tab w:val="left" w:pos="6237"/>
        </w:tabs>
        <w:autoSpaceDE w:val="0"/>
        <w:autoSpaceDN w:val="0"/>
        <w:adjustRightInd w:val="0"/>
        <w:ind w:left="284" w:hanging="284"/>
        <w:rPr>
          <w:sz w:val="22"/>
          <w:szCs w:val="24"/>
        </w:rPr>
      </w:pPr>
      <w:r w:rsidRPr="00D03CC7">
        <w:rPr>
          <w:sz w:val="22"/>
        </w:rPr>
        <w:t>1)</w:t>
      </w:r>
      <w:r w:rsidRPr="00D03CC7">
        <w:tab/>
      </w:r>
      <w:r w:rsidRPr="00D03CC7">
        <w:rPr>
          <w:sz w:val="22"/>
        </w:rPr>
        <w:t>Ovaj obrazac mora biti u formatu A3 ili A4 (broj polja odgovara veličini formata i dimenzijama duhanske oznake). Na samom obrascu naručitelj slijedni broj označuje prije kose crte, a godinu nakon kose crte.</w:t>
      </w:r>
      <w:bookmarkEnd w:id="0"/>
    </w:p>
    <w:sectPr w:rsidR="000F2E1C" w:rsidRPr="00C54E7D">
      <w:headerReference w:type="even" r:id="rId13"/>
      <w:headerReference w:type="default" r:id="rId14"/>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32A" w:rsidRDefault="0079132A">
      <w:r>
        <w:separator/>
      </w:r>
    </w:p>
  </w:endnote>
  <w:endnote w:type="continuationSeparator" w:id="0">
    <w:p w:rsidR="0079132A" w:rsidRDefault="0079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32A" w:rsidRDefault="0079132A">
      <w:r>
        <w:separator/>
      </w:r>
    </w:p>
  </w:footnote>
  <w:footnote w:type="continuationSeparator" w:id="0">
    <w:p w:rsidR="0079132A" w:rsidRDefault="00791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DA65DB" w:rsidRDefault="0039554F" w:rsidP="00D92F15">
    <w:pPr>
      <w:framePr w:wrap="around" w:vAnchor="text" w:hAnchor="margin" w:xAlign="center" w:y="1"/>
      <w:tabs>
        <w:tab w:val="center" w:pos="4536"/>
        <w:tab w:val="right" w:pos="9072"/>
      </w:tabs>
      <w:rPr>
        <w:noProof/>
      </w:rPr>
    </w:pPr>
    <w:r>
      <w:t xml:space="preserve">- </w:t>
    </w:r>
    <w:r w:rsidRPr="00DA65DB">
      <w:fldChar w:fldCharType="begin"/>
    </w:r>
    <w:r w:rsidRPr="00DA65DB">
      <w:instrText xml:space="preserve">PAGE  </w:instrText>
    </w:r>
    <w:r w:rsidRPr="00DA65DB">
      <w:fldChar w:fldCharType="separate"/>
    </w:r>
    <w:r w:rsidR="00D03CC7">
      <w:rPr>
        <w:noProof/>
      </w:rPr>
      <w:t>2</w:t>
    </w:r>
    <w:r w:rsidRPr="00DA65DB">
      <w:fldChar w:fldCharType="end"/>
    </w:r>
    <w:r>
      <w:t xml:space="preserve"> -</w:t>
    </w:r>
  </w:p>
  <w:p w:rsidR="0039554F" w:rsidRDefault="0039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Pr="00052AAF" w:rsidRDefault="0039554F" w:rsidP="00052AAF">
    <w:pPr>
      <w:pStyle w:val="Header"/>
      <w:jc w:val="right"/>
      <w:rPr>
        <w:b/>
      </w:rPr>
    </w:pPr>
    <w:r>
      <w:rPr>
        <w:b/>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554F" w:rsidRDefault="00395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54F" w:rsidRDefault="0039554F">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87A14">
      <w:rPr>
        <w:rStyle w:val="PageNumber"/>
      </w:rPr>
      <w:t>14</w:t>
    </w:r>
    <w:r>
      <w:rPr>
        <w:rStyle w:val="PageNumber"/>
      </w:rPr>
      <w:fldChar w:fldCharType="end"/>
    </w:r>
    <w:r>
      <w:rPr>
        <w:rStyle w:val="PageNumber"/>
      </w:rPr>
      <w:t xml:space="preserve"> -</w:t>
    </w:r>
  </w:p>
  <w:p w:rsidR="0039554F" w:rsidRDefault="0039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20D0"/>
    <w:multiLevelType w:val="hybridMultilevel"/>
    <w:tmpl w:val="37CA9D2E"/>
    <w:lvl w:ilvl="0" w:tplc="FB684C30">
      <w:start w:val="1"/>
      <w:numFmt w:val="decimal"/>
      <w:pStyle w:val="Novelizanbod"/>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E1C"/>
    <w:rsid w:val="000010AF"/>
    <w:rsid w:val="00011C36"/>
    <w:rsid w:val="0001687D"/>
    <w:rsid w:val="000251DD"/>
    <w:rsid w:val="00026F29"/>
    <w:rsid w:val="00027B8D"/>
    <w:rsid w:val="00032B67"/>
    <w:rsid w:val="00033D08"/>
    <w:rsid w:val="00037198"/>
    <w:rsid w:val="00052AAF"/>
    <w:rsid w:val="00055F80"/>
    <w:rsid w:val="000572AF"/>
    <w:rsid w:val="00057B2D"/>
    <w:rsid w:val="00065D9E"/>
    <w:rsid w:val="000666C1"/>
    <w:rsid w:val="00074AC9"/>
    <w:rsid w:val="00074C4E"/>
    <w:rsid w:val="00083764"/>
    <w:rsid w:val="00084E93"/>
    <w:rsid w:val="00094E52"/>
    <w:rsid w:val="000A468E"/>
    <w:rsid w:val="000B0FA3"/>
    <w:rsid w:val="000C5D29"/>
    <w:rsid w:val="000D1A93"/>
    <w:rsid w:val="000D3D81"/>
    <w:rsid w:val="000E0BA4"/>
    <w:rsid w:val="000E1C5D"/>
    <w:rsid w:val="000E7E4F"/>
    <w:rsid w:val="000F2D4A"/>
    <w:rsid w:val="000F2E1C"/>
    <w:rsid w:val="00107D34"/>
    <w:rsid w:val="00113181"/>
    <w:rsid w:val="00122E8D"/>
    <w:rsid w:val="00127089"/>
    <w:rsid w:val="00137614"/>
    <w:rsid w:val="00137BD4"/>
    <w:rsid w:val="00143809"/>
    <w:rsid w:val="00144418"/>
    <w:rsid w:val="00163BC3"/>
    <w:rsid w:val="00171C51"/>
    <w:rsid w:val="00184B94"/>
    <w:rsid w:val="00187A14"/>
    <w:rsid w:val="00192D87"/>
    <w:rsid w:val="001B2F42"/>
    <w:rsid w:val="001B35F9"/>
    <w:rsid w:val="001C0836"/>
    <w:rsid w:val="001C2DA2"/>
    <w:rsid w:val="001E09D7"/>
    <w:rsid w:val="001E4C6D"/>
    <w:rsid w:val="00203FB3"/>
    <w:rsid w:val="00213CF3"/>
    <w:rsid w:val="0021726B"/>
    <w:rsid w:val="002252CE"/>
    <w:rsid w:val="002423EF"/>
    <w:rsid w:val="00251471"/>
    <w:rsid w:val="00253B18"/>
    <w:rsid w:val="00262ACF"/>
    <w:rsid w:val="00264487"/>
    <w:rsid w:val="002724F8"/>
    <w:rsid w:val="002767AB"/>
    <w:rsid w:val="00286780"/>
    <w:rsid w:val="002914F3"/>
    <w:rsid w:val="00293E76"/>
    <w:rsid w:val="002A0D6C"/>
    <w:rsid w:val="002A3F7D"/>
    <w:rsid w:val="002A5723"/>
    <w:rsid w:val="002B4F21"/>
    <w:rsid w:val="002B6078"/>
    <w:rsid w:val="002B65D3"/>
    <w:rsid w:val="002C5AFD"/>
    <w:rsid w:val="002D43BF"/>
    <w:rsid w:val="002E3642"/>
    <w:rsid w:val="0030185D"/>
    <w:rsid w:val="00302CAE"/>
    <w:rsid w:val="003150D8"/>
    <w:rsid w:val="0032205F"/>
    <w:rsid w:val="00335280"/>
    <w:rsid w:val="0033566B"/>
    <w:rsid w:val="00345BD1"/>
    <w:rsid w:val="00345C57"/>
    <w:rsid w:val="0034773E"/>
    <w:rsid w:val="003728B7"/>
    <w:rsid w:val="0037493D"/>
    <w:rsid w:val="0038030F"/>
    <w:rsid w:val="0038333A"/>
    <w:rsid w:val="00383715"/>
    <w:rsid w:val="00385638"/>
    <w:rsid w:val="00392218"/>
    <w:rsid w:val="00394820"/>
    <w:rsid w:val="00395543"/>
    <w:rsid w:val="0039554F"/>
    <w:rsid w:val="00396A9C"/>
    <w:rsid w:val="003A01C7"/>
    <w:rsid w:val="003B0244"/>
    <w:rsid w:val="003B3454"/>
    <w:rsid w:val="003B558D"/>
    <w:rsid w:val="003B6CB2"/>
    <w:rsid w:val="003C0ED4"/>
    <w:rsid w:val="003C6872"/>
    <w:rsid w:val="003C7C8A"/>
    <w:rsid w:val="003E1462"/>
    <w:rsid w:val="003F0B4F"/>
    <w:rsid w:val="003F72D4"/>
    <w:rsid w:val="0040143F"/>
    <w:rsid w:val="004043B2"/>
    <w:rsid w:val="00411E6B"/>
    <w:rsid w:val="00430298"/>
    <w:rsid w:val="004365AF"/>
    <w:rsid w:val="00437CCE"/>
    <w:rsid w:val="004405CF"/>
    <w:rsid w:val="00451F4F"/>
    <w:rsid w:val="00452516"/>
    <w:rsid w:val="00457A6C"/>
    <w:rsid w:val="0046345C"/>
    <w:rsid w:val="00464174"/>
    <w:rsid w:val="00470CF7"/>
    <w:rsid w:val="00471C9C"/>
    <w:rsid w:val="004759E7"/>
    <w:rsid w:val="00476949"/>
    <w:rsid w:val="00480E49"/>
    <w:rsid w:val="0048508E"/>
    <w:rsid w:val="004B7BD4"/>
    <w:rsid w:val="004C1E7F"/>
    <w:rsid w:val="004C492F"/>
    <w:rsid w:val="004C7CD4"/>
    <w:rsid w:val="004D3F64"/>
    <w:rsid w:val="004F299B"/>
    <w:rsid w:val="004F6A5F"/>
    <w:rsid w:val="005038C2"/>
    <w:rsid w:val="00503AA7"/>
    <w:rsid w:val="00507297"/>
    <w:rsid w:val="005117B9"/>
    <w:rsid w:val="005211AC"/>
    <w:rsid w:val="00530496"/>
    <w:rsid w:val="00530702"/>
    <w:rsid w:val="00531E58"/>
    <w:rsid w:val="00546304"/>
    <w:rsid w:val="00553A41"/>
    <w:rsid w:val="00555B93"/>
    <w:rsid w:val="00560D57"/>
    <w:rsid w:val="00567A2F"/>
    <w:rsid w:val="0057654F"/>
    <w:rsid w:val="00580D3D"/>
    <w:rsid w:val="00582B68"/>
    <w:rsid w:val="005B20E4"/>
    <w:rsid w:val="005B4F96"/>
    <w:rsid w:val="005B6658"/>
    <w:rsid w:val="005C300D"/>
    <w:rsid w:val="005D39E8"/>
    <w:rsid w:val="005E3E3D"/>
    <w:rsid w:val="00600EC3"/>
    <w:rsid w:val="00610558"/>
    <w:rsid w:val="00615E3B"/>
    <w:rsid w:val="0062141A"/>
    <w:rsid w:val="006262CA"/>
    <w:rsid w:val="00630C4C"/>
    <w:rsid w:val="00630FC2"/>
    <w:rsid w:val="00643883"/>
    <w:rsid w:val="00664EB8"/>
    <w:rsid w:val="00674F88"/>
    <w:rsid w:val="00676D63"/>
    <w:rsid w:val="00677520"/>
    <w:rsid w:val="006819FA"/>
    <w:rsid w:val="00684861"/>
    <w:rsid w:val="0069094D"/>
    <w:rsid w:val="00691FAB"/>
    <w:rsid w:val="006A3D94"/>
    <w:rsid w:val="006A5B2A"/>
    <w:rsid w:val="006B19A4"/>
    <w:rsid w:val="006C3B34"/>
    <w:rsid w:val="006C7358"/>
    <w:rsid w:val="006D2E9A"/>
    <w:rsid w:val="006E1056"/>
    <w:rsid w:val="006E7AE1"/>
    <w:rsid w:val="0070053D"/>
    <w:rsid w:val="00703EEF"/>
    <w:rsid w:val="00710412"/>
    <w:rsid w:val="0071319C"/>
    <w:rsid w:val="00721A80"/>
    <w:rsid w:val="007257E7"/>
    <w:rsid w:val="007273FB"/>
    <w:rsid w:val="00732AF3"/>
    <w:rsid w:val="007365FB"/>
    <w:rsid w:val="00737EB8"/>
    <w:rsid w:val="0074578D"/>
    <w:rsid w:val="007461B3"/>
    <w:rsid w:val="00746A38"/>
    <w:rsid w:val="00775B3C"/>
    <w:rsid w:val="007824F3"/>
    <w:rsid w:val="007834DD"/>
    <w:rsid w:val="0079132A"/>
    <w:rsid w:val="007A14D5"/>
    <w:rsid w:val="007A2A1B"/>
    <w:rsid w:val="007A2F41"/>
    <w:rsid w:val="007A57F9"/>
    <w:rsid w:val="007A58A4"/>
    <w:rsid w:val="007B4AFE"/>
    <w:rsid w:val="007C45FA"/>
    <w:rsid w:val="007D1011"/>
    <w:rsid w:val="007D446C"/>
    <w:rsid w:val="007E2AF8"/>
    <w:rsid w:val="007E7B9E"/>
    <w:rsid w:val="007F1C76"/>
    <w:rsid w:val="007F2296"/>
    <w:rsid w:val="00806FA7"/>
    <w:rsid w:val="00811743"/>
    <w:rsid w:val="0081608F"/>
    <w:rsid w:val="008171F8"/>
    <w:rsid w:val="008365A0"/>
    <w:rsid w:val="00844201"/>
    <w:rsid w:val="00854FA0"/>
    <w:rsid w:val="00883F52"/>
    <w:rsid w:val="00884911"/>
    <w:rsid w:val="008865BE"/>
    <w:rsid w:val="00887190"/>
    <w:rsid w:val="008A6322"/>
    <w:rsid w:val="008D1EAC"/>
    <w:rsid w:val="008E0F29"/>
    <w:rsid w:val="008F2D0E"/>
    <w:rsid w:val="008F3192"/>
    <w:rsid w:val="00905F0D"/>
    <w:rsid w:val="0091025E"/>
    <w:rsid w:val="00917388"/>
    <w:rsid w:val="00917910"/>
    <w:rsid w:val="00927CF7"/>
    <w:rsid w:val="00934E8B"/>
    <w:rsid w:val="009416BF"/>
    <w:rsid w:val="00945138"/>
    <w:rsid w:val="009568BF"/>
    <w:rsid w:val="009738F1"/>
    <w:rsid w:val="009765F2"/>
    <w:rsid w:val="00977E1C"/>
    <w:rsid w:val="009813A2"/>
    <w:rsid w:val="009A1EBD"/>
    <w:rsid w:val="009B088F"/>
    <w:rsid w:val="009C041A"/>
    <w:rsid w:val="009C0AFA"/>
    <w:rsid w:val="009C7988"/>
    <w:rsid w:val="009D3D18"/>
    <w:rsid w:val="009D598C"/>
    <w:rsid w:val="009D7B2D"/>
    <w:rsid w:val="009E0D62"/>
    <w:rsid w:val="009F2CB1"/>
    <w:rsid w:val="009F332A"/>
    <w:rsid w:val="00A16AD6"/>
    <w:rsid w:val="00A23C0D"/>
    <w:rsid w:val="00A2550D"/>
    <w:rsid w:val="00A37DBA"/>
    <w:rsid w:val="00A409D3"/>
    <w:rsid w:val="00A42050"/>
    <w:rsid w:val="00A44BB8"/>
    <w:rsid w:val="00A46180"/>
    <w:rsid w:val="00A65DDD"/>
    <w:rsid w:val="00A73A44"/>
    <w:rsid w:val="00A77C67"/>
    <w:rsid w:val="00A81E81"/>
    <w:rsid w:val="00A8318C"/>
    <w:rsid w:val="00A8411C"/>
    <w:rsid w:val="00A848C4"/>
    <w:rsid w:val="00A94590"/>
    <w:rsid w:val="00AB4C1E"/>
    <w:rsid w:val="00AB4D2F"/>
    <w:rsid w:val="00AB6C99"/>
    <w:rsid w:val="00AB7C47"/>
    <w:rsid w:val="00AC3B79"/>
    <w:rsid w:val="00AD1542"/>
    <w:rsid w:val="00AD505B"/>
    <w:rsid w:val="00AD54CD"/>
    <w:rsid w:val="00AD72AC"/>
    <w:rsid w:val="00AE38F6"/>
    <w:rsid w:val="00AE4549"/>
    <w:rsid w:val="00AE4DD5"/>
    <w:rsid w:val="00AF4214"/>
    <w:rsid w:val="00B0525D"/>
    <w:rsid w:val="00B158D2"/>
    <w:rsid w:val="00B207AF"/>
    <w:rsid w:val="00B4423A"/>
    <w:rsid w:val="00B44FEA"/>
    <w:rsid w:val="00B45984"/>
    <w:rsid w:val="00B5021B"/>
    <w:rsid w:val="00B505A2"/>
    <w:rsid w:val="00B57494"/>
    <w:rsid w:val="00B70FB4"/>
    <w:rsid w:val="00B833DD"/>
    <w:rsid w:val="00B91048"/>
    <w:rsid w:val="00B97581"/>
    <w:rsid w:val="00BA3588"/>
    <w:rsid w:val="00BB6C6A"/>
    <w:rsid w:val="00BC09D0"/>
    <w:rsid w:val="00BC1AC3"/>
    <w:rsid w:val="00BC50AD"/>
    <w:rsid w:val="00BC60B7"/>
    <w:rsid w:val="00BD082A"/>
    <w:rsid w:val="00BE0AE0"/>
    <w:rsid w:val="00C042D4"/>
    <w:rsid w:val="00C1110A"/>
    <w:rsid w:val="00C11E09"/>
    <w:rsid w:val="00C3043A"/>
    <w:rsid w:val="00C35548"/>
    <w:rsid w:val="00C37CF9"/>
    <w:rsid w:val="00C54E7D"/>
    <w:rsid w:val="00C671D2"/>
    <w:rsid w:val="00C7229C"/>
    <w:rsid w:val="00C92A8D"/>
    <w:rsid w:val="00C933FA"/>
    <w:rsid w:val="00CB1599"/>
    <w:rsid w:val="00CB3EB7"/>
    <w:rsid w:val="00CE0243"/>
    <w:rsid w:val="00CE4D26"/>
    <w:rsid w:val="00CE59C2"/>
    <w:rsid w:val="00CE79AF"/>
    <w:rsid w:val="00CF2E2A"/>
    <w:rsid w:val="00D00C3A"/>
    <w:rsid w:val="00D010DB"/>
    <w:rsid w:val="00D02810"/>
    <w:rsid w:val="00D02AA0"/>
    <w:rsid w:val="00D03CC7"/>
    <w:rsid w:val="00D142FA"/>
    <w:rsid w:val="00D22881"/>
    <w:rsid w:val="00D25381"/>
    <w:rsid w:val="00D31F9E"/>
    <w:rsid w:val="00D5787F"/>
    <w:rsid w:val="00D670D1"/>
    <w:rsid w:val="00D75359"/>
    <w:rsid w:val="00D809CD"/>
    <w:rsid w:val="00D82E17"/>
    <w:rsid w:val="00D92F15"/>
    <w:rsid w:val="00D958F3"/>
    <w:rsid w:val="00DA2129"/>
    <w:rsid w:val="00DA3F42"/>
    <w:rsid w:val="00DA584D"/>
    <w:rsid w:val="00DC4259"/>
    <w:rsid w:val="00DE4B44"/>
    <w:rsid w:val="00DE7CB2"/>
    <w:rsid w:val="00DF49D8"/>
    <w:rsid w:val="00E01CE0"/>
    <w:rsid w:val="00E03BE5"/>
    <w:rsid w:val="00E0603C"/>
    <w:rsid w:val="00E21198"/>
    <w:rsid w:val="00E2176C"/>
    <w:rsid w:val="00E22BF7"/>
    <w:rsid w:val="00E23FDC"/>
    <w:rsid w:val="00E30BE1"/>
    <w:rsid w:val="00E372B8"/>
    <w:rsid w:val="00E40A81"/>
    <w:rsid w:val="00E45251"/>
    <w:rsid w:val="00E500F4"/>
    <w:rsid w:val="00E56C6F"/>
    <w:rsid w:val="00E65349"/>
    <w:rsid w:val="00E77F35"/>
    <w:rsid w:val="00E91663"/>
    <w:rsid w:val="00EA5133"/>
    <w:rsid w:val="00EA531C"/>
    <w:rsid w:val="00EA53D8"/>
    <w:rsid w:val="00EA6679"/>
    <w:rsid w:val="00EB206E"/>
    <w:rsid w:val="00EB44C1"/>
    <w:rsid w:val="00EC5ED9"/>
    <w:rsid w:val="00ED7005"/>
    <w:rsid w:val="00EE368C"/>
    <w:rsid w:val="00EE63B3"/>
    <w:rsid w:val="00EF4FFB"/>
    <w:rsid w:val="00EF5532"/>
    <w:rsid w:val="00F0604C"/>
    <w:rsid w:val="00F40560"/>
    <w:rsid w:val="00F459BE"/>
    <w:rsid w:val="00F52051"/>
    <w:rsid w:val="00F546E2"/>
    <w:rsid w:val="00F54874"/>
    <w:rsid w:val="00F54F5F"/>
    <w:rsid w:val="00F60B58"/>
    <w:rsid w:val="00F620AC"/>
    <w:rsid w:val="00F62762"/>
    <w:rsid w:val="00F666F9"/>
    <w:rsid w:val="00F668FF"/>
    <w:rsid w:val="00F66B43"/>
    <w:rsid w:val="00F72AD9"/>
    <w:rsid w:val="00F7585D"/>
    <w:rsid w:val="00F77B65"/>
    <w:rsid w:val="00F8053F"/>
    <w:rsid w:val="00F847F9"/>
    <w:rsid w:val="00F85131"/>
    <w:rsid w:val="00F95A74"/>
    <w:rsid w:val="00FB1A57"/>
    <w:rsid w:val="00FB26B4"/>
    <w:rsid w:val="00FB440D"/>
    <w:rsid w:val="00FC194C"/>
    <w:rsid w:val="00FC1F5C"/>
    <w:rsid w:val="00FC39B1"/>
    <w:rsid w:val="00FC65DC"/>
    <w:rsid w:val="00FD3168"/>
    <w:rsid w:val="00FE4FE0"/>
    <w:rsid w:val="00FE5B2D"/>
    <w:rsid w:val="00FE60D7"/>
    <w:rsid w:val="00FE75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83B6D1-E7B4-4DE2-92D3-21FC987F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1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2E1C"/>
    <w:pPr>
      <w:keepNext/>
      <w:spacing w:before="240" w:after="60"/>
      <w:outlineLvl w:val="0"/>
    </w:pPr>
    <w:rPr>
      <w:rFonts w:ascii="Arial" w:hAnsi="Arial"/>
      <w:b/>
      <w:kern w:val="28"/>
      <w:sz w:val="28"/>
    </w:rPr>
  </w:style>
  <w:style w:type="paragraph" w:styleId="Heading7">
    <w:name w:val="heading 7"/>
    <w:basedOn w:val="Normal"/>
    <w:next w:val="Normal"/>
    <w:link w:val="Heading7Char"/>
    <w:uiPriority w:val="9"/>
    <w:semiHidden/>
    <w:unhideWhenUsed/>
    <w:qFormat/>
    <w:rsid w:val="000F2E1C"/>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0F2E1C"/>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0F2E1C"/>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velizanbod">
    <w:name w:val="Novelizační bod"/>
    <w:basedOn w:val="Normal"/>
    <w:next w:val="Normal"/>
    <w:link w:val="NovelizanbodChar"/>
    <w:qFormat/>
    <w:rsid w:val="0038030F"/>
    <w:pPr>
      <w:keepNext/>
      <w:keepLines/>
      <w:numPr>
        <w:numId w:val="1"/>
      </w:numPr>
      <w:tabs>
        <w:tab w:val="left" w:pos="567"/>
      </w:tabs>
      <w:spacing w:before="480" w:after="120"/>
    </w:pPr>
  </w:style>
  <w:style w:type="character" w:customStyle="1" w:styleId="Heading1Char">
    <w:name w:val="Heading 1 Char"/>
    <w:basedOn w:val="DefaultParagraphFont"/>
    <w:link w:val="Heading1"/>
    <w:rsid w:val="000F2E1C"/>
    <w:rPr>
      <w:rFonts w:ascii="Arial" w:eastAsia="Times New Roman" w:hAnsi="Arial" w:cs="Times New Roman"/>
      <w:b/>
      <w:kern w:val="28"/>
      <w:sz w:val="28"/>
      <w:szCs w:val="20"/>
      <w:lang w:eastAsia="en-GB"/>
    </w:rPr>
  </w:style>
  <w:style w:type="character" w:customStyle="1" w:styleId="Heading7Char">
    <w:name w:val="Heading 7 Char"/>
    <w:basedOn w:val="DefaultParagraphFont"/>
    <w:link w:val="Heading7"/>
    <w:uiPriority w:val="9"/>
    <w:semiHidden/>
    <w:rsid w:val="000F2E1C"/>
    <w:rPr>
      <w:rFonts w:ascii="Cambria" w:eastAsia="Times New Roman" w:hAnsi="Cambria" w:cs="Times New Roman"/>
      <w:i/>
      <w:iCs/>
      <w:color w:val="243F60"/>
      <w:sz w:val="24"/>
      <w:szCs w:val="20"/>
      <w:lang w:eastAsia="en-GB"/>
    </w:rPr>
  </w:style>
  <w:style w:type="character" w:customStyle="1" w:styleId="Heading8Char">
    <w:name w:val="Heading 8 Char"/>
    <w:basedOn w:val="DefaultParagraphFont"/>
    <w:link w:val="Heading8"/>
    <w:uiPriority w:val="9"/>
    <w:semiHidden/>
    <w:rsid w:val="000F2E1C"/>
    <w:rPr>
      <w:rFonts w:ascii="Cambria" w:eastAsia="Times New Roman" w:hAnsi="Cambria" w:cs="Times New Roman"/>
      <w:color w:val="272727"/>
      <w:sz w:val="21"/>
      <w:szCs w:val="21"/>
      <w:lang w:eastAsia="en-GB"/>
    </w:rPr>
  </w:style>
  <w:style w:type="character" w:customStyle="1" w:styleId="Heading9Char">
    <w:name w:val="Heading 9 Char"/>
    <w:basedOn w:val="DefaultParagraphFont"/>
    <w:link w:val="Heading9"/>
    <w:uiPriority w:val="9"/>
    <w:semiHidden/>
    <w:rsid w:val="000F2E1C"/>
    <w:rPr>
      <w:rFonts w:ascii="Cambria" w:eastAsia="Times New Roman" w:hAnsi="Cambria" w:cs="Times New Roman"/>
      <w:i/>
      <w:iCs/>
      <w:color w:val="272727"/>
      <w:sz w:val="21"/>
      <w:szCs w:val="21"/>
      <w:lang w:eastAsia="en-GB"/>
    </w:rPr>
  </w:style>
  <w:style w:type="paragraph" w:styleId="Header">
    <w:name w:val="header"/>
    <w:basedOn w:val="Normal"/>
    <w:link w:val="HeaderChar"/>
    <w:semiHidden/>
    <w:rsid w:val="000F2E1C"/>
    <w:pPr>
      <w:tabs>
        <w:tab w:val="center" w:pos="4536"/>
        <w:tab w:val="right" w:pos="9072"/>
      </w:tabs>
    </w:pPr>
  </w:style>
  <w:style w:type="character" w:customStyle="1" w:styleId="HeaderChar">
    <w:name w:val="Header Char"/>
    <w:basedOn w:val="DefaultParagraphFont"/>
    <w:link w:val="Header"/>
    <w:semiHidden/>
    <w:rsid w:val="000F2E1C"/>
    <w:rPr>
      <w:rFonts w:ascii="Times New Roman" w:eastAsia="Times New Roman" w:hAnsi="Times New Roman" w:cs="Times New Roman"/>
      <w:sz w:val="24"/>
      <w:szCs w:val="20"/>
      <w:lang w:eastAsia="en-GB"/>
    </w:rPr>
  </w:style>
  <w:style w:type="paragraph" w:customStyle="1" w:styleId="Textparagrafu">
    <w:name w:val="Text paragrafu"/>
    <w:basedOn w:val="Normal"/>
    <w:rsid w:val="000F2E1C"/>
    <w:pPr>
      <w:spacing w:before="240"/>
      <w:ind w:firstLine="425"/>
      <w:outlineLvl w:val="5"/>
    </w:pPr>
  </w:style>
  <w:style w:type="paragraph" w:customStyle="1" w:styleId="Paragraf">
    <w:name w:val="Paragraf"/>
    <w:basedOn w:val="Normal"/>
    <w:next w:val="Textodstavce"/>
    <w:link w:val="ParagrafChar"/>
    <w:rsid w:val="000F2E1C"/>
    <w:pPr>
      <w:keepNext/>
      <w:keepLines/>
      <w:spacing w:before="240"/>
      <w:jc w:val="center"/>
      <w:outlineLvl w:val="5"/>
    </w:pPr>
  </w:style>
  <w:style w:type="paragraph" w:customStyle="1" w:styleId="Oddl">
    <w:name w:val="Oddíl"/>
    <w:basedOn w:val="Normal"/>
    <w:next w:val="Nadpisoddlu"/>
    <w:rsid w:val="000F2E1C"/>
    <w:pPr>
      <w:keepNext/>
      <w:keepLines/>
      <w:spacing w:before="240"/>
      <w:jc w:val="center"/>
      <w:outlineLvl w:val="4"/>
    </w:pPr>
  </w:style>
  <w:style w:type="paragraph" w:customStyle="1" w:styleId="Nadpisoddlu">
    <w:name w:val="Nadpis oddílu"/>
    <w:basedOn w:val="Normal"/>
    <w:next w:val="Paragraf"/>
    <w:rsid w:val="000F2E1C"/>
    <w:pPr>
      <w:keepNext/>
      <w:keepLines/>
      <w:jc w:val="center"/>
      <w:outlineLvl w:val="4"/>
    </w:pPr>
    <w:rPr>
      <w:b/>
    </w:rPr>
  </w:style>
  <w:style w:type="paragraph" w:customStyle="1" w:styleId="Dl">
    <w:name w:val="Díl"/>
    <w:basedOn w:val="Normal"/>
    <w:next w:val="Nadpisdlu"/>
    <w:rsid w:val="000F2E1C"/>
    <w:pPr>
      <w:keepNext/>
      <w:keepLines/>
      <w:spacing w:before="240"/>
      <w:jc w:val="center"/>
      <w:outlineLvl w:val="3"/>
    </w:pPr>
  </w:style>
  <w:style w:type="paragraph" w:customStyle="1" w:styleId="Nadpisdlu">
    <w:name w:val="Nadpis dílu"/>
    <w:basedOn w:val="Normal"/>
    <w:next w:val="Oddl"/>
    <w:rsid w:val="000F2E1C"/>
    <w:pPr>
      <w:keepNext/>
      <w:keepLines/>
      <w:jc w:val="center"/>
      <w:outlineLvl w:val="3"/>
    </w:pPr>
    <w:rPr>
      <w:b/>
    </w:rPr>
  </w:style>
  <w:style w:type="paragraph" w:customStyle="1" w:styleId="Hlava">
    <w:name w:val="Hlava"/>
    <w:basedOn w:val="Normal"/>
    <w:next w:val="Nadpishlavy"/>
    <w:rsid w:val="000F2E1C"/>
    <w:pPr>
      <w:keepNext/>
      <w:keepLines/>
      <w:spacing w:before="240"/>
      <w:jc w:val="center"/>
      <w:outlineLvl w:val="2"/>
    </w:pPr>
  </w:style>
  <w:style w:type="paragraph" w:customStyle="1" w:styleId="Nadpishlavy">
    <w:name w:val="Nadpis hlavy"/>
    <w:basedOn w:val="Normal"/>
    <w:next w:val="Dl"/>
    <w:rsid w:val="000F2E1C"/>
    <w:pPr>
      <w:keepNext/>
      <w:keepLines/>
      <w:jc w:val="center"/>
      <w:outlineLvl w:val="2"/>
    </w:pPr>
    <w:rPr>
      <w:b/>
    </w:rPr>
  </w:style>
  <w:style w:type="paragraph" w:customStyle="1" w:styleId="ST">
    <w:name w:val="ČÁST"/>
    <w:basedOn w:val="Normal"/>
    <w:next w:val="NADPISSTI"/>
    <w:rsid w:val="000F2E1C"/>
    <w:pPr>
      <w:keepNext/>
      <w:keepLines/>
      <w:spacing w:before="240" w:after="120"/>
      <w:jc w:val="center"/>
      <w:outlineLvl w:val="1"/>
    </w:pPr>
    <w:rPr>
      <w:caps/>
    </w:rPr>
  </w:style>
  <w:style w:type="paragraph" w:customStyle="1" w:styleId="NADPISSTI">
    <w:name w:val="NADPIS ČÁSTI"/>
    <w:basedOn w:val="Normal"/>
    <w:next w:val="Hlava"/>
    <w:link w:val="NADPISSTIChar"/>
    <w:rsid w:val="000F2E1C"/>
    <w:pPr>
      <w:keepNext/>
      <w:keepLines/>
      <w:jc w:val="center"/>
      <w:outlineLvl w:val="1"/>
    </w:pPr>
    <w:rPr>
      <w:b/>
      <w:caps/>
    </w:rPr>
  </w:style>
  <w:style w:type="paragraph" w:customStyle="1" w:styleId="nadpisvyhlky">
    <w:name w:val="nadpis vyhlášky"/>
    <w:basedOn w:val="Normal"/>
    <w:next w:val="Ministerstvo"/>
    <w:rsid w:val="000F2E1C"/>
    <w:pPr>
      <w:keepNext/>
      <w:keepLines/>
      <w:spacing w:before="120"/>
      <w:jc w:val="center"/>
      <w:outlineLvl w:val="0"/>
    </w:pPr>
    <w:rPr>
      <w:b/>
    </w:rPr>
  </w:style>
  <w:style w:type="paragraph" w:customStyle="1" w:styleId="Ministerstvo">
    <w:name w:val="Ministerstvo"/>
    <w:basedOn w:val="Normal"/>
    <w:next w:val="ST"/>
    <w:rsid w:val="000F2E1C"/>
    <w:pPr>
      <w:keepNext/>
      <w:keepLines/>
      <w:spacing w:before="360" w:after="240"/>
    </w:pPr>
  </w:style>
  <w:style w:type="paragraph" w:customStyle="1" w:styleId="funkce">
    <w:name w:val="funkce"/>
    <w:basedOn w:val="Normal"/>
    <w:rsid w:val="000F2E1C"/>
    <w:pPr>
      <w:keepLines/>
      <w:jc w:val="center"/>
    </w:pPr>
  </w:style>
  <w:style w:type="paragraph" w:customStyle="1" w:styleId="Textbodu">
    <w:name w:val="Text bodu"/>
    <w:basedOn w:val="Normal"/>
    <w:rsid w:val="000F2E1C"/>
    <w:pPr>
      <w:numPr>
        <w:ilvl w:val="2"/>
        <w:numId w:val="4"/>
      </w:numPr>
      <w:outlineLvl w:val="8"/>
    </w:pPr>
  </w:style>
  <w:style w:type="paragraph" w:customStyle="1" w:styleId="Textpsmene">
    <w:name w:val="Text písmene"/>
    <w:basedOn w:val="Normal"/>
    <w:link w:val="TextpsmeneChar"/>
    <w:rsid w:val="000F2E1C"/>
    <w:pPr>
      <w:numPr>
        <w:ilvl w:val="1"/>
        <w:numId w:val="4"/>
      </w:numPr>
      <w:outlineLvl w:val="7"/>
    </w:pPr>
  </w:style>
  <w:style w:type="paragraph" w:customStyle="1" w:styleId="Textodstavce">
    <w:name w:val="Text odstavce"/>
    <w:basedOn w:val="Normal"/>
    <w:link w:val="TextodstavceChar"/>
    <w:rsid w:val="000F2E1C"/>
    <w:pPr>
      <w:numPr>
        <w:numId w:val="4"/>
      </w:numPr>
      <w:tabs>
        <w:tab w:val="left" w:pos="851"/>
      </w:tabs>
      <w:spacing w:before="120" w:after="120"/>
      <w:outlineLvl w:val="6"/>
    </w:pPr>
  </w:style>
  <w:style w:type="character" w:styleId="PageNumber">
    <w:name w:val="page number"/>
    <w:basedOn w:val="DefaultParagraphFont"/>
    <w:semiHidden/>
    <w:rsid w:val="000F2E1C"/>
  </w:style>
  <w:style w:type="paragraph" w:styleId="Footer">
    <w:name w:val="footer"/>
    <w:basedOn w:val="Normal"/>
    <w:link w:val="FooterChar"/>
    <w:semiHidden/>
    <w:rsid w:val="000F2E1C"/>
    <w:pPr>
      <w:tabs>
        <w:tab w:val="center" w:pos="4536"/>
        <w:tab w:val="right" w:pos="9072"/>
      </w:tabs>
    </w:pPr>
  </w:style>
  <w:style w:type="character" w:customStyle="1" w:styleId="FooterChar">
    <w:name w:val="Footer Char"/>
    <w:basedOn w:val="DefaultParagraphFont"/>
    <w:link w:val="Footer"/>
    <w:semiHidden/>
    <w:rsid w:val="000F2E1C"/>
    <w:rPr>
      <w:rFonts w:ascii="Times New Roman" w:eastAsia="Times New Roman" w:hAnsi="Times New Roman" w:cs="Times New Roman"/>
      <w:sz w:val="24"/>
      <w:szCs w:val="20"/>
      <w:lang w:eastAsia="en-GB"/>
    </w:rPr>
  </w:style>
  <w:style w:type="paragraph" w:styleId="FootnoteText">
    <w:name w:val="footnote text"/>
    <w:basedOn w:val="Normal"/>
    <w:link w:val="FootnoteTextChar"/>
    <w:semiHidden/>
    <w:rsid w:val="000F2E1C"/>
    <w:pPr>
      <w:tabs>
        <w:tab w:val="left" w:pos="425"/>
      </w:tabs>
      <w:ind w:left="425" w:hanging="425"/>
    </w:pPr>
    <w:rPr>
      <w:sz w:val="20"/>
    </w:rPr>
  </w:style>
  <w:style w:type="character" w:customStyle="1" w:styleId="FootnoteTextChar">
    <w:name w:val="Footnote Text Char"/>
    <w:basedOn w:val="DefaultParagraphFont"/>
    <w:link w:val="FootnoteText"/>
    <w:semiHidden/>
    <w:rsid w:val="000F2E1C"/>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0F2E1C"/>
    <w:rPr>
      <w:vertAlign w:val="superscript"/>
    </w:rPr>
  </w:style>
  <w:style w:type="paragraph" w:styleId="Caption">
    <w:name w:val="caption"/>
    <w:basedOn w:val="Normal"/>
    <w:next w:val="Normal"/>
    <w:qFormat/>
    <w:rsid w:val="000F2E1C"/>
    <w:pPr>
      <w:spacing w:before="120" w:after="120"/>
    </w:pPr>
    <w:rPr>
      <w:b/>
    </w:rPr>
  </w:style>
  <w:style w:type="paragraph" w:customStyle="1" w:styleId="Nvrh">
    <w:name w:val="Návrh"/>
    <w:basedOn w:val="Normal"/>
    <w:next w:val="Normal"/>
    <w:rsid w:val="000F2E1C"/>
    <w:pPr>
      <w:keepNext/>
      <w:keepLines/>
      <w:spacing w:after="240"/>
      <w:jc w:val="center"/>
      <w:outlineLvl w:val="0"/>
    </w:pPr>
    <w:rPr>
      <w:spacing w:val="40"/>
    </w:rPr>
  </w:style>
  <w:style w:type="paragraph" w:customStyle="1" w:styleId="Podpis">
    <w:name w:val="Podpis_"/>
    <w:basedOn w:val="Normal"/>
    <w:next w:val="funkce"/>
    <w:rsid w:val="000F2E1C"/>
    <w:pPr>
      <w:keepNext/>
      <w:keepLines/>
      <w:numPr>
        <w:numId w:val="3"/>
      </w:numPr>
      <w:tabs>
        <w:tab w:val="clear" w:pos="850"/>
      </w:tabs>
      <w:spacing w:before="720"/>
      <w:ind w:left="0" w:firstLine="0"/>
      <w:jc w:val="center"/>
    </w:pPr>
  </w:style>
  <w:style w:type="paragraph" w:customStyle="1" w:styleId="Nadpisparagrafu">
    <w:name w:val="Nadpis paragrafu"/>
    <w:basedOn w:val="Paragraf"/>
    <w:next w:val="Textodstavce"/>
    <w:link w:val="NadpisparagrafuChar2"/>
    <w:rsid w:val="000F2E1C"/>
    <w:pPr>
      <w:numPr>
        <w:numId w:val="2"/>
      </w:numPr>
      <w:tabs>
        <w:tab w:val="clear" w:pos="425"/>
      </w:tabs>
      <w:ind w:left="0" w:firstLine="0"/>
    </w:pPr>
    <w:rPr>
      <w:b/>
    </w:rPr>
  </w:style>
  <w:style w:type="paragraph" w:customStyle="1" w:styleId="VYHLKA">
    <w:name w:val="VYHLÁŠKA"/>
    <w:basedOn w:val="Normal"/>
    <w:next w:val="nadpisvyhlky"/>
    <w:rsid w:val="000F2E1C"/>
    <w:pPr>
      <w:keepNext/>
      <w:keepLines/>
      <w:jc w:val="center"/>
      <w:outlineLvl w:val="0"/>
    </w:pPr>
    <w:rPr>
      <w:b/>
      <w:caps/>
    </w:rPr>
  </w:style>
  <w:style w:type="paragraph" w:customStyle="1" w:styleId="VARIANTA">
    <w:name w:val="VARIANTA"/>
    <w:basedOn w:val="Normal"/>
    <w:next w:val="Normal"/>
    <w:rsid w:val="000F2E1C"/>
    <w:pPr>
      <w:keepNext/>
      <w:spacing w:before="120" w:after="120"/>
    </w:pPr>
    <w:rPr>
      <w:caps/>
      <w:spacing w:val="60"/>
    </w:rPr>
  </w:style>
  <w:style w:type="paragraph" w:customStyle="1" w:styleId="VARIANTA-konec">
    <w:name w:val="VARIANTA - konec"/>
    <w:basedOn w:val="Normal"/>
    <w:next w:val="Normal"/>
    <w:rsid w:val="000F2E1C"/>
    <w:rPr>
      <w:caps/>
      <w:spacing w:val="60"/>
    </w:rPr>
  </w:style>
  <w:style w:type="character" w:customStyle="1" w:styleId="Odkaznapoznpodarou">
    <w:name w:val="Odkaz na pozn. pod čarou"/>
    <w:basedOn w:val="DefaultParagraphFont"/>
    <w:rsid w:val="000F2E1C"/>
    <w:rPr>
      <w:vertAlign w:val="superscript"/>
    </w:rPr>
  </w:style>
  <w:style w:type="paragraph" w:customStyle="1" w:styleId="lnek">
    <w:name w:val="Článek"/>
    <w:basedOn w:val="Normal"/>
    <w:next w:val="Normal"/>
    <w:link w:val="lnekChar"/>
    <w:rsid w:val="000F2E1C"/>
    <w:pPr>
      <w:keepNext/>
      <w:keepLines/>
      <w:spacing w:before="240"/>
      <w:jc w:val="center"/>
      <w:outlineLvl w:val="5"/>
    </w:pPr>
  </w:style>
  <w:style w:type="paragraph" w:customStyle="1" w:styleId="Nadpislnku">
    <w:name w:val="Nadpis článku"/>
    <w:basedOn w:val="lnek"/>
    <w:next w:val="Normal"/>
    <w:rsid w:val="000F2E1C"/>
    <w:rPr>
      <w:b/>
    </w:rPr>
  </w:style>
  <w:style w:type="paragraph" w:customStyle="1" w:styleId="Textlnku">
    <w:name w:val="Text článku"/>
    <w:basedOn w:val="Normal"/>
    <w:link w:val="TextlnkuChar"/>
    <w:rsid w:val="000F2E1C"/>
    <w:pPr>
      <w:spacing w:before="240"/>
      <w:ind w:firstLine="425"/>
      <w:outlineLvl w:val="5"/>
    </w:pPr>
  </w:style>
  <w:style w:type="paragraph" w:customStyle="1" w:styleId="Textbodunovely">
    <w:name w:val="Text bodu novely"/>
    <w:basedOn w:val="Normal"/>
    <w:next w:val="Normal"/>
    <w:rsid w:val="000F2E1C"/>
    <w:pPr>
      <w:ind w:left="567" w:hanging="567"/>
    </w:pPr>
  </w:style>
  <w:style w:type="paragraph" w:customStyle="1" w:styleId="ZKON">
    <w:name w:val="ZÁKON"/>
    <w:basedOn w:val="Normal"/>
    <w:next w:val="nadpiszkona"/>
    <w:rsid w:val="000F2E1C"/>
    <w:pPr>
      <w:keepNext/>
      <w:keepLines/>
      <w:jc w:val="center"/>
      <w:outlineLvl w:val="0"/>
    </w:pPr>
    <w:rPr>
      <w:b/>
      <w:caps/>
    </w:rPr>
  </w:style>
  <w:style w:type="paragraph" w:customStyle="1" w:styleId="nadpiszkona">
    <w:name w:val="nadpis zákona"/>
    <w:basedOn w:val="Normal"/>
    <w:next w:val="Parlament"/>
    <w:rsid w:val="000F2E1C"/>
    <w:pPr>
      <w:keepNext/>
      <w:keepLines/>
      <w:spacing w:before="120"/>
      <w:jc w:val="center"/>
      <w:outlineLvl w:val="0"/>
    </w:pPr>
    <w:rPr>
      <w:b/>
    </w:rPr>
  </w:style>
  <w:style w:type="paragraph" w:customStyle="1" w:styleId="Parlament">
    <w:name w:val="Parlament"/>
    <w:basedOn w:val="Normal"/>
    <w:next w:val="ST"/>
    <w:rsid w:val="000F2E1C"/>
    <w:pPr>
      <w:keepNext/>
      <w:keepLines/>
      <w:spacing w:before="360" w:after="240"/>
    </w:pPr>
  </w:style>
  <w:style w:type="paragraph" w:customStyle="1" w:styleId="Dvodovzprva">
    <w:name w:val="Důvodová zpráva"/>
    <w:basedOn w:val="Normal"/>
    <w:link w:val="DvodovzprvaChar"/>
    <w:uiPriority w:val="99"/>
    <w:qFormat/>
    <w:rsid w:val="000F2E1C"/>
    <w:pPr>
      <w:spacing w:before="120"/>
      <w:outlineLvl w:val="0"/>
    </w:pPr>
    <w:rPr>
      <w:rFonts w:ascii="Arial" w:hAnsi="Arial"/>
      <w:color w:val="0000FF"/>
      <w:sz w:val="22"/>
    </w:rPr>
  </w:style>
  <w:style w:type="character" w:customStyle="1" w:styleId="DvodovzprvaChar">
    <w:name w:val="Důvodová zpráva Char"/>
    <w:link w:val="Dvodovzprva"/>
    <w:uiPriority w:val="99"/>
    <w:locked/>
    <w:rsid w:val="000F2E1C"/>
    <w:rPr>
      <w:rFonts w:ascii="Arial" w:eastAsia="Times New Roman" w:hAnsi="Arial" w:cs="Times New Roman"/>
      <w:color w:val="0000FF"/>
      <w:szCs w:val="20"/>
      <w:lang w:eastAsia="en-GB"/>
    </w:rPr>
  </w:style>
  <w:style w:type="character" w:customStyle="1" w:styleId="NovelizanbodChar">
    <w:name w:val="Novelizační bod Char"/>
    <w:link w:val="Novelizanbod"/>
    <w:locked/>
    <w:rsid w:val="000F2E1C"/>
    <w:rPr>
      <w:rFonts w:ascii="Times New Roman" w:eastAsia="Times New Roman" w:hAnsi="Times New Roman" w:cs="Times New Roman"/>
      <w:sz w:val="24"/>
      <w:szCs w:val="20"/>
      <w:lang w:eastAsia="en-GB"/>
    </w:rPr>
  </w:style>
  <w:style w:type="character" w:customStyle="1" w:styleId="NADPISSTIChar">
    <w:name w:val="NADPIS ČÁSTI Char"/>
    <w:link w:val="NADPISSTI"/>
    <w:rsid w:val="000F2E1C"/>
    <w:rPr>
      <w:rFonts w:ascii="Times New Roman" w:eastAsia="Times New Roman" w:hAnsi="Times New Roman" w:cs="Times New Roman"/>
      <w:b/>
      <w:caps/>
      <w:sz w:val="24"/>
      <w:szCs w:val="20"/>
      <w:lang w:eastAsia="en-GB"/>
    </w:rPr>
  </w:style>
  <w:style w:type="character" w:customStyle="1" w:styleId="TextlnkuChar">
    <w:name w:val="Text článku Char"/>
    <w:link w:val="Textlnku"/>
    <w:rsid w:val="000F2E1C"/>
    <w:rPr>
      <w:rFonts w:ascii="Times New Roman" w:eastAsia="Times New Roman" w:hAnsi="Times New Roman" w:cs="Times New Roman"/>
      <w:sz w:val="24"/>
      <w:szCs w:val="20"/>
      <w:lang w:eastAsia="en-GB"/>
    </w:rPr>
  </w:style>
  <w:style w:type="character" w:customStyle="1" w:styleId="lnekChar">
    <w:name w:val="Článek Char"/>
    <w:link w:val="lnek"/>
    <w:rsid w:val="000F2E1C"/>
    <w:rPr>
      <w:rFonts w:ascii="Times New Roman" w:eastAsia="Times New Roman" w:hAnsi="Times New Roman" w:cs="Times New Roman"/>
      <w:sz w:val="24"/>
      <w:szCs w:val="20"/>
      <w:lang w:eastAsia="en-GB"/>
    </w:rPr>
  </w:style>
  <w:style w:type="character" w:customStyle="1" w:styleId="TextpsmeneChar">
    <w:name w:val="Text písmene Char"/>
    <w:link w:val="Textpsmene"/>
    <w:locked/>
    <w:rsid w:val="000F2E1C"/>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0F2E1C"/>
    <w:rPr>
      <w:rFonts w:ascii="Tahoma" w:hAnsi="Tahoma" w:cs="Tahoma"/>
      <w:sz w:val="16"/>
      <w:szCs w:val="16"/>
    </w:rPr>
  </w:style>
  <w:style w:type="character" w:customStyle="1" w:styleId="BalloonTextChar">
    <w:name w:val="Balloon Text Char"/>
    <w:basedOn w:val="DefaultParagraphFont"/>
    <w:link w:val="BalloonText"/>
    <w:uiPriority w:val="99"/>
    <w:semiHidden/>
    <w:rsid w:val="000F2E1C"/>
    <w:rPr>
      <w:rFonts w:ascii="Tahoma" w:eastAsia="Times New Roman" w:hAnsi="Tahoma" w:cs="Tahoma"/>
      <w:sz w:val="16"/>
      <w:szCs w:val="16"/>
      <w:lang w:eastAsia="en-GB"/>
    </w:rPr>
  </w:style>
  <w:style w:type="character" w:customStyle="1" w:styleId="ParagrafChar">
    <w:name w:val="Paragraf Char"/>
    <w:link w:val="Paragraf"/>
    <w:rsid w:val="000F2E1C"/>
    <w:rPr>
      <w:rFonts w:ascii="Times New Roman" w:eastAsia="Times New Roman" w:hAnsi="Times New Roman" w:cs="Times New Roman"/>
      <w:sz w:val="24"/>
      <w:szCs w:val="20"/>
      <w:lang w:eastAsia="en-GB"/>
    </w:rPr>
  </w:style>
  <w:style w:type="character" w:customStyle="1" w:styleId="TextodstavceChar">
    <w:name w:val="Text odstavce Char"/>
    <w:link w:val="Textodstavce"/>
    <w:rsid w:val="000F2E1C"/>
    <w:rPr>
      <w:rFonts w:ascii="Times New Roman" w:eastAsia="Times New Roman" w:hAnsi="Times New Roman" w:cs="Times New Roman"/>
      <w:sz w:val="24"/>
      <w:szCs w:val="20"/>
      <w:lang w:eastAsia="en-GB"/>
    </w:rPr>
  </w:style>
  <w:style w:type="character" w:customStyle="1" w:styleId="NadpisparagrafuChar2">
    <w:name w:val="Nadpis paragrafu Char2"/>
    <w:link w:val="Nadpisparagrafu"/>
    <w:rsid w:val="000F2E1C"/>
    <w:rPr>
      <w:rFonts w:ascii="Times New Roman" w:eastAsia="Times New Roman" w:hAnsi="Times New Roman" w:cs="Times New Roman"/>
      <w:b/>
      <w:sz w:val="24"/>
      <w:szCs w:val="20"/>
      <w:lang w:eastAsia="en-GB"/>
    </w:rPr>
  </w:style>
  <w:style w:type="character" w:styleId="CommentReference">
    <w:name w:val="annotation reference"/>
    <w:uiPriority w:val="99"/>
    <w:semiHidden/>
    <w:unhideWhenUsed/>
    <w:rsid w:val="000F2E1C"/>
    <w:rPr>
      <w:sz w:val="16"/>
      <w:szCs w:val="16"/>
    </w:rPr>
  </w:style>
  <w:style w:type="paragraph" w:styleId="CommentText">
    <w:name w:val="annotation text"/>
    <w:basedOn w:val="Normal"/>
    <w:link w:val="CommentTextChar"/>
    <w:uiPriority w:val="99"/>
    <w:semiHidden/>
    <w:unhideWhenUsed/>
    <w:rsid w:val="000F2E1C"/>
    <w:pPr>
      <w:spacing w:after="200"/>
      <w:jc w:val="left"/>
    </w:pPr>
    <w:rPr>
      <w:rFonts w:ascii="Calibri" w:eastAsia="Calibri" w:hAnsi="Calibri"/>
      <w:sz w:val="20"/>
    </w:rPr>
  </w:style>
  <w:style w:type="character" w:customStyle="1" w:styleId="CommentTextChar">
    <w:name w:val="Comment Text Char"/>
    <w:basedOn w:val="DefaultParagraphFont"/>
    <w:link w:val="CommentText"/>
    <w:uiPriority w:val="99"/>
    <w:semiHidden/>
    <w:rsid w:val="000F2E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2E1C"/>
    <w:pPr>
      <w:spacing w:after="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F2E1C"/>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0F2E1C"/>
    <w:pPr>
      <w:ind w:left="720"/>
      <w:contextualSpacing/>
    </w:pPr>
  </w:style>
  <w:style w:type="paragraph" w:styleId="Revision">
    <w:name w:val="Revision"/>
    <w:hidden/>
    <w:uiPriority w:val="99"/>
    <w:semiHidden/>
    <w:rsid w:val="007A57F9"/>
    <w:pPr>
      <w:spacing w:after="0" w:line="240" w:lineRule="auto"/>
    </w:pPr>
    <w:rPr>
      <w:rFonts w:ascii="Times New Roman" w:eastAsia="Times New Roman" w:hAnsi="Times New Roman" w:cs="Times New Roman"/>
      <w:sz w:val="24"/>
      <w:szCs w:val="20"/>
    </w:rPr>
  </w:style>
  <w:style w:type="paragraph" w:customStyle="1" w:styleId="textodstavce0">
    <w:name w:val="textodstavce"/>
    <w:basedOn w:val="Normal"/>
    <w:rsid w:val="00691FAB"/>
    <w:pPr>
      <w:spacing w:before="120" w:after="120"/>
      <w:ind w:firstLine="425"/>
    </w:pPr>
    <w:rPr>
      <w:rFonts w:eastAsiaTheme="minorHAnsi"/>
      <w:szCs w:val="24"/>
    </w:rPr>
  </w:style>
  <w:style w:type="paragraph" w:customStyle="1" w:styleId="textpsmene0">
    <w:name w:val="textpsmene"/>
    <w:basedOn w:val="Normal"/>
    <w:rsid w:val="00691FAB"/>
    <w:pPr>
      <w:ind w:left="425" w:hanging="425"/>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31265">
      <w:bodyDiv w:val="1"/>
      <w:marLeft w:val="0"/>
      <w:marRight w:val="0"/>
      <w:marTop w:val="0"/>
      <w:marBottom w:val="0"/>
      <w:divBdr>
        <w:top w:val="none" w:sz="0" w:space="0" w:color="auto"/>
        <w:left w:val="none" w:sz="0" w:space="0" w:color="auto"/>
        <w:bottom w:val="none" w:sz="0" w:space="0" w:color="auto"/>
        <w:right w:val="none" w:sz="0" w:space="0" w:color="auto"/>
      </w:divBdr>
    </w:div>
    <w:div w:id="1500148838">
      <w:bodyDiv w:val="1"/>
      <w:marLeft w:val="0"/>
      <w:marRight w:val="0"/>
      <w:marTop w:val="0"/>
      <w:marBottom w:val="0"/>
      <w:divBdr>
        <w:top w:val="none" w:sz="0" w:space="0" w:color="auto"/>
        <w:left w:val="none" w:sz="0" w:space="0" w:color="auto"/>
        <w:bottom w:val="none" w:sz="0" w:space="0" w:color="auto"/>
        <w:right w:val="none" w:sz="0" w:space="0" w:color="auto"/>
      </w:divBdr>
    </w:div>
    <w:div w:id="1532694019">
      <w:bodyDiv w:val="1"/>
      <w:marLeft w:val="0"/>
      <w:marRight w:val="0"/>
      <w:marTop w:val="0"/>
      <w:marBottom w:val="0"/>
      <w:divBdr>
        <w:top w:val="none" w:sz="0" w:space="0" w:color="auto"/>
        <w:left w:val="none" w:sz="0" w:space="0" w:color="auto"/>
        <w:bottom w:val="none" w:sz="0" w:space="0" w:color="auto"/>
        <w:right w:val="none" w:sz="0" w:space="0" w:color="auto"/>
      </w:divBdr>
    </w:div>
    <w:div w:id="1547140101">
      <w:bodyDiv w:val="1"/>
      <w:marLeft w:val="0"/>
      <w:marRight w:val="0"/>
      <w:marTop w:val="0"/>
      <w:marBottom w:val="0"/>
      <w:divBdr>
        <w:top w:val="none" w:sz="0" w:space="0" w:color="auto"/>
        <w:left w:val="none" w:sz="0" w:space="0" w:color="auto"/>
        <w:bottom w:val="none" w:sz="0" w:space="0" w:color="auto"/>
        <w:right w:val="none" w:sz="0" w:space="0" w:color="auto"/>
      </w:divBdr>
    </w:div>
    <w:div w:id="1617104754">
      <w:bodyDiv w:val="1"/>
      <w:marLeft w:val="0"/>
      <w:marRight w:val="0"/>
      <w:marTop w:val="0"/>
      <w:marBottom w:val="0"/>
      <w:divBdr>
        <w:top w:val="none" w:sz="0" w:space="0" w:color="auto"/>
        <w:left w:val="none" w:sz="0" w:space="0" w:color="auto"/>
        <w:bottom w:val="none" w:sz="0" w:space="0" w:color="auto"/>
        <w:right w:val="none" w:sz="0" w:space="0" w:color="auto"/>
      </w:divBdr>
    </w:div>
    <w:div w:id="1817409498">
      <w:bodyDiv w:val="1"/>
      <w:marLeft w:val="0"/>
      <w:marRight w:val="0"/>
      <w:marTop w:val="0"/>
      <w:marBottom w:val="0"/>
      <w:divBdr>
        <w:top w:val="none" w:sz="0" w:space="0" w:color="auto"/>
        <w:left w:val="none" w:sz="0" w:space="0" w:color="auto"/>
        <w:bottom w:val="none" w:sz="0" w:space="0" w:color="auto"/>
        <w:right w:val="none" w:sz="0" w:space="0" w:color="auto"/>
      </w:divBdr>
    </w:div>
    <w:div w:id="18680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6CF9D-3632-43B1-ABB7-514E9C39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2205</Words>
  <Characters>12569</Characters>
  <Application>Microsoft Office Word</Application>
  <DocSecurity>0</DocSecurity>
  <Lines>104</Lines>
  <Paragraphs>29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Ministerstvo financí</Company>
  <LinksUpToDate>false</LinksUpToDate>
  <CharactersWithSpaces>14745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Binarová Veronika, Ing. Mgr.</dc:creator>
  <cp:lastModifiedBy>Liu, Lei</cp:lastModifiedBy>
  <cp:revision>10</cp:revision>
  <dcterms:created xsi:type="dcterms:W3CDTF">2018-03-07T07:10:00Z</dcterms:created>
  <dcterms:modified xsi:type="dcterms:W3CDTF">2018-03-14T12:41:00Z</dcterms:modified>
</cp:coreProperties>
</file>