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5E9" w:rsidRPr="00431909" w:rsidRDefault="004425E9" w:rsidP="004425E9">
      <w:pPr>
        <w:jc w:val="center"/>
        <w:rPr>
          <w:rFonts w:ascii="Courier New" w:hAnsi="Courier New"/>
        </w:rPr>
      </w:pPr>
      <w:r w:rsidRPr="00431909">
        <w:rPr>
          <w:rFonts w:ascii="Courier New" w:hAnsi="Courier New"/>
        </w:rPr>
        <w:t>1.</w:t>
      </w:r>
      <w:r w:rsidR="00BD182B">
        <w:rPr>
          <w:rFonts w:ascii="Courier New" w:hAnsi="Courier New"/>
        </w:rPr>
        <w:t xml:space="preserve"> </w:t>
      </w:r>
      <w:r w:rsidRPr="00431909">
        <w:rPr>
          <w:rFonts w:ascii="Courier New" w:hAnsi="Courier New"/>
        </w:rPr>
        <w:t>------IND- 2019 0333 SK- PT- ------ 20190716 --- --- PROJET</w:t>
      </w:r>
    </w:p>
    <w:p w:rsidR="006403F7" w:rsidRPr="00431909" w:rsidRDefault="006403F7" w:rsidP="004425E9">
      <w:pPr>
        <w:jc w:val="center"/>
        <w:rPr>
          <w:b/>
          <w:bCs/>
          <w:sz w:val="24"/>
          <w:szCs w:val="24"/>
        </w:rPr>
      </w:pPr>
      <w:r w:rsidRPr="00431909">
        <w:rPr>
          <w:b/>
          <w:sz w:val="24"/>
        </w:rPr>
        <w:t>Projeto</w:t>
      </w:r>
    </w:p>
    <w:p w:rsidR="006403F7" w:rsidRPr="00431909" w:rsidRDefault="006403F7" w:rsidP="004425E9">
      <w:pPr>
        <w:pStyle w:val="Heading1"/>
        <w:keepNext w:val="0"/>
        <w:keepLines w:val="0"/>
        <w:spacing w:before="0" w:after="0"/>
        <w:rPr>
          <w:rFonts w:eastAsia="Calibri" w:cs="Times New Roman"/>
          <w:szCs w:val="24"/>
        </w:rPr>
      </w:pPr>
    </w:p>
    <w:p w:rsidR="006403F7" w:rsidRPr="00431909" w:rsidRDefault="006403F7" w:rsidP="004425E9">
      <w:pPr>
        <w:pStyle w:val="Heading2"/>
        <w:keepNext w:val="0"/>
        <w:keepLines w:val="0"/>
        <w:spacing w:before="0" w:after="0"/>
      </w:pPr>
      <w:r w:rsidRPr="00431909">
        <w:t>PORTARIA</w:t>
      </w:r>
    </w:p>
    <w:p w:rsidR="006403F7" w:rsidRPr="00431909" w:rsidRDefault="006403F7" w:rsidP="004425E9">
      <w:pPr>
        <w:rPr>
          <w:rFonts w:eastAsia="Calibri"/>
        </w:rPr>
      </w:pPr>
    </w:p>
    <w:p w:rsidR="007C67D5" w:rsidRPr="00431909" w:rsidRDefault="006403F7" w:rsidP="004425E9">
      <w:pPr>
        <w:pStyle w:val="Heading2"/>
        <w:keepNext w:val="0"/>
        <w:keepLines w:val="0"/>
        <w:spacing w:before="0" w:after="0"/>
      </w:pPr>
      <w:r w:rsidRPr="00431909">
        <w:t>do Ministério da Agricultura e do Desenvolvimento Rural da República Eslovaca, de ...............2019, que estabelece especificações relativas à utilização de animais para efeitos de apresentações públicas ou ao treino para efeitos de apresentações públicas e a lista de animais para efeitos de apresentações públicas</w:t>
      </w:r>
    </w:p>
    <w:p w:rsidR="007C67D5" w:rsidRPr="00431909" w:rsidRDefault="007C67D5" w:rsidP="004425E9"/>
    <w:p w:rsidR="007C67D5" w:rsidRPr="00431909" w:rsidRDefault="0037765A" w:rsidP="004425E9">
      <w:pPr>
        <w:spacing w:before="120" w:after="120"/>
        <w:ind w:firstLine="708"/>
        <w:jc w:val="both"/>
      </w:pPr>
      <w:r w:rsidRPr="00431909">
        <w:rPr>
          <w:sz w:val="24"/>
        </w:rPr>
        <w:t>Nos termos do artigo 53.º, n.º 1, alínea i), da Lei n.º 39/2007 relativa aos cuidados veterinários, com a última redação que lhe foi dada pela Lei n.º 184/2018 (doravante, «lei»), o Ministério da Agricultura e do Desenvolvimento Rural da República Eslovaca estabelece o seguinte:</w:t>
      </w:r>
    </w:p>
    <w:p w:rsidR="006403F7" w:rsidRPr="00431909" w:rsidRDefault="006403F7" w:rsidP="004425E9">
      <w:pPr>
        <w:spacing w:before="120" w:after="120"/>
        <w:jc w:val="center"/>
        <w:rPr>
          <w:b/>
          <w:sz w:val="24"/>
        </w:rPr>
      </w:pPr>
    </w:p>
    <w:p w:rsidR="007C67D5" w:rsidRPr="00431909" w:rsidRDefault="0037765A" w:rsidP="004425E9">
      <w:pPr>
        <w:spacing w:before="120" w:after="120"/>
        <w:jc w:val="center"/>
      </w:pPr>
      <w:r w:rsidRPr="00431909">
        <w:rPr>
          <w:b/>
          <w:sz w:val="24"/>
        </w:rPr>
        <w:t>Artigo 1.º</w:t>
      </w:r>
    </w:p>
    <w:p w:rsidR="007C67D5" w:rsidRPr="00431909" w:rsidRDefault="0037765A" w:rsidP="004425E9">
      <w:pPr>
        <w:spacing w:before="120" w:after="120"/>
        <w:ind w:firstLine="708"/>
        <w:jc w:val="both"/>
      </w:pPr>
      <w:r w:rsidRPr="00431909">
        <w:rPr>
          <w:sz w:val="24"/>
        </w:rPr>
        <w:t>A presente portaria estabelece:</w:t>
      </w:r>
    </w:p>
    <w:p w:rsidR="007C67D5" w:rsidRPr="00431909" w:rsidRDefault="0037765A" w:rsidP="004425E9">
      <w:pPr>
        <w:pStyle w:val="ListParagraph"/>
        <w:numPr>
          <w:ilvl w:val="0"/>
          <w:numId w:val="1"/>
        </w:numPr>
        <w:spacing w:before="120" w:after="120"/>
        <w:ind w:left="426" w:hanging="426"/>
        <w:contextualSpacing w:val="0"/>
        <w:jc w:val="both"/>
      </w:pPr>
      <w:r w:rsidRPr="00431909">
        <w:rPr>
          <w:sz w:val="24"/>
        </w:rPr>
        <w:t>especificações relativas à utilização de animais para efeitos de apresentações públicas ou ao treino para efeitos de apresentações públicas (doravante «treino de animais»);</w:t>
      </w:r>
    </w:p>
    <w:p w:rsidR="007C67D5" w:rsidRPr="00431909" w:rsidRDefault="0037765A" w:rsidP="004425E9">
      <w:pPr>
        <w:pStyle w:val="ListParagraph"/>
        <w:numPr>
          <w:ilvl w:val="0"/>
          <w:numId w:val="1"/>
        </w:numPr>
        <w:spacing w:before="120" w:after="120"/>
        <w:ind w:left="426" w:hanging="426"/>
        <w:contextualSpacing w:val="0"/>
        <w:jc w:val="both"/>
      </w:pPr>
      <w:r w:rsidRPr="00431909">
        <w:rPr>
          <w:sz w:val="24"/>
        </w:rPr>
        <w:t>a lista de animais cuja utilização para efeitos de apresentações públicas é proibida ou cujo treino para efeitos de apresentações públicas é proibido [artigo 22.º, n.º 4, alínea c), da lei].</w:t>
      </w:r>
    </w:p>
    <w:p w:rsidR="006403F7" w:rsidRPr="00431909" w:rsidRDefault="006403F7" w:rsidP="004425E9">
      <w:pPr>
        <w:spacing w:before="120" w:after="120"/>
        <w:jc w:val="center"/>
        <w:rPr>
          <w:b/>
          <w:sz w:val="24"/>
        </w:rPr>
      </w:pPr>
    </w:p>
    <w:p w:rsidR="007C67D5" w:rsidRPr="00431909" w:rsidRDefault="0037765A" w:rsidP="004425E9">
      <w:pPr>
        <w:keepNext/>
        <w:keepLines/>
        <w:spacing w:before="120" w:after="120"/>
        <w:jc w:val="center"/>
        <w:rPr>
          <w:b/>
          <w:sz w:val="24"/>
        </w:rPr>
      </w:pPr>
      <w:r w:rsidRPr="00431909">
        <w:rPr>
          <w:b/>
          <w:sz w:val="24"/>
        </w:rPr>
        <w:t>Artigo 2.º</w:t>
      </w:r>
    </w:p>
    <w:p w:rsidR="007C67D5" w:rsidRPr="00431909" w:rsidRDefault="0037765A" w:rsidP="004425E9">
      <w:pPr>
        <w:keepNext/>
        <w:keepLines/>
        <w:spacing w:before="120" w:after="120"/>
        <w:ind w:firstLine="708"/>
        <w:jc w:val="both"/>
      </w:pPr>
      <w:r w:rsidRPr="00431909">
        <w:rPr>
          <w:sz w:val="24"/>
        </w:rPr>
        <w:t>Para efeitos da presente portaria, entende-se por:</w:t>
      </w:r>
    </w:p>
    <w:p w:rsidR="007C67D5" w:rsidRPr="00431909" w:rsidRDefault="0037765A" w:rsidP="004425E9">
      <w:pPr>
        <w:pStyle w:val="ListParagraph"/>
        <w:numPr>
          <w:ilvl w:val="0"/>
          <w:numId w:val="3"/>
        </w:numPr>
        <w:spacing w:before="120" w:after="120"/>
        <w:ind w:left="426" w:hanging="426"/>
        <w:contextualSpacing w:val="0"/>
        <w:jc w:val="both"/>
      </w:pPr>
      <w:r w:rsidRPr="00431909">
        <w:rPr>
          <w:sz w:val="24"/>
        </w:rPr>
        <w:t>«apresentação pública», uma apresentação única ou repetida de animais ou de atividades com animais, aberta ao público, durante a qual são apresentados exercícios, tarefas ou outras atividades que o animal aprendeu mediante treino. Não são consideradas apresentações públicas as seguintes: sessões comentadas de alimentação e informação num jardim zoológico ou num estabelecimento protegido de resgate de animais</w:t>
      </w:r>
      <w:r w:rsidRPr="00431909">
        <w:rPr>
          <w:vertAlign w:val="superscript"/>
        </w:rPr>
        <w:footnoteReference w:id="1"/>
      </w:r>
      <w:r w:rsidRPr="00431909">
        <w:rPr>
          <w:sz w:val="24"/>
        </w:rPr>
        <w:t>), apresentação de atividades com animais de serviço</w:t>
      </w:r>
      <w:r w:rsidRPr="00431909">
        <w:rPr>
          <w:rStyle w:val="FootnoteReference"/>
          <w:sz w:val="24"/>
        </w:rPr>
        <w:footnoteReference w:id="2"/>
      </w:r>
      <w:r w:rsidRPr="00431909">
        <w:rPr>
          <w:sz w:val="24"/>
        </w:rPr>
        <w:t>) num evento cultural, educativo, desportivo ou social e a utilização de aves de rapina treinadas numa demonstração de falcoaria;</w:t>
      </w:r>
    </w:p>
    <w:p w:rsidR="007C67D5" w:rsidRPr="00431909" w:rsidRDefault="0037765A" w:rsidP="004425E9">
      <w:pPr>
        <w:pStyle w:val="ListParagraph"/>
        <w:numPr>
          <w:ilvl w:val="0"/>
          <w:numId w:val="3"/>
        </w:numPr>
        <w:spacing w:before="120" w:after="120"/>
        <w:ind w:left="426" w:hanging="426"/>
        <w:contextualSpacing w:val="0"/>
        <w:jc w:val="both"/>
      </w:pPr>
      <w:r w:rsidRPr="00431909">
        <w:rPr>
          <w:sz w:val="24"/>
        </w:rPr>
        <w:t>«treino», influência humana sobre um animal para obter, reforçar ou melhorar determinado comportamento ou atividade desse animal, que não seja necessário(a) para a sua sobrevivência ou para a sua manipulação normal durante a alimentação, o transporte e o tratamento.</w:t>
      </w:r>
    </w:p>
    <w:p w:rsidR="006403F7" w:rsidRPr="00431909" w:rsidRDefault="006403F7" w:rsidP="004425E9">
      <w:pPr>
        <w:spacing w:before="120" w:after="120"/>
        <w:jc w:val="center"/>
        <w:rPr>
          <w:b/>
          <w:sz w:val="24"/>
        </w:rPr>
      </w:pPr>
    </w:p>
    <w:p w:rsidR="007C67D5" w:rsidRPr="00431909" w:rsidRDefault="0037765A" w:rsidP="004425E9">
      <w:pPr>
        <w:keepNext/>
        <w:keepLines/>
        <w:spacing w:before="120" w:after="120"/>
        <w:jc w:val="center"/>
      </w:pPr>
      <w:r w:rsidRPr="00431909">
        <w:rPr>
          <w:b/>
          <w:sz w:val="24"/>
        </w:rPr>
        <w:lastRenderedPageBreak/>
        <w:t>Artigo 3.º</w:t>
      </w:r>
    </w:p>
    <w:p w:rsidR="007C67D5" w:rsidRPr="00431909" w:rsidRDefault="0037765A" w:rsidP="004425E9">
      <w:pPr>
        <w:keepNext/>
        <w:keepLines/>
        <w:spacing w:before="120" w:after="120"/>
        <w:ind w:firstLine="708"/>
        <w:jc w:val="both"/>
      </w:pPr>
      <w:r w:rsidRPr="00431909">
        <w:rPr>
          <w:sz w:val="24"/>
        </w:rPr>
        <w:t>1. O treino de animais deve ocorrer numa área delimitada (doravante «recinto») que:</w:t>
      </w:r>
    </w:p>
    <w:p w:rsidR="007C67D5" w:rsidRPr="00431909" w:rsidRDefault="0037765A" w:rsidP="004425E9">
      <w:pPr>
        <w:pStyle w:val="ListParagraph"/>
        <w:numPr>
          <w:ilvl w:val="0"/>
          <w:numId w:val="5"/>
        </w:numPr>
        <w:spacing w:before="120" w:after="120"/>
        <w:ind w:left="426" w:hanging="426"/>
        <w:contextualSpacing w:val="0"/>
        <w:jc w:val="both"/>
      </w:pPr>
      <w:r w:rsidRPr="00431909">
        <w:rPr>
          <w:sz w:val="24"/>
        </w:rPr>
        <w:t>permita ao animal mover-se com segurança;</w:t>
      </w:r>
    </w:p>
    <w:p w:rsidR="007C67D5" w:rsidRPr="00431909" w:rsidRDefault="0037765A" w:rsidP="004425E9">
      <w:pPr>
        <w:pStyle w:val="ListParagraph"/>
        <w:numPr>
          <w:ilvl w:val="0"/>
          <w:numId w:val="5"/>
        </w:numPr>
        <w:spacing w:before="120" w:after="120"/>
        <w:ind w:left="426" w:hanging="426"/>
        <w:contextualSpacing w:val="0"/>
        <w:jc w:val="both"/>
      </w:pPr>
      <w:r w:rsidRPr="00431909">
        <w:rPr>
          <w:sz w:val="24"/>
        </w:rPr>
        <w:t>em virtude da sua conceção e dos seus equipamentos, reduza as probabilidades de lesões ou outros efeitos nocivos para o animal</w:t>
      </w:r>
      <w:r w:rsidRPr="00431909">
        <w:t>;</w:t>
      </w:r>
    </w:p>
    <w:p w:rsidR="007C67D5" w:rsidRPr="00431909" w:rsidRDefault="0037765A" w:rsidP="004425E9">
      <w:pPr>
        <w:pStyle w:val="ListParagraph"/>
        <w:numPr>
          <w:ilvl w:val="0"/>
          <w:numId w:val="5"/>
        </w:numPr>
        <w:spacing w:before="120" w:after="120"/>
        <w:ind w:left="426" w:hanging="426"/>
        <w:contextualSpacing w:val="0"/>
        <w:jc w:val="both"/>
      </w:pPr>
      <w:r w:rsidRPr="00431909">
        <w:rPr>
          <w:sz w:val="24"/>
        </w:rPr>
        <w:t>tenha dimensões apropriadas à espécie do animal; e</w:t>
      </w:r>
    </w:p>
    <w:p w:rsidR="007C67D5" w:rsidRPr="00431909" w:rsidRDefault="0037765A" w:rsidP="004425E9">
      <w:pPr>
        <w:pStyle w:val="ListParagraph"/>
        <w:numPr>
          <w:ilvl w:val="0"/>
          <w:numId w:val="5"/>
        </w:numPr>
        <w:spacing w:before="120" w:after="120"/>
        <w:ind w:left="426" w:hanging="426"/>
        <w:contextualSpacing w:val="0"/>
        <w:jc w:val="both"/>
      </w:pPr>
      <w:r w:rsidRPr="00431909">
        <w:rPr>
          <w:sz w:val="24"/>
        </w:rPr>
        <w:t>exclua a possibilidade de o animal escapar para fora do recinto.</w:t>
      </w:r>
    </w:p>
    <w:p w:rsidR="007C67D5" w:rsidRPr="00431909" w:rsidRDefault="0037765A" w:rsidP="004425E9">
      <w:pPr>
        <w:spacing w:before="120" w:after="120"/>
        <w:ind w:firstLine="709"/>
        <w:jc w:val="both"/>
      </w:pPr>
      <w:r w:rsidRPr="00431909">
        <w:rPr>
          <w:sz w:val="24"/>
        </w:rPr>
        <w:t>2. Se o piso de um recinto não for composto por terra, areia ou erva, deve ser coberto por uma camada de terra ou areia com 8 cm a 10 cm de espessura, sobre a qual deve ser colocada uma camada de serrim com 8 cm a 10 cm de espessura.</w:t>
      </w:r>
    </w:p>
    <w:p w:rsidR="007C67D5" w:rsidRPr="00431909" w:rsidRDefault="0037765A" w:rsidP="004425E9">
      <w:pPr>
        <w:spacing w:before="120" w:after="120"/>
        <w:ind w:firstLine="709"/>
        <w:jc w:val="both"/>
      </w:pPr>
      <w:r w:rsidRPr="00431909">
        <w:rPr>
          <w:sz w:val="24"/>
        </w:rPr>
        <w:t>3. Pode ser utilizado um material diferente do serrim para os efeitos previstos no n.º 2, desde que o mesmo seja maleável, inelástico, antiderrapante e seguro para o animal se movimentar.</w:t>
      </w:r>
    </w:p>
    <w:p w:rsidR="007C67D5" w:rsidRPr="00431909" w:rsidRDefault="0037765A" w:rsidP="004425E9">
      <w:pPr>
        <w:spacing w:before="120" w:after="120"/>
        <w:ind w:firstLine="709"/>
        <w:jc w:val="both"/>
      </w:pPr>
      <w:r w:rsidRPr="00431909">
        <w:rPr>
          <w:sz w:val="24"/>
        </w:rPr>
        <w:t>4. As arestas das estruturas utilizadas e o perímetro do recinto devem ser arredondadas sem partes salientes. Deve ser criada uma área de acesso suficientemente ampla, que não contenha objetos estranhos nem obstáculos, para que os animais possam entrar e sair do recinto.</w:t>
      </w:r>
    </w:p>
    <w:p w:rsidR="007C67D5" w:rsidRPr="00431909" w:rsidRDefault="0037765A" w:rsidP="004425E9">
      <w:pPr>
        <w:spacing w:before="120" w:after="120"/>
        <w:ind w:firstLine="709"/>
        <w:jc w:val="both"/>
      </w:pPr>
      <w:r w:rsidRPr="00431909">
        <w:rPr>
          <w:sz w:val="24"/>
        </w:rPr>
        <w:t>5. Na eventualidade de utilização de som ou luz durante o treino de animais, os mesmos devem ser gradualmente apresentados ao animal.</w:t>
      </w:r>
    </w:p>
    <w:p w:rsidR="007C67D5" w:rsidRPr="00431909" w:rsidRDefault="0037765A" w:rsidP="004425E9">
      <w:pPr>
        <w:keepNext/>
        <w:keepLines/>
        <w:spacing w:before="120" w:after="120"/>
        <w:ind w:firstLine="709"/>
        <w:jc w:val="both"/>
      </w:pPr>
      <w:r w:rsidRPr="00431909">
        <w:rPr>
          <w:sz w:val="24"/>
        </w:rPr>
        <w:t>6. Não é admitido o treino de um animal que:</w:t>
      </w:r>
    </w:p>
    <w:p w:rsidR="007C67D5" w:rsidRPr="00431909" w:rsidRDefault="0037765A" w:rsidP="004425E9">
      <w:pPr>
        <w:pStyle w:val="ListParagraph"/>
        <w:numPr>
          <w:ilvl w:val="0"/>
          <w:numId w:val="7"/>
        </w:numPr>
        <w:spacing w:before="120" w:after="120"/>
        <w:ind w:left="426" w:hanging="426"/>
        <w:contextualSpacing w:val="0"/>
        <w:jc w:val="both"/>
      </w:pPr>
      <w:r w:rsidRPr="00431909">
        <w:rPr>
          <w:sz w:val="24"/>
        </w:rPr>
        <w:t>seja uma fêmea prenha na segunda metade da gestação ou uma fêmea em lactação;</w:t>
      </w:r>
    </w:p>
    <w:p w:rsidR="007C67D5" w:rsidRPr="00431909" w:rsidRDefault="0037765A" w:rsidP="004425E9">
      <w:pPr>
        <w:pStyle w:val="ListParagraph"/>
        <w:numPr>
          <w:ilvl w:val="0"/>
          <w:numId w:val="7"/>
        </w:numPr>
        <w:spacing w:before="120" w:after="120"/>
        <w:ind w:left="426" w:hanging="426"/>
        <w:contextualSpacing w:val="0"/>
        <w:jc w:val="both"/>
      </w:pPr>
      <w:r w:rsidRPr="00431909">
        <w:rPr>
          <w:sz w:val="24"/>
        </w:rPr>
        <w:t>esteja fisicamente exausto, se encontre doente ou apresente sintomas de doença;</w:t>
      </w:r>
    </w:p>
    <w:p w:rsidR="006403F7" w:rsidRPr="00431909" w:rsidRDefault="0037765A" w:rsidP="004425E9">
      <w:pPr>
        <w:pStyle w:val="ListParagraph"/>
        <w:numPr>
          <w:ilvl w:val="0"/>
          <w:numId w:val="7"/>
        </w:numPr>
        <w:spacing w:before="120" w:after="120"/>
        <w:ind w:left="426" w:hanging="426"/>
        <w:contextualSpacing w:val="0"/>
        <w:jc w:val="both"/>
        <w:rPr>
          <w:sz w:val="24"/>
        </w:rPr>
      </w:pPr>
      <w:r w:rsidRPr="00431909">
        <w:rPr>
          <w:sz w:val="24"/>
        </w:rPr>
        <w:t>esteja sob a influência de produtos dopantes, narcóticos ou substâncias químicas que prejudiquem a sua saúde ou induzam um estado não fisiológico no animal (doravante «substância proibida»), ou que, apesar de existir a suspeita de uso de uma substância proibida, não tenha sido submetido a análises para a deteção da referida substância;</w:t>
      </w:r>
    </w:p>
    <w:p w:rsidR="006403F7" w:rsidRPr="00431909" w:rsidRDefault="0037765A" w:rsidP="004425E9">
      <w:pPr>
        <w:pStyle w:val="ListParagraph"/>
        <w:numPr>
          <w:ilvl w:val="0"/>
          <w:numId w:val="7"/>
        </w:numPr>
        <w:spacing w:before="120" w:after="120"/>
        <w:ind w:left="426" w:hanging="426"/>
        <w:contextualSpacing w:val="0"/>
        <w:jc w:val="both"/>
      </w:pPr>
      <w:r w:rsidRPr="00431909">
        <w:rPr>
          <w:sz w:val="24"/>
        </w:rPr>
        <w:t>seja transportado para o recinto de forma inadequada, utilizando meios inadequados</w:t>
      </w:r>
      <w:r w:rsidR="00431909" w:rsidRPr="00431909">
        <w:rPr>
          <w:sz w:val="24"/>
        </w:rPr>
        <w:t>,</w:t>
      </w:r>
      <w:r w:rsidRPr="00431909">
        <w:rPr>
          <w:sz w:val="24"/>
        </w:rPr>
        <w:t xml:space="preserve"> ou de forma contrária a legislação especial</w:t>
      </w:r>
      <w:r w:rsidRPr="00431909">
        <w:rPr>
          <w:vertAlign w:val="superscript"/>
        </w:rPr>
        <w:footnoteReference w:id="3"/>
      </w:r>
      <w:r w:rsidRPr="00431909">
        <w:rPr>
          <w:sz w:val="24"/>
        </w:rPr>
        <w:t>) de regulação das condições de transporte de animais;</w:t>
      </w:r>
    </w:p>
    <w:p w:rsidR="00176A85" w:rsidRPr="00431909" w:rsidRDefault="00176A85" w:rsidP="004425E9">
      <w:pPr>
        <w:pStyle w:val="ListParagraph"/>
        <w:numPr>
          <w:ilvl w:val="0"/>
          <w:numId w:val="7"/>
        </w:numPr>
        <w:spacing w:before="120" w:after="120"/>
        <w:ind w:left="426" w:hanging="426"/>
        <w:contextualSpacing w:val="0"/>
        <w:jc w:val="both"/>
      </w:pPr>
      <w:r w:rsidRPr="00431909">
        <w:rPr>
          <w:sz w:val="24"/>
        </w:rPr>
        <w:t xml:space="preserve">esteja em </w:t>
      </w:r>
      <w:r w:rsidRPr="00431909">
        <w:rPr>
          <w:i/>
          <w:sz w:val="24"/>
        </w:rPr>
        <w:t>stress</w:t>
      </w:r>
      <w:r w:rsidRPr="00431909">
        <w:rPr>
          <w:sz w:val="24"/>
        </w:rPr>
        <w:t xml:space="preserve"> ou apresente sinais de frustração ou nervosismo.</w:t>
      </w:r>
    </w:p>
    <w:p w:rsidR="007C67D5" w:rsidRPr="00431909" w:rsidRDefault="0037765A" w:rsidP="004425E9">
      <w:pPr>
        <w:spacing w:before="120" w:after="120"/>
        <w:ind w:firstLine="450"/>
        <w:jc w:val="both"/>
      </w:pPr>
      <w:r w:rsidRPr="00431909">
        <w:rPr>
          <w:sz w:val="24"/>
        </w:rPr>
        <w:t>7. Os seguintes meios de comunicação devem ser utilizados para eliminar o medo no animal durante o contacto com seres humanos e para criar uma relação e respeito pelos humanos enquanto o animal se habitua a ser tratado:</w:t>
      </w:r>
    </w:p>
    <w:p w:rsidR="007C67D5" w:rsidRPr="00431909" w:rsidRDefault="0037765A" w:rsidP="004425E9">
      <w:pPr>
        <w:pStyle w:val="ListParagraph"/>
        <w:numPr>
          <w:ilvl w:val="0"/>
          <w:numId w:val="10"/>
        </w:numPr>
        <w:spacing w:before="120" w:after="120"/>
        <w:ind w:left="426" w:hanging="426"/>
        <w:contextualSpacing w:val="0"/>
        <w:jc w:val="both"/>
      </w:pPr>
      <w:r w:rsidRPr="00431909">
        <w:rPr>
          <w:sz w:val="24"/>
        </w:rPr>
        <w:t>Estímulos de voz;</w:t>
      </w:r>
    </w:p>
    <w:p w:rsidR="007C67D5" w:rsidRPr="00431909" w:rsidRDefault="0037765A" w:rsidP="004425E9">
      <w:pPr>
        <w:pStyle w:val="ListParagraph"/>
        <w:numPr>
          <w:ilvl w:val="0"/>
          <w:numId w:val="10"/>
        </w:numPr>
        <w:spacing w:before="120" w:after="120"/>
        <w:ind w:left="426" w:hanging="426"/>
        <w:contextualSpacing w:val="0"/>
        <w:jc w:val="both"/>
      </w:pPr>
      <w:r w:rsidRPr="00431909">
        <w:rPr>
          <w:sz w:val="24"/>
        </w:rPr>
        <w:t>Estímulos sem contacto através de partes do corpo (linguagem corporal);</w:t>
      </w:r>
    </w:p>
    <w:p w:rsidR="007C67D5" w:rsidRPr="00431909" w:rsidRDefault="0037765A" w:rsidP="004425E9">
      <w:pPr>
        <w:pStyle w:val="ListParagraph"/>
        <w:numPr>
          <w:ilvl w:val="0"/>
          <w:numId w:val="10"/>
        </w:numPr>
        <w:spacing w:before="120" w:after="120"/>
        <w:ind w:left="426" w:hanging="426"/>
        <w:contextualSpacing w:val="0"/>
        <w:jc w:val="both"/>
      </w:pPr>
      <w:r w:rsidRPr="00431909">
        <w:rPr>
          <w:sz w:val="24"/>
        </w:rPr>
        <w:t>Estímulos com contacto e toques que não causem dor ao animal;</w:t>
      </w:r>
    </w:p>
    <w:p w:rsidR="007C67D5" w:rsidRPr="00431909" w:rsidRDefault="0037765A" w:rsidP="004425E9">
      <w:pPr>
        <w:pStyle w:val="ListParagraph"/>
        <w:numPr>
          <w:ilvl w:val="0"/>
          <w:numId w:val="10"/>
        </w:numPr>
        <w:spacing w:before="120" w:after="120"/>
        <w:ind w:left="426" w:hanging="426"/>
        <w:contextualSpacing w:val="0"/>
        <w:jc w:val="both"/>
      </w:pPr>
      <w:r w:rsidRPr="00431909">
        <w:rPr>
          <w:sz w:val="24"/>
        </w:rPr>
        <w:t>Condução do animal;</w:t>
      </w:r>
    </w:p>
    <w:p w:rsidR="007C67D5" w:rsidRPr="00431909" w:rsidRDefault="0037765A" w:rsidP="004425E9">
      <w:pPr>
        <w:pStyle w:val="ListParagraph"/>
        <w:numPr>
          <w:ilvl w:val="0"/>
          <w:numId w:val="10"/>
        </w:numPr>
        <w:spacing w:before="120" w:after="120"/>
        <w:ind w:left="426" w:hanging="426"/>
        <w:contextualSpacing w:val="0"/>
        <w:jc w:val="both"/>
      </w:pPr>
      <w:r w:rsidRPr="00431909">
        <w:rPr>
          <w:sz w:val="24"/>
        </w:rPr>
        <w:t>Recompensa do animal.</w:t>
      </w:r>
    </w:p>
    <w:p w:rsidR="007C67D5" w:rsidRPr="00431909" w:rsidRDefault="0037765A" w:rsidP="004425E9">
      <w:pPr>
        <w:spacing w:before="120" w:after="120"/>
        <w:ind w:firstLine="450"/>
        <w:jc w:val="both"/>
        <w:rPr>
          <w:sz w:val="24"/>
        </w:rPr>
      </w:pPr>
      <w:r w:rsidRPr="00431909">
        <w:rPr>
          <w:sz w:val="24"/>
        </w:rPr>
        <w:t xml:space="preserve">8. Os meios de comunicação nos termos do n.º 7 devem ser utilizados para um determinado animal de forma compreensível e consistente, com o mínimo esforço e de uma forma que não cause </w:t>
      </w:r>
      <w:r w:rsidRPr="00431909">
        <w:rPr>
          <w:i/>
          <w:sz w:val="24"/>
        </w:rPr>
        <w:t>stress</w:t>
      </w:r>
      <w:r w:rsidRPr="00431909">
        <w:rPr>
          <w:sz w:val="24"/>
        </w:rPr>
        <w:t xml:space="preserve">, sofrimento mental ou sofrimento físico ao animal. Os novos auxiliares utilizados no treino de animais devem ser gradualmente apresentados ao animal para que o mesmo não apresente sinais de </w:t>
      </w:r>
      <w:r w:rsidRPr="00431909">
        <w:rPr>
          <w:i/>
          <w:sz w:val="24"/>
        </w:rPr>
        <w:t>stress</w:t>
      </w:r>
      <w:r w:rsidRPr="00431909">
        <w:rPr>
          <w:sz w:val="24"/>
        </w:rPr>
        <w:t xml:space="preserve"> ou outro sofrimento mental na sua presença. Os animais devem poder habituar-se aos novos auxiliares de treino de forma lenta e gradual.</w:t>
      </w:r>
    </w:p>
    <w:p w:rsidR="007C67D5" w:rsidRPr="00431909" w:rsidRDefault="0037765A" w:rsidP="004425E9">
      <w:pPr>
        <w:keepNext/>
        <w:keepLines/>
        <w:spacing w:before="120" w:after="120"/>
        <w:ind w:firstLine="450"/>
        <w:jc w:val="both"/>
      </w:pPr>
      <w:r w:rsidRPr="00431909">
        <w:rPr>
          <w:sz w:val="24"/>
        </w:rPr>
        <w:t>9. Durante o treino de animais:</w:t>
      </w:r>
    </w:p>
    <w:p w:rsidR="007C67D5" w:rsidRPr="00431909" w:rsidRDefault="0037765A" w:rsidP="004425E9">
      <w:pPr>
        <w:pStyle w:val="ListParagraph"/>
        <w:numPr>
          <w:ilvl w:val="0"/>
          <w:numId w:val="13"/>
        </w:numPr>
        <w:spacing w:before="120" w:after="120"/>
        <w:ind w:left="426" w:hanging="426"/>
        <w:contextualSpacing w:val="0"/>
        <w:jc w:val="both"/>
      </w:pPr>
      <w:r w:rsidRPr="00431909">
        <w:rPr>
          <w:sz w:val="24"/>
        </w:rPr>
        <w:t>apenas devem ser utilizadas as características naturais do animal;</w:t>
      </w:r>
    </w:p>
    <w:p w:rsidR="007C67D5" w:rsidRPr="00431909" w:rsidRDefault="0037765A" w:rsidP="004425E9">
      <w:pPr>
        <w:pStyle w:val="ListParagraph"/>
        <w:numPr>
          <w:ilvl w:val="0"/>
          <w:numId w:val="13"/>
        </w:numPr>
        <w:spacing w:before="120" w:after="120"/>
        <w:ind w:left="426" w:hanging="426"/>
        <w:contextualSpacing w:val="0"/>
        <w:jc w:val="both"/>
      </w:pPr>
      <w:r w:rsidRPr="00431909">
        <w:rPr>
          <w:sz w:val="24"/>
        </w:rPr>
        <w:t>deve ser tida em consideração a possibilidade de o animal brincar;</w:t>
      </w:r>
    </w:p>
    <w:p w:rsidR="007C67D5" w:rsidRPr="00431909" w:rsidRDefault="0037765A" w:rsidP="004425E9">
      <w:pPr>
        <w:pStyle w:val="ListParagraph"/>
        <w:numPr>
          <w:ilvl w:val="0"/>
          <w:numId w:val="13"/>
        </w:numPr>
        <w:spacing w:before="120" w:after="120"/>
        <w:ind w:left="426" w:hanging="426"/>
        <w:contextualSpacing w:val="0"/>
        <w:jc w:val="both"/>
      </w:pPr>
      <w:r w:rsidRPr="00431909">
        <w:rPr>
          <w:sz w:val="24"/>
        </w:rPr>
        <w:t>devem ser gerados estímulos positivos para o animal;</w:t>
      </w:r>
    </w:p>
    <w:p w:rsidR="007C67D5" w:rsidRPr="00431909" w:rsidRDefault="0037765A" w:rsidP="004425E9">
      <w:pPr>
        <w:pStyle w:val="ListParagraph"/>
        <w:numPr>
          <w:ilvl w:val="0"/>
          <w:numId w:val="13"/>
        </w:numPr>
        <w:spacing w:before="120" w:after="120"/>
        <w:ind w:left="426" w:hanging="426"/>
        <w:contextualSpacing w:val="0"/>
        <w:jc w:val="both"/>
      </w:pPr>
      <w:r w:rsidRPr="00431909">
        <w:rPr>
          <w:sz w:val="24"/>
        </w:rPr>
        <w:t>os hábitos, exercícios e truques pretendidos devem ser reforçados recompensando o animal pelo desempenho correto;</w:t>
      </w:r>
    </w:p>
    <w:p w:rsidR="007C67D5" w:rsidRPr="00431909" w:rsidRDefault="0037765A" w:rsidP="004425E9">
      <w:pPr>
        <w:pStyle w:val="ListParagraph"/>
        <w:numPr>
          <w:ilvl w:val="0"/>
          <w:numId w:val="13"/>
        </w:numPr>
        <w:spacing w:before="120" w:after="120"/>
        <w:ind w:left="426" w:hanging="426"/>
        <w:contextualSpacing w:val="0"/>
        <w:jc w:val="both"/>
      </w:pPr>
      <w:r w:rsidRPr="00431909">
        <w:rPr>
          <w:sz w:val="24"/>
        </w:rPr>
        <w:t>devem ser utilizados auxiliares arredondados e sem partes salientes.</w:t>
      </w:r>
    </w:p>
    <w:p w:rsidR="007C67D5" w:rsidRPr="00431909" w:rsidRDefault="0037765A" w:rsidP="004425E9">
      <w:pPr>
        <w:keepNext/>
        <w:keepLines/>
        <w:spacing w:before="120" w:after="120"/>
        <w:ind w:firstLine="450"/>
        <w:jc w:val="both"/>
      </w:pPr>
      <w:r w:rsidRPr="00431909">
        <w:rPr>
          <w:sz w:val="24"/>
        </w:rPr>
        <w:t>10. Durante o treino de animais, não é admitido utilizar o seguinte:</w:t>
      </w:r>
    </w:p>
    <w:p w:rsidR="007C67D5" w:rsidRPr="00431909" w:rsidRDefault="0037765A" w:rsidP="004425E9">
      <w:pPr>
        <w:pStyle w:val="ListParagraph"/>
        <w:numPr>
          <w:ilvl w:val="0"/>
          <w:numId w:val="15"/>
        </w:numPr>
        <w:spacing w:before="120" w:after="120"/>
        <w:ind w:left="426" w:hanging="426"/>
        <w:contextualSpacing w:val="0"/>
        <w:jc w:val="both"/>
      </w:pPr>
      <w:r w:rsidRPr="00431909">
        <w:rPr>
          <w:sz w:val="24"/>
        </w:rPr>
        <w:t>Fogo ou outros estímulos que possam causar dor no animal por influências térmicas ou outras, de natureza física ou química;</w:t>
      </w:r>
    </w:p>
    <w:p w:rsidR="007C67D5" w:rsidRPr="00431909" w:rsidRDefault="0037765A" w:rsidP="004425E9">
      <w:pPr>
        <w:pStyle w:val="ListParagraph"/>
        <w:numPr>
          <w:ilvl w:val="0"/>
          <w:numId w:val="15"/>
        </w:numPr>
        <w:spacing w:before="120" w:after="120"/>
        <w:ind w:left="426" w:hanging="426"/>
        <w:contextualSpacing w:val="0"/>
        <w:jc w:val="both"/>
      </w:pPr>
      <w:r w:rsidRPr="00431909">
        <w:rPr>
          <w:sz w:val="24"/>
        </w:rPr>
        <w:t>Fome ou restrições alimentares significativas que possam ameaçar a saúde do animal;</w:t>
      </w:r>
    </w:p>
    <w:p w:rsidR="007C67D5" w:rsidRPr="00431909" w:rsidRDefault="0037765A" w:rsidP="004425E9">
      <w:pPr>
        <w:pStyle w:val="ListParagraph"/>
        <w:numPr>
          <w:ilvl w:val="0"/>
          <w:numId w:val="15"/>
        </w:numPr>
        <w:spacing w:before="120" w:after="120"/>
        <w:ind w:left="426" w:hanging="426"/>
        <w:contextualSpacing w:val="0"/>
        <w:jc w:val="both"/>
      </w:pPr>
      <w:r w:rsidRPr="00431909">
        <w:rPr>
          <w:sz w:val="24"/>
        </w:rPr>
        <w:t>Auxiliares que restrinjam o movimento dos membros do animal;</w:t>
      </w:r>
    </w:p>
    <w:p w:rsidR="007C67D5" w:rsidRPr="00431909" w:rsidRDefault="0037765A" w:rsidP="004425E9">
      <w:pPr>
        <w:pStyle w:val="ListParagraph"/>
        <w:numPr>
          <w:ilvl w:val="0"/>
          <w:numId w:val="15"/>
        </w:numPr>
        <w:spacing w:before="120" w:after="120"/>
        <w:ind w:left="426" w:hanging="426"/>
        <w:contextualSpacing w:val="0"/>
        <w:jc w:val="both"/>
      </w:pPr>
      <w:r w:rsidRPr="00431909">
        <w:rPr>
          <w:sz w:val="24"/>
        </w:rPr>
        <w:t>Um auxiliar ou equipamento que utilize impulsos elétricos;</w:t>
      </w:r>
    </w:p>
    <w:p w:rsidR="007C67D5" w:rsidRPr="00431909" w:rsidRDefault="0037765A" w:rsidP="004425E9">
      <w:pPr>
        <w:pStyle w:val="ListParagraph"/>
        <w:numPr>
          <w:ilvl w:val="0"/>
          <w:numId w:val="15"/>
        </w:numPr>
        <w:spacing w:before="120" w:after="120"/>
        <w:ind w:left="426" w:hanging="426"/>
        <w:contextualSpacing w:val="0"/>
        <w:jc w:val="both"/>
      </w:pPr>
      <w:r w:rsidRPr="00431909">
        <w:rPr>
          <w:sz w:val="24"/>
        </w:rPr>
        <w:t>Uma substância que influencie a perceção do animal;</w:t>
      </w:r>
    </w:p>
    <w:p w:rsidR="007C67D5" w:rsidRPr="00431909" w:rsidRDefault="0037765A" w:rsidP="004425E9">
      <w:pPr>
        <w:pStyle w:val="ListParagraph"/>
        <w:numPr>
          <w:ilvl w:val="0"/>
          <w:numId w:val="15"/>
        </w:numPr>
        <w:spacing w:before="120" w:after="120"/>
        <w:ind w:left="426" w:hanging="426"/>
        <w:contextualSpacing w:val="0"/>
        <w:jc w:val="both"/>
      </w:pPr>
      <w:r w:rsidRPr="00431909">
        <w:rPr>
          <w:sz w:val="24"/>
        </w:rPr>
        <w:t>Uma barreira ou outro auxiliar que possa ameaçar a saúde do animal, especialmente uma barreira ou outro auxiliar com arestas afiadas e partes salientes.</w:t>
      </w:r>
    </w:p>
    <w:p w:rsidR="007C67D5" w:rsidRPr="00431909" w:rsidRDefault="0037765A" w:rsidP="004425E9">
      <w:pPr>
        <w:spacing w:before="120" w:after="120"/>
        <w:ind w:firstLine="450"/>
        <w:jc w:val="both"/>
      </w:pPr>
      <w:r w:rsidRPr="00431909">
        <w:rPr>
          <w:sz w:val="24"/>
        </w:rPr>
        <w:t xml:space="preserve">11. Durante o treino de animais, devem ser utilizados equipamentos e auxiliares que não causam </w:t>
      </w:r>
      <w:r w:rsidRPr="00431909">
        <w:rPr>
          <w:i/>
          <w:sz w:val="24"/>
        </w:rPr>
        <w:t>stress</w:t>
      </w:r>
      <w:r w:rsidRPr="00431909">
        <w:rPr>
          <w:sz w:val="24"/>
        </w:rPr>
        <w:t>, sofrimento mental ou sofrimento físico ao animal e que sejam adequados à sua estrutura corporal, bem como à capacidade e ao desempenho próprios da idade do animal; o estado dos equipamentos e auxiliares deve impedir lesões, sofrimento ou danos na saúde do animal.</w:t>
      </w:r>
    </w:p>
    <w:p w:rsidR="007C67D5" w:rsidRPr="00431909" w:rsidRDefault="0037765A" w:rsidP="004425E9">
      <w:pPr>
        <w:spacing w:before="120" w:after="120"/>
        <w:ind w:firstLine="450"/>
        <w:jc w:val="both"/>
      </w:pPr>
      <w:r w:rsidRPr="00431909">
        <w:rPr>
          <w:sz w:val="24"/>
        </w:rPr>
        <w:t>12. A forma como decorre o treino de animais e a sua duração devem estar em consonância com a espécie, a idade, o desenvolvimento físico e o comportamento do animal. Durante o treino de animais, devem ser tidos em consideração a origem, o sexo, o estatuto social, o estado de saúde e o estado mental atual do animal, assim como a situação na zona onde o animal se encontra.</w:t>
      </w:r>
    </w:p>
    <w:p w:rsidR="007C67D5" w:rsidRPr="00431909" w:rsidRDefault="0037765A" w:rsidP="004425E9">
      <w:pPr>
        <w:spacing w:before="120" w:after="120"/>
        <w:ind w:firstLine="450"/>
        <w:jc w:val="both"/>
      </w:pPr>
      <w:r w:rsidRPr="00431909">
        <w:rPr>
          <w:sz w:val="24"/>
        </w:rPr>
        <w:t>13. Um animal só pode ser utilizado para efeitos de apresentações públicas se tiver sido submetido a treino adequado e estiver habituado às condições das apresentações públicas.</w:t>
      </w:r>
    </w:p>
    <w:p w:rsidR="007C67D5" w:rsidRPr="00431909" w:rsidRDefault="0037765A" w:rsidP="004425E9">
      <w:pPr>
        <w:spacing w:before="120" w:after="120"/>
        <w:ind w:firstLine="450"/>
        <w:jc w:val="both"/>
      </w:pPr>
      <w:r w:rsidRPr="00431909">
        <w:rPr>
          <w:sz w:val="24"/>
        </w:rPr>
        <w:t>14. Os animais utilizados para efeitos de apresentações públicas devem apresentar-se limpos e bem tratados.</w:t>
      </w:r>
    </w:p>
    <w:p w:rsidR="007C67D5" w:rsidRPr="00431909" w:rsidRDefault="0037765A" w:rsidP="004425E9">
      <w:pPr>
        <w:keepNext/>
        <w:keepLines/>
        <w:spacing w:before="120" w:after="120"/>
        <w:ind w:firstLine="450"/>
        <w:jc w:val="both"/>
      </w:pPr>
      <w:r w:rsidRPr="00431909">
        <w:rPr>
          <w:sz w:val="24"/>
        </w:rPr>
        <w:t>15. O treino de animais deve ser interrompido se:</w:t>
      </w:r>
    </w:p>
    <w:p w:rsidR="007C67D5" w:rsidRPr="00431909" w:rsidRDefault="0037765A" w:rsidP="004425E9">
      <w:pPr>
        <w:pStyle w:val="ListParagraph"/>
        <w:numPr>
          <w:ilvl w:val="0"/>
          <w:numId w:val="18"/>
        </w:numPr>
        <w:spacing w:before="120" w:after="120"/>
        <w:ind w:left="426" w:hanging="426"/>
        <w:contextualSpacing w:val="0"/>
        <w:jc w:val="both"/>
      </w:pPr>
      <w:r w:rsidRPr="00431909">
        <w:rPr>
          <w:sz w:val="24"/>
        </w:rPr>
        <w:t>o animal estiver cansado e a continuação do treino exigir um estímulo excessivo;</w:t>
      </w:r>
    </w:p>
    <w:p w:rsidR="007C67D5" w:rsidRPr="00431909" w:rsidRDefault="0037765A" w:rsidP="004425E9">
      <w:pPr>
        <w:pStyle w:val="ListParagraph"/>
        <w:numPr>
          <w:ilvl w:val="0"/>
          <w:numId w:val="18"/>
        </w:numPr>
        <w:spacing w:before="120" w:after="120"/>
        <w:ind w:left="426" w:hanging="426"/>
        <w:contextualSpacing w:val="0"/>
        <w:jc w:val="both"/>
      </w:pPr>
      <w:r w:rsidRPr="00431909">
        <w:rPr>
          <w:sz w:val="24"/>
        </w:rPr>
        <w:t>o animal não estiver a ser devidamente controlado ou estiver a ser mal tratado;</w:t>
      </w:r>
    </w:p>
    <w:p w:rsidR="007C67D5" w:rsidRPr="00431909" w:rsidRDefault="0037765A" w:rsidP="004425E9">
      <w:pPr>
        <w:pStyle w:val="ListParagraph"/>
        <w:numPr>
          <w:ilvl w:val="0"/>
          <w:numId w:val="18"/>
        </w:numPr>
        <w:spacing w:before="120" w:after="120"/>
        <w:ind w:left="426" w:hanging="426"/>
        <w:contextualSpacing w:val="0"/>
        <w:jc w:val="both"/>
      </w:pPr>
      <w:r w:rsidRPr="00431909">
        <w:rPr>
          <w:sz w:val="24"/>
        </w:rPr>
        <w:t>se verificar a utilização excessiva de um chicote ou de outro auxiliar de treino animal substituto do chicote;</w:t>
      </w:r>
    </w:p>
    <w:p w:rsidR="007C67D5" w:rsidRPr="00431909" w:rsidRDefault="0037765A" w:rsidP="004425E9">
      <w:pPr>
        <w:pStyle w:val="ListParagraph"/>
        <w:numPr>
          <w:ilvl w:val="0"/>
          <w:numId w:val="18"/>
        </w:numPr>
        <w:spacing w:before="120" w:after="120"/>
        <w:ind w:left="426" w:hanging="426"/>
        <w:contextualSpacing w:val="0"/>
        <w:jc w:val="both"/>
      </w:pPr>
      <w:r w:rsidRPr="00431909">
        <w:rPr>
          <w:sz w:val="24"/>
        </w:rPr>
        <w:t xml:space="preserve">o animal apresentar sinais de doença, </w:t>
      </w:r>
      <w:r w:rsidRPr="00431909">
        <w:rPr>
          <w:i/>
          <w:sz w:val="24"/>
        </w:rPr>
        <w:t>stress</w:t>
      </w:r>
      <w:r w:rsidRPr="00431909">
        <w:rPr>
          <w:sz w:val="24"/>
        </w:rPr>
        <w:t xml:space="preserve"> ou outros sintomas que possam causar-lhe sofrimento;</w:t>
      </w:r>
    </w:p>
    <w:p w:rsidR="007C67D5" w:rsidRPr="00431909" w:rsidRDefault="0037765A" w:rsidP="004425E9">
      <w:pPr>
        <w:pStyle w:val="ListParagraph"/>
        <w:numPr>
          <w:ilvl w:val="0"/>
          <w:numId w:val="18"/>
        </w:numPr>
        <w:spacing w:before="120" w:after="120"/>
        <w:ind w:left="426" w:hanging="426"/>
        <w:contextualSpacing w:val="0"/>
        <w:jc w:val="both"/>
      </w:pPr>
      <w:r w:rsidRPr="00431909">
        <w:rPr>
          <w:sz w:val="24"/>
        </w:rPr>
        <w:t>um auxiliar utilizado no treino ou o equipamento que o animal estiver a usar no treino ficar danificado durante o treino, e a continuação do treino puder causar sofrimento ao animal devido ao dano existente nesse auxiliar ou equipamento;</w:t>
      </w:r>
    </w:p>
    <w:p w:rsidR="007C67D5" w:rsidRPr="00431909" w:rsidRDefault="0037765A" w:rsidP="004425E9">
      <w:pPr>
        <w:pStyle w:val="ListParagraph"/>
        <w:numPr>
          <w:ilvl w:val="0"/>
          <w:numId w:val="18"/>
        </w:numPr>
        <w:spacing w:before="120" w:after="120"/>
        <w:ind w:left="426" w:hanging="426"/>
        <w:contextualSpacing w:val="0"/>
        <w:jc w:val="both"/>
      </w:pPr>
      <w:r w:rsidRPr="00431909">
        <w:rPr>
          <w:sz w:val="24"/>
        </w:rPr>
        <w:t>o treino de animais estiver a decorrer contrariamente a uma das condições previstas nos números 1 a 14.</w:t>
      </w:r>
    </w:p>
    <w:p w:rsidR="007C67D5" w:rsidRPr="00431909" w:rsidRDefault="0037765A" w:rsidP="004425E9">
      <w:pPr>
        <w:spacing w:before="120" w:after="120"/>
        <w:jc w:val="center"/>
      </w:pPr>
      <w:r w:rsidRPr="00431909">
        <w:rPr>
          <w:b/>
          <w:sz w:val="24"/>
        </w:rPr>
        <w:t>Artigo 4.º</w:t>
      </w:r>
    </w:p>
    <w:p w:rsidR="007C67D5" w:rsidRPr="00431909" w:rsidRDefault="0037765A" w:rsidP="004425E9">
      <w:pPr>
        <w:spacing w:before="120" w:after="120"/>
        <w:ind w:firstLine="708"/>
        <w:jc w:val="both"/>
      </w:pPr>
      <w:r w:rsidRPr="00431909">
        <w:rPr>
          <w:sz w:val="24"/>
        </w:rPr>
        <w:t>A lista de animais cuja utilização para efeitos de apresentações públicas é proibida ou cujo treino para efeitos de apresentações públicas é proibido é fornecida no anexo.</w:t>
      </w:r>
    </w:p>
    <w:p w:rsidR="006403F7" w:rsidRPr="00431909" w:rsidRDefault="006403F7" w:rsidP="004425E9">
      <w:pPr>
        <w:spacing w:before="120" w:after="120"/>
        <w:jc w:val="center"/>
        <w:rPr>
          <w:b/>
          <w:sz w:val="24"/>
        </w:rPr>
      </w:pPr>
    </w:p>
    <w:p w:rsidR="007C67D5" w:rsidRPr="00431909" w:rsidRDefault="0037765A" w:rsidP="004425E9">
      <w:pPr>
        <w:keepNext/>
        <w:keepLines/>
        <w:spacing w:before="120" w:after="120"/>
        <w:jc w:val="center"/>
      </w:pPr>
      <w:r w:rsidRPr="00431909">
        <w:rPr>
          <w:b/>
          <w:sz w:val="24"/>
        </w:rPr>
        <w:t>Artigo 5.º</w:t>
      </w:r>
    </w:p>
    <w:p w:rsidR="007C67D5" w:rsidRPr="00431909" w:rsidRDefault="0037765A" w:rsidP="004425E9">
      <w:pPr>
        <w:spacing w:before="120" w:after="120"/>
        <w:ind w:firstLine="708"/>
        <w:jc w:val="both"/>
      </w:pPr>
      <w:r w:rsidRPr="00431909">
        <w:rPr>
          <w:sz w:val="24"/>
        </w:rPr>
        <w:t>A presente portaria foi adotada em conformidade com um ato juridicamente vinculativo da União Europeia no domínio das normas técnicas</w:t>
      </w:r>
      <w:r w:rsidRPr="00431909">
        <w:rPr>
          <w:sz w:val="24"/>
          <w:vertAlign w:val="superscript"/>
        </w:rPr>
        <w:footnoteReference w:id="4"/>
      </w:r>
      <w:r w:rsidRPr="00431909">
        <w:rPr>
          <w:sz w:val="24"/>
        </w:rPr>
        <w:t>).</w:t>
      </w:r>
    </w:p>
    <w:p w:rsidR="006403F7" w:rsidRPr="00431909" w:rsidRDefault="006403F7" w:rsidP="004425E9">
      <w:pPr>
        <w:spacing w:before="120" w:after="120"/>
        <w:jc w:val="center"/>
        <w:rPr>
          <w:b/>
          <w:sz w:val="24"/>
        </w:rPr>
      </w:pPr>
    </w:p>
    <w:p w:rsidR="007C67D5" w:rsidRPr="00431909" w:rsidRDefault="0037765A" w:rsidP="004425E9">
      <w:pPr>
        <w:keepNext/>
        <w:keepLines/>
        <w:spacing w:before="120" w:after="120"/>
        <w:jc w:val="center"/>
      </w:pPr>
      <w:r w:rsidRPr="00431909">
        <w:rPr>
          <w:b/>
          <w:sz w:val="24"/>
        </w:rPr>
        <w:t>Artigo 6.º</w:t>
      </w:r>
    </w:p>
    <w:p w:rsidR="007C67D5" w:rsidRPr="00431909" w:rsidRDefault="0037765A" w:rsidP="004425E9">
      <w:pPr>
        <w:keepNext/>
        <w:keepLines/>
        <w:spacing w:before="120" w:after="120"/>
        <w:jc w:val="center"/>
      </w:pPr>
      <w:r w:rsidRPr="00431909">
        <w:rPr>
          <w:b/>
          <w:sz w:val="24"/>
        </w:rPr>
        <w:t>Data de entrada em vigor</w:t>
      </w:r>
    </w:p>
    <w:p w:rsidR="007C67D5" w:rsidRPr="00431909" w:rsidRDefault="0037765A" w:rsidP="004425E9">
      <w:pPr>
        <w:spacing w:before="120" w:after="120"/>
        <w:ind w:firstLine="708"/>
        <w:jc w:val="both"/>
      </w:pPr>
      <w:r w:rsidRPr="00431909">
        <w:rPr>
          <w:sz w:val="24"/>
        </w:rPr>
        <w:t>A presente portaria entra em vigor em 1 de setembro de 2019.</w:t>
      </w:r>
    </w:p>
    <w:p w:rsidR="007C67D5" w:rsidRPr="00431909" w:rsidRDefault="004425E9" w:rsidP="004425E9">
      <w:pPr>
        <w:keepNext/>
        <w:keepLines/>
        <w:pageBreakBefore/>
        <w:spacing w:after="200"/>
        <w:ind w:left="6372"/>
        <w:rPr>
          <w:sz w:val="24"/>
        </w:rPr>
      </w:pPr>
      <w:r w:rsidRPr="00431909">
        <w:rPr>
          <w:sz w:val="24"/>
        </w:rPr>
        <w:t>Anexo da Portaria n.º .../2019</w:t>
      </w:r>
    </w:p>
    <w:p w:rsidR="006403F7" w:rsidRPr="00431909" w:rsidRDefault="006403F7" w:rsidP="004425E9">
      <w:pPr>
        <w:keepNext/>
        <w:keepLines/>
        <w:spacing w:after="200"/>
        <w:ind w:left="6372"/>
      </w:pPr>
    </w:p>
    <w:p w:rsidR="007C67D5" w:rsidRPr="00431909" w:rsidRDefault="0037765A" w:rsidP="004425E9">
      <w:pPr>
        <w:keepNext/>
        <w:keepLines/>
        <w:spacing w:after="200"/>
        <w:jc w:val="center"/>
      </w:pPr>
      <w:r w:rsidRPr="00431909">
        <w:rPr>
          <w:b/>
          <w:sz w:val="24"/>
        </w:rPr>
        <w:t>Lista de animais cuja utilização para efeitos de apresentações públicas é proibida ou cujo treino para efeitos de apresentações públicas é proibido</w:t>
      </w:r>
    </w:p>
    <w:p w:rsidR="007C67D5" w:rsidRPr="00431909" w:rsidRDefault="00C774F3" w:rsidP="004425E9">
      <w:pPr>
        <w:keepNext/>
        <w:keepLines/>
        <w:ind w:firstLine="425"/>
        <w:rPr>
          <w:sz w:val="24"/>
          <w:szCs w:val="24"/>
        </w:rPr>
      </w:pPr>
      <w:r w:rsidRPr="00431909">
        <w:rPr>
          <w:sz w:val="24"/>
        </w:rPr>
        <w:t>Os animais cuja utilização para efeitos de apresentações públicas é proibida ou cujo treino para efeitos de apresentações públicas é proibido são os animais:</w:t>
      </w:r>
    </w:p>
    <w:p w:rsidR="007C67D5" w:rsidRPr="00431909" w:rsidRDefault="0037765A" w:rsidP="004425E9">
      <w:pPr>
        <w:pStyle w:val="ListParagraph"/>
        <w:numPr>
          <w:ilvl w:val="0"/>
          <w:numId w:val="19"/>
        </w:numPr>
        <w:spacing w:before="120" w:after="120"/>
        <w:ind w:left="425" w:hanging="425"/>
        <w:jc w:val="both"/>
      </w:pPr>
      <w:r w:rsidRPr="00431909">
        <w:rPr>
          <w:sz w:val="24"/>
        </w:rPr>
        <w:t xml:space="preserve">da ordem </w:t>
      </w:r>
      <w:r w:rsidRPr="00431909">
        <w:rPr>
          <w:i/>
          <w:sz w:val="24"/>
        </w:rPr>
        <w:t>Carnivora</w:t>
      </w:r>
      <w:r w:rsidRPr="00431909">
        <w:rPr>
          <w:sz w:val="24"/>
        </w:rPr>
        <w:t>, com exceção do cão doméstico (</w:t>
      </w:r>
      <w:r w:rsidRPr="00431909">
        <w:rPr>
          <w:i/>
          <w:sz w:val="24"/>
        </w:rPr>
        <w:t>Canis lupus familiaris</w:t>
      </w:r>
      <w:r w:rsidRPr="00431909">
        <w:rPr>
          <w:sz w:val="24"/>
        </w:rPr>
        <w:t>), do gato doméstico (</w:t>
      </w:r>
      <w:r w:rsidRPr="00431909">
        <w:rPr>
          <w:i/>
          <w:sz w:val="24"/>
        </w:rPr>
        <w:t>Felis silvestris catus</w:t>
      </w:r>
      <w:r w:rsidRPr="00431909">
        <w:rPr>
          <w:sz w:val="24"/>
        </w:rPr>
        <w:t>) e do furão (</w:t>
      </w:r>
      <w:r w:rsidRPr="00431909">
        <w:rPr>
          <w:i/>
          <w:sz w:val="24"/>
        </w:rPr>
        <w:t>Mustela putorius Furo</w:t>
      </w:r>
      <w:r w:rsidRPr="00431909">
        <w:rPr>
          <w:sz w:val="24"/>
        </w:rPr>
        <w:t>);</w:t>
      </w:r>
    </w:p>
    <w:p w:rsidR="007C67D5" w:rsidRPr="00431909" w:rsidRDefault="0037765A" w:rsidP="004425E9">
      <w:pPr>
        <w:pStyle w:val="ListParagraph"/>
        <w:numPr>
          <w:ilvl w:val="0"/>
          <w:numId w:val="19"/>
        </w:numPr>
        <w:spacing w:before="120" w:after="120"/>
        <w:ind w:left="425" w:hanging="425"/>
      </w:pPr>
      <w:r w:rsidRPr="00431909">
        <w:rPr>
          <w:sz w:val="24"/>
        </w:rPr>
        <w:t>da ordem dos Primatas;</w:t>
      </w:r>
    </w:p>
    <w:p w:rsidR="007C67D5" w:rsidRPr="00431909" w:rsidRDefault="0037765A" w:rsidP="004425E9">
      <w:pPr>
        <w:pStyle w:val="ListParagraph"/>
        <w:numPr>
          <w:ilvl w:val="0"/>
          <w:numId w:val="19"/>
        </w:numPr>
        <w:spacing w:before="120" w:after="120"/>
        <w:ind w:left="425" w:hanging="425"/>
        <w:jc w:val="both"/>
      </w:pPr>
      <w:r w:rsidRPr="00431909">
        <w:rPr>
          <w:sz w:val="24"/>
        </w:rPr>
        <w:t xml:space="preserve">da família </w:t>
      </w:r>
      <w:r w:rsidRPr="00431909">
        <w:rPr>
          <w:i/>
          <w:sz w:val="24"/>
        </w:rPr>
        <w:t>Elephantidae</w:t>
      </w:r>
      <w:r w:rsidRPr="00431909">
        <w:rPr>
          <w:sz w:val="24"/>
        </w:rPr>
        <w:t>;</w:t>
      </w:r>
    </w:p>
    <w:p w:rsidR="007C67D5" w:rsidRPr="00431909" w:rsidRDefault="0037765A" w:rsidP="004425E9">
      <w:pPr>
        <w:pStyle w:val="ListParagraph"/>
        <w:numPr>
          <w:ilvl w:val="0"/>
          <w:numId w:val="19"/>
        </w:numPr>
        <w:spacing w:before="120" w:after="120"/>
        <w:ind w:left="425" w:hanging="425"/>
      </w:pPr>
      <w:r w:rsidRPr="00431909">
        <w:rPr>
          <w:sz w:val="24"/>
        </w:rPr>
        <w:t xml:space="preserve">da família </w:t>
      </w:r>
      <w:r w:rsidRPr="00431909">
        <w:rPr>
          <w:i/>
          <w:sz w:val="24"/>
        </w:rPr>
        <w:t>Delphinidae</w:t>
      </w:r>
      <w:r w:rsidRPr="00431909">
        <w:rPr>
          <w:sz w:val="24"/>
        </w:rPr>
        <w:t>;</w:t>
      </w:r>
    </w:p>
    <w:p w:rsidR="00DE5997" w:rsidRPr="00431909" w:rsidRDefault="0037765A" w:rsidP="004425E9">
      <w:pPr>
        <w:pStyle w:val="ListParagraph"/>
        <w:numPr>
          <w:ilvl w:val="0"/>
          <w:numId w:val="19"/>
        </w:numPr>
        <w:spacing w:before="120" w:after="120"/>
        <w:ind w:left="425" w:hanging="425"/>
        <w:jc w:val="both"/>
        <w:rPr>
          <w:sz w:val="24"/>
        </w:rPr>
      </w:pPr>
      <w:r w:rsidRPr="00431909">
        <w:rPr>
          <w:sz w:val="24"/>
        </w:rPr>
        <w:t xml:space="preserve">da família </w:t>
      </w:r>
      <w:r w:rsidRPr="00431909">
        <w:rPr>
          <w:i/>
          <w:sz w:val="24"/>
        </w:rPr>
        <w:t>Hippopotamidae</w:t>
      </w:r>
      <w:r w:rsidRPr="00431909">
        <w:rPr>
          <w:sz w:val="24"/>
        </w:rPr>
        <w:t>;</w:t>
      </w:r>
    </w:p>
    <w:p w:rsidR="007C67D5" w:rsidRPr="00431909" w:rsidRDefault="00E23F9D" w:rsidP="004425E9">
      <w:pPr>
        <w:pStyle w:val="ListParagraph"/>
        <w:numPr>
          <w:ilvl w:val="0"/>
          <w:numId w:val="19"/>
        </w:numPr>
        <w:spacing w:before="120" w:after="120"/>
        <w:ind w:left="425" w:hanging="425"/>
        <w:jc w:val="both"/>
        <w:rPr>
          <w:sz w:val="24"/>
        </w:rPr>
      </w:pPr>
      <w:r w:rsidRPr="00431909">
        <w:rPr>
          <w:sz w:val="24"/>
        </w:rPr>
        <w:t xml:space="preserve">da família </w:t>
      </w:r>
      <w:r w:rsidRPr="00431909">
        <w:rPr>
          <w:i/>
          <w:sz w:val="24"/>
        </w:rPr>
        <w:t>Giraffidae</w:t>
      </w:r>
      <w:r w:rsidRPr="00431909">
        <w:rPr>
          <w:sz w:val="24"/>
        </w:rPr>
        <w:t>;</w:t>
      </w:r>
    </w:p>
    <w:p w:rsidR="00E23F9D" w:rsidRPr="00431909" w:rsidRDefault="00E23F9D" w:rsidP="004425E9">
      <w:pPr>
        <w:pStyle w:val="ListParagraph"/>
        <w:numPr>
          <w:ilvl w:val="0"/>
          <w:numId w:val="19"/>
        </w:numPr>
        <w:spacing w:before="120" w:after="120"/>
        <w:ind w:left="425" w:hanging="425"/>
        <w:jc w:val="both"/>
      </w:pPr>
      <w:r w:rsidRPr="00431909">
        <w:rPr>
          <w:sz w:val="24"/>
        </w:rPr>
        <w:t xml:space="preserve">da família </w:t>
      </w:r>
      <w:r w:rsidRPr="00431909">
        <w:rPr>
          <w:i/>
          <w:sz w:val="24"/>
        </w:rPr>
        <w:t>Rhinocerotidae</w:t>
      </w:r>
      <w:r w:rsidRPr="00431909">
        <w:rPr>
          <w:sz w:val="24"/>
        </w:rPr>
        <w:t>.</w:t>
      </w:r>
    </w:p>
    <w:sectPr w:rsidR="00E23F9D" w:rsidRPr="0043190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5BD" w:rsidRDefault="005415BD">
      <w:r>
        <w:separator/>
      </w:r>
    </w:p>
  </w:endnote>
  <w:endnote w:type="continuationSeparator" w:id="0">
    <w:p w:rsidR="005415BD" w:rsidRDefault="0054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991278"/>
      <w:docPartObj>
        <w:docPartGallery w:val="Page Numbers (Bottom of Page)"/>
        <w:docPartUnique/>
      </w:docPartObj>
    </w:sdtPr>
    <w:sdtEndPr/>
    <w:sdtContent>
      <w:p w:rsidR="00D8362D" w:rsidRDefault="00D8362D">
        <w:pPr>
          <w:pStyle w:val="Footer"/>
          <w:jc w:val="center"/>
        </w:pPr>
        <w:r>
          <w:fldChar w:fldCharType="begin"/>
        </w:r>
        <w:r>
          <w:instrText>PAGE   \* MERGEFORMAT</w:instrText>
        </w:r>
        <w:r>
          <w:fldChar w:fldCharType="separate"/>
        </w:r>
        <w:r w:rsidR="005415BD">
          <w:rPr>
            <w:noProof/>
          </w:rPr>
          <w:t>1</w:t>
        </w:r>
        <w:r>
          <w:fldChar w:fldCharType="end"/>
        </w:r>
      </w:p>
    </w:sdtContent>
  </w:sdt>
  <w:p w:rsidR="00D8362D" w:rsidRDefault="00D8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5BD" w:rsidRDefault="005415BD">
      <w:r>
        <w:separator/>
      </w:r>
    </w:p>
  </w:footnote>
  <w:footnote w:type="continuationSeparator" w:id="0">
    <w:p w:rsidR="005415BD" w:rsidRDefault="005415BD">
      <w:r>
        <w:continuationSeparator/>
      </w:r>
    </w:p>
  </w:footnote>
  <w:footnote w:id="1">
    <w:p w:rsidR="007C67D5" w:rsidRDefault="0037765A" w:rsidP="004425E9">
      <w:pPr>
        <w:pStyle w:val="FootnoteText"/>
        <w:ind w:left="284" w:hanging="284"/>
        <w:jc w:val="both"/>
      </w:pPr>
      <w:r>
        <w:rPr>
          <w:vertAlign w:val="superscript"/>
        </w:rPr>
        <w:t>1</w:t>
      </w:r>
      <w:r w:rsidR="00BD182B">
        <w:t>)</w:t>
      </w:r>
      <w:bookmarkStart w:id="0" w:name="_GoBack"/>
      <w:bookmarkEnd w:id="0"/>
      <w:r>
        <w:t xml:space="preserve"> </w:t>
      </w:r>
      <w:r w:rsidR="00BD182B">
        <w:tab/>
      </w:r>
      <w:r>
        <w:t>Artigos 44.º e 45.º da Lei n.º 543/2002 relativa à proteção da natureza e da paisagem, com a redação que lhe foi dada.</w:t>
      </w:r>
    </w:p>
  </w:footnote>
  <w:footnote w:id="2">
    <w:p w:rsidR="00D537DF" w:rsidRDefault="00D537DF" w:rsidP="006403F7">
      <w:pPr>
        <w:pStyle w:val="FootnoteText"/>
        <w:ind w:left="284" w:hanging="284"/>
        <w:jc w:val="both"/>
      </w:pPr>
      <w:r>
        <w:rPr>
          <w:rStyle w:val="FootnoteReference"/>
        </w:rPr>
        <w:footnoteRef/>
      </w:r>
      <w:r>
        <w:t>)</w:t>
      </w:r>
      <w:r>
        <w:tab/>
        <w:t>Por exemplo, o artigo 50.º, n.º 1, alíneas f) e g), da Lei n.º 171/1993 do Conselho Nacional da República da Eslovaca relativa às forças policiais, com a redação que lhe foi dada, e o artigo 14.º, n.º 1, alínea b), da Lei n.º 321/2002 relativa às Forças Armadas da República Eslovaca.</w:t>
      </w:r>
    </w:p>
  </w:footnote>
  <w:footnote w:id="3">
    <w:p w:rsidR="007C67D5" w:rsidRDefault="00542CD2" w:rsidP="006403F7">
      <w:pPr>
        <w:ind w:left="284" w:hanging="284"/>
        <w:jc w:val="both"/>
      </w:pPr>
      <w:r>
        <w:rPr>
          <w:vertAlign w:val="superscript"/>
        </w:rPr>
        <w:t>3</w:t>
      </w:r>
      <w:r>
        <w:t xml:space="preserve">) </w:t>
      </w:r>
      <w:r w:rsidR="00BD182B">
        <w:tab/>
      </w:r>
      <w:r>
        <w:t>Regulamento (CE) n.º 1/2005 do Conselho, de 22 de dezembro de 2004, relativo à proteção dos animais durante o transporte e operações afins e que altera as Diretivas 64/432/CEE e 93/119/CE e o Regulamento (CE) n.º 1255/97 (JO L 3 de 5.1.2005), com a redação que lhe foi dada.</w:t>
      </w:r>
    </w:p>
  </w:footnote>
  <w:footnote w:id="4">
    <w:p w:rsidR="007C67D5" w:rsidRDefault="00542CD2" w:rsidP="006403F7">
      <w:pPr>
        <w:ind w:left="284" w:hanging="284"/>
        <w:jc w:val="both"/>
      </w:pPr>
      <w:r>
        <w:rPr>
          <w:vertAlign w:val="superscript"/>
        </w:rPr>
        <w:t>4</w:t>
      </w:r>
      <w:r>
        <w:t>)</w:t>
      </w:r>
      <w:r>
        <w:tab/>
        <w:t>Diretiva (UE) 2015/1535 do Parlamento Europeu e do Conselho, de 9 de setembro de 2015, relativa a um procedimento de informação no domínio das regulamentações técnicas e das regras relativas aos serviços da sociedade da informação (JO L 241 de 17.9.2015).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669"/>
    <w:multiLevelType w:val="hybridMultilevel"/>
    <w:tmpl w:val="57385A36"/>
    <w:lvl w:ilvl="0" w:tplc="328A6930">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 w15:restartNumberingAfterBreak="0">
    <w:nsid w:val="0B795849"/>
    <w:multiLevelType w:val="hybridMultilevel"/>
    <w:tmpl w:val="414EB448"/>
    <w:lvl w:ilvl="0" w:tplc="FC60BB06">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8D5C23"/>
    <w:multiLevelType w:val="hybridMultilevel"/>
    <w:tmpl w:val="13949974"/>
    <w:lvl w:ilvl="0" w:tplc="4BAC6368">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3" w15:restartNumberingAfterBreak="0">
    <w:nsid w:val="1EE02F15"/>
    <w:multiLevelType w:val="hybridMultilevel"/>
    <w:tmpl w:val="3C98DBF6"/>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4" w15:restartNumberingAfterBreak="0">
    <w:nsid w:val="1FE970D8"/>
    <w:multiLevelType w:val="hybridMultilevel"/>
    <w:tmpl w:val="94108F70"/>
    <w:lvl w:ilvl="0" w:tplc="355A22DC">
      <w:start w:val="1"/>
      <w:numFmt w:val="lowerLetter"/>
      <w:lvlText w:val="%1) "/>
      <w:lvlJc w:val="left"/>
      <w:pPr>
        <w:ind w:left="10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B45B3A"/>
    <w:multiLevelType w:val="hybridMultilevel"/>
    <w:tmpl w:val="88DCE2B4"/>
    <w:lvl w:ilvl="0" w:tplc="8D6E3278">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6" w15:restartNumberingAfterBreak="0">
    <w:nsid w:val="31E13583"/>
    <w:multiLevelType w:val="hybridMultilevel"/>
    <w:tmpl w:val="2FE6D738"/>
    <w:lvl w:ilvl="0" w:tplc="FC60BB06">
      <w:start w:val="1"/>
      <w:numFmt w:val="lowerLetter"/>
      <w:lvlText w:val="%1)"/>
      <w:lvlJc w:val="left"/>
      <w:pPr>
        <w:ind w:left="96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7" w15:restartNumberingAfterBreak="0">
    <w:nsid w:val="356A7329"/>
    <w:multiLevelType w:val="hybridMultilevel"/>
    <w:tmpl w:val="F26EE760"/>
    <w:lvl w:ilvl="0" w:tplc="1FCC1604">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8" w15:restartNumberingAfterBreak="0">
    <w:nsid w:val="3794783E"/>
    <w:multiLevelType w:val="hybridMultilevel"/>
    <w:tmpl w:val="4108659E"/>
    <w:lvl w:ilvl="0" w:tplc="2F4CE9F0">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FB608C"/>
    <w:multiLevelType w:val="hybridMultilevel"/>
    <w:tmpl w:val="8DD21F62"/>
    <w:lvl w:ilvl="0" w:tplc="A5809654">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0" w15:restartNumberingAfterBreak="0">
    <w:nsid w:val="4C9E0E9D"/>
    <w:multiLevelType w:val="hybridMultilevel"/>
    <w:tmpl w:val="9AEAAF2C"/>
    <w:lvl w:ilvl="0" w:tplc="A628FAE6">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1" w15:restartNumberingAfterBreak="0">
    <w:nsid w:val="4CE4126D"/>
    <w:multiLevelType w:val="hybridMultilevel"/>
    <w:tmpl w:val="57BAF7D0"/>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2" w15:restartNumberingAfterBreak="0">
    <w:nsid w:val="4D8E0648"/>
    <w:multiLevelType w:val="hybridMultilevel"/>
    <w:tmpl w:val="38466362"/>
    <w:lvl w:ilvl="0" w:tplc="2F4CE9F0">
      <w:start w:val="1"/>
      <w:numFmt w:val="lowerLetter"/>
      <w:lvlText w:val="%1)"/>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3" w15:restartNumberingAfterBreak="0">
    <w:nsid w:val="5165676C"/>
    <w:multiLevelType w:val="hybridMultilevel"/>
    <w:tmpl w:val="B740971A"/>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5D46AD8"/>
    <w:multiLevelType w:val="hybridMultilevel"/>
    <w:tmpl w:val="2BCE06F2"/>
    <w:lvl w:ilvl="0" w:tplc="B604681E">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5" w15:restartNumberingAfterBreak="0">
    <w:nsid w:val="617345D0"/>
    <w:multiLevelType w:val="hybridMultilevel"/>
    <w:tmpl w:val="04C0B146"/>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6" w15:restartNumberingAfterBreak="0">
    <w:nsid w:val="720A3BE8"/>
    <w:multiLevelType w:val="hybridMultilevel"/>
    <w:tmpl w:val="89A4DCE4"/>
    <w:lvl w:ilvl="0" w:tplc="3CEC8430">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7" w15:restartNumberingAfterBreak="0">
    <w:nsid w:val="73525FC8"/>
    <w:multiLevelType w:val="hybridMultilevel"/>
    <w:tmpl w:val="F46C92E0"/>
    <w:lvl w:ilvl="0" w:tplc="3378D0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8" w15:restartNumberingAfterBreak="0">
    <w:nsid w:val="755D3439"/>
    <w:multiLevelType w:val="hybridMultilevel"/>
    <w:tmpl w:val="3C444674"/>
    <w:lvl w:ilvl="0" w:tplc="AD1A2C0C">
      <w:start w:val="1"/>
      <w:numFmt w:val="lowerLetter"/>
      <w:lvlText w:val="%1) "/>
      <w:lvlJc w:val="left"/>
      <w:pPr>
        <w:ind w:left="1020" w:hanging="360"/>
      </w:pPr>
      <w:rPr>
        <w:rFonts w:hint="default"/>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9" w15:restartNumberingAfterBreak="0">
    <w:nsid w:val="7ACA6BCB"/>
    <w:multiLevelType w:val="hybridMultilevel"/>
    <w:tmpl w:val="261C4CD0"/>
    <w:lvl w:ilvl="0" w:tplc="5D12E8E0">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num w:numId="1">
    <w:abstractNumId w:val="4"/>
  </w:num>
  <w:num w:numId="2">
    <w:abstractNumId w:val="5"/>
  </w:num>
  <w:num w:numId="3">
    <w:abstractNumId w:val="14"/>
  </w:num>
  <w:num w:numId="4">
    <w:abstractNumId w:val="7"/>
  </w:num>
  <w:num w:numId="5">
    <w:abstractNumId w:val="10"/>
  </w:num>
  <w:num w:numId="6">
    <w:abstractNumId w:val="9"/>
  </w:num>
  <w:num w:numId="7">
    <w:abstractNumId w:val="19"/>
  </w:num>
  <w:num w:numId="8">
    <w:abstractNumId w:val="17"/>
  </w:num>
  <w:num w:numId="9">
    <w:abstractNumId w:val="18"/>
  </w:num>
  <w:num w:numId="10">
    <w:abstractNumId w:val="0"/>
  </w:num>
  <w:num w:numId="11">
    <w:abstractNumId w:val="11"/>
  </w:num>
  <w:num w:numId="12">
    <w:abstractNumId w:val="6"/>
  </w:num>
  <w:num w:numId="13">
    <w:abstractNumId w:val="3"/>
  </w:num>
  <w:num w:numId="14">
    <w:abstractNumId w:val="13"/>
  </w:num>
  <w:num w:numId="15">
    <w:abstractNumId w:val="8"/>
  </w:num>
  <w:num w:numId="16">
    <w:abstractNumId w:val="12"/>
  </w:num>
  <w:num w:numId="17">
    <w:abstractNumId w:val="2"/>
  </w:num>
  <w:num w:numId="18">
    <w:abstractNumId w:val="15"/>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D5"/>
    <w:rsid w:val="00000C1F"/>
    <w:rsid w:val="000A10C5"/>
    <w:rsid w:val="00123EB6"/>
    <w:rsid w:val="001373ED"/>
    <w:rsid w:val="00176A85"/>
    <w:rsid w:val="001C2483"/>
    <w:rsid w:val="001D5DD5"/>
    <w:rsid w:val="00272B4A"/>
    <w:rsid w:val="002B45BF"/>
    <w:rsid w:val="002D7F58"/>
    <w:rsid w:val="00343D4D"/>
    <w:rsid w:val="00356415"/>
    <w:rsid w:val="00363100"/>
    <w:rsid w:val="0037765A"/>
    <w:rsid w:val="003F63F3"/>
    <w:rsid w:val="00431909"/>
    <w:rsid w:val="004425E9"/>
    <w:rsid w:val="004F2436"/>
    <w:rsid w:val="005415BD"/>
    <w:rsid w:val="00542CD2"/>
    <w:rsid w:val="005819D1"/>
    <w:rsid w:val="005C70A6"/>
    <w:rsid w:val="00611ADB"/>
    <w:rsid w:val="0061466F"/>
    <w:rsid w:val="00622549"/>
    <w:rsid w:val="00637B9C"/>
    <w:rsid w:val="006403F7"/>
    <w:rsid w:val="00651A6E"/>
    <w:rsid w:val="00683AF8"/>
    <w:rsid w:val="006C40FD"/>
    <w:rsid w:val="006D7C14"/>
    <w:rsid w:val="007339F5"/>
    <w:rsid w:val="007C67D5"/>
    <w:rsid w:val="008327EB"/>
    <w:rsid w:val="00873DEC"/>
    <w:rsid w:val="008C12F7"/>
    <w:rsid w:val="008E58BB"/>
    <w:rsid w:val="008F1664"/>
    <w:rsid w:val="008F4EA7"/>
    <w:rsid w:val="00935B7C"/>
    <w:rsid w:val="00964198"/>
    <w:rsid w:val="009B35E5"/>
    <w:rsid w:val="009C75C4"/>
    <w:rsid w:val="00A36AC9"/>
    <w:rsid w:val="00A55742"/>
    <w:rsid w:val="00A670D4"/>
    <w:rsid w:val="00AB63AE"/>
    <w:rsid w:val="00B55BC4"/>
    <w:rsid w:val="00BD182B"/>
    <w:rsid w:val="00C1493B"/>
    <w:rsid w:val="00C54803"/>
    <w:rsid w:val="00C7603F"/>
    <w:rsid w:val="00C774F3"/>
    <w:rsid w:val="00CA68FF"/>
    <w:rsid w:val="00CB02C9"/>
    <w:rsid w:val="00CC7A02"/>
    <w:rsid w:val="00D1219E"/>
    <w:rsid w:val="00D253C8"/>
    <w:rsid w:val="00D537DF"/>
    <w:rsid w:val="00D8362D"/>
    <w:rsid w:val="00DB6107"/>
    <w:rsid w:val="00DC1F46"/>
    <w:rsid w:val="00DE5997"/>
    <w:rsid w:val="00DF0B89"/>
    <w:rsid w:val="00E23F9D"/>
    <w:rsid w:val="00E472C8"/>
    <w:rsid w:val="00EE43A7"/>
    <w:rsid w:val="00EE7977"/>
    <w:rsid w:val="00F70CE2"/>
    <w:rsid w:val="00FF3518"/>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60E306-734E-4502-85CF-BA25C56C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pt-PT"/>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03F7"/>
    <w:pPr>
      <w:keepNext/>
      <w:keepLines/>
      <w:spacing w:before="360" w:after="120"/>
      <w:jc w:val="center"/>
      <w:outlineLvl w:val="0"/>
    </w:pPr>
    <w:rPr>
      <w:rFonts w:cs="Arial"/>
      <w:b/>
      <w:bCs/>
      <w:sz w:val="24"/>
      <w:szCs w:val="28"/>
    </w:rPr>
  </w:style>
  <w:style w:type="paragraph" w:styleId="Heading2">
    <w:name w:val="heading 2"/>
    <w:basedOn w:val="Normal"/>
    <w:next w:val="Normal"/>
    <w:link w:val="Heading2Char"/>
    <w:uiPriority w:val="9"/>
    <w:unhideWhenUsed/>
    <w:qFormat/>
    <w:rsid w:val="006403F7"/>
    <w:pPr>
      <w:keepNext/>
      <w:keepLines/>
      <w:spacing w:before="240" w:after="120"/>
      <w:jc w:val="center"/>
      <w:outlineLvl w:val="1"/>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37DF"/>
  </w:style>
  <w:style w:type="character" w:customStyle="1" w:styleId="FootnoteTextChar">
    <w:name w:val="Footnote Text Char"/>
    <w:basedOn w:val="DefaultParagraphFont"/>
    <w:link w:val="FootnoteText"/>
    <w:uiPriority w:val="99"/>
    <w:semiHidden/>
    <w:rsid w:val="00D537DF"/>
  </w:style>
  <w:style w:type="character" w:styleId="FootnoteReference">
    <w:name w:val="footnote reference"/>
    <w:basedOn w:val="DefaultParagraphFont"/>
    <w:uiPriority w:val="99"/>
    <w:semiHidden/>
    <w:unhideWhenUsed/>
    <w:rsid w:val="00D537DF"/>
    <w:rPr>
      <w:vertAlign w:val="superscript"/>
    </w:rPr>
  </w:style>
  <w:style w:type="paragraph" w:styleId="BalloonText">
    <w:name w:val="Balloon Text"/>
    <w:basedOn w:val="Normal"/>
    <w:link w:val="BalloonTextChar"/>
    <w:uiPriority w:val="99"/>
    <w:semiHidden/>
    <w:unhideWhenUsed/>
    <w:rsid w:val="00176A85"/>
    <w:rPr>
      <w:rFonts w:ascii="Tahoma" w:hAnsi="Tahoma" w:cs="Tahoma"/>
      <w:sz w:val="16"/>
      <w:szCs w:val="16"/>
    </w:rPr>
  </w:style>
  <w:style w:type="character" w:customStyle="1" w:styleId="BalloonTextChar">
    <w:name w:val="Balloon Text Char"/>
    <w:basedOn w:val="DefaultParagraphFont"/>
    <w:link w:val="BalloonText"/>
    <w:uiPriority w:val="99"/>
    <w:semiHidden/>
    <w:rsid w:val="00176A85"/>
    <w:rPr>
      <w:rFonts w:ascii="Tahoma" w:hAnsi="Tahoma" w:cs="Tahoma"/>
      <w:sz w:val="16"/>
      <w:szCs w:val="16"/>
    </w:rPr>
  </w:style>
  <w:style w:type="paragraph" w:styleId="Header">
    <w:name w:val="header"/>
    <w:basedOn w:val="Normal"/>
    <w:link w:val="HeaderChar"/>
    <w:uiPriority w:val="99"/>
    <w:unhideWhenUsed/>
    <w:rsid w:val="00D8362D"/>
    <w:pPr>
      <w:tabs>
        <w:tab w:val="center" w:pos="4536"/>
        <w:tab w:val="right" w:pos="9072"/>
      </w:tabs>
    </w:pPr>
  </w:style>
  <w:style w:type="character" w:customStyle="1" w:styleId="HeaderChar">
    <w:name w:val="Header Char"/>
    <w:basedOn w:val="DefaultParagraphFont"/>
    <w:link w:val="Header"/>
    <w:uiPriority w:val="99"/>
    <w:rsid w:val="00D8362D"/>
  </w:style>
  <w:style w:type="paragraph" w:styleId="Footer">
    <w:name w:val="footer"/>
    <w:basedOn w:val="Normal"/>
    <w:link w:val="FooterChar"/>
    <w:uiPriority w:val="99"/>
    <w:unhideWhenUsed/>
    <w:rsid w:val="00D8362D"/>
    <w:pPr>
      <w:tabs>
        <w:tab w:val="center" w:pos="4536"/>
        <w:tab w:val="right" w:pos="9072"/>
      </w:tabs>
    </w:pPr>
  </w:style>
  <w:style w:type="character" w:customStyle="1" w:styleId="FooterChar">
    <w:name w:val="Footer Char"/>
    <w:basedOn w:val="DefaultParagraphFont"/>
    <w:link w:val="Footer"/>
    <w:uiPriority w:val="99"/>
    <w:rsid w:val="00D8362D"/>
  </w:style>
  <w:style w:type="character" w:customStyle="1" w:styleId="Heading1Char">
    <w:name w:val="Heading 1 Char"/>
    <w:basedOn w:val="DefaultParagraphFont"/>
    <w:link w:val="Heading1"/>
    <w:rsid w:val="006403F7"/>
    <w:rPr>
      <w:rFonts w:cs="Arial"/>
      <w:b/>
      <w:bCs/>
      <w:sz w:val="24"/>
      <w:szCs w:val="28"/>
      <w:lang w:val="pt-PT" w:eastAsia="pt-PT" w:bidi="pt-PT"/>
    </w:rPr>
  </w:style>
  <w:style w:type="character" w:customStyle="1" w:styleId="Heading2Char">
    <w:name w:val="Heading 2 Char"/>
    <w:basedOn w:val="DefaultParagraphFont"/>
    <w:link w:val="Heading2"/>
    <w:uiPriority w:val="9"/>
    <w:rsid w:val="006403F7"/>
    <w:rPr>
      <w:rFonts w:cs="Arial"/>
      <w:b/>
      <w:bCs/>
      <w:sz w:val="24"/>
      <w:szCs w:val="26"/>
      <w:lang w:val="pt-PT" w:eastAsia="pt-PT" w:bidi="pt-PT"/>
    </w:rPr>
  </w:style>
  <w:style w:type="paragraph" w:styleId="ListParagraph">
    <w:name w:val="List Paragraph"/>
    <w:basedOn w:val="Normal"/>
    <w:uiPriority w:val="34"/>
    <w:qFormat/>
    <w:rsid w:val="006403F7"/>
    <w:pPr>
      <w:ind w:left="720"/>
      <w:contextualSpacing/>
    </w:pPr>
  </w:style>
  <w:style w:type="paragraph" w:styleId="Revision">
    <w:name w:val="Revision"/>
    <w:hidden/>
    <w:uiPriority w:val="99"/>
    <w:semiHidden/>
    <w:rsid w:val="00DB6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_material"/>
    <f:field ref="objsubject" par="" edit="true" text=""/>
    <f:field ref="objcreatedby" par="" text="Nemec, Roman, Mgr."/>
    <f:field ref="objcreatedat" par="" text="5.4.2019 7:16:41"/>
    <f:field ref="objchangedby" par="" text="Administrator, System"/>
    <f:field ref="objmodifiedat" par="" text="5.4.2019 7:16: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7CA4101-7B5D-4C75-A7D3-2D85122F1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1315</Words>
  <Characters>7500</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Liu, Lei</cp:lastModifiedBy>
  <cp:revision>7</cp:revision>
  <dcterms:created xsi:type="dcterms:W3CDTF">2019-04-05T07:53:00Z</dcterms:created>
  <dcterms:modified xsi:type="dcterms:W3CDTF">2019-07-16T11:20:00Z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border="0" cellpadding="0" cellspacing="0" style="width:100.0%;" width="100%"&gt;	&lt;tbody&gt;		&lt;tr&gt;			&lt;td colspan="5" style="width:100.0%;height:37px;"&gt;			&lt;h2&gt;Správa o účasti verejnosti na tvorbe právneho predpisu&lt;/h2&gt;			&lt;h2&gt;Scenár 4: Verejno</vt:lpwstr>
  </property>
  <property fmtid="{D5CDD505-2E9C-101B-9397-08002B2CF9AE}" pid="3" name="FSC#SKEDITIONSLOVLEX@103.510:typpredpis">
    <vt:lpwstr>Vyhláška</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Veterinárna starostlivosť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Roman Nemec</vt:lpwstr>
  </property>
  <property fmtid="{D5CDD505-2E9C-101B-9397-08002B2CF9AE}" pid="12" name="FSC#SKEDITIONSLOVLEX@103.510:zodppredkladatel">
    <vt:lpwstr>Gabriela Matečná</vt:lpwstr>
  </property>
  <property fmtid="{D5CDD505-2E9C-101B-9397-08002B2CF9AE}" pid="13" name="FSC#SKEDITIONSLOVLEX@103.510:dalsipredkladatel">
    <vt:lpwstr/>
  </property>
  <property fmtid="{D5CDD505-2E9C-101B-9397-08002B2CF9AE}" pid="14" name="FSC#SKEDITIONSLOVLEX@103.510:nazovpredpis">
    <vt:lpwstr>, ktorou sa ustanovujú podrobnosti o použití zvieraťa na účely verejného vystúpenia alebo výcviku za účelom verejného vystúpenia</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návrh</vt:lpwstr>
  </property>
  <property fmtid="{D5CDD505-2E9C-101B-9397-08002B2CF9AE}" pid="23" name="FSC#SKEDITIONSLOVLEX@103.510:plnynazovpredpis">
    <vt:lpwstr> Vyhláška Ministerstva pôdohospodárstva a rozvoja vidieka Slovenskej republiky, ktorou sa ustanovujú podrobnosti o použití zvieraťa na účely verejného vystúpenia alebo výcviku za účelom verejného vystúpenia</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5199/2019-410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LP/2019/214</vt:lpwstr>
  </property>
  <property fmtid="{D5CDD505-2E9C-101B-9397-08002B2CF9AE}" pid="37" name="FSC#SKEDITIONSLOVLEX@103.510:typsprievdok">
    <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16. 3. 2019</vt:lpwstr>
  </property>
  <property fmtid="{D5CDD505-2E9C-101B-9397-08002B2CF9AE}" pid="59" name="FSC#SKEDITIONSLOVLEX@103.510:AttrDateDocPropUkonceniePKK">
    <vt:lpwstr>1. 4. 2019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 území Slovenskej republiky sa ustanoví zoznam&amp;nbsp; zvierat – najmä exotické (zástupcovia radov mäsožravce a primáty, zástupcovia čeľadí slonovité, delfínovité a&amp;nbsp;žirafovité), ktorých použitie na účely verejného vystúpenia bude zakázaný a nebude</vt:lpwstr>
  </property>
  <property fmtid="{D5CDD505-2E9C-101B-9397-08002B2CF9AE}" pid="66" name="FSC#SKEDITIONSLOVLEX@103.510:AttrStrListDocPropAltRiesenia">
    <vt:lpwstr>Alternatíva 0: nesúlad s § 53 ods. 1 písm. i) zákona č. 39/2007 Z. z. o veterinárnej starostlivosti v znení zákona č. 184/2018 Z. z.Alternatíva 1: riadne vykonanie splnomocňovacieho ustanovenia uvedeného v alternatíve 0.</vt:lpwstr>
  </property>
  <property fmtid="{D5CDD505-2E9C-101B-9397-08002B2CF9AE}" pid="67" name="FSC#SKEDITIONSLOVLEX@103.510:AttrStrListDocPropStanoviskoGest">
    <vt:lpwstr>&lt;h4 style="text-align: center;"&gt;stanovisko komisie&lt;/h4&gt;&lt;p align="center"&gt;&lt;br /&gt;&amp;nbsp;&lt;/p&gt;&lt;p align="center"&gt;&lt;strong&gt;(predbežné pripomienkové konanie)&lt;/strong&gt;&lt;/p&gt;&lt;p align="center"&gt;&amp;nbsp;&lt;/p&gt;&lt;p align="center"&gt;&lt;br /&gt;&lt;strong&gt;k&amp;nbsp;návrhu&lt;/strong&gt;&lt;/p&gt;&lt;p align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pôdohospodárstva a rozvoja vidieka Slovenskej republiky</vt:lpwstr>
  </property>
  <property fmtid="{D5CDD505-2E9C-101B-9397-08002B2CF9AE}" pid="142" name="FSC#SKEDITIONSLOVLEX@103.510:funkciaZodpPredAkuzativ">
    <vt:lpwstr>ministerka pôdohospodárstva a rozvoja vidieka Slovenskej republiky</vt:lpwstr>
  </property>
  <property fmtid="{D5CDD505-2E9C-101B-9397-08002B2CF9AE}" pid="143" name="FSC#SKEDITIONSLOVLEX@103.510:funkciaZodpPredDativ">
    <vt:lpwstr>ministerka pôdohospodárstva a rozvoja vidieka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Gabriela Matečná_x000d_
ministerka pôdohospodárstva a rozvoja vidieka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pôdohospodárstva a rozvoja vidieka Slovenskej republiky predkladá návrh vyhlášky Ministerstva pôdohospodárstva a rozvoja vidieka Slovenskej republiky, ktorou sa ustanovujú podrobnosti o&amp;nbsp;použití zvieraťa na účely verejného vystúpenia a</vt:lpwstr>
  </property>
  <property fmtid="{D5CDD505-2E9C-101B-9397-08002B2CF9AE}" pid="150" name="FSC#SKEDITIONSLOVLEX@103.510:vytvorenedna">
    <vt:lpwstr>5. 4. 2019</vt:lpwstr>
  </property>
  <property fmtid="{D5CDD505-2E9C-101B-9397-08002B2CF9AE}" pid="151" name="FSC#COOSYSTEM@1.1:Container">
    <vt:lpwstr>COO.2145.1000.3.3289170</vt:lpwstr>
  </property>
  <property fmtid="{D5CDD505-2E9C-101B-9397-08002B2CF9AE}" pid="152" name="FSC#FSCFOLIO@1.1001:docpropproject">
    <vt:lpwstr/>
  </property>
</Properties>
</file>