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E7598" w14:textId="1D2CD050" w:rsidR="00701B1F" w:rsidRPr="00701B1F" w:rsidRDefault="00696A52" w:rsidP="00701B1F">
      <w:pPr>
        <w:widowControl/>
        <w:rPr>
          <w:rFonts w:ascii="Courier New" w:hAnsi="Courier New" w:cs="Courier New"/>
          <w:sz w:val="20"/>
        </w:rPr>
      </w:pPr>
      <w:r>
        <w:rPr>
          <w:rFonts w:ascii="Courier New" w:hAnsi="Courier New"/>
          <w:sz w:val="20"/>
        </w:rPr>
        <w:t>1. ------IND- 2020 0043 PL</w:t>
      </w:r>
      <w:r w:rsidR="00AA3A94">
        <w:rPr>
          <w:rFonts w:ascii="Courier New" w:hAnsi="Courier New"/>
          <w:sz w:val="20"/>
        </w:rPr>
        <w:t>-</w:t>
      </w:r>
      <w:r>
        <w:rPr>
          <w:rFonts w:ascii="Courier New" w:hAnsi="Courier New"/>
          <w:sz w:val="20"/>
        </w:rPr>
        <w:t xml:space="preserve"> CS- ------ 20200218 --- --- PROJET</w:t>
      </w:r>
    </w:p>
    <w:p w14:paraId="56F23F34" w14:textId="77777777" w:rsidR="008443A6" w:rsidRPr="00701B1F" w:rsidRDefault="008443A6" w:rsidP="00701B1F">
      <w:pPr>
        <w:pStyle w:val="OZNPROJEKTUwskazaniedatylubwersjiprojektu"/>
      </w:pPr>
      <w:r>
        <w:t>Návrh</w:t>
      </w:r>
    </w:p>
    <w:p w14:paraId="266F98D1" w14:textId="77777777" w:rsidR="008443A6" w:rsidRPr="00701B1F" w:rsidRDefault="008443A6" w:rsidP="00D35C9B">
      <w:pPr>
        <w:pStyle w:val="OZNRODZAKTUtznustawalubrozporzdzenieiorganwydajcy"/>
        <w:rPr>
          <w:spacing w:val="0"/>
        </w:rPr>
      </w:pPr>
      <w:r>
        <w:t>ZÁKON</w:t>
      </w:r>
    </w:p>
    <w:p w14:paraId="2246451F" w14:textId="25469982" w:rsidR="008443A6" w:rsidRPr="00701B1F" w:rsidRDefault="008443A6" w:rsidP="00D35C9B">
      <w:pPr>
        <w:pStyle w:val="DATAAKTUdatauchwalenialubwydaniaaktu"/>
      </w:pPr>
      <w:r>
        <w:t>ze dne [den] [měsíc] [rok]</w:t>
      </w:r>
    </w:p>
    <w:p w14:paraId="7CD67CC4" w14:textId="4E20B464" w:rsidR="008443A6" w:rsidRPr="00701B1F" w:rsidRDefault="008443A6" w:rsidP="00D35C9B">
      <w:pPr>
        <w:pStyle w:val="TYTUAKTUprzedmiotregulacjiustawylubrozporzdzenia"/>
      </w:pPr>
      <w:r>
        <w:t>kterým se mění některé zákony za účelem podporování zdravé volby spotřebitelů</w:t>
      </w:r>
      <w:r w:rsidRPr="00701B1F">
        <w:rPr>
          <w:rStyle w:val="FootnoteReference"/>
        </w:rPr>
        <w:footnoteReference w:id="1"/>
      </w:r>
      <w:r>
        <w:rPr>
          <w:rStyle w:val="IGindeksgrny"/>
        </w:rPr>
        <w:t>)</w:t>
      </w:r>
      <w:r>
        <w:t>,</w:t>
      </w:r>
      <w:r w:rsidR="00D86204">
        <w:t xml:space="preserve"> </w:t>
      </w:r>
      <w:r w:rsidRPr="00701B1F">
        <w:rPr>
          <w:rStyle w:val="FootnoteReference"/>
        </w:rPr>
        <w:footnoteReference w:id="2"/>
      </w:r>
      <w:r>
        <w:rPr>
          <w:rStyle w:val="IGindeksgrny"/>
        </w:rPr>
        <w:t>)</w:t>
      </w:r>
    </w:p>
    <w:p w14:paraId="4B7D687C" w14:textId="77777777" w:rsidR="008443A6" w:rsidRPr="00701B1F" w:rsidRDefault="008443A6" w:rsidP="00701B1F">
      <w:pPr>
        <w:pStyle w:val="ARTartustawynprozporzdzenia"/>
      </w:pPr>
      <w:r>
        <w:rPr>
          <w:rStyle w:val="Ppogrubienie"/>
        </w:rPr>
        <w:t>Článek 1.</w:t>
      </w:r>
      <w:r>
        <w:t xml:space="preserve"> V zákoně o správním exekučním řízení ze dne 17. června 1966 (Sbírka zákonů z roku 2019, bod 1438, v platném znění</w:t>
      </w:r>
      <w:r w:rsidRPr="00701B1F">
        <w:rPr>
          <w:rStyle w:val="FootnoteReference"/>
        </w:rPr>
        <w:footnoteReference w:id="3"/>
      </w:r>
      <w:r>
        <w:rPr>
          <w:rStyle w:val="IGindeksgrny"/>
        </w:rPr>
        <w:t>)</w:t>
      </w:r>
      <w:r>
        <w:t>), v článku 3a:</w:t>
      </w:r>
    </w:p>
    <w:p w14:paraId="251E2B80" w14:textId="77777777" w:rsidR="008443A6" w:rsidRPr="00701B1F" w:rsidRDefault="008443A6" w:rsidP="00701B1F">
      <w:pPr>
        <w:pStyle w:val="PKTpunkt"/>
      </w:pPr>
      <w:r>
        <w:t>1)</w:t>
      </w:r>
      <w:r>
        <w:tab/>
        <w:t>ustanovení § 1 zní takto:</w:t>
      </w:r>
    </w:p>
    <w:p w14:paraId="117787CC" w14:textId="77777777" w:rsidR="008443A6" w:rsidRPr="00701B1F" w:rsidRDefault="008443A6" w:rsidP="00701B1F">
      <w:pPr>
        <w:pStyle w:val="ZUSTzmustartykuempunktem"/>
      </w:pPr>
      <w:r>
        <w:t>„§ 1. V rámci povinností vznikajících v případech stanovených v článku 8 a čl. 21 odst. 1 bodu 1 daňového zákoníku ze dne 29. srpna 1997, celních dluhů vzniklých v případech stanovených v čl. 77 odst. 1 a čl. 81 odst. 1 nařízení Evropského parlamentu a Rady (EU) č. 952/2013 ze dne 9. října 2013, kterým se stanoví celní kodex Unie, daní uvedených v celním prohlášení, příspěvků na sociální pojištění, palivových příplatků uvedených v zákoně o mýtném na dálnicích a Národním silničním fondu ze dne 27. října 1994 (Sbírka zákonů z roku 2020, bod 72), příplatků uvedených v zákoně o hazardních hrách ze dne 19. listopadu 2009 (Sbírka zákonů z roku 2019, body 847 a 1495), poplatků za nakládání s komunálním odpadem uvedených v článku 6h zákona o udržování čistoty a pořádku v obcích ze dne 13. září 1996 (Sbírka zákonů z roku 2019, body 2010 a 2020), emisních příplatků a poplatků za používání životního prostředí uvedených v zákoně o ochraně životního prostředí ze dne 27. dubna 2001 (Sbírka zákonů z roku 2019, bod 1396, v platném znění</w:t>
      </w:r>
      <w:r w:rsidRPr="00701B1F">
        <w:rPr>
          <w:rStyle w:val="IGindeksgrny"/>
        </w:rPr>
        <w:footnoteReference w:id="4"/>
      </w:r>
      <w:r>
        <w:t xml:space="preserve">), solidárního příspěvku uvedeného v kapitole 6a zákona o dani z příjmu fyzických osob ze dne 26. července 1991 (Sbírka </w:t>
      </w:r>
      <w:r>
        <w:lastRenderedPageBreak/>
        <w:t>zákonů z roku 2019, bod 1387, v platném znění</w:t>
      </w:r>
      <w:r w:rsidRPr="00701B1F">
        <w:rPr>
          <w:rStyle w:val="IGindeksgrny"/>
        </w:rPr>
        <w:footnoteReference w:id="5"/>
      </w:r>
      <w:r>
        <w:t>), daně uvedené v čl. 9</w:t>
      </w:r>
      <w:r>
        <w:rPr>
          <w:rStyle w:val="IGindeksgrny"/>
        </w:rPr>
        <w:t>2</w:t>
      </w:r>
      <w:r>
        <w:t xml:space="preserve"> odst. 1 zákona o střízlivosti a boji proti alkoholismu ze dne 26. října 1982 (Sbírka zákonů z roku 2019, bod 2277 a z roku 2020, bod ...), jakož i daně uvedené v čl. 12a odst. 1 zákona o veřejném zdraví ze dne 11. září 2015 (Sbírka zákonů z roku 2019, </w:t>
      </w:r>
      <w:r>
        <w:rPr>
          <w:rStyle w:val="Ppogrubienie"/>
        </w:rPr>
        <w:t>bod 2365 a z roku 2020, bod ...</w:t>
      </w:r>
      <w:r>
        <w:t>), se použije správní exekuce, pokud náležitým způsobem vyplývají z níže uvedeného:</w:t>
      </w:r>
    </w:p>
    <w:p w14:paraId="31A15CBA" w14:textId="77777777" w:rsidR="008443A6" w:rsidRPr="00701B1F" w:rsidRDefault="008443A6" w:rsidP="00701B1F">
      <w:pPr>
        <w:pStyle w:val="ZPKTzmpktartykuempunktem"/>
      </w:pPr>
      <w:r>
        <w:t>1)</w:t>
      </w:r>
      <w:r>
        <w:tab/>
        <w:t>prohlášení nebo přiznání daňového poplatníka;</w:t>
      </w:r>
    </w:p>
    <w:p w14:paraId="166F0737" w14:textId="77777777" w:rsidR="008443A6" w:rsidRPr="00701B1F" w:rsidRDefault="008443A6" w:rsidP="00701B1F">
      <w:pPr>
        <w:pStyle w:val="ZPKTzmpktartykuempunktem"/>
      </w:pPr>
      <w:r>
        <w:t>2)</w:t>
      </w:r>
      <w:r>
        <w:tab/>
        <w:t>celního prohlášení předloženého plátcem cla;</w:t>
      </w:r>
    </w:p>
    <w:p w14:paraId="3C7492EF" w14:textId="77777777" w:rsidR="008443A6" w:rsidRPr="00701B1F" w:rsidRDefault="008443A6" w:rsidP="00701B1F">
      <w:pPr>
        <w:pStyle w:val="ZPKTzmpktartykuempunktem"/>
      </w:pPr>
      <w:r>
        <w:t>3)</w:t>
      </w:r>
      <w:r>
        <w:tab/>
        <w:t>prohlášení o vypořádání předloženého plátcem příspěvků na sociální pojištění;</w:t>
      </w:r>
    </w:p>
    <w:p w14:paraId="5F35BF60" w14:textId="77777777" w:rsidR="008443A6" w:rsidRPr="00701B1F" w:rsidRDefault="008443A6" w:rsidP="00701B1F">
      <w:pPr>
        <w:pStyle w:val="ZPKTzmpktartykuempunktem"/>
      </w:pPr>
      <w:r>
        <w:t>4)</w:t>
      </w:r>
      <w:r>
        <w:tab/>
        <w:t>informací o palivovém příplatku;</w:t>
      </w:r>
    </w:p>
    <w:p w14:paraId="2BFBBCF0" w14:textId="77777777" w:rsidR="008443A6" w:rsidRPr="00701B1F" w:rsidRDefault="008443A6" w:rsidP="00701B1F">
      <w:pPr>
        <w:pStyle w:val="ZPKTzmpktartykuempunktem"/>
      </w:pPr>
      <w:r>
        <w:t>5)</w:t>
      </w:r>
      <w:r>
        <w:tab/>
        <w:t>informací o příplatcích;</w:t>
      </w:r>
    </w:p>
    <w:p w14:paraId="738C0EB6" w14:textId="77777777" w:rsidR="008443A6" w:rsidRPr="00701B1F" w:rsidRDefault="008443A6" w:rsidP="00701B1F">
      <w:pPr>
        <w:pStyle w:val="ZPKTzmpktartykuempunktem"/>
      </w:pPr>
      <w:r>
        <w:t>6)</w:t>
      </w:r>
      <w:r>
        <w:tab/>
        <w:t>prohlášení o výši poplatku za nakládání s komunálním odpadem nebo z oznámení výše poplatku za nakládání s komunálním odpadem podaného majiteli nemovitosti starostou nebo primátorem města;</w:t>
      </w:r>
    </w:p>
    <w:p w14:paraId="5F1D5FEA" w14:textId="207BE892" w:rsidR="008443A6" w:rsidRPr="00701B1F" w:rsidRDefault="008443A6" w:rsidP="00701B1F">
      <w:pPr>
        <w:pStyle w:val="ZPKTzmpktartykuempunktem"/>
      </w:pPr>
      <w:r>
        <w:t>7)</w:t>
      </w:r>
      <w:r>
        <w:tab/>
        <w:t>vyúčtování režimu uvedeného v článku 175 nařízení Komise v přenesené pravomoci (EU) 2015/2446 ze dne 28. července 2015, kterým se doplňuje nařízení Evropského parlamentu a Rady (EU) č. 952/2013, pokud jde o podrobná pravidla k některým ustanovením celního kodexu Unie (Úř. věst. L 343, 29.12.2015, s. 1, v platném znění</w:t>
      </w:r>
      <w:r w:rsidR="0009374D" w:rsidRPr="00701B1F">
        <w:rPr>
          <w:rStyle w:val="FootnoteReference"/>
        </w:rPr>
        <w:footnoteReference w:id="6"/>
      </w:r>
      <w:r>
        <w:rPr>
          <w:rStyle w:val="IGindeksgrny"/>
        </w:rPr>
        <w:t>)</w:t>
      </w:r>
      <w:r>
        <w:t>);</w:t>
      </w:r>
    </w:p>
    <w:p w14:paraId="04F58155" w14:textId="77777777" w:rsidR="008443A6" w:rsidRPr="00701B1F" w:rsidRDefault="008443A6" w:rsidP="00701B1F">
      <w:pPr>
        <w:pStyle w:val="ZPKTzmpktartykuempunktem"/>
      </w:pPr>
      <w:r>
        <w:t>8)</w:t>
      </w:r>
      <w:r>
        <w:tab/>
        <w:t>informací o emisním příplatku;</w:t>
      </w:r>
    </w:p>
    <w:p w14:paraId="596F4DE1" w14:textId="77777777" w:rsidR="008443A6" w:rsidRPr="00701B1F" w:rsidRDefault="008443A6" w:rsidP="00701B1F">
      <w:pPr>
        <w:pStyle w:val="ZPKTzmpktartykuempunktem"/>
      </w:pPr>
      <w:r>
        <w:t>9)</w:t>
      </w:r>
      <w:r>
        <w:tab/>
        <w:t>prohlášení o výši solidárního příplatku;</w:t>
      </w:r>
    </w:p>
    <w:p w14:paraId="1E0B8CD4" w14:textId="77777777" w:rsidR="008443A6" w:rsidRPr="00701B1F" w:rsidRDefault="008443A6" w:rsidP="00701B1F">
      <w:pPr>
        <w:pStyle w:val="ZPKTzmpktartykuempunktem"/>
        <w:rPr>
          <w:rStyle w:val="IntenseReference"/>
          <w:b w:val="0"/>
          <w:bCs/>
          <w:smallCaps w:val="0"/>
          <w:color w:val="auto"/>
          <w:spacing w:val="0"/>
        </w:rPr>
      </w:pPr>
      <w:r>
        <w:rPr>
          <w:rStyle w:val="IntenseReference"/>
          <w:b w:val="0"/>
          <w:bCs/>
          <w:smallCaps w:val="0"/>
          <w:color w:val="auto"/>
        </w:rPr>
        <w:t>10)</w:t>
      </w:r>
      <w:r>
        <w:rPr>
          <w:rStyle w:val="IntenseReference"/>
          <w:b w:val="0"/>
          <w:bCs/>
          <w:smallCaps w:val="0"/>
          <w:color w:val="auto"/>
        </w:rPr>
        <w:tab/>
        <w:t>seznamu obsahujícího informace a podrobnosti o rozsahu používání životního prostředí a splatných poplatcích;</w:t>
      </w:r>
    </w:p>
    <w:p w14:paraId="3C265D8F" w14:textId="77777777" w:rsidR="008443A6" w:rsidRPr="00701B1F" w:rsidRDefault="008443A6" w:rsidP="00701B1F">
      <w:pPr>
        <w:pStyle w:val="ZPKTzmpktartykuempunktem"/>
      </w:pPr>
      <w:r>
        <w:t>11)</w:t>
      </w:r>
      <w:r>
        <w:tab/>
        <w:t>informací uvedených v čl. 9</w:t>
      </w:r>
      <w:r>
        <w:rPr>
          <w:rStyle w:val="IGindeksgrny"/>
        </w:rPr>
        <w:t>2</w:t>
      </w:r>
      <w:r>
        <w:t>odst. 15 bodu 1 zákona o střízlivosti a boji proti alkoholismu ze dne 26. října 1982;</w:t>
      </w:r>
    </w:p>
    <w:p w14:paraId="26E007CC" w14:textId="77777777" w:rsidR="008443A6" w:rsidRPr="00701B1F" w:rsidRDefault="008443A6" w:rsidP="00701B1F">
      <w:pPr>
        <w:pStyle w:val="ZPKTzmpktartykuempunktem"/>
      </w:pPr>
      <w:r>
        <w:t>12)</w:t>
      </w:r>
      <w:r>
        <w:tab/>
        <w:t>informací uvedených v čl. 12g odst. 1 bodu 1 zákona o veřejném zdraví ze dne 11. září 2015.“;</w:t>
      </w:r>
    </w:p>
    <w:p w14:paraId="7B97F692" w14:textId="77777777" w:rsidR="008443A6" w:rsidRPr="00701B1F" w:rsidRDefault="008443A6" w:rsidP="00701B1F">
      <w:pPr>
        <w:pStyle w:val="PKTpunkt"/>
      </w:pPr>
      <w:r>
        <w:lastRenderedPageBreak/>
        <w:t>2)</w:t>
      </w:r>
      <w:r>
        <w:tab/>
        <w:t>Ustanovení § 2 odst. 1 se nahrazuje tímto:</w:t>
      </w:r>
    </w:p>
    <w:p w14:paraId="0FDB3A99" w14:textId="77777777" w:rsidR="008443A6" w:rsidRPr="00701B1F" w:rsidRDefault="008443A6" w:rsidP="00701B1F">
      <w:pPr>
        <w:pStyle w:val="ZPKTzmpktartykuempunktem"/>
      </w:pPr>
      <w:r>
        <w:t>„1)</w:t>
      </w:r>
      <w:r>
        <w:tab/>
        <w:t>byla začleněna poznámka do prohlášení, přiznání, celního prohlášení, prohlášení o vypořádání, informací o palivovém příplatku, informací o příplatcích; prohlášení o výši poplatku za nakládání s komunálním odpadem, oznámení výše poplatku za nakládání s komunálním odpadem, vyúčtování režimu, informací o emisním příplatku; prohlášení o výši solidárního příplatku; seznamu obsahujícího informace a podrobnosti o rozsahu používání životního prostředí a splatných poplatcích, informací uvedených v čl. 9</w:t>
      </w:r>
      <w:r>
        <w:rPr>
          <w:rStyle w:val="IGindeksgrny"/>
        </w:rPr>
        <w:t>2</w:t>
      </w:r>
      <w:r>
        <w:t>odst. 15 bodu 1 zákona o střízlivosti a boji proti alkoholismu ze dne 26. října 1982 nebo informací uvedených v čl. 12g odst. 1 bodu 1 zákona o veřejném zdraví ze dne 11. září 2015, že představují základ pro vydání exekučního titulu;“.</w:t>
      </w:r>
    </w:p>
    <w:p w14:paraId="6863C749" w14:textId="77777777" w:rsidR="008443A6" w:rsidRPr="00701B1F" w:rsidRDefault="008443A6" w:rsidP="00701B1F">
      <w:pPr>
        <w:pStyle w:val="ARTartustawynprozporzdzenia"/>
      </w:pPr>
      <w:r>
        <w:rPr>
          <w:rStyle w:val="Ppogrubienie"/>
        </w:rPr>
        <w:t>Článek 2.</w:t>
      </w:r>
      <w:r>
        <w:t xml:space="preserve"> Zákon o střízlivosti a boji proti alkoholismu ze dne 26. října 1982 (Sbírka zákonů z roku 2019, bod 2277) se mění takto:</w:t>
      </w:r>
    </w:p>
    <w:p w14:paraId="56E13534" w14:textId="4C95E26F" w:rsidR="008443A6" w:rsidRPr="00701B1F" w:rsidRDefault="0009374D" w:rsidP="00701B1F">
      <w:pPr>
        <w:pStyle w:val="PKTpunkt"/>
      </w:pPr>
      <w:r>
        <w:t>1)</w:t>
      </w:r>
      <w:r>
        <w:tab/>
        <w:t>v čl. 9 odst. 2 se doplňuje druhá věta, která zní:</w:t>
      </w:r>
    </w:p>
    <w:p w14:paraId="18C2E522" w14:textId="77777777" w:rsidR="008443A6" w:rsidRPr="00701B1F" w:rsidRDefault="008443A6" w:rsidP="00701B1F">
      <w:pPr>
        <w:pStyle w:val="ZFRAGzmfragmentunpzdaniaartykuempunktem"/>
      </w:pPr>
      <w:r>
        <w:t>„Vydávání povolení, rozhodnutí o provedení změn v těchto povoleních a vydávání duplikátů povolení jsou vlastními úkoly vojvodství.“;</w:t>
      </w:r>
    </w:p>
    <w:p w14:paraId="07DD09A5" w14:textId="77777777" w:rsidR="008443A6" w:rsidRPr="00701B1F" w:rsidRDefault="0009374D" w:rsidP="00701B1F">
      <w:pPr>
        <w:pStyle w:val="PKTpunkt"/>
      </w:pPr>
      <w:r>
        <w:t>2)</w:t>
      </w:r>
      <w:r>
        <w:tab/>
        <w:t>Ustanovení čl. 9</w:t>
      </w:r>
      <w:r>
        <w:rPr>
          <w:rStyle w:val="IGindeksgrny"/>
        </w:rPr>
        <w:t>2</w:t>
      </w:r>
      <w:r>
        <w:t xml:space="preserve"> se nahrazuje tímto:</w:t>
      </w:r>
    </w:p>
    <w:p w14:paraId="45C7AC93" w14:textId="77777777" w:rsidR="008443A6" w:rsidRPr="00701B1F" w:rsidRDefault="008443A6" w:rsidP="00701B1F">
      <w:pPr>
        <w:pStyle w:val="ZARTzmartartykuempunktem"/>
      </w:pPr>
      <w:r>
        <w:t>„Čl. 9</w:t>
      </w:r>
      <w:r>
        <w:rPr>
          <w:rStyle w:val="IGindeksgrny"/>
        </w:rPr>
        <w:t>2</w:t>
      </w:r>
      <w:r>
        <w:t>. 1. Poplatky se vybírají za povolení uvedená v čl. 9 odst. 1 a 2, za vydávání rozhodnutí o provedení změn v těchto povoleních a za vydávání duplikátů povolení.</w:t>
      </w:r>
    </w:p>
    <w:p w14:paraId="18344EA2" w14:textId="77777777" w:rsidR="008443A6" w:rsidRPr="00701B1F" w:rsidRDefault="008443A6" w:rsidP="00701B1F">
      <w:pPr>
        <w:pStyle w:val="ZUSTzmustartykuempunktem"/>
      </w:pPr>
      <w:r>
        <w:t>2. Poplatky se hradí před vydáním povolení, duplikátu povolení nebo rozhodnutí na účet orgánu vydávajícího povolení, a to po podání prohlášení uvedeného v druhé větě odstavce 4 s výhradou odstavců 14 až 16.</w:t>
      </w:r>
    </w:p>
    <w:p w14:paraId="29B95E6A" w14:textId="77777777" w:rsidR="008443A6" w:rsidRPr="00701B1F" w:rsidRDefault="008443A6" w:rsidP="00701B1F">
      <w:pPr>
        <w:pStyle w:val="ZUSTzmustartykuempunktem"/>
      </w:pPr>
      <w:r>
        <w:t>3. Hodnota velkoobchodního prodeje alkoholických nápojů musí být v případě každého druhu těchto nápojů počítána samostatně.</w:t>
      </w:r>
    </w:p>
    <w:p w14:paraId="4767DFE0" w14:textId="77777777" w:rsidR="008443A6" w:rsidRPr="00701B1F" w:rsidRDefault="008443A6" w:rsidP="00701B1F">
      <w:pPr>
        <w:pStyle w:val="ZUSTzmustartykuempunktem"/>
      </w:pPr>
      <w:r>
        <w:t>4. Poplatky za povolení uvedená v čl. 9</w:t>
      </w:r>
      <w:r>
        <w:rPr>
          <w:rStyle w:val="IGindeksgrny"/>
        </w:rPr>
        <w:t>1</w:t>
      </w:r>
      <w:r>
        <w:t>odst. 1 bodu 1 a 2 jsou stanoveny na 4 000 PLN v případě provozovatelů žádajících o povolení poprvé a těch, jejichž celková hodnota prodeje v roce před vypršením doby platnosti povolení nepřevyšovala 1 000 000 PLN. Poplatky se hradí na účet orgánu vydávajícího povolení po předložení prohlášení o hodnotě velkoobchodního prodeje alkoholických nápojů v předchozím kalendářním roce.</w:t>
      </w:r>
    </w:p>
    <w:p w14:paraId="77046645" w14:textId="77777777" w:rsidR="008443A6" w:rsidRPr="00701B1F" w:rsidRDefault="008443A6" w:rsidP="00701B1F">
      <w:pPr>
        <w:pStyle w:val="ZUSTzmustartykuempunktem"/>
      </w:pPr>
      <w:r>
        <w:t>5. V případě provozovatelů, jejichž hodnota velkoobchodního prodeje alkoholických nápojů v roce před vypršením doby platnosti povolení převyšovala 1 000 000 PLN, je poplatek za povolení uvedená v čl. 9</w:t>
      </w:r>
      <w:r>
        <w:rPr>
          <w:rStyle w:val="IGindeksgrny"/>
        </w:rPr>
        <w:t>1</w:t>
      </w:r>
      <w:r>
        <w:t xml:space="preserve">odst. 1 bodu 1 a 2 stanoven ve </w:t>
      </w:r>
      <w:r>
        <w:lastRenderedPageBreak/>
        <w:t>výši, která se rovná 0,4 % hodnoty prodeje v předchozím roce zaokrouhlené na 100 PLN.</w:t>
      </w:r>
    </w:p>
    <w:p w14:paraId="7ED4535B" w14:textId="77777777" w:rsidR="008443A6" w:rsidRPr="00701B1F" w:rsidRDefault="008443A6" w:rsidP="00701B1F">
      <w:pPr>
        <w:pStyle w:val="ZUSTzmustartykuempunktem"/>
      </w:pPr>
      <w:r>
        <w:t>6. Poplatek za povolení uvedené v čl. 9</w:t>
      </w:r>
      <w:r>
        <w:rPr>
          <w:rStyle w:val="IGindeksgrny"/>
        </w:rPr>
        <w:t>1</w:t>
      </w:r>
      <w:r>
        <w:t>odst. 1 bodu 3 je stanoven na 22 500 PLN za 250 000 litrů 100% alkoholu, s výhradou odstavců 7 až 10.</w:t>
      </w:r>
    </w:p>
    <w:p w14:paraId="328ED8A6" w14:textId="2D1C9B69" w:rsidR="008443A6" w:rsidRPr="00701B1F" w:rsidRDefault="008443A6" w:rsidP="00701B1F">
      <w:pPr>
        <w:pStyle w:val="ZUSTzmustartykuempunktem"/>
      </w:pPr>
      <w:r>
        <w:t>7. Poplatek za povolení uvedené v čl. 9</w:t>
      </w:r>
      <w:r>
        <w:rPr>
          <w:rStyle w:val="IGindeksgrny"/>
        </w:rPr>
        <w:t>1</w:t>
      </w:r>
      <w:r>
        <w:t>odst. 1 bodu 3 v případě provozovatelů prodávajících alkoholické nápoje s obsahem alkoholu vyšším než 18 % výhradně na lodích, ve vlacích nebo v letadlech je stanoven úměrně k vykazovaným tržbám.</w:t>
      </w:r>
    </w:p>
    <w:p w14:paraId="2D1A2542" w14:textId="77777777" w:rsidR="008443A6" w:rsidRPr="00701B1F" w:rsidRDefault="008443A6" w:rsidP="00701B1F">
      <w:pPr>
        <w:pStyle w:val="ZUSTzmustartykuempunktem"/>
      </w:pPr>
      <w:r>
        <w:t>8. Poplatek za povolení uvedené v čl. 9</w:t>
      </w:r>
      <w:r>
        <w:rPr>
          <w:rStyle w:val="IGindeksgrny"/>
        </w:rPr>
        <w:t>1</w:t>
      </w:r>
      <w:r>
        <w:t>odst. 1 bodu 3 v případě provozovatelů s licencí k výrobě lihovin nebo jejich plnění do lahví v množství až 10 000 litrů 100% alkoholu ročně je stanoven úměrně k vykazovaným ročním tržbám za výrobky pocházející z jejich vlastní výroby.</w:t>
      </w:r>
    </w:p>
    <w:p w14:paraId="5F141D5B" w14:textId="77777777" w:rsidR="008443A6" w:rsidRPr="00701B1F" w:rsidRDefault="008443A6" w:rsidP="00701B1F">
      <w:pPr>
        <w:pStyle w:val="ZUSTzmustartykuempunktem"/>
      </w:pPr>
      <w:r>
        <w:t>9. Poplatek za povolení v případě výprodeje alkoholických nápojů s obsahem alkoholu ve výši až 18 % je 1 000 PLN.</w:t>
      </w:r>
    </w:p>
    <w:p w14:paraId="21B717BC" w14:textId="77777777" w:rsidR="008443A6" w:rsidRPr="00701B1F" w:rsidRDefault="008443A6" w:rsidP="00701B1F">
      <w:pPr>
        <w:pStyle w:val="ZUSTzmustartykuempunktem"/>
      </w:pPr>
      <w:r>
        <w:t>10. Poplatek za povolení v případě výprodeje alkoholických nápojů s obsahem alkoholu vyšším než 18 % se účtuje na základě počtu litrů 100% alkoholu, podle informací uvedených v žádosti, úměrně k výši poplatku stanoveného v odstavci 6.</w:t>
      </w:r>
    </w:p>
    <w:p w14:paraId="08163B73" w14:textId="3D82D1E1" w:rsidR="008443A6" w:rsidRPr="00701B1F" w:rsidRDefault="008443A6" w:rsidP="00701B1F">
      <w:pPr>
        <w:pStyle w:val="ZUSTzmustartykuempunktem"/>
      </w:pPr>
      <w:r>
        <w:t>11. Poplatek za povolení uvedené v čl. 9 odst. 1 nebo 2 v případě provozovatele poskytujícího alkoholické nápoje v samostatném obalu o jmenovitém objemu nepřesahujícím 300 ml provozovateli, který je držitelem povolení k maloobchodnímu prodeji alkoholických nápojů určených ke spotřebě mimo místo prodeje, je navíc 25 PLN za každý litr 100% alkoholu v těchto obalech. Tento poplatek se rovněž hradí v případě provádění činností uvedených v odstavcích 8 až 10, které se vztahují na alkoholické nápoje v samostatném obalu o jmenovitém objemu nepřesahujícím 300 ml.</w:t>
      </w:r>
    </w:p>
    <w:p w14:paraId="57F36E70" w14:textId="77777777" w:rsidR="008443A6" w:rsidRPr="00701B1F" w:rsidRDefault="008443A6" w:rsidP="00701B1F">
      <w:pPr>
        <w:pStyle w:val="ZUSTzmustartykuempunktem"/>
      </w:pPr>
      <w:r>
        <w:t>12. Výše splatného poplatku v případě části uvedené v odstavci 11 se snižuje o poplatek v části vypočítané z alkoholických nápojů v samostatném obalu o jmenovitém objemu nepřesahujícím 300 ml, které provozovatel vrátil.</w:t>
      </w:r>
    </w:p>
    <w:p w14:paraId="30E0995A" w14:textId="77777777" w:rsidR="008443A6" w:rsidRPr="00701B1F" w:rsidRDefault="008443A6" w:rsidP="00701B1F">
      <w:pPr>
        <w:pStyle w:val="ZUSTzmustartykuempunktem"/>
      </w:pPr>
      <w:r>
        <w:t>13. Platební povinnost vzniká v okamžiku, kdy jsou nápoje uvedené v odstavci 11 dodány.</w:t>
      </w:r>
    </w:p>
    <w:p w14:paraId="3367E34B" w14:textId="77777777" w:rsidR="008443A6" w:rsidRPr="00701B1F" w:rsidRDefault="008443A6" w:rsidP="00701B1F">
      <w:pPr>
        <w:pStyle w:val="ZUSTzmustartykuempunktem"/>
      </w:pPr>
      <w:r>
        <w:t>14. Orgánem pro správu poplatku v části uvedené v odstavci 11 je ředitel příslušného daňového úřadu podle místa bydliště nebo sídla provozovatele, který je držitelem povolení uvedeného v čl. 9 odst. 1 nebo 2.</w:t>
      </w:r>
    </w:p>
    <w:p w14:paraId="338786AB" w14:textId="77777777" w:rsidR="008443A6" w:rsidRPr="00701B1F" w:rsidRDefault="008443A6" w:rsidP="00701B1F">
      <w:pPr>
        <w:pStyle w:val="ZUSTzmustartykuempunktem"/>
      </w:pPr>
      <w:r>
        <w:t>15. Provozovatel, který je držitelem povolení uvedeného v čl. 9 odst. 1 nebo 2, je pro každé povolení zvlášť povinen vykonat tyto kroky:</w:t>
      </w:r>
    </w:p>
    <w:p w14:paraId="71462077" w14:textId="77777777" w:rsidR="008443A6" w:rsidRPr="00701B1F" w:rsidRDefault="008443A6" w:rsidP="00701B1F">
      <w:pPr>
        <w:pStyle w:val="ZPKTzmpktartykuempunktem"/>
      </w:pPr>
      <w:r>
        <w:lastRenderedPageBreak/>
        <w:t>1)</w:t>
      </w:r>
      <w:r>
        <w:tab/>
        <w:t>v souladu se vzorem uvedeným v odstavci 28 elektronickou formou předložit informace opatřené kvalifikovaným podpisem orgánu, jenž je uveden v odstavci 14, prostřednictvím počítačového systému ministra odpovědného za veřejné finance,</w:t>
      </w:r>
    </w:p>
    <w:p w14:paraId="2A5866F9" w14:textId="77777777" w:rsidR="008443A6" w:rsidRPr="00701B1F" w:rsidRDefault="0009374D" w:rsidP="00701B1F">
      <w:pPr>
        <w:pStyle w:val="ZPKTzmpktartykuempunktem"/>
      </w:pPr>
      <w:r>
        <w:t>2)</w:t>
      </w:r>
      <w:r>
        <w:tab/>
        <w:t>vypočítat a uhradit na účet příslušného daňového úřadu poplatek ve výši uvedené v odstavci 11</w:t>
      </w:r>
    </w:p>
    <w:p w14:paraId="1C732E1C" w14:textId="77777777" w:rsidR="008443A6" w:rsidRPr="00701B1F" w:rsidRDefault="008443A6" w:rsidP="00701B1F">
      <w:pPr>
        <w:pStyle w:val="ZCZWSPPKTzmczciwsppktartykuempunktem"/>
      </w:pPr>
      <w:r>
        <w:t>– do konce měsíce následujícího po uplynutí pololetí.</w:t>
      </w:r>
    </w:p>
    <w:p w14:paraId="09BC9EE0" w14:textId="77777777" w:rsidR="008443A6" w:rsidRPr="00701B1F" w:rsidRDefault="008443A6" w:rsidP="00701B1F">
      <w:pPr>
        <w:pStyle w:val="ZUSTzmustartykuempunktem"/>
      </w:pPr>
      <w:r>
        <w:t>16. Informace uvedené v odst. 15 bodu 1 musí zahrnovat tyto údaje:</w:t>
      </w:r>
    </w:p>
    <w:p w14:paraId="24279B6B" w14:textId="5EBA6A32" w:rsidR="008443A6" w:rsidRPr="00701B1F" w:rsidRDefault="008443A6" w:rsidP="00701B1F">
      <w:pPr>
        <w:pStyle w:val="ZPKTzmpktartykuempunktem"/>
      </w:pPr>
      <w:r>
        <w:t>1)</w:t>
      </w:r>
      <w:r>
        <w:tab/>
        <w:t>období, za které se podávají;</w:t>
      </w:r>
    </w:p>
    <w:p w14:paraId="1E821983" w14:textId="77777777" w:rsidR="008443A6" w:rsidRPr="00701B1F" w:rsidRDefault="008443A6" w:rsidP="00701B1F">
      <w:pPr>
        <w:pStyle w:val="ZPKTzmpktartykuempunktem"/>
      </w:pPr>
      <w:r>
        <w:t>2)</w:t>
      </w:r>
      <w:r>
        <w:tab/>
        <w:t>druh povolení, kterého se informace týkají;</w:t>
      </w:r>
    </w:p>
    <w:p w14:paraId="00196E91" w14:textId="77777777" w:rsidR="008443A6" w:rsidRPr="00701B1F" w:rsidRDefault="008443A6" w:rsidP="00701B1F">
      <w:pPr>
        <w:pStyle w:val="ZPKTzmpktartykuempunktem"/>
      </w:pPr>
      <w:r>
        <w:t>3)</w:t>
      </w:r>
      <w:r>
        <w:tab/>
        <w:t>místo, kde se informace podávají: název příslušného daňového úřadu;</w:t>
      </w:r>
    </w:p>
    <w:p w14:paraId="6AB35816" w14:textId="77777777" w:rsidR="008443A6" w:rsidRPr="00701B1F" w:rsidRDefault="008443A6" w:rsidP="00701B1F">
      <w:pPr>
        <w:pStyle w:val="ZPKTzmpktartykuempunktem"/>
      </w:pPr>
      <w:r>
        <w:t>4)</w:t>
      </w:r>
      <w:r>
        <w:tab/>
        <w:t>účel podání informací:</w:t>
      </w:r>
    </w:p>
    <w:p w14:paraId="7D4732A9" w14:textId="77777777" w:rsidR="008443A6" w:rsidRPr="00701B1F" w:rsidRDefault="008443A6" w:rsidP="00701B1F">
      <w:pPr>
        <w:pStyle w:val="ZLITwPKTzmlitwpktartykuempunktem"/>
      </w:pPr>
      <w:r>
        <w:t>a)</w:t>
      </w:r>
      <w:r>
        <w:tab/>
        <w:t>podávané informace,</w:t>
      </w:r>
    </w:p>
    <w:p w14:paraId="2F6F6FBD" w14:textId="77777777" w:rsidR="008443A6" w:rsidRPr="00701B1F" w:rsidRDefault="008443A6" w:rsidP="00701B1F">
      <w:pPr>
        <w:pStyle w:val="ZLITwPKTzmlitwpktartykuempunktem"/>
      </w:pPr>
      <w:r>
        <w:t>b)</w:t>
      </w:r>
      <w:r>
        <w:tab/>
        <w:t>opravné informace,</w:t>
      </w:r>
    </w:p>
    <w:p w14:paraId="611E6054" w14:textId="77777777" w:rsidR="008443A6" w:rsidRPr="00701B1F" w:rsidRDefault="008443A6" w:rsidP="00701B1F">
      <w:pPr>
        <w:pStyle w:val="ZPKTzmpktartykuempunktem"/>
      </w:pPr>
      <w:r>
        <w:t>5)</w:t>
      </w:r>
      <w:r>
        <w:tab/>
        <w:t>údaje o provozovateli, který je držitelem povolení uvedeného v čl. 9 odst. 1 nebo 2:</w:t>
      </w:r>
    </w:p>
    <w:p w14:paraId="656258F8" w14:textId="77777777" w:rsidR="008443A6" w:rsidRPr="00701B1F" w:rsidRDefault="008443A6" w:rsidP="00701B1F">
      <w:pPr>
        <w:pStyle w:val="ZLITwPKTzmlitwpktartykuempunktem"/>
      </w:pPr>
      <w:r>
        <w:t>a)</w:t>
      </w:r>
      <w:r>
        <w:tab/>
        <w:t>název (společnosti) nebo jméno a příjmení,</w:t>
      </w:r>
    </w:p>
    <w:p w14:paraId="08FC15DD" w14:textId="3088E89E" w:rsidR="008443A6" w:rsidRPr="00701B1F" w:rsidRDefault="008443A6" w:rsidP="00701B1F">
      <w:pPr>
        <w:pStyle w:val="ZLITwPKTzmlitwpktartykuempunktem"/>
      </w:pPr>
      <w:r>
        <w:t>b)</w:t>
      </w:r>
      <w:r>
        <w:tab/>
        <w:t>daňové identifikační číslo (DIČ);</w:t>
      </w:r>
    </w:p>
    <w:p w14:paraId="49DF64C0" w14:textId="77777777" w:rsidR="008443A6" w:rsidRPr="00701B1F" w:rsidRDefault="008443A6" w:rsidP="00701B1F">
      <w:pPr>
        <w:pStyle w:val="ZLITwPKTzmlitwpktartykuempunktem"/>
      </w:pPr>
      <w:r>
        <w:t>c)</w:t>
      </w:r>
      <w:r>
        <w:tab/>
        <w:t>jméno a příjmení, telefonní číslo nebo e-mailovou adresu uvedené kontaktní osoby;</w:t>
      </w:r>
    </w:p>
    <w:p w14:paraId="1A28ECB3" w14:textId="77777777" w:rsidR="008443A6" w:rsidRPr="00701B1F" w:rsidRDefault="008443A6" w:rsidP="00701B1F">
      <w:pPr>
        <w:pStyle w:val="ZPKTzmpktartykuempunktem"/>
      </w:pPr>
      <w:r>
        <w:t>6)</w:t>
      </w:r>
      <w:r>
        <w:tab/>
        <w:t>čísla faktur nebo jiných dokladů potvrzujících prodej nápojů uvedených v odstavci 11, data jejich vydání a příslušné daňové identifikační číslo dodavatele nebo kupujícího;</w:t>
      </w:r>
    </w:p>
    <w:p w14:paraId="2F0D456D" w14:textId="77777777" w:rsidR="008443A6" w:rsidRPr="00701B1F" w:rsidRDefault="008443A6" w:rsidP="00701B1F">
      <w:pPr>
        <w:pStyle w:val="ZPKTzmpktartykuempunktem"/>
      </w:pPr>
      <w:r>
        <w:t>7)</w:t>
      </w:r>
      <w:r>
        <w:tab/>
        <w:t>celkový počet litrů nápojů uvedených v odstavci 11;</w:t>
      </w:r>
    </w:p>
    <w:p w14:paraId="2B2D3B7E" w14:textId="77777777" w:rsidR="008443A6" w:rsidRPr="00701B1F" w:rsidRDefault="008443A6" w:rsidP="00701B1F">
      <w:pPr>
        <w:pStyle w:val="ZPKTzmpktartykuempunktem"/>
      </w:pPr>
      <w:r>
        <w:t>8)</w:t>
      </w:r>
      <w:r>
        <w:tab/>
        <w:t>celkový počet balení nápojů uvedených v odstavci 11 vydělený jmenovitým objemem nápoje v jednom balení;</w:t>
      </w:r>
    </w:p>
    <w:p w14:paraId="015022E6" w14:textId="77777777" w:rsidR="008443A6" w:rsidRPr="00701B1F" w:rsidRDefault="008443A6" w:rsidP="00701B1F">
      <w:pPr>
        <w:pStyle w:val="ZPKTzmpktartykuempunktem"/>
      </w:pPr>
      <w:r>
        <w:t>9)</w:t>
      </w:r>
      <w:r>
        <w:tab/>
        <w:t>výši poplatku stanoveného podle odstavce 11;</w:t>
      </w:r>
    </w:p>
    <w:p w14:paraId="7A578806" w14:textId="77777777" w:rsidR="008443A6" w:rsidRPr="00701B1F" w:rsidRDefault="008443A6" w:rsidP="00701B1F">
      <w:pPr>
        <w:pStyle w:val="ZPKTzmpktartykuempunktem"/>
      </w:pPr>
      <w:r>
        <w:t>10)</w:t>
      </w:r>
      <w:r>
        <w:tab/>
        <w:t>výši částky, o kterou je poplatek snížen, stanovenou podle odstavce 12;</w:t>
      </w:r>
    </w:p>
    <w:p w14:paraId="0B0A5069" w14:textId="77777777" w:rsidR="008443A6" w:rsidRPr="00701B1F" w:rsidRDefault="008443A6" w:rsidP="00701B1F">
      <w:pPr>
        <w:pStyle w:val="ZPKTzmpktartykuempunktem"/>
      </w:pPr>
      <w:r>
        <w:t>11)</w:t>
      </w:r>
      <w:r>
        <w:tab/>
        <w:t>výši poplatku, který má být uhrazen;</w:t>
      </w:r>
    </w:p>
    <w:p w14:paraId="25BB7F53" w14:textId="77777777" w:rsidR="008443A6" w:rsidRPr="00701B1F" w:rsidRDefault="008443A6" w:rsidP="00701B1F">
      <w:pPr>
        <w:pStyle w:val="ZPKTzmpktartykuempunktem"/>
      </w:pPr>
      <w:r>
        <w:t>12)</w:t>
      </w:r>
      <w:r>
        <w:tab/>
        <w:t>poznámku, že tyto informace představují základ pro vydání exekučního titulu podle zákona o správním exekučním řízení ze dne 17. června 1966 (Sbírka zákonů z roku 2019, bod 1438, v platném znění</w:t>
      </w:r>
      <w:r w:rsidR="0009374D" w:rsidRPr="00701B1F">
        <w:rPr>
          <w:rStyle w:val="FootnoteReference"/>
        </w:rPr>
        <w:footnoteReference w:id="7"/>
      </w:r>
      <w:r>
        <w:rPr>
          <w:rStyle w:val="IGindeksgrny"/>
        </w:rPr>
        <w:t>)</w:t>
      </w:r>
      <w:r>
        <w:t>).</w:t>
      </w:r>
    </w:p>
    <w:p w14:paraId="251048F4" w14:textId="0F50B0D2" w:rsidR="008443A6" w:rsidRPr="00701B1F" w:rsidRDefault="008443A6" w:rsidP="00701B1F">
      <w:pPr>
        <w:pStyle w:val="ZUSTzmustartykuempunktem"/>
      </w:pPr>
      <w:r>
        <w:lastRenderedPageBreak/>
        <w:t>17. Do konce měsíce následujícího po datu uvedeném v odstavci 15 ředitel Prvního daňového úřadu v Bydgoszczi rozděluje celkové příjmy z poplatků v části uvedené v odstavci 11 a z dodatečného poplatku uvedeného v odstavci 19 úměrně k příjmům, které obce obdržely v prvním a druhém čtvrtletí roku z poplatků uvedených v článku 11</w:t>
      </w:r>
      <w:r>
        <w:rPr>
          <w:rStyle w:val="IGindeksgrny"/>
        </w:rPr>
        <w:t>1</w:t>
      </w:r>
      <w:r>
        <w:t xml:space="preserve"> na základě údajů zveřejněných ve Věstníku veřejných informací na internetových stránkách úřadu poskytujícího služby ministrovi, který je odpovědný za veřejné finance, a převádí finanční prostředky na bankovní účty Národního zdravotního fondu a obcí.</w:t>
      </w:r>
    </w:p>
    <w:p w14:paraId="7CCB7C26" w14:textId="77777777" w:rsidR="008443A6" w:rsidRPr="00701B1F" w:rsidRDefault="008443A6" w:rsidP="00701B1F">
      <w:pPr>
        <w:pStyle w:val="ZUSTzmustartykuempunktem"/>
      </w:pPr>
      <w:r>
        <w:t>18. Do konce dubna následujícího roku ředitel Prvního daňového úřadu v Bydgoszczi rozděluje celkové příjmy z poplatků v části uvedené v odstavci 11 a z dodatečného poplatku uvedeného v odstavci 19 úměrně k příjmům, které obce obdržely ve třetím a čtvrtém čtvrtletí roku z poplatků uvedených v článku 11</w:t>
      </w:r>
      <w:r>
        <w:rPr>
          <w:rStyle w:val="IGindeksgrny"/>
        </w:rPr>
        <w:t>1</w:t>
      </w:r>
      <w:r>
        <w:t xml:space="preserve"> na základě údajů zveřejněných ve Věstníku veřejných informací na internetových stránkách úřadu poskytujícího služby ministrovi, který je odpovědný za veřejné finance, a převádí finanční prostředky na bankovní účty Národního zdravotního fondu a obcí.</w:t>
      </w:r>
    </w:p>
    <w:p w14:paraId="2566B0E6" w14:textId="77777777" w:rsidR="008443A6" w:rsidRPr="00701B1F" w:rsidRDefault="008443A6" w:rsidP="00701B1F">
      <w:pPr>
        <w:pStyle w:val="ZUSTzmustartykuempunktem"/>
      </w:pPr>
      <w:r>
        <w:t>19. V případě nesplnění povinností uvedených v odst. 15 bodu 1 nebo 2 orgán uvedený v odstavci 14 stanoví formou rozhodnutí dodatečný poplatek ve výši:</w:t>
      </w:r>
    </w:p>
    <w:p w14:paraId="6F9D1B07" w14:textId="77777777" w:rsidR="008443A6" w:rsidRPr="00701B1F" w:rsidRDefault="0009374D" w:rsidP="00701B1F">
      <w:pPr>
        <w:pStyle w:val="ZPKTzmpktartykuempunktem"/>
      </w:pPr>
      <w:r>
        <w:t>1)</w:t>
      </w:r>
      <w:r>
        <w:tab/>
        <w:t>2 000 PLN v případě provozovatele, který je držitelem povolení uvedeného v čl. 9</w:t>
      </w:r>
      <w:r>
        <w:rPr>
          <w:rStyle w:val="IGindeksgrny"/>
        </w:rPr>
        <w:t>1</w:t>
      </w:r>
      <w:r>
        <w:t>odst. 1 bodu 1 a 2;</w:t>
      </w:r>
    </w:p>
    <w:p w14:paraId="7922D393" w14:textId="77777777" w:rsidR="008443A6" w:rsidRPr="00701B1F" w:rsidRDefault="0009374D" w:rsidP="00701B1F">
      <w:pPr>
        <w:pStyle w:val="ZPKTzmpktartykuempunktem"/>
      </w:pPr>
      <w:r>
        <w:t>2)</w:t>
      </w:r>
      <w:r>
        <w:tab/>
        <w:t>11 250 PLN v případě provozovatele, který je držitelem povolení uvedeného v čl. 9</w:t>
      </w:r>
      <w:r>
        <w:rPr>
          <w:rStyle w:val="IGindeksgrny"/>
        </w:rPr>
        <w:t>1</w:t>
      </w:r>
      <w:r>
        <w:t>odst. 1 bodu 3.</w:t>
      </w:r>
    </w:p>
    <w:p w14:paraId="481BAE4E" w14:textId="77777777" w:rsidR="008443A6" w:rsidRPr="00701B1F" w:rsidRDefault="008443A6" w:rsidP="00701B1F">
      <w:pPr>
        <w:pStyle w:val="ZUSTzmustartykuempunktem"/>
      </w:pPr>
      <w:r>
        <w:t>20. Dodatečný poplatek se hradí na účet orgánu uvedeného v odstavci 14.</w:t>
      </w:r>
    </w:p>
    <w:p w14:paraId="68FAC292" w14:textId="77777777" w:rsidR="008443A6" w:rsidRPr="00701B1F" w:rsidRDefault="008443A6" w:rsidP="00701B1F">
      <w:pPr>
        <w:pStyle w:val="ZUSTzmustartykuempunktem"/>
      </w:pPr>
      <w:r>
        <w:t>21. Ustanovení daňového zákoníku ze dne 29. srpna 1997 jsou náležitě uplatňována na poplatky uvedené v odstavcích 11 a 19 (Sbírka zákonů z roku 2019, bod 900, v platném znění</w:t>
      </w:r>
      <w:r w:rsidR="00494853" w:rsidRPr="00701B1F">
        <w:rPr>
          <w:rStyle w:val="FootnoteReference"/>
        </w:rPr>
        <w:footnoteReference w:id="8"/>
      </w:r>
      <w:r>
        <w:rPr>
          <w:rStyle w:val="IGindeksgrny"/>
        </w:rPr>
        <w:t>)</w:t>
      </w:r>
      <w:r>
        <w:t>).</w:t>
      </w:r>
    </w:p>
    <w:p w14:paraId="77074BE1" w14:textId="77777777" w:rsidR="008443A6" w:rsidRPr="00701B1F" w:rsidRDefault="008443A6" w:rsidP="00701B1F">
      <w:pPr>
        <w:pStyle w:val="ZUSTzmustartykuempunktem"/>
      </w:pPr>
      <w:r>
        <w:t>22. V případě přeplacení poplatku v části uvedené v odstavci 11 a dodatečného poplatku uvedeného v odstavci 19 se finanční prostředky vracejí ze zdrojů pocházejících z této části poplatku.</w:t>
      </w:r>
    </w:p>
    <w:p w14:paraId="6DF6E5B4" w14:textId="77777777" w:rsidR="008443A6" w:rsidRPr="00701B1F" w:rsidRDefault="008443A6" w:rsidP="00701B1F">
      <w:pPr>
        <w:pStyle w:val="ZUSTzmustartykuempunktem"/>
      </w:pPr>
      <w:r>
        <w:t>23. Poplatek za vydání rozhodnutí o začlenění nových míst za účelem provozování podniku, jímž se zvyšuje počet těchto míst ve srovnání s místy uvedenými v povoleních vydaných dříve, který je uveden v čl. 9</w:t>
      </w:r>
      <w:r>
        <w:rPr>
          <w:rStyle w:val="IGindeksgrny"/>
        </w:rPr>
        <w:t>1</w:t>
      </w:r>
      <w:r>
        <w:t>odst.1, se rovná 50 % sazby stanovené pro povolení v den jeho vydání.</w:t>
      </w:r>
    </w:p>
    <w:p w14:paraId="33D72B0B" w14:textId="77777777" w:rsidR="008443A6" w:rsidRPr="00701B1F" w:rsidRDefault="008443A6" w:rsidP="00701B1F">
      <w:pPr>
        <w:pStyle w:val="ZUSTzmustartykuempunktem"/>
      </w:pPr>
      <w:r>
        <w:lastRenderedPageBreak/>
        <w:t>24. Poplatky za vydání dalších rozhodnutí, jimiž se provádějí změny v povoleních, jsou 200 PLN.</w:t>
      </w:r>
    </w:p>
    <w:p w14:paraId="609B1A30" w14:textId="77777777" w:rsidR="008443A6" w:rsidRPr="00701B1F" w:rsidRDefault="008443A6" w:rsidP="00701B1F">
      <w:pPr>
        <w:pStyle w:val="ZUSTzmustartykuempunktem"/>
      </w:pPr>
      <w:r>
        <w:t>25. Poplatek za zvýšení limitu uvedeného v čl. 9</w:t>
      </w:r>
      <w:r>
        <w:rPr>
          <w:rStyle w:val="IGindeksgrny"/>
        </w:rPr>
        <w:t>1</w:t>
      </w:r>
      <w:r>
        <w:t>odst. 3 se účtuje na základě počtu litrů 100% alkoholu, podle informací uvedených v žádosti, úměrně k výši poplatku stanoveného v odstavci 6.</w:t>
      </w:r>
    </w:p>
    <w:p w14:paraId="3948916F" w14:textId="77777777" w:rsidR="008443A6" w:rsidRPr="00701B1F" w:rsidRDefault="008443A6" w:rsidP="00701B1F">
      <w:pPr>
        <w:pStyle w:val="ZUSTzmustartykuempunktem"/>
      </w:pPr>
      <w:r>
        <w:t>26. Poplatek za vydání duplikátu povolení uvedený v čl. 9 odst. 1 a 2 je 50 PLN.</w:t>
      </w:r>
    </w:p>
    <w:p w14:paraId="30001BAD" w14:textId="77777777" w:rsidR="008443A6" w:rsidRPr="00701B1F" w:rsidRDefault="008443A6" w:rsidP="00701B1F">
      <w:pPr>
        <w:pStyle w:val="ZUSTzmustartykuempunktem"/>
      </w:pPr>
      <w:r>
        <w:t>27. Povolení a rozhodnutí uvedená v odstavcích 7 až 10 a 23 až 26, jakož i v čl. 9 odst. 1 a 2 nepodléhají kolkovnému.</w:t>
      </w:r>
    </w:p>
    <w:p w14:paraId="0F329936" w14:textId="77777777" w:rsidR="008443A6" w:rsidRPr="00701B1F" w:rsidRDefault="008443A6" w:rsidP="00701B1F">
      <w:pPr>
        <w:pStyle w:val="ZUSTzmustartykuempunktem"/>
      </w:pPr>
      <w:r>
        <w:t>28. Ministr odpovědný za veřejné finance stanoví a zpřístupní na elektronické platformě služeb veřejné správy vzor elektronického dokumentu pro informace uvedené v odst. 15 bodě 1.“.</w:t>
      </w:r>
    </w:p>
    <w:p w14:paraId="232C6C88" w14:textId="77777777" w:rsidR="008443A6" w:rsidRPr="00701B1F" w:rsidRDefault="008443A6" w:rsidP="00701B1F">
      <w:pPr>
        <w:pStyle w:val="PKTpunkt"/>
      </w:pPr>
      <w:r>
        <w:t>3)</w:t>
      </w:r>
      <w:r>
        <w:tab/>
        <w:t>v čl. 9</w:t>
      </w:r>
      <w:r>
        <w:rPr>
          <w:rStyle w:val="IGindeksgrny"/>
        </w:rPr>
        <w:t>3</w:t>
      </w:r>
      <w:r>
        <w:t>:</w:t>
      </w:r>
    </w:p>
    <w:p w14:paraId="7A4C74EB" w14:textId="77777777" w:rsidR="008443A6" w:rsidRPr="00701B1F" w:rsidRDefault="008443A6" w:rsidP="00701B1F">
      <w:pPr>
        <w:pStyle w:val="LITlitera"/>
      </w:pPr>
      <w:r>
        <w:t>a) v odstavci 1 zní úvod k výpočtu takto:</w:t>
      </w:r>
    </w:p>
    <w:p w14:paraId="622E6191" w14:textId="4B185E62" w:rsidR="008443A6" w:rsidRPr="00701B1F" w:rsidRDefault="008443A6" w:rsidP="00701B1F">
      <w:pPr>
        <w:pStyle w:val="ZLITFRAGzmlitfragmentunpzdanialiter"/>
      </w:pPr>
      <w:r>
        <w:t>„Daň uvedená v čl.</w:t>
      </w:r>
      <w:r w:rsidR="00AA3A94">
        <w:t xml:space="preserve"> </w:t>
      </w:r>
      <w:r>
        <w:t>9</w:t>
      </w:r>
      <w:r>
        <w:rPr>
          <w:rStyle w:val="IGindeksgrny"/>
        </w:rPr>
        <w:t>2</w:t>
      </w:r>
      <w:r>
        <w:t>odst.1, s výjimkou poplatků uvedených v čl. 9</w:t>
      </w:r>
      <w:r>
        <w:rPr>
          <w:rStyle w:val="IGindeksgrny"/>
        </w:rPr>
        <w:t>2</w:t>
      </w:r>
      <w:r>
        <w:t>odst. 11 a 19, může být použita výkonnými radami vojvodství výhradně k financování: “,</w:t>
      </w:r>
    </w:p>
    <w:p w14:paraId="2861DDCE" w14:textId="77777777" w:rsidR="008443A6" w:rsidRPr="00701B1F" w:rsidRDefault="00494853" w:rsidP="00701B1F">
      <w:pPr>
        <w:pStyle w:val="LITlitera"/>
      </w:pPr>
      <w:r>
        <w:t>b)</w:t>
      </w:r>
      <w:r>
        <w:tab/>
        <w:t>doplňují se nové odstavce 3 až 6, které zní:</w:t>
      </w:r>
    </w:p>
    <w:p w14:paraId="4D86F16A" w14:textId="1EDFC087" w:rsidR="008443A6" w:rsidRPr="00701B1F" w:rsidRDefault="008443A6" w:rsidP="00701B1F">
      <w:pPr>
        <w:pStyle w:val="ZLITUSTzmustliter"/>
      </w:pPr>
      <w:r>
        <w:t>„3. Poplatek v části uvedené v čl. 9</w:t>
      </w:r>
      <w:r>
        <w:rPr>
          <w:rStyle w:val="IGindeksgrny"/>
        </w:rPr>
        <w:t>2</w:t>
      </w:r>
      <w:r>
        <w:t>odst. 11, a dodatečný poplatek uvedený v čl.</w:t>
      </w:r>
      <w:r w:rsidR="00AA3A94">
        <w:t xml:space="preserve"> </w:t>
      </w:r>
      <w:r>
        <w:t>9</w:t>
      </w:r>
      <w:r>
        <w:rPr>
          <w:rStyle w:val="IGindeksgrny"/>
        </w:rPr>
        <w:t>2</w:t>
      </w:r>
      <w:r>
        <w:t>odst. 19, představují:</w:t>
      </w:r>
    </w:p>
    <w:p w14:paraId="4CE85795" w14:textId="77777777" w:rsidR="008443A6" w:rsidRPr="00701B1F" w:rsidRDefault="008443A6" w:rsidP="00701B1F">
      <w:pPr>
        <w:pStyle w:val="ZLITPKTzmpktliter"/>
      </w:pPr>
      <w:r>
        <w:t>1)</w:t>
      </w:r>
      <w:r>
        <w:tab/>
        <w:t>příjmy vojvodství, na jejichž území jsou alkoholické nápoje prodávány – 50 % z částky;</w:t>
      </w:r>
    </w:p>
    <w:p w14:paraId="0874D470" w14:textId="77777777" w:rsidR="008443A6" w:rsidRPr="00701B1F" w:rsidRDefault="008443A6" w:rsidP="00701B1F">
      <w:pPr>
        <w:pStyle w:val="ZLITPKTzmpktliter"/>
      </w:pPr>
      <w:r>
        <w:t>2)</w:t>
      </w:r>
      <w:r>
        <w:tab/>
        <w:t>příjmy Národního zdravotního fondu – 50 % z částky.</w:t>
      </w:r>
    </w:p>
    <w:p w14:paraId="05066FFC" w14:textId="259C1D57" w:rsidR="008443A6" w:rsidRPr="00701B1F" w:rsidRDefault="008443A6" w:rsidP="00701B1F">
      <w:pPr>
        <w:pStyle w:val="ZLITUSTzmustliter"/>
      </w:pPr>
      <w:r>
        <w:t>4. Obec přiděluje prostředky uvedené v odst. 3 bodu 1 na činnosti zaměřené na provádění místních meziodvětvových politik s cílem zmírnit negativní vlivy konzumace alkoholu.</w:t>
      </w:r>
    </w:p>
    <w:p w14:paraId="6302B8DD" w14:textId="77777777" w:rsidR="008443A6" w:rsidRPr="00701B1F" w:rsidRDefault="008443A6" w:rsidP="00701B1F">
      <w:pPr>
        <w:pStyle w:val="ZLITUSTzmustliter"/>
      </w:pPr>
      <w:r>
        <w:t>5. Národní zdravotní fond přiděluje zdroje uvedené v odst. 3 bodu 2 na činnosti v oblasti vzdělávání a prevence a také na poskytování služeb zdravotní péče souvisejících s psychiatrickou péčí, léčbou závislostí a dalšími zdravotními následky konzumace alkoholu.</w:t>
      </w:r>
    </w:p>
    <w:p w14:paraId="7A7AD777" w14:textId="77777777" w:rsidR="008443A6" w:rsidRPr="00701B1F" w:rsidRDefault="008443A6" w:rsidP="00701B1F">
      <w:pPr>
        <w:pStyle w:val="ZLITUSTzmustliter"/>
      </w:pPr>
      <w:r>
        <w:t>6. Ředitel Národního zdravotního fondu předloží zprávu o použití zdrojů uvedených v odst. 3 bodu 2 během kalendářního roku ministrovi odpovědnému za zdravotnictví nejpozději do 15. dubna následujícího roku.</w:t>
      </w:r>
    </w:p>
    <w:p w14:paraId="55A8E09F" w14:textId="77777777" w:rsidR="008443A6" w:rsidRPr="00701B1F" w:rsidRDefault="008443A6" w:rsidP="00701B1F">
      <w:pPr>
        <w:pStyle w:val="PKTpunkt"/>
      </w:pPr>
      <w:r>
        <w:t>4)</w:t>
      </w:r>
      <w:r>
        <w:tab/>
        <w:t>V čl. 9</w:t>
      </w:r>
      <w:r>
        <w:rPr>
          <w:rStyle w:val="IGindeksgrny"/>
        </w:rPr>
        <w:t>5</w:t>
      </w:r>
      <w:r>
        <w:t>odst. 1 se ustanovení bodu 4 nahrazuje tímto:</w:t>
      </w:r>
    </w:p>
    <w:p w14:paraId="4ABE1F49" w14:textId="77777777" w:rsidR="008443A6" w:rsidRPr="00701B1F" w:rsidRDefault="008443A6" w:rsidP="00701B1F">
      <w:pPr>
        <w:pStyle w:val="ZPKTzmpktartykuempunktem"/>
      </w:pPr>
      <w:r>
        <w:t>„4)</w:t>
      </w:r>
      <w:r>
        <w:tab/>
        <w:t>poskytnutí nepravdivých údajů v přiznání uvedeném v čl. 9</w:t>
      </w:r>
      <w:r>
        <w:rPr>
          <w:rStyle w:val="IGindeksgrny"/>
        </w:rPr>
        <w:t>2</w:t>
      </w:r>
      <w:r>
        <w:t>odst. 4;“.</w:t>
      </w:r>
    </w:p>
    <w:p w14:paraId="7AC30018" w14:textId="77777777" w:rsidR="008443A6" w:rsidRPr="00701B1F" w:rsidRDefault="008443A6" w:rsidP="00D35C9B">
      <w:pPr>
        <w:pStyle w:val="ARTartustawynprozporzdzenia"/>
        <w:keepNext/>
        <w:keepLines/>
      </w:pPr>
      <w:r>
        <w:rPr>
          <w:rStyle w:val="Ppogrubienie"/>
        </w:rPr>
        <w:lastRenderedPageBreak/>
        <w:t>Článek 3.</w:t>
      </w:r>
      <w:r>
        <w:t xml:space="preserve"> V zákoně ze dne 26. července 1991 o dani z příjmu fyzických osob (Sbírka zákonů z roku 2019, bod 1387, v platném znění</w:t>
      </w:r>
      <w:r w:rsidR="00494853" w:rsidRPr="00701B1F">
        <w:rPr>
          <w:rStyle w:val="FootnoteReference"/>
        </w:rPr>
        <w:footnoteReference w:id="9"/>
      </w:r>
      <w:r>
        <w:rPr>
          <w:rStyle w:val="IGindeksgrny"/>
        </w:rPr>
        <w:t>)</w:t>
      </w:r>
      <w:r>
        <w:t>), v čl. 23 odst. 1 se za pododstavec 16e doplňují nové pododstavce 16f a 16g, které znějí:</w:t>
      </w:r>
    </w:p>
    <w:p w14:paraId="25E78AFC" w14:textId="77777777" w:rsidR="008443A6" w:rsidRPr="00701B1F" w:rsidRDefault="008443A6" w:rsidP="00701B1F">
      <w:pPr>
        <w:pStyle w:val="ZPKTzmpktartykuempunktem"/>
      </w:pPr>
      <w:r>
        <w:t>„16f</w:t>
      </w:r>
      <w:r>
        <w:tab/>
        <w:t>dodatečný poplatek uvedený v čl. 12i odst. 1 zákona o veřejném zdraví ze dne 11. září 2015 (Sbírka zákonů z roku 2019, bod 2365 a z roku 2020, bod …);</w:t>
      </w:r>
    </w:p>
    <w:p w14:paraId="3ECBBF89" w14:textId="77777777" w:rsidR="008443A6" w:rsidRPr="00701B1F" w:rsidRDefault="008443A6" w:rsidP="00701B1F">
      <w:pPr>
        <w:pStyle w:val="ZPKTzmpktartykuempunktem"/>
      </w:pPr>
      <w:r>
        <w:t>16g</w:t>
      </w:r>
      <w:r>
        <w:tab/>
        <w:t>dodatečný poplatek uvedený v čl. 9</w:t>
      </w:r>
      <w:r>
        <w:rPr>
          <w:rStyle w:val="IGindeksgrny"/>
        </w:rPr>
        <w:t>2</w:t>
      </w:r>
      <w:r>
        <w:t>odst. 19 zákona o střízlivosti a boji proti alkoholismu ze dne 26. října 1982 (Sbírka zákonů z roku 2019, bod 2277 a z roku 2020, bod …);“.</w:t>
      </w:r>
    </w:p>
    <w:p w14:paraId="297FCA61" w14:textId="77777777" w:rsidR="008443A6" w:rsidRPr="00701B1F" w:rsidRDefault="008443A6" w:rsidP="00D35C9B">
      <w:pPr>
        <w:pStyle w:val="ARTartustawynprozporzdzenia"/>
        <w:keepNext/>
        <w:keepLines/>
      </w:pPr>
      <w:r>
        <w:rPr>
          <w:rStyle w:val="Ppogrubienie"/>
        </w:rPr>
        <w:t>Článek 4.</w:t>
      </w:r>
      <w:r>
        <w:t xml:space="preserve"> V zákoně ze dne 15. února 1992 o dani z příjmu právnických osob (Sbírka zákonů z roku 2019, bod 865, v platném znění</w:t>
      </w:r>
      <w:r w:rsidR="00494853" w:rsidRPr="00701B1F">
        <w:rPr>
          <w:rStyle w:val="FootnoteReference"/>
        </w:rPr>
        <w:footnoteReference w:id="10"/>
      </w:r>
      <w:r>
        <w:rPr>
          <w:rStyle w:val="IGindeksgrny"/>
        </w:rPr>
        <w:t>)</w:t>
      </w:r>
      <w:r>
        <w:t>) se v čl. 16 odst. 1 za pododstavec 19e doplňují nové pododstavce 19f a 19g, které znějí:</w:t>
      </w:r>
    </w:p>
    <w:p w14:paraId="2683BC63" w14:textId="77777777" w:rsidR="008443A6" w:rsidRPr="00701B1F" w:rsidRDefault="008443A6" w:rsidP="00701B1F">
      <w:pPr>
        <w:pStyle w:val="ZPKTzmpktartykuempunktem"/>
      </w:pPr>
      <w:r>
        <w:t>„19f</w:t>
      </w:r>
      <w:r>
        <w:tab/>
        <w:t>dodatečný poplatek uvedený v čl. 12i odst. 1 zákona o veřejném zdraví ze dne 11. září 2015 (Sbírka zákonů z roku 2019, bod 2365 a z roku 2020, bod …);</w:t>
      </w:r>
    </w:p>
    <w:p w14:paraId="26DEF0F1" w14:textId="711E5D28" w:rsidR="008443A6" w:rsidRPr="00701B1F" w:rsidRDefault="008443A6" w:rsidP="00701B1F">
      <w:pPr>
        <w:pStyle w:val="ZPKTzmpktartykuempunktem"/>
      </w:pPr>
      <w:r>
        <w:t>19g</w:t>
      </w:r>
      <w:r>
        <w:tab/>
        <w:t>dodatečný poplatek uvedený v čl. 9</w:t>
      </w:r>
      <w:r>
        <w:rPr>
          <w:rStyle w:val="IGindeksgrny"/>
        </w:rPr>
        <w:t>2</w:t>
      </w:r>
      <w:r>
        <w:t>odst. 19 zákona o střízlivosti a boji proti alkoholismu ze dne 26. října 1982 (Sbírka zákonů z roku 2019, bod 2277 a z roku 2020, bod …);“.</w:t>
      </w:r>
    </w:p>
    <w:p w14:paraId="51CE1242" w14:textId="21E8D4D3" w:rsidR="008443A6" w:rsidRPr="00701B1F" w:rsidRDefault="008443A6" w:rsidP="00D35C9B">
      <w:pPr>
        <w:pStyle w:val="ARTartustawynprozporzdzenia"/>
        <w:keepNext/>
        <w:keepLines/>
      </w:pPr>
      <w:r>
        <w:rPr>
          <w:rStyle w:val="Ppogrubienie"/>
        </w:rPr>
        <w:t>Článek 5.</w:t>
      </w:r>
      <w:r>
        <w:t xml:space="preserve"> Zákon o službách zdravotní péče financovaných z veřejných zdrojů ze dne 27. dubna 2004 (Sbírka zákonů z roku 2019, bod 1373, v platném znění</w:t>
      </w:r>
      <w:r w:rsidR="00AE0E60" w:rsidRPr="00701B1F">
        <w:rPr>
          <w:rStyle w:val="FootnoteReference"/>
        </w:rPr>
        <w:footnoteReference w:id="11"/>
      </w:r>
      <w:r>
        <w:rPr>
          <w:rStyle w:val="IGindeksgrny"/>
        </w:rPr>
        <w:t>)</w:t>
      </w:r>
      <w:r>
        <w:t>) se mění takto:</w:t>
      </w:r>
    </w:p>
    <w:p w14:paraId="699F5D78" w14:textId="77777777" w:rsidR="008443A6" w:rsidRPr="00701B1F" w:rsidRDefault="008443A6" w:rsidP="00701B1F">
      <w:pPr>
        <w:pStyle w:val="PKTpunkt"/>
      </w:pPr>
      <w:r>
        <w:t>1)</w:t>
      </w:r>
      <w:r>
        <w:tab/>
        <w:t>v článku 97:</w:t>
      </w:r>
    </w:p>
    <w:p w14:paraId="21D1A93A" w14:textId="77777777" w:rsidR="008443A6" w:rsidRPr="00701B1F" w:rsidRDefault="008443A6" w:rsidP="00701B1F">
      <w:pPr>
        <w:pStyle w:val="LITlitera"/>
      </w:pPr>
      <w:r>
        <w:t>a)</w:t>
      </w:r>
      <w:r>
        <w:tab/>
        <w:t>v odst. 3 bodu 15 se tečka nahrazuje středníkem a doplňuje se nový pododstavec 16, který zní:</w:t>
      </w:r>
    </w:p>
    <w:p w14:paraId="0355C761" w14:textId="77777777" w:rsidR="008443A6" w:rsidRPr="00701B1F" w:rsidRDefault="008443A6" w:rsidP="00701B1F">
      <w:pPr>
        <w:pStyle w:val="ZLITPKTzmpktliter"/>
      </w:pPr>
      <w:r>
        <w:t>„16)</w:t>
      </w:r>
      <w:r>
        <w:tab/>
        <w:t>podpora úkolů financovaných z Fondu pro rozvoj tělovýchovy uvedených v článku 86 zákona o hazardních hrách ze dne 19. listopadu 2009 (Sbírka zákonů z roku 2019, body 847 a 1495).“,</w:t>
      </w:r>
    </w:p>
    <w:p w14:paraId="0CCE7549" w14:textId="77777777" w:rsidR="008443A6" w:rsidRPr="00701B1F" w:rsidRDefault="008443A6" w:rsidP="00701B1F">
      <w:pPr>
        <w:pStyle w:val="LITlitera"/>
      </w:pPr>
      <w:r>
        <w:t>b)</w:t>
      </w:r>
      <w:r>
        <w:tab/>
        <w:t>za odstavec 3f se doplňuje nový odstavec 3g, který zní:</w:t>
      </w:r>
    </w:p>
    <w:p w14:paraId="677628F7" w14:textId="77777777" w:rsidR="008443A6" w:rsidRPr="00701B1F" w:rsidRDefault="008443A6" w:rsidP="00701B1F">
      <w:pPr>
        <w:pStyle w:val="ZLITUSTzmustliter"/>
      </w:pPr>
      <w:r>
        <w:t xml:space="preserve">„3g. Za účelem splnění úkolu uvedeného v odst. 3 bodu 16 Fond převádí finanční zdroje ve výši 117 milionů PLN, které jsou zahrnuté ve finančním plánu Fondu, schválené na základě čl. 121 odst. 4 nebo zřízené v souladu s čl. 121 odst. 5 </w:t>
      </w:r>
      <w:r>
        <w:lastRenderedPageBreak/>
        <w:t>nebo čl. 123 odst. 3, ve dvou stejných splátkách na účet Fondu pro rozvoj tělovýchovy nejpozději do 31. ledna a 31. července kalendářního roku. Úrok z prodlení vztahující se na částku, která nebyla Fondem převedena, je splatný v souladu s pravidly stanovenými pro daňové nedoplatky a ve výši stanovené pro daňové nedoplatky.“;</w:t>
      </w:r>
    </w:p>
    <w:p w14:paraId="3B0E7574" w14:textId="77777777" w:rsidR="008443A6" w:rsidRPr="00701B1F" w:rsidRDefault="008443A6" w:rsidP="00701B1F">
      <w:pPr>
        <w:pStyle w:val="PKTpunkt"/>
      </w:pPr>
      <w:r>
        <w:t>2)</w:t>
      </w:r>
      <w:r>
        <w:tab/>
        <w:t>za čl. 116 odst. 1 pododst. 7f se doplňují nové pododstavce 7g a 7h, které znějí:</w:t>
      </w:r>
    </w:p>
    <w:p w14:paraId="34BCC84B" w14:textId="77777777" w:rsidR="008443A6" w:rsidRPr="00701B1F" w:rsidRDefault="008443A6" w:rsidP="00701B1F">
      <w:pPr>
        <w:pStyle w:val="ZPKTzmpktartykuempunktem"/>
      </w:pPr>
      <w:r>
        <w:t>„7g</w:t>
      </w:r>
      <w:r>
        <w:tab/>
        <w:t>zdroje získané z daní uvedených v čl. 12a odst. 1 a čl. 12i odst. 1 zákona o veřejném zdraví ze dne 11. září 2015;</w:t>
      </w:r>
    </w:p>
    <w:p w14:paraId="495CC754" w14:textId="77777777" w:rsidR="008443A6" w:rsidRPr="00701B1F" w:rsidRDefault="008443A6" w:rsidP="00701B1F">
      <w:pPr>
        <w:pStyle w:val="ZPKTzmpktartykuempunktem"/>
      </w:pPr>
      <w:r>
        <w:t>7h</w:t>
      </w:r>
      <w:r>
        <w:tab/>
        <w:t>zdroje získané z poplatků uvedených v čl. 9</w:t>
      </w:r>
      <w:r>
        <w:rPr>
          <w:rStyle w:val="IGindeksgrny"/>
        </w:rPr>
        <w:t>2</w:t>
      </w:r>
      <w:r>
        <w:t>odst. 11 a 19 zákona o střízlivosti a boji proti alkoholismu ze dne 26. října 1982;“;</w:t>
      </w:r>
    </w:p>
    <w:p w14:paraId="0757B271" w14:textId="77777777" w:rsidR="008443A6" w:rsidRPr="00701B1F" w:rsidRDefault="008443A6" w:rsidP="00701B1F">
      <w:pPr>
        <w:pStyle w:val="PKTpunkt"/>
      </w:pPr>
      <w:r>
        <w:t>3)</w:t>
      </w:r>
      <w:r>
        <w:tab/>
        <w:t>za pododstavec 4a čl. 117 odst. 1 se doplňuje nový pododstavec 4b, který zní:</w:t>
      </w:r>
    </w:p>
    <w:p w14:paraId="4A65531F" w14:textId="77777777" w:rsidR="008443A6" w:rsidRPr="00701B1F" w:rsidRDefault="008443A6" w:rsidP="00701B1F">
      <w:pPr>
        <w:pStyle w:val="ZPKTzmpktartykuempunktem"/>
      </w:pPr>
      <w:r>
        <w:t>„4b</w:t>
      </w:r>
      <w:r>
        <w:tab/>
        <w:t>náklady úkolu uvedeného v čl. 97 odst. 3 bodu 16;“.</w:t>
      </w:r>
    </w:p>
    <w:p w14:paraId="2C329D56" w14:textId="77777777" w:rsidR="008443A6" w:rsidRPr="00701B1F" w:rsidRDefault="008443A6" w:rsidP="00D35C9B">
      <w:pPr>
        <w:pStyle w:val="ARTartustawynprozporzdzenia"/>
        <w:keepNext/>
        <w:keepLines/>
        <w:rPr>
          <w:rStyle w:val="Ppogrubienie"/>
        </w:rPr>
      </w:pPr>
      <w:r>
        <w:rPr>
          <w:rStyle w:val="Ppogrubienie"/>
        </w:rPr>
        <w:t xml:space="preserve">Článek 6. </w:t>
      </w:r>
      <w:r>
        <w:rPr>
          <w:rStyle w:val="Ppogrubienie"/>
          <w:b w:val="0"/>
        </w:rPr>
        <w:t xml:space="preserve">V zákoně o hazardních hrách ze dne 19. listopadu 2009 (Sbírka </w:t>
      </w:r>
      <w:r>
        <w:rPr>
          <w:rStyle w:val="Ppogrubienie"/>
          <w:bCs/>
        </w:rPr>
        <w:t>zákonů</w:t>
      </w:r>
      <w:r>
        <w:rPr>
          <w:rStyle w:val="Ppogrubienie"/>
          <w:b w:val="0"/>
        </w:rPr>
        <w:t xml:space="preserve"> </w:t>
      </w:r>
      <w:r>
        <w:t xml:space="preserve">z roku 2019, body 847 a 1495) </w:t>
      </w:r>
      <w:r>
        <w:rPr>
          <w:rStyle w:val="Ppogrubienie"/>
          <w:b w:val="0"/>
        </w:rPr>
        <w:t>se čl. 86 odst. 3 mění takto:</w:t>
      </w:r>
    </w:p>
    <w:p w14:paraId="2CCAB440" w14:textId="77777777" w:rsidR="008443A6" w:rsidRPr="00701B1F" w:rsidRDefault="008443A6" w:rsidP="00701B1F">
      <w:pPr>
        <w:pStyle w:val="ZUSTzmustartykuempunktem"/>
      </w:pPr>
      <w:r>
        <w:t>„3. Příjmy Fondu pro rozvoj tělovýchovy sestávají z:</w:t>
      </w:r>
    </w:p>
    <w:p w14:paraId="7771C414" w14:textId="34E8BD78" w:rsidR="008443A6" w:rsidRPr="00701B1F" w:rsidRDefault="00AE0E60" w:rsidP="00701B1F">
      <w:pPr>
        <w:pStyle w:val="ZPKTzmpktartykuempunktem"/>
      </w:pPr>
      <w:r>
        <w:t>1)</w:t>
      </w:r>
      <w:r>
        <w:tab/>
        <w:t>75 % výnosu z příplatků uvedených v čl. 80 odst. 1;</w:t>
      </w:r>
    </w:p>
    <w:p w14:paraId="627C2262" w14:textId="5FB97AD6" w:rsidR="008443A6" w:rsidRPr="00701B1F" w:rsidRDefault="00AE0E60" w:rsidP="00701B1F">
      <w:pPr>
        <w:pStyle w:val="ZPKTzmpktartykuempunktem"/>
        <w:rPr>
          <w:rStyle w:val="Ppogrubienie"/>
        </w:rPr>
      </w:pPr>
      <w:r>
        <w:t>2)</w:t>
      </w:r>
      <w:r>
        <w:tab/>
        <w:t>zdrojů uvedených v čl. 117 odst. 1 bodu 4b zákona o službách zdravotní péče financovaných z veřejných zdrojů ze dne 27. srpna 2004 (Sbírka zákonů z roku 2019, bod 1373, v platném znění</w:t>
      </w:r>
      <w:r w:rsidRPr="00701B1F">
        <w:rPr>
          <w:rStyle w:val="FootnoteReference"/>
        </w:rPr>
        <w:footnoteReference w:id="12"/>
      </w:r>
      <w:r>
        <w:rPr>
          <w:rStyle w:val="IGindeksgrny"/>
        </w:rPr>
        <w:t>)</w:t>
      </w:r>
      <w:r>
        <w:t>).“.</w:t>
      </w:r>
    </w:p>
    <w:p w14:paraId="4F3FF1D4" w14:textId="77777777" w:rsidR="008443A6" w:rsidRPr="00701B1F" w:rsidRDefault="008443A6" w:rsidP="00D35C9B">
      <w:pPr>
        <w:pStyle w:val="ARTartustawynprozporzdzenia"/>
        <w:keepNext/>
        <w:keepLines/>
      </w:pPr>
      <w:r>
        <w:rPr>
          <w:rStyle w:val="Ppogrubienie"/>
        </w:rPr>
        <w:t>Článek 7.</w:t>
      </w:r>
      <w:r>
        <w:t xml:space="preserve"> Zákon o veřejném zdraví ze dne 11. září 2015 (Sbírka zákonů z roku 201</w:t>
      </w:r>
      <w:r>
        <w:rPr>
          <w:rStyle w:val="Ppogrubienie"/>
        </w:rPr>
        <w:t>9, bod 2365</w:t>
      </w:r>
      <w:r>
        <w:t>) se mění takto:</w:t>
      </w:r>
    </w:p>
    <w:p w14:paraId="632D1EE4" w14:textId="77777777" w:rsidR="008443A6" w:rsidRPr="00701B1F" w:rsidRDefault="008443A6" w:rsidP="00701B1F">
      <w:pPr>
        <w:pStyle w:val="PKTpunkt"/>
      </w:pPr>
      <w:r>
        <w:t>1)</w:t>
      </w:r>
      <w:r>
        <w:tab/>
        <w:t>v článku 1 se za odstavec 1 doplňuje nový pododstavec 1a, který zní:</w:t>
      </w:r>
    </w:p>
    <w:p w14:paraId="5506F89A" w14:textId="77777777" w:rsidR="008443A6" w:rsidRPr="00701B1F" w:rsidRDefault="008443A6" w:rsidP="00701B1F">
      <w:pPr>
        <w:pStyle w:val="ZUSTzmustartykuempunktem"/>
      </w:pPr>
      <w:r>
        <w:t>„1a. Zákon rovněž stanoví pravidla pro stanovení a výběr daně z nápojů s přidanými sladidly podle čl. 12a odst. 1 bodu 1 a kofeinem nebo taurinem ve výrobcích určených pro přímé použití.“;</w:t>
      </w:r>
    </w:p>
    <w:p w14:paraId="077C1BBE" w14:textId="69AA4034" w:rsidR="008443A6" w:rsidRPr="00701B1F" w:rsidRDefault="008443A6" w:rsidP="00701B1F">
      <w:pPr>
        <w:pStyle w:val="PKTpunkt"/>
      </w:pPr>
      <w:r>
        <w:t>2)</w:t>
      </w:r>
      <w:r>
        <w:tab/>
        <w:t>za kapitolu 3 se doplňuje nová kapitola 3a, která zní:</w:t>
      </w:r>
    </w:p>
    <w:p w14:paraId="3F40FBCD" w14:textId="77777777" w:rsidR="008443A6" w:rsidRPr="00701B1F" w:rsidRDefault="008443A6" w:rsidP="00D35C9B">
      <w:pPr>
        <w:pStyle w:val="ZROZDZODDZOZNzmoznrozdzoddzartykuempunktem"/>
        <w:keepLines/>
      </w:pPr>
      <w:r>
        <w:lastRenderedPageBreak/>
        <w:t>„Kapitola 3a</w:t>
      </w:r>
    </w:p>
    <w:p w14:paraId="3B08AEA8" w14:textId="77777777" w:rsidR="008443A6" w:rsidRPr="00701B1F" w:rsidRDefault="008443A6" w:rsidP="00D35C9B">
      <w:pPr>
        <w:pStyle w:val="ZROZDZODDZPRZEDMzmprzedmrozdzoddzartykuempunktem"/>
        <w:keepLines/>
        <w:rPr>
          <w:rStyle w:val="Ppogrubienie"/>
          <w:b w:val="0"/>
        </w:rPr>
      </w:pPr>
      <w:r>
        <w:rPr>
          <w:rStyle w:val="Ppogrubienie"/>
          <w:b w:val="0"/>
        </w:rPr>
        <w:t>Daň z potravin</w:t>
      </w:r>
    </w:p>
    <w:p w14:paraId="57212BEF" w14:textId="77777777" w:rsidR="008443A6" w:rsidRPr="00701B1F" w:rsidRDefault="008443A6" w:rsidP="00D35C9B">
      <w:pPr>
        <w:pStyle w:val="ZARTzmartartykuempunktem"/>
        <w:keepNext/>
        <w:keepLines/>
      </w:pPr>
      <w:r>
        <w:t>Článek 12a. 1. Uvádění nápojů na trh s přidaným(i):</w:t>
      </w:r>
    </w:p>
    <w:p w14:paraId="2E9F65EA" w14:textId="77777777" w:rsidR="008443A6" w:rsidRPr="00701B1F" w:rsidRDefault="008443A6" w:rsidP="00701B1F">
      <w:pPr>
        <w:pStyle w:val="ZPKTzmpktartykuempunktem"/>
      </w:pPr>
      <w:r>
        <w:t>1)</w:t>
      </w:r>
      <w:r>
        <w:tab/>
        <w:t xml:space="preserve">cukry, které jsou monosacharidy nebo disacharidy, a potravin obsahujících tyto látky, jakož i sladidly uvedenými v nařízení Evropského parlamentu a Rady (ES) č. 1333/2008 ze dne 16. prosince 2008 o potravinářských přídatných látkách (Úř. věst. L 354 ze dne 31.12.2008, s. 16, v platném znění </w:t>
      </w:r>
      <w:r w:rsidR="00AE0E60" w:rsidRPr="00701B1F">
        <w:rPr>
          <w:rStyle w:val="FootnoteReference"/>
        </w:rPr>
        <w:footnoteReference w:id="13"/>
      </w:r>
      <w:r>
        <w:rPr>
          <w:rStyle w:val="IGindeksgrny"/>
        </w:rPr>
        <w:t>)</w:t>
      </w:r>
      <w:r>
        <w:t>), dále jen „nařízení č. 1333/2008“,</w:t>
      </w:r>
    </w:p>
    <w:p w14:paraId="34157FAD" w14:textId="436DEA46" w:rsidR="008443A6" w:rsidRPr="00701B1F" w:rsidRDefault="008443A6" w:rsidP="00701B1F">
      <w:pPr>
        <w:pStyle w:val="ZPKTzmpktartykuempunktem"/>
      </w:pPr>
      <w:r>
        <w:t>2)</w:t>
      </w:r>
      <w:r>
        <w:tab/>
        <w:t>kofeinem nebo taurinem</w:t>
      </w:r>
    </w:p>
    <w:p w14:paraId="37CFD622" w14:textId="77777777" w:rsidR="008443A6" w:rsidRPr="00701B1F" w:rsidRDefault="008443A6" w:rsidP="00701B1F">
      <w:pPr>
        <w:pStyle w:val="ZCZWSPPKTzmczciwsppktartykuempunktem"/>
      </w:pPr>
      <w:r>
        <w:t>– podléhá dani, dále jen „daň“.</w:t>
      </w:r>
    </w:p>
    <w:p w14:paraId="3B56985D" w14:textId="77777777" w:rsidR="008443A6" w:rsidRPr="00701B1F" w:rsidRDefault="008443A6" w:rsidP="00701B1F">
      <w:pPr>
        <w:pStyle w:val="ZUSTzmustartykuempunktem"/>
      </w:pPr>
      <w:r>
        <w:t>2. Uvedením nápojů podle odstavce 1 na trh se rozumí prodej nápojů subjekty podle čl. 12d odst. 1, které jsou povinné uhradit daň, prvnímu prodejnímu místu, v němž se provádí maloobchodní prodej, a maloobchodní prodej nápojů výrobcem nebo prodej v případě uvedeném v čl. 12e odst. 3.</w:t>
      </w:r>
    </w:p>
    <w:p w14:paraId="0420029A" w14:textId="6AC16208" w:rsidR="008443A6" w:rsidRPr="00701B1F" w:rsidRDefault="008443A6" w:rsidP="00701B1F">
      <w:pPr>
        <w:pStyle w:val="ZUSTzmustartykuempunktem"/>
      </w:pPr>
      <w:r>
        <w:t>3. Maloobchodním prodejem uvedeným v odstavci 2 se rozumí prodej zboží spotřebitelům na území Polské republiky v rámci podnikatelské činnosti prodejce na základě smlouvy podepsané:</w:t>
      </w:r>
    </w:p>
    <w:p w14:paraId="5B10871D" w14:textId="77777777" w:rsidR="008443A6" w:rsidRPr="00701B1F" w:rsidRDefault="008443A6" w:rsidP="00701B1F">
      <w:pPr>
        <w:pStyle w:val="ZPKTzmpktartykuempunktem"/>
      </w:pPr>
      <w:r>
        <w:lastRenderedPageBreak/>
        <w:t>1)</w:t>
      </w:r>
      <w:r>
        <w:tab/>
        <w:t>v prostorách provozovatele ve smyslu čl. 2 odst. 3 zákona o právech spotřebitelů ze dne 30. května 2014 (Sbírka zákonů z roku 2019, bod 134, 730 a 1495),</w:t>
      </w:r>
    </w:p>
    <w:p w14:paraId="241C5414" w14:textId="17DACE9C" w:rsidR="008443A6" w:rsidRPr="00701B1F" w:rsidRDefault="008443A6" w:rsidP="00701B1F">
      <w:pPr>
        <w:pStyle w:val="ZPKTzmpktartykuempunktem"/>
      </w:pPr>
      <w:r>
        <w:t>2)</w:t>
      </w:r>
      <w:r>
        <w:tab/>
        <w:t>mimo prostory provozovatele ve smyslu čl. 2 odst. 2 zákona o právech spotřebitelů ze dne 30. května 2014.</w:t>
      </w:r>
    </w:p>
    <w:p w14:paraId="6DD2565C" w14:textId="77777777" w:rsidR="008443A6" w:rsidRPr="00701B1F" w:rsidRDefault="008443A6" w:rsidP="00701B1F">
      <w:pPr>
        <w:pStyle w:val="ZCZWSPPKTzmczciwsppktartykuempunktem"/>
      </w:pPr>
      <w:r>
        <w:t>– rovněž, je-li prodej zboží doprovázen poskytováním služby, která není registrována samostatně.</w:t>
      </w:r>
    </w:p>
    <w:p w14:paraId="3947F21F" w14:textId="77777777" w:rsidR="008443A6" w:rsidRPr="00701B1F" w:rsidRDefault="008443A6" w:rsidP="00701B1F">
      <w:pPr>
        <w:pStyle w:val="ZARTzmartartykuempunktem"/>
      </w:pPr>
      <w:r>
        <w:t>Článek 12b. 1. Nápojem uvedeným v čl. 12a odst. 1 se rozumí nápoj a sirup, které jsou potravinami, zapsanými v polské klasifikaci výrobků a služeb v rámci tříd 10.32 a 10.89 a v oddíle 11, které obsahují alespoň jednu z látek uvedených v čl. 12a odst. 1, s výjimkou látek, které se v nich vyskytují přirozeně.</w:t>
      </w:r>
    </w:p>
    <w:p w14:paraId="18205BEB" w14:textId="4034FA42" w:rsidR="008443A6" w:rsidRPr="00701B1F" w:rsidRDefault="008443A6" w:rsidP="00701B1F">
      <w:pPr>
        <w:pStyle w:val="ZUSTzmustartykuempunktem"/>
      </w:pPr>
      <w:r>
        <w:t>2. Uvádění následujících nápojů na trh dani nepodléhá:</w:t>
      </w:r>
    </w:p>
    <w:p w14:paraId="2C72F2E1" w14:textId="77777777" w:rsidR="008443A6" w:rsidRPr="00701B1F" w:rsidRDefault="008443A6" w:rsidP="00701B1F">
      <w:pPr>
        <w:pStyle w:val="ZPKTzmpktartykuempunktem"/>
      </w:pPr>
      <w:r>
        <w:t>1)</w:t>
      </w:r>
      <w:r>
        <w:tab/>
        <w:t>zdravotnické potřeby ve smyslu čl. 2 odst. 1 bodu 38 zákona o zdravotnických prostředcích ze dne 20. května 2010 (Sbírka zákonů z roku 2019, body 175, 447 a 534);</w:t>
      </w:r>
    </w:p>
    <w:p w14:paraId="50DC7788" w14:textId="77777777" w:rsidR="008443A6" w:rsidRPr="00701B1F" w:rsidRDefault="00AE0E60" w:rsidP="00701B1F">
      <w:pPr>
        <w:pStyle w:val="ZPKTzmpktartykuempunktem"/>
      </w:pPr>
      <w:r>
        <w:t>2)</w:t>
      </w:r>
      <w:r>
        <w:tab/>
        <w:t>doplňky stravy ve smyslu čl. 3 odst. 3 bodu 39 zákona o bezpečnosti potravin a výživě ze dne 25. srpna 2006 (Sbírka zákonů z roku 2019, bod 1252);</w:t>
      </w:r>
    </w:p>
    <w:p w14:paraId="34E2756C" w14:textId="77777777" w:rsidR="008443A6" w:rsidRPr="00701B1F" w:rsidRDefault="00AE0E60" w:rsidP="00701B1F">
      <w:pPr>
        <w:pStyle w:val="ZPKTzmpktartykuempunktem"/>
      </w:pPr>
      <w:r>
        <w:t>3)</w:t>
      </w:r>
      <w:r>
        <w:tab/>
        <w:t>nápoje, které jsou potravinami pro zvláštní léčebné účely, počáteční a pokračovací kojeneckou výživou podle nařízení Evropského parlamentu a Rady (EU) č. 609/2013 ze dne 12. června 2013 o potravinách určených pro kojence a malé děti, potravinách pro zvláštní lékařské účely a náhradě celodenní stravy pro regulaci hmotnosti a o zrušení směrnice Rady 92/52/EHS, směrnic Komise 96/8/ES, 1999/21/ES, 2006/125/ES a 2006/141/ES, směrnice Evropského parlamentu a Rady 2009/39/ES a nařízení Komise (ES) č. 41/2009 a (ES) č. 953/2009 (Úř. věst. L 181, 29.6.2013, s. 35, v platném znění</w:t>
      </w:r>
      <w:r w:rsidRPr="00701B1F">
        <w:rPr>
          <w:rStyle w:val="FootnoteReference"/>
        </w:rPr>
        <w:footnoteReference w:id="14"/>
      </w:r>
      <w:r>
        <w:rPr>
          <w:rStyle w:val="IGindeksgrny"/>
        </w:rPr>
        <w:t>)</w:t>
      </w:r>
      <w:r>
        <w:t>);</w:t>
      </w:r>
    </w:p>
    <w:p w14:paraId="6EBF81FB" w14:textId="77777777" w:rsidR="008443A6" w:rsidRPr="00701B1F" w:rsidRDefault="008443A6" w:rsidP="00701B1F">
      <w:pPr>
        <w:pStyle w:val="ZPKTzmpktartykuempunktem"/>
      </w:pPr>
      <w:r>
        <w:t>4)</w:t>
      </w:r>
      <w:r>
        <w:tab/>
        <w:t>nápoje, které jsou zbožím podléhajícím spotřební dani ve smyslu čl. 2 odst. 1 bodu 1 zákona o spotřební dani ze dne 6. prosince 2008 (Sbírka zákonů z roku 2019, bod 864, v platném znění</w:t>
      </w:r>
      <w:r w:rsidR="00AE0E60" w:rsidRPr="00701B1F">
        <w:rPr>
          <w:rStyle w:val="FootnoteReference"/>
        </w:rPr>
        <w:footnoteReference w:id="15"/>
      </w:r>
      <w:r>
        <w:rPr>
          <w:rStyle w:val="IGindeksgrny"/>
        </w:rPr>
        <w:t>)</w:t>
      </w:r>
      <w:r>
        <w:t>);</w:t>
      </w:r>
    </w:p>
    <w:p w14:paraId="43EA5A8B" w14:textId="77777777" w:rsidR="008443A6" w:rsidRPr="00701B1F" w:rsidRDefault="008443A6" w:rsidP="00701B1F">
      <w:pPr>
        <w:pStyle w:val="ZPKTzmpktartykuempunktem"/>
      </w:pPr>
      <w:r>
        <w:lastRenderedPageBreak/>
        <w:t>5)</w:t>
      </w:r>
      <w:r>
        <w:tab/>
        <w:t>nápoje, ve kterých hmotnostní obsah ovoce, zeleniny nebo ovocné a zeleninové šťávy není nižší než 20 % složek a obsah cukru je nižší nebo rovnající se 5 g na 100 ml nápoje;</w:t>
      </w:r>
    </w:p>
    <w:p w14:paraId="10A050C1" w14:textId="77777777" w:rsidR="008443A6" w:rsidRPr="00701B1F" w:rsidRDefault="008443A6" w:rsidP="00701B1F">
      <w:pPr>
        <w:pStyle w:val="ZPKTzmpktartykuempunktem"/>
      </w:pPr>
      <w:r>
        <w:t>6)</w:t>
      </w:r>
      <w:r>
        <w:tab/>
        <w:t>nápoje, jimiž jsou iontové nápoje uvedené v nařízení Komise (EU) č. 432/2012 ze dne 16. května 2012, kterým se zřizuje seznam schválených zdravotních tvrzení při označování potravin jiných než tvrzení o snížení rizika onemocnění a o vývoji a zdraví dětí (Úř. věst. L 136, 25.5.2012, s. 1, v platném znění</w:t>
      </w:r>
      <w:r w:rsidR="00AE0E60" w:rsidRPr="00701B1F">
        <w:rPr>
          <w:rStyle w:val="FootnoteReference"/>
        </w:rPr>
        <w:footnoteReference w:id="16"/>
      </w:r>
      <w:r>
        <w:rPr>
          <w:rStyle w:val="IGindeksgrny"/>
        </w:rPr>
        <w:t>)</w:t>
      </w:r>
      <w:r>
        <w:t>), dále jen „nařízení č. 432/2012“, ve kterých je obsah cukru nejvýše 5 g na 100 ml nápoje.</w:t>
      </w:r>
    </w:p>
    <w:p w14:paraId="7146AFD0" w14:textId="77777777" w:rsidR="008443A6" w:rsidRPr="00701B1F" w:rsidRDefault="008443A6" w:rsidP="00701B1F">
      <w:pPr>
        <w:pStyle w:val="ZARTzmartartykuempunktem"/>
      </w:pPr>
      <w:r>
        <w:t>Článek 12c. 1. Daň a dodatečná daň uvedené v čl. 12i odst. 1 se rozdělují takto:</w:t>
      </w:r>
    </w:p>
    <w:p w14:paraId="3FD3A524" w14:textId="77777777" w:rsidR="008443A6" w:rsidRPr="00701B1F" w:rsidRDefault="00AE0E60" w:rsidP="00701B1F">
      <w:pPr>
        <w:pStyle w:val="ZPKTzmpktartykuempunktem"/>
      </w:pPr>
      <w:r>
        <w:t>1)</w:t>
      </w:r>
      <w:r>
        <w:tab/>
        <w:t>96,5 % – příjmy Národního zdravotního fondu;</w:t>
      </w:r>
    </w:p>
    <w:p w14:paraId="3573232E" w14:textId="77777777" w:rsidR="008443A6" w:rsidRPr="00701B1F" w:rsidRDefault="00AE0E60" w:rsidP="00701B1F">
      <w:pPr>
        <w:pStyle w:val="ZPKTzmpktartykuempunktem"/>
      </w:pPr>
      <w:r>
        <w:t>2)</w:t>
      </w:r>
      <w:r>
        <w:tab/>
        <w:t>3,5 % – příjmy státního rozpočtu v části, která je spravována ministrem odpovědným za veřejné finance.</w:t>
      </w:r>
    </w:p>
    <w:p w14:paraId="1D197208" w14:textId="77777777" w:rsidR="008443A6" w:rsidRPr="00701B1F" w:rsidRDefault="008443A6" w:rsidP="00701B1F">
      <w:pPr>
        <w:pStyle w:val="ZUSTzmustartykuempunktem"/>
      </w:pPr>
      <w:r>
        <w:t>2. Národní zdravotní fond přiděluje zdroje uvedené v odst. 1 bodu 1 na vzdělávací a preventivní činnosti, jakož i na poskytování služeb zdravotní péče související s udržováním nebo zlepšováním zdraví pacientů, kteří mají z důvodu nesprávných zdravotních návyků a chování zdravotní problémy, zejména mají nadváhu a trpí obezitou.</w:t>
      </w:r>
    </w:p>
    <w:p w14:paraId="743859F8" w14:textId="77777777" w:rsidR="008443A6" w:rsidRPr="00701B1F" w:rsidRDefault="008443A6" w:rsidP="00D35C9B">
      <w:pPr>
        <w:pStyle w:val="ZARTzmartartykuempunktem"/>
        <w:keepNext/>
        <w:keepLines/>
      </w:pPr>
      <w:r>
        <w:t>Článek 12d. 1. Platební povinnost se vztahuje na fyzické osoby, právnické osoby a organizační subjekty bez právní subjektivity, jimiž jsou:</w:t>
      </w:r>
    </w:p>
    <w:p w14:paraId="30E080B9" w14:textId="77777777" w:rsidR="008443A6" w:rsidRPr="00701B1F" w:rsidRDefault="008443A6" w:rsidP="00701B1F">
      <w:pPr>
        <w:pStyle w:val="ZPKTzmpktartykuempunktem"/>
      </w:pPr>
      <w:r>
        <w:t>1)</w:t>
      </w:r>
      <w:r>
        <w:tab/>
        <w:t>subjekty prodávající nápoje místům maloobchodního prodeje nebo provádějící maloobchodní prodej nápojů – v případě výrobce;</w:t>
      </w:r>
    </w:p>
    <w:p w14:paraId="2FB6F5FA" w14:textId="4B7189AC" w:rsidR="008443A6" w:rsidRPr="00701B1F" w:rsidRDefault="008443A6" w:rsidP="00701B1F">
      <w:pPr>
        <w:pStyle w:val="ZPKTzmpktartykuempunktem"/>
      </w:pPr>
      <w:r>
        <w:t>2)</w:t>
      </w:r>
      <w:r>
        <w:tab/>
        <w:t>objednavatelé – pokud složky nápoje podléhajícího dani jsou součástí smlouvy podepsané výrobcem, která se týká výroby tohoto nápoje pro objednavatele.</w:t>
      </w:r>
    </w:p>
    <w:p w14:paraId="19073736" w14:textId="5DBB6133" w:rsidR="008443A6" w:rsidRPr="00701B1F" w:rsidRDefault="008443A6" w:rsidP="00701B1F">
      <w:pPr>
        <w:pStyle w:val="ZUSTzmustartykuempunktem"/>
      </w:pPr>
      <w:r>
        <w:t>2. Pokud vznikne platební povinnost na základě odst. 1 bodu 2, je povinností výhradně objednavatele uvedeného v odst. 1 bodě 2.</w:t>
      </w:r>
    </w:p>
    <w:p w14:paraId="44DDDFB8" w14:textId="788CD9EF" w:rsidR="008443A6" w:rsidRPr="00701B1F" w:rsidRDefault="008443A6" w:rsidP="00701B1F">
      <w:pPr>
        <w:pStyle w:val="ZUSTzmustartykuempunktem"/>
      </w:pPr>
      <w:r>
        <w:t>3. Výrobce podá informace o podpisu smlouvy uvedené v odst. 1 bodu 2 v písemné formě příslušnému orgánu nejpozději v den vzniku povinnosti úhrady daně.</w:t>
      </w:r>
    </w:p>
    <w:p w14:paraId="0EDC6C2A" w14:textId="77777777" w:rsidR="008443A6" w:rsidRPr="00701B1F" w:rsidRDefault="008443A6" w:rsidP="00701B1F">
      <w:pPr>
        <w:pStyle w:val="ZUSTzmustartykuempunktem"/>
      </w:pPr>
      <w:r>
        <w:t>4. Informace o podpisu smlouvy musí obsahovat tyto údaje:</w:t>
      </w:r>
    </w:p>
    <w:p w14:paraId="392E4453" w14:textId="77777777" w:rsidR="008443A6" w:rsidRPr="00701B1F" w:rsidRDefault="008443A6" w:rsidP="00701B1F">
      <w:pPr>
        <w:pStyle w:val="ZPKTzmpktartykuempunktem"/>
      </w:pPr>
      <w:r>
        <w:t>1)</w:t>
      </w:r>
      <w:r>
        <w:tab/>
        <w:t>údaje o výrobci a subjektu povinném uhradit daň:</w:t>
      </w:r>
    </w:p>
    <w:p w14:paraId="3EFFFF6A" w14:textId="77777777" w:rsidR="008443A6" w:rsidRPr="00701B1F" w:rsidRDefault="00AE0E60" w:rsidP="00701B1F">
      <w:pPr>
        <w:pStyle w:val="ZLITwPKTzmlitwpktartykuempunktem"/>
      </w:pPr>
      <w:r>
        <w:t>a)</w:t>
      </w:r>
      <w:r>
        <w:tab/>
        <w:t>název (společnosti) nebo jméno a příjmení,</w:t>
      </w:r>
    </w:p>
    <w:p w14:paraId="7DF6687C" w14:textId="77777777" w:rsidR="008443A6" w:rsidRPr="00701B1F" w:rsidRDefault="00AE0E60" w:rsidP="00701B1F">
      <w:pPr>
        <w:pStyle w:val="ZLITwPKTzmlitwpktartykuempunktem"/>
      </w:pPr>
      <w:r>
        <w:lastRenderedPageBreak/>
        <w:t>b)</w:t>
      </w:r>
      <w:r>
        <w:tab/>
        <w:t>adresu sídla nebo bydliště,</w:t>
      </w:r>
    </w:p>
    <w:p w14:paraId="71135B39" w14:textId="77777777" w:rsidR="008443A6" w:rsidRPr="00701B1F" w:rsidRDefault="008443A6" w:rsidP="00701B1F">
      <w:pPr>
        <w:pStyle w:val="ZLITwPKTzmlitwpktartykuempunktem"/>
      </w:pPr>
      <w:r>
        <w:t>c)</w:t>
      </w:r>
      <w:r>
        <w:tab/>
        <w:t>daňové identifikační číslo (DIČ),</w:t>
      </w:r>
    </w:p>
    <w:p w14:paraId="0E9F956B" w14:textId="77777777" w:rsidR="008443A6" w:rsidRPr="00701B1F" w:rsidRDefault="008443A6" w:rsidP="00701B1F">
      <w:pPr>
        <w:pStyle w:val="ZLITwPKTzmlitwpktartykuempunktem"/>
      </w:pPr>
      <w:r>
        <w:t>d)</w:t>
      </w:r>
      <w:r>
        <w:tab/>
        <w:t>jméno a příjmení, telefonní číslo nebo e-mailovou adresu uvedené kontaktní osoby;</w:t>
      </w:r>
    </w:p>
    <w:p w14:paraId="1B33D927" w14:textId="77777777" w:rsidR="008443A6" w:rsidRPr="00701B1F" w:rsidRDefault="008443A6" w:rsidP="00701B1F">
      <w:pPr>
        <w:pStyle w:val="ZPKTzmpktartykuempunktem"/>
      </w:pPr>
      <w:r>
        <w:t>2)</w:t>
      </w:r>
      <w:r>
        <w:tab/>
        <w:t>informace o obsahu nápojů, které jsou předmětem smlouvy, včetně informací o přidaném kofeinu nebo taurinu, sladidlech uvedených v čl. 12a odst. 1 bodu 1 a obsahu cukru na objem v rozsahu potřebném k výpočtu daně, v souladu s jejich etiketami;</w:t>
      </w:r>
    </w:p>
    <w:p w14:paraId="2F1E783F" w14:textId="77777777" w:rsidR="008443A6" w:rsidRPr="00701B1F" w:rsidRDefault="008443A6" w:rsidP="00701B1F">
      <w:pPr>
        <w:pStyle w:val="ZPKTzmpktartykuempunktem"/>
      </w:pPr>
      <w:r>
        <w:t>3)</w:t>
      </w:r>
      <w:r>
        <w:tab/>
        <w:t>datum a podpis výrobce nebo osoby jím pověřené.</w:t>
      </w:r>
    </w:p>
    <w:p w14:paraId="3EF7E2E0" w14:textId="4E91A20E" w:rsidR="008443A6" w:rsidRPr="00701B1F" w:rsidRDefault="008443A6" w:rsidP="00701B1F">
      <w:pPr>
        <w:pStyle w:val="ZARTzmartartykuempunktem"/>
      </w:pPr>
      <w:r>
        <w:t>Článek 12e. 1. Platební povinnost vzniká v den, kdy je nápoj uvedený v čl. 12a odst. 1 uveden na vnitrostátní trh.</w:t>
      </w:r>
    </w:p>
    <w:p w14:paraId="46C78AFC" w14:textId="77777777" w:rsidR="008443A6" w:rsidRPr="00701B1F" w:rsidRDefault="008443A6" w:rsidP="00701B1F">
      <w:pPr>
        <w:pStyle w:val="ZUSTzmustartykuempunktem"/>
      </w:pPr>
      <w:r>
        <w:t>2. Výrobce uvedený v čl. 12d odst. 1 bodu 2 je povinen předat informace uvedené v čl. 12d odst. 4 subjektu povinnému uhradit daň ve lhůtě umožňující splnění povinností uvedených v čl. 12g odst.1.</w:t>
      </w:r>
    </w:p>
    <w:p w14:paraId="702BB6B1" w14:textId="4402D338" w:rsidR="008443A6" w:rsidRPr="00701B1F" w:rsidRDefault="008443A6" w:rsidP="00701B1F">
      <w:pPr>
        <w:pStyle w:val="ZUSTzmustartykuempunktem"/>
      </w:pPr>
      <w:r>
        <w:t>3. Povinnost úhrady daně je uložena subjektu prodávajícímu nápoje uvedené v čl. 12a odst. 1 subjektu, který současně provádí maloobchodní i velkoobchodní prodej. V tomto případě bude daň hrazena ze všech nápojů podléhajících dani, které byly prodány tomuto subjektu.</w:t>
      </w:r>
    </w:p>
    <w:p w14:paraId="580C99A3" w14:textId="77777777" w:rsidR="008443A6" w:rsidRPr="00701B1F" w:rsidRDefault="008443A6" w:rsidP="00701B1F">
      <w:pPr>
        <w:pStyle w:val="ZUSTzmustartykuempunktem"/>
      </w:pPr>
      <w:r>
        <w:t>4. V případě uvedeném v odstavci 3 ostatní subjekty, které uvádějí na trh nápoje podle v čl. 12a bodu 1, za které byla uhrazena daň za uvádění na trh, tyto nápoje neuvádějí v informacích uvedených v čl. 12g odst. 1 bodu 1.</w:t>
      </w:r>
    </w:p>
    <w:p w14:paraId="766EED6F" w14:textId="77777777" w:rsidR="008443A6" w:rsidRPr="00701B1F" w:rsidRDefault="008443A6" w:rsidP="00701B1F">
      <w:pPr>
        <w:pStyle w:val="ZUSTzmustartykuempunktem"/>
      </w:pPr>
      <w:r>
        <w:t>5. Orgánem odpovědným za správu dodatečné daně je ředitel příslušného daňového úřadu podle místa bydliště nebo sídla subjektu povinného k dani, který je uveden v čl. 12d odst. 1.</w:t>
      </w:r>
    </w:p>
    <w:p w14:paraId="1897B8C2" w14:textId="3B6DE6E8" w:rsidR="008443A6" w:rsidRPr="00701B1F" w:rsidRDefault="008443A6" w:rsidP="00701B1F">
      <w:pPr>
        <w:pStyle w:val="ZARTzmartartykuempunktem"/>
      </w:pPr>
      <w:r>
        <w:t>Článek 12f. 1. Daň zahrnuje tyto složky:</w:t>
      </w:r>
    </w:p>
    <w:p w14:paraId="0F97A0A7" w14:textId="77777777" w:rsidR="008443A6" w:rsidRPr="00701B1F" w:rsidRDefault="008443A6" w:rsidP="00701B1F">
      <w:pPr>
        <w:pStyle w:val="ZPKTzmpktartykuempunktem"/>
      </w:pPr>
      <w:r>
        <w:t>1)</w:t>
      </w:r>
      <w:r>
        <w:tab/>
        <w:t>0,50 PLN pro obsah cukru rovný nebo nižší než 5 g na 100 ml nápoje nebo obsahující jakékoli množství alespoň jednoho sladidla uvedeného v nařízení (ES) č. 1333/2008,</w:t>
      </w:r>
    </w:p>
    <w:p w14:paraId="46FAE6A8" w14:textId="77777777" w:rsidR="008443A6" w:rsidRPr="00701B1F" w:rsidRDefault="008443A6" w:rsidP="00701B1F">
      <w:pPr>
        <w:pStyle w:val="ZPKTzmpktartykuempunktem"/>
      </w:pPr>
      <w:r>
        <w:t>2)</w:t>
      </w:r>
      <w:r>
        <w:tab/>
        <w:t>0,05 PLN pro každý gram cukru nad 5 g na 100 ml nápoje</w:t>
      </w:r>
    </w:p>
    <w:p w14:paraId="226F9985" w14:textId="77777777" w:rsidR="008443A6" w:rsidRPr="00701B1F" w:rsidRDefault="008443A6" w:rsidP="00701B1F">
      <w:pPr>
        <w:pStyle w:val="ZCZWSPPKTzmczciwsppktartykuempunktem"/>
      </w:pPr>
      <w:r>
        <w:t>– počítáno na jeden litr nápoje.</w:t>
      </w:r>
    </w:p>
    <w:p w14:paraId="2E6138AB" w14:textId="77777777" w:rsidR="008443A6" w:rsidRPr="00701B1F" w:rsidRDefault="008443A6" w:rsidP="00701B1F">
      <w:pPr>
        <w:pStyle w:val="ZUSTzmustartykuempunktem"/>
      </w:pPr>
      <w:r>
        <w:t>2. Daň za nápoje obsahující více než 5 g cukru na 100 ml nápoje je součtem složek uvedených v odst. 1 bodu 1 a 2, s výjimkou odstavce 7.</w:t>
      </w:r>
    </w:p>
    <w:p w14:paraId="62C7B82F" w14:textId="77777777" w:rsidR="008443A6" w:rsidRPr="00701B1F" w:rsidRDefault="008443A6" w:rsidP="00701B1F">
      <w:pPr>
        <w:pStyle w:val="ZUSTzmustartykuempunktem"/>
      </w:pPr>
      <w:r>
        <w:lastRenderedPageBreak/>
        <w:t>3. Nápoje obsahující přidaný kofein nebo taurin podléhají dani 0,10 PLN za jeden litr nápoje.</w:t>
      </w:r>
    </w:p>
    <w:p w14:paraId="22F1C887" w14:textId="77777777" w:rsidR="008443A6" w:rsidRPr="00701B1F" w:rsidRDefault="008443A6" w:rsidP="00701B1F">
      <w:pPr>
        <w:pStyle w:val="ZUSTzmustartykuempunktem"/>
      </w:pPr>
      <w:r>
        <w:t>4. Daň za nápoje obsahující látky uvedené v odst. 1 bodu 1 nebo 2 a kofein nebo taurin se rovná součtu složek uvedených v příslušném pořadí v odst. 1 bodě 1 nebo 2 a daně uvedené v odstavci 3.</w:t>
      </w:r>
    </w:p>
    <w:p w14:paraId="30A6BAA3" w14:textId="77777777" w:rsidR="008443A6" w:rsidRPr="00701B1F" w:rsidRDefault="008443A6" w:rsidP="00701B1F">
      <w:pPr>
        <w:pStyle w:val="ZUSTzmustartykuempunktem"/>
      </w:pPr>
      <w:r>
        <w:t>5. Pro účely výpočtu daně se obsah cukru na 100 ml nápoje zaokrouhlí nahoru na jeden gram.</w:t>
      </w:r>
    </w:p>
    <w:p w14:paraId="0752BFA8" w14:textId="77777777" w:rsidR="008443A6" w:rsidRPr="00701B1F" w:rsidRDefault="008443A6" w:rsidP="00701B1F">
      <w:pPr>
        <w:pStyle w:val="ZUSTzmustartykuempunktem"/>
      </w:pPr>
      <w:r>
        <w:t>6. Maximální výše daně je 1,20 PLN na 1 litr nápoje.</w:t>
      </w:r>
    </w:p>
    <w:p w14:paraId="0C8F4B9A" w14:textId="02402AC7" w:rsidR="008443A6" w:rsidRPr="00701B1F" w:rsidRDefault="008443A6" w:rsidP="00701B1F">
      <w:pPr>
        <w:pStyle w:val="ZUSTzmustartykuempunktem"/>
      </w:pPr>
      <w:r>
        <w:t>7. Nápoje:</w:t>
      </w:r>
    </w:p>
    <w:p w14:paraId="705415EE" w14:textId="77777777" w:rsidR="008443A6" w:rsidRPr="00701B1F" w:rsidRDefault="00AE0E60" w:rsidP="00701B1F">
      <w:pPr>
        <w:pStyle w:val="ZPKTzmpktartykuempunktem"/>
      </w:pPr>
      <w:r>
        <w:t>1)</w:t>
      </w:r>
      <w:r>
        <w:tab/>
        <w:t>v nichž hmotnostní obsah ovoce, zeleniny nebo ovocné a zeleninové šťávy není nižší než 20 % složek,</w:t>
      </w:r>
    </w:p>
    <w:p w14:paraId="64DA3422" w14:textId="77777777" w:rsidR="008443A6" w:rsidRPr="00701B1F" w:rsidRDefault="008443A6" w:rsidP="00701B1F">
      <w:pPr>
        <w:pStyle w:val="ZPKTzmpktartykuempunktem"/>
      </w:pPr>
      <w:r>
        <w:t>2)</w:t>
      </w:r>
      <w:r>
        <w:tab/>
        <w:t>které jsou iontovými nápoji uvedenými v nařízení č. 432/2012</w:t>
      </w:r>
    </w:p>
    <w:p w14:paraId="220EF31D" w14:textId="72B5B542" w:rsidR="008443A6" w:rsidRPr="00701B1F" w:rsidRDefault="008443A6" w:rsidP="00701B1F">
      <w:pPr>
        <w:pStyle w:val="ZCZWSPPKTzmczciwsppktartykuempunktem"/>
      </w:pPr>
      <w:r>
        <w:t>– obsahující více než 5 g cukru na 100 ml nápoje podléhají pouze části daně uvedené v odst. 1 bodu 2.</w:t>
      </w:r>
    </w:p>
    <w:p w14:paraId="3291758E" w14:textId="77777777" w:rsidR="008443A6" w:rsidRPr="00701B1F" w:rsidRDefault="008443A6" w:rsidP="00701B1F">
      <w:pPr>
        <w:pStyle w:val="ZARTzmartartykuempunktem"/>
      </w:pPr>
      <w:r>
        <w:t>Článek 12g. 1. Subjekty povinné k úhradě daně, které jsou uvedeny v čl. 12d odst. 1, jsou povinny:</w:t>
      </w:r>
    </w:p>
    <w:p w14:paraId="11579025" w14:textId="3FF7A22F" w:rsidR="008443A6" w:rsidRPr="00701B1F" w:rsidRDefault="008443A6" w:rsidP="00701B1F">
      <w:pPr>
        <w:pStyle w:val="ZPKTzmpktartykuempunktem"/>
      </w:pPr>
      <w:r>
        <w:t>1)</w:t>
      </w:r>
      <w:r>
        <w:tab/>
        <w:t>v souladu se vzorem uvedeným v odstavci 3 elektronicky předložit informace, které jsou opatřené kvalifikovaným podpisem, orgánu odpovědnému za správu daně, a to prostřednictvím počítačového systému ministra odpovědného za veřejné finance,</w:t>
      </w:r>
    </w:p>
    <w:p w14:paraId="6741A0D3" w14:textId="1A15C390" w:rsidR="008443A6" w:rsidRPr="00701B1F" w:rsidRDefault="00AE0E60" w:rsidP="00701B1F">
      <w:pPr>
        <w:pStyle w:val="ZPKTzmpktartykuempunktem"/>
      </w:pPr>
      <w:r>
        <w:t>2)</w:t>
      </w:r>
      <w:r>
        <w:tab/>
        <w:t>vypočítat a uhradit daň</w:t>
      </w:r>
    </w:p>
    <w:p w14:paraId="5BC3A022" w14:textId="77777777" w:rsidR="008443A6" w:rsidRPr="00701B1F" w:rsidRDefault="008443A6" w:rsidP="00701B1F">
      <w:pPr>
        <w:pStyle w:val="ZCZWSPPKTzmczciwsppktartykuempunktem"/>
      </w:pPr>
      <w:r>
        <w:t>– do 25. dne měsíce následujícího po měsíci, kterého se informace týkají, na účet orgánu odpovědného za správu daně.</w:t>
      </w:r>
    </w:p>
    <w:p w14:paraId="7AE31E40" w14:textId="77777777" w:rsidR="008443A6" w:rsidRPr="00701B1F" w:rsidRDefault="008443A6" w:rsidP="00701B1F">
      <w:pPr>
        <w:pStyle w:val="ZUSTzmustartykuempunktem"/>
      </w:pPr>
      <w:r>
        <w:t>2. Informace uvedené v odst. 1 bodu 1 musí zahrnovat tyto údaje:</w:t>
      </w:r>
    </w:p>
    <w:p w14:paraId="760C7EA6" w14:textId="4FFC20A9" w:rsidR="008443A6" w:rsidRPr="00701B1F" w:rsidRDefault="008443A6" w:rsidP="00701B1F">
      <w:pPr>
        <w:pStyle w:val="ZPKTzmpktartykuempunktem"/>
      </w:pPr>
      <w:r>
        <w:t>1)</w:t>
      </w:r>
      <w:r>
        <w:tab/>
        <w:t>období, za které se podávají;</w:t>
      </w:r>
    </w:p>
    <w:p w14:paraId="58639AD1" w14:textId="77777777" w:rsidR="008443A6" w:rsidRPr="00701B1F" w:rsidRDefault="008443A6" w:rsidP="00701B1F">
      <w:pPr>
        <w:pStyle w:val="ZPKTzmpktartykuempunktem"/>
      </w:pPr>
      <w:r>
        <w:t>2)</w:t>
      </w:r>
      <w:r>
        <w:tab/>
        <w:t>místo, kde jsou informace podávány: název příslušného daňového úřadu;</w:t>
      </w:r>
    </w:p>
    <w:p w14:paraId="00372F27" w14:textId="77777777" w:rsidR="008443A6" w:rsidRPr="00701B1F" w:rsidRDefault="008443A6" w:rsidP="00701B1F">
      <w:pPr>
        <w:pStyle w:val="ZPKTzmpktartykuempunktem"/>
      </w:pPr>
      <w:r>
        <w:t>3)</w:t>
      </w:r>
      <w:r>
        <w:tab/>
        <w:t>účel podání informací:</w:t>
      </w:r>
    </w:p>
    <w:p w14:paraId="60189BDF" w14:textId="77777777" w:rsidR="008443A6" w:rsidRPr="00701B1F" w:rsidRDefault="008443A6" w:rsidP="00701B1F">
      <w:pPr>
        <w:pStyle w:val="ZLITwPKTzmlitwpktartykuempunktem"/>
      </w:pPr>
      <w:r>
        <w:t>a)</w:t>
      </w:r>
      <w:r>
        <w:tab/>
        <w:t>podávané informace,</w:t>
      </w:r>
    </w:p>
    <w:p w14:paraId="2B209667" w14:textId="77777777" w:rsidR="008443A6" w:rsidRPr="00701B1F" w:rsidRDefault="00AE0E60" w:rsidP="00701B1F">
      <w:pPr>
        <w:pStyle w:val="ZLITwPKTzmlitwpktartykuempunktem"/>
      </w:pPr>
      <w:r>
        <w:t>b)</w:t>
      </w:r>
      <w:r>
        <w:tab/>
        <w:t>opravné informace,</w:t>
      </w:r>
    </w:p>
    <w:p w14:paraId="1C36ADDC" w14:textId="77777777" w:rsidR="008443A6" w:rsidRPr="00701B1F" w:rsidRDefault="008443A6" w:rsidP="00701B1F">
      <w:pPr>
        <w:pStyle w:val="ZPKTzmpktartykuempunktem"/>
      </w:pPr>
      <w:r>
        <w:t>4)</w:t>
      </w:r>
      <w:r>
        <w:tab/>
        <w:t>údaje subjektu povinného uhradit daň:</w:t>
      </w:r>
    </w:p>
    <w:p w14:paraId="78B88C7D" w14:textId="77777777" w:rsidR="008443A6" w:rsidRPr="00701B1F" w:rsidRDefault="008443A6" w:rsidP="00701B1F">
      <w:pPr>
        <w:pStyle w:val="ZLITwPKTzmlitwpktartykuempunktem"/>
      </w:pPr>
      <w:r>
        <w:t>a)</w:t>
      </w:r>
      <w:r>
        <w:tab/>
        <w:t>název (společnosti) nebo jméno a příjmení,</w:t>
      </w:r>
    </w:p>
    <w:p w14:paraId="5AF280C2" w14:textId="77777777" w:rsidR="008443A6" w:rsidRPr="00701B1F" w:rsidRDefault="008443A6" w:rsidP="00701B1F">
      <w:pPr>
        <w:pStyle w:val="ZLITwPKTzmlitwpktartykuempunktem"/>
      </w:pPr>
      <w:r>
        <w:t>b)</w:t>
      </w:r>
      <w:r>
        <w:tab/>
        <w:t>daňové identifikační číslo (DIČ);</w:t>
      </w:r>
    </w:p>
    <w:p w14:paraId="24427B4E" w14:textId="77777777" w:rsidR="008443A6" w:rsidRPr="00701B1F" w:rsidRDefault="008443A6" w:rsidP="00701B1F">
      <w:pPr>
        <w:pStyle w:val="ZLITwPKTzmlitwpktartykuempunktem"/>
      </w:pPr>
      <w:r>
        <w:lastRenderedPageBreak/>
        <w:t>c)</w:t>
      </w:r>
      <w:r>
        <w:tab/>
        <w:t>jméno a příjmení, telefonní číslo nebo e-mailovou adresu uvedené kontaktní osoby;</w:t>
      </w:r>
    </w:p>
    <w:p w14:paraId="2581173C" w14:textId="77777777" w:rsidR="008443A6" w:rsidRPr="00701B1F" w:rsidRDefault="008443A6" w:rsidP="00122F31">
      <w:pPr>
        <w:pStyle w:val="ZPKTzmpktartykuempunktem"/>
      </w:pPr>
      <w:r>
        <w:t>5)</w:t>
      </w:r>
      <w:r>
        <w:tab/>
        <w:t>výši daně stanovené na základě článku 12f;</w:t>
      </w:r>
    </w:p>
    <w:p w14:paraId="64651F9A" w14:textId="77777777" w:rsidR="008443A6" w:rsidRPr="00701B1F" w:rsidRDefault="008443A6" w:rsidP="00122F31">
      <w:pPr>
        <w:pStyle w:val="ZPKTzmpktartykuempunktem"/>
      </w:pPr>
      <w:r>
        <w:t>6)</w:t>
      </w:r>
      <w:r>
        <w:tab/>
        <w:t>výši daně, která má být uhrazena;</w:t>
      </w:r>
    </w:p>
    <w:p w14:paraId="167A49BD" w14:textId="77777777" w:rsidR="008443A6" w:rsidRPr="00701B1F" w:rsidRDefault="008443A6" w:rsidP="00122F31">
      <w:pPr>
        <w:pStyle w:val="ZPKTzmpktartykuempunktem"/>
      </w:pPr>
      <w:r>
        <w:t>7)</w:t>
      </w:r>
      <w:r>
        <w:tab/>
        <w:t>informace týkající se daně:</w:t>
      </w:r>
    </w:p>
    <w:p w14:paraId="6C6B95A0" w14:textId="77777777" w:rsidR="008443A6" w:rsidRPr="00701B1F" w:rsidRDefault="008443A6" w:rsidP="00701B1F">
      <w:pPr>
        <w:pStyle w:val="ZLITwPKTzmlitwpktartykuempunktem"/>
      </w:pPr>
      <w:r>
        <w:t>a)</w:t>
      </w:r>
      <w:r>
        <w:tab/>
        <w:t>celkovou výši daně,</w:t>
      </w:r>
    </w:p>
    <w:p w14:paraId="7657FD47" w14:textId="77777777" w:rsidR="008443A6" w:rsidRPr="00701B1F" w:rsidRDefault="00407243" w:rsidP="00701B1F">
      <w:pPr>
        <w:pStyle w:val="ZLITwPKTzmlitwpktartykuempunktem"/>
      </w:pPr>
      <w:r>
        <w:t>b)</w:t>
      </w:r>
      <w:r>
        <w:tab/>
        <w:t>výši daně za jednotlivé nápoje uvedené v čl. 12f odst. 1 a 3,</w:t>
      </w:r>
    </w:p>
    <w:p w14:paraId="289C8B33" w14:textId="77777777" w:rsidR="008443A6" w:rsidRPr="00701B1F" w:rsidRDefault="00407243" w:rsidP="00701B1F">
      <w:pPr>
        <w:pStyle w:val="ZLITwPKTzmlitwpktartykuempunktem"/>
      </w:pPr>
      <w:r>
        <w:t>c)</w:t>
      </w:r>
      <w:r>
        <w:tab/>
        <w:t>počet litrů nápojů uvedených v čl. 12a odst. 1 prodaných v daném období – rozdělených na jednotlivé nápoje uvedené v čl. 12f odst. 1 a 3, spolu s informacemi o přidaném kofeinu, taurinu nebo sladidlech uvedených v čl. 12a odst. 1 bodu 1 a o obsahu cukru na 100 ml nápoje,</w:t>
      </w:r>
    </w:p>
    <w:p w14:paraId="1894E77D" w14:textId="77777777" w:rsidR="008443A6" w:rsidRPr="00701B1F" w:rsidRDefault="00407243" w:rsidP="00701B1F">
      <w:pPr>
        <w:pStyle w:val="ZLITwPKTzmlitwpktartykuempunktem"/>
      </w:pPr>
      <w:r>
        <w:t>d)</w:t>
      </w:r>
      <w:r>
        <w:tab/>
        <w:t>čísla faktur, data jejich vydání, číslo DIČ příslušného dodavatele nebo kupujícího a čísla šarží, pokud nejsou zahrnuta ve faktuře;</w:t>
      </w:r>
    </w:p>
    <w:p w14:paraId="23817696" w14:textId="77777777" w:rsidR="008443A6" w:rsidRPr="00701B1F" w:rsidRDefault="00407243" w:rsidP="00701B1F">
      <w:pPr>
        <w:pStyle w:val="ZPKTzmpktartykuempunktem"/>
      </w:pPr>
      <w:r>
        <w:t>8)</w:t>
      </w:r>
      <w:r>
        <w:tab/>
        <w:t>datum a podpis subjektu povinného k dani nebo osoby jím oprávněné;</w:t>
      </w:r>
    </w:p>
    <w:p w14:paraId="38AF199B" w14:textId="77777777" w:rsidR="008443A6" w:rsidRPr="00701B1F" w:rsidRDefault="008443A6" w:rsidP="00701B1F">
      <w:pPr>
        <w:pStyle w:val="ZPKTzmpktartykuempunktem"/>
      </w:pPr>
      <w:r>
        <w:t>9)</w:t>
      </w:r>
      <w:r>
        <w:tab/>
        <w:t>poznámku, že tyto informace představují základ pro vydání exekučního titulu podle zákona o správním exekučním řízení ze dne 17. června 1966 (Sbírka zákonů z roku 2019, bod 1438, v platném znění</w:t>
      </w:r>
      <w:r w:rsidR="00407243" w:rsidRPr="00701B1F">
        <w:rPr>
          <w:rStyle w:val="FootnoteReference"/>
        </w:rPr>
        <w:footnoteReference w:id="17"/>
      </w:r>
      <w:r>
        <w:rPr>
          <w:rStyle w:val="IGindeksgrny"/>
        </w:rPr>
        <w:t>)</w:t>
      </w:r>
      <w:r>
        <w:t>).</w:t>
      </w:r>
    </w:p>
    <w:p w14:paraId="3076233B" w14:textId="77777777" w:rsidR="008443A6" w:rsidRPr="00701B1F" w:rsidRDefault="008443A6" w:rsidP="00701B1F">
      <w:pPr>
        <w:pStyle w:val="ZUSTzmustartykuempunktem"/>
      </w:pPr>
      <w:r>
        <w:t>3. Ministr odpovědný za veřejné finance stanoví a zpřístupní na elektronické platformě služeb veřejné správy vzor elektronického dokumentu pro informace uvedené v odst. 1 bodu 1.</w:t>
      </w:r>
    </w:p>
    <w:p w14:paraId="3F3252B2" w14:textId="77777777" w:rsidR="008443A6" w:rsidRPr="00701B1F" w:rsidRDefault="008443A6" w:rsidP="00701B1F">
      <w:pPr>
        <w:pStyle w:val="ZARTzmartartykuempunktem"/>
      </w:pPr>
      <w:r>
        <w:t>Článek 12h. 1. Orgán odpovědný za správu daně převede 96,5 % částky účtované daně a dodatečné daně podle čl. 12i odst. 1 na bankovní účet Národního zdravotního fondu ve lhůtě 30 dnů ode dne, kdy byly finanční prostředky přijaty na účet orgánu odpovědného za správu daně nebo byly na tento účet převedeny exekučním orgánem.</w:t>
      </w:r>
    </w:p>
    <w:p w14:paraId="089B3C5A" w14:textId="77777777" w:rsidR="008443A6" w:rsidRPr="00701B1F" w:rsidRDefault="008443A6" w:rsidP="00701B1F">
      <w:pPr>
        <w:pStyle w:val="ZUSTzmustartykuempunktem"/>
      </w:pPr>
      <w:r>
        <w:t>2. V případě přeplatku daně vrátí orgán odpovědný za správu daně přeplatek z prostředků připsaných na účet Národního zdravotního fondu.</w:t>
      </w:r>
    </w:p>
    <w:p w14:paraId="4666F953" w14:textId="77777777" w:rsidR="008443A6" w:rsidRPr="00701B1F" w:rsidRDefault="008443A6" w:rsidP="00701B1F">
      <w:pPr>
        <w:pStyle w:val="ZARTzmartartykuempunktem"/>
      </w:pPr>
      <w:r>
        <w:t>Článek 12i. 1. V případě, že daň nebude uhrazena do data uvedeného v čl. 12g odst. 1, orgán odpovědný za správu daně stanoví formou rozhodnutí dodatečný poplatek rovnající se 50 % splatné daně.</w:t>
      </w:r>
    </w:p>
    <w:p w14:paraId="7777BA91" w14:textId="77777777" w:rsidR="008443A6" w:rsidRPr="00701B1F" w:rsidRDefault="008443A6" w:rsidP="00701B1F">
      <w:pPr>
        <w:pStyle w:val="ZUSTzmustartykuempunktem"/>
      </w:pPr>
      <w:r>
        <w:t>2. Dodatečný poplatek se hradí na účet orgánu odpovědného za správu daně.</w:t>
      </w:r>
    </w:p>
    <w:p w14:paraId="473D4F93" w14:textId="77777777" w:rsidR="008443A6" w:rsidRPr="00701B1F" w:rsidRDefault="008443A6" w:rsidP="00701B1F">
      <w:pPr>
        <w:pStyle w:val="ZUSTzmustartykuempunktem"/>
      </w:pPr>
      <w:r>
        <w:lastRenderedPageBreak/>
        <w:t>3. Na dodatečný poplatek jsou příslušným způsobem uplatňována ustanovení článku 12c a čl. 12h odst. 2.</w:t>
      </w:r>
    </w:p>
    <w:p w14:paraId="1622A0D5" w14:textId="77777777" w:rsidR="008443A6" w:rsidRPr="00701B1F" w:rsidRDefault="008443A6" w:rsidP="00701B1F">
      <w:pPr>
        <w:pStyle w:val="ZARTzmartartykuempunktem"/>
      </w:pPr>
      <w:r>
        <w:t>Článek 12j. Ustanovení daňového zákoníku ze dne 29. srpna 1997 jsou náležitě uplatňována na daň a dodatečnou daň podle čl. 12i odst. 1 (Sbírka zákonů z roku 2019, bod 900, v platném znění</w:t>
      </w:r>
      <w:r w:rsidR="00407243" w:rsidRPr="00701B1F">
        <w:rPr>
          <w:rStyle w:val="FootnoteReference"/>
        </w:rPr>
        <w:footnoteReference w:id="18"/>
      </w:r>
      <w:r>
        <w:rPr>
          <w:rStyle w:val="IGindeksgrny"/>
        </w:rPr>
        <w:t>)</w:t>
      </w:r>
      <w:r>
        <w:t>).</w:t>
      </w:r>
    </w:p>
    <w:p w14:paraId="4980CA78" w14:textId="77777777" w:rsidR="008443A6" w:rsidRPr="00701B1F" w:rsidRDefault="008443A6" w:rsidP="00701B1F">
      <w:pPr>
        <w:pStyle w:val="ZARTzmartartykuempunktem"/>
      </w:pPr>
      <w:r>
        <w:t>Článek 12k. Ředitel Národního zdravotního fondu předloží zprávu o použití zdrojů uvedených v čl. 12c odst. 1 bodu 1 během kalendářního roku ministrovi odpovědnému za zdravotnictví, a to nejpozději do 15. dubna následujícího roku.“;</w:t>
      </w:r>
    </w:p>
    <w:p w14:paraId="6CE4352F" w14:textId="77777777" w:rsidR="008443A6" w:rsidRPr="00701B1F" w:rsidRDefault="00407243" w:rsidP="00701B1F">
      <w:pPr>
        <w:pStyle w:val="PKTpunkt"/>
      </w:pPr>
      <w:r>
        <w:t>3)</w:t>
      </w:r>
      <w:r>
        <w:tab/>
        <w:t>pododstavce 5 až 10 čl. 29 odst. 2 se mění takto:</w:t>
      </w:r>
    </w:p>
    <w:p w14:paraId="09D932E1" w14:textId="77777777" w:rsidR="008443A6" w:rsidRPr="00701B1F" w:rsidRDefault="008443A6" w:rsidP="00701B1F">
      <w:pPr>
        <w:pStyle w:val="ZPKTzmpktartykuempunktem"/>
      </w:pPr>
      <w:r>
        <w:t>„5)</w:t>
      </w:r>
      <w:r>
        <w:tab/>
        <w:t>v roce 2020 – 147,75 milionu PLN;</w:t>
      </w:r>
    </w:p>
    <w:p w14:paraId="6C819D4E" w14:textId="77777777" w:rsidR="008443A6" w:rsidRPr="00701B1F" w:rsidRDefault="00407243" w:rsidP="00701B1F">
      <w:pPr>
        <w:pStyle w:val="ZPKTzmpktartykuempunktem"/>
      </w:pPr>
      <w:r>
        <w:t>6)</w:t>
      </w:r>
      <w:r>
        <w:tab/>
        <w:t>v roce 2021 – 177 milionů PLN;</w:t>
      </w:r>
    </w:p>
    <w:p w14:paraId="437CA2AF" w14:textId="77777777" w:rsidR="008443A6" w:rsidRPr="00701B1F" w:rsidRDefault="00407243" w:rsidP="00701B1F">
      <w:pPr>
        <w:pStyle w:val="ZPKTzmpktartykuempunktem"/>
      </w:pPr>
      <w:r>
        <w:t>7)</w:t>
      </w:r>
      <w:r>
        <w:tab/>
        <w:t>v roce 2022 – 177 milionů PLN;</w:t>
      </w:r>
    </w:p>
    <w:p w14:paraId="1F79FC67" w14:textId="77777777" w:rsidR="008443A6" w:rsidRPr="00701B1F" w:rsidRDefault="008443A6" w:rsidP="00701B1F">
      <w:pPr>
        <w:pStyle w:val="ZPKTzmpktartykuempunktem"/>
      </w:pPr>
      <w:r>
        <w:t>8)</w:t>
      </w:r>
      <w:r>
        <w:tab/>
        <w:t>v roce 2023 – 177 milionů PLN;</w:t>
      </w:r>
    </w:p>
    <w:p w14:paraId="25D4B351" w14:textId="77777777" w:rsidR="008443A6" w:rsidRPr="00701B1F" w:rsidRDefault="00407243" w:rsidP="00701B1F">
      <w:pPr>
        <w:pStyle w:val="ZPKTzmpktartykuempunktem"/>
      </w:pPr>
      <w:r>
        <w:t>9)</w:t>
      </w:r>
      <w:r>
        <w:tab/>
        <w:t>v roce 2024 – 177 milionů PLN;</w:t>
      </w:r>
    </w:p>
    <w:p w14:paraId="6BEFF13B" w14:textId="77777777" w:rsidR="008443A6" w:rsidRPr="00701B1F" w:rsidRDefault="008443A6" w:rsidP="00701B1F">
      <w:pPr>
        <w:pStyle w:val="ZPKTzmpktartykuempunktem"/>
      </w:pPr>
      <w:r>
        <w:t>10)</w:t>
      </w:r>
      <w:r>
        <w:tab/>
        <w:t>v roce 2025 – 177 milionů PLN.“.</w:t>
      </w:r>
    </w:p>
    <w:p w14:paraId="6F065739" w14:textId="77777777" w:rsidR="008443A6" w:rsidRPr="00701B1F" w:rsidRDefault="008443A6" w:rsidP="00D35C9B">
      <w:pPr>
        <w:pStyle w:val="ARTartustawynprozporzdzenia"/>
        <w:keepNext/>
        <w:keepLines/>
      </w:pPr>
      <w:r>
        <w:rPr>
          <w:rStyle w:val="Ppogrubienie"/>
        </w:rPr>
        <w:t>Článek 8.</w:t>
      </w:r>
      <w:r>
        <w:t xml:space="preserve"> V zákoně o zadávání veřejných zakázek ze dne 11. září 2019 (Sbírka zákonů z roku 2019) se za slovo „sociálních“ v čl. 21 odst. 1 bodu 5 vkládají slova „a zdravotních“.</w:t>
      </w:r>
    </w:p>
    <w:p w14:paraId="614D0A09" w14:textId="77777777" w:rsidR="008443A6" w:rsidRPr="00701B1F" w:rsidRDefault="008443A6" w:rsidP="00D35C9B">
      <w:pPr>
        <w:pStyle w:val="ARTartustawynprozporzdzenia"/>
        <w:keepNext/>
        <w:keepLines/>
      </w:pPr>
      <w:r>
        <w:rPr>
          <w:rStyle w:val="Ppogrubienie"/>
        </w:rPr>
        <w:t>Článek 9.</w:t>
      </w:r>
      <w:r>
        <w:t xml:space="preserve"> 1. Daň v části uvedené v článku 9</w:t>
      </w:r>
      <w:r>
        <w:rPr>
          <w:rStyle w:val="IGindeksgrny"/>
        </w:rPr>
        <w:t>2</w:t>
      </w:r>
      <w:r>
        <w:t xml:space="preserve"> odst. 11 zákona, ve znění pozměněném článkem 2 tohoto zákona, musí být uhrazena nejpozději do:</w:t>
      </w:r>
    </w:p>
    <w:p w14:paraId="6386DD80" w14:textId="77777777" w:rsidR="008443A6" w:rsidRPr="00701B1F" w:rsidRDefault="00407243" w:rsidP="00701B1F">
      <w:pPr>
        <w:pStyle w:val="PKTpunkt"/>
      </w:pPr>
      <w:r>
        <w:t>1)</w:t>
      </w:r>
      <w:r>
        <w:tab/>
        <w:t>30. listopadu 2020 za období od 1. dubna 2020 do 31. října 2020, na základě informací z tohoto období vypracovaných podle vzoru stanoveného v ustanoveních vydaných na základě odst. 8 bodu 1, které jsou předloženy nejpozději do 15. listopadu 2020;</w:t>
      </w:r>
    </w:p>
    <w:p w14:paraId="47EC565C" w14:textId="77777777" w:rsidR="008443A6" w:rsidRPr="00701B1F" w:rsidRDefault="00407243" w:rsidP="00701B1F">
      <w:pPr>
        <w:pStyle w:val="PKTpunkt"/>
      </w:pPr>
      <w:r>
        <w:t>2)</w:t>
      </w:r>
      <w:r>
        <w:tab/>
        <w:t>31. července 2021 za období od 1. listopadu 2020 do 30. června 2021, na základě informací z tohoto období vypracovaných podle vzoru stanoveného v ustanoveních vydaných na základě odst. 8 bodu 1, které jsou předloženy nejpozději do 15. července 2021.</w:t>
      </w:r>
    </w:p>
    <w:p w14:paraId="50B9DF9D" w14:textId="77777777" w:rsidR="008443A6" w:rsidRPr="00701B1F" w:rsidRDefault="008443A6" w:rsidP="00701B1F">
      <w:pPr>
        <w:pStyle w:val="USTustnpkodeksu"/>
      </w:pPr>
      <w:r>
        <w:t>2. Ředitel Prvního daňového úřadu v Bydgoszczi:</w:t>
      </w:r>
    </w:p>
    <w:p w14:paraId="05C45BDC" w14:textId="77777777" w:rsidR="008443A6" w:rsidRPr="00701B1F" w:rsidRDefault="00407243" w:rsidP="00701B1F">
      <w:pPr>
        <w:pStyle w:val="PKTpunkt"/>
      </w:pPr>
      <w:r>
        <w:t>1)</w:t>
      </w:r>
      <w:r>
        <w:tab/>
        <w:t>v případě uvedeném v odst. 1 bodu 1 rozdělí do 15. prosince 2020 celkové příjmy z daně uvedené v odstavci 1 úměrně k příjmům, které obdržely obce ve druhém a třetím čtvrtletí roku 2020 z daní uvedených v článku 11</w:t>
      </w:r>
      <w:r>
        <w:rPr>
          <w:rStyle w:val="IGindeksgrny"/>
        </w:rPr>
        <w:t>1</w:t>
      </w:r>
      <w:r>
        <w:t xml:space="preserve"> zákona, ve znění pozměněném </w:t>
      </w:r>
      <w:r>
        <w:lastRenderedPageBreak/>
        <w:t>článkem 2, na základě údajů za toto období zveřejněných ve Věstníku veřejných informací na internetových stránkách úřadu poskytujícího služby ministrovi, který je odpovědný za veřejné finance, a převede finanční prostředky na bankovní účty Národního zdravotního fondu a obcí;</w:t>
      </w:r>
    </w:p>
    <w:p w14:paraId="5904C7E2" w14:textId="77777777" w:rsidR="008443A6" w:rsidRPr="00701B1F" w:rsidRDefault="008443A6" w:rsidP="00701B1F">
      <w:pPr>
        <w:pStyle w:val="PKTpunkt"/>
      </w:pPr>
      <w:r>
        <w:t>2)</w:t>
      </w:r>
      <w:r>
        <w:tab/>
        <w:t>v případě uvedeném v odst. 1 bodu 2 rozdělí do 15. srpna 2021 celkové příjmy z daně uvedené v odstavci 1 úměrně k příjmům, které obdržely obce v prvním a druhém čtvrtletí roku 2021 z daní uvedených v článku 11</w:t>
      </w:r>
      <w:r>
        <w:rPr>
          <w:rStyle w:val="IGindeksgrny"/>
        </w:rPr>
        <w:t>1</w:t>
      </w:r>
      <w:r>
        <w:t xml:space="preserve"> zákona, ve znění pozměněném článkem 2, na základě údajů za toto období zveřejněných ve Věstníku veřejných informací na internetových stránkách úřadu poskytujícího služby ministrovi, který je odpovědný za veřejné finance, a převede finanční prostředky na bankovní účty Národního zdravotního fondu a obcí.</w:t>
      </w:r>
    </w:p>
    <w:p w14:paraId="27751573" w14:textId="77777777" w:rsidR="008443A6" w:rsidRPr="00701B1F" w:rsidRDefault="008443A6" w:rsidP="00701B1F">
      <w:pPr>
        <w:pStyle w:val="USTustnpkodeksu"/>
      </w:pPr>
      <w:r>
        <w:t>3. Informace uvedené v čl. 9</w:t>
      </w:r>
      <w:r>
        <w:rPr>
          <w:rStyle w:val="IGindeksgrny"/>
        </w:rPr>
        <w:t>2</w:t>
      </w:r>
      <w:r>
        <w:t>odst. 15 bodu 1 zákona, ve znění pozměněném článkem 2 tohoto zákona, se předkládají v tištěné podobě podle vzoru stanoveného v ustanoveních vydaných na základě odst. 8 bodu 1, dokud není služba pro zpracování těchto informací aktivována v počítačovém systému ministra odpovědného za veřejné finance.</w:t>
      </w:r>
    </w:p>
    <w:p w14:paraId="51C4A947" w14:textId="77777777" w:rsidR="008443A6" w:rsidRPr="00701B1F" w:rsidRDefault="008443A6" w:rsidP="00701B1F">
      <w:pPr>
        <w:pStyle w:val="USTustnpkodeksu"/>
      </w:pPr>
      <w:r>
        <w:t>4. Informace předkládané v souladu s odstavcem 3 musí zahrnovat údaje uvedené v čl. 9</w:t>
      </w:r>
      <w:r>
        <w:rPr>
          <w:rStyle w:val="IGindeksgrny"/>
        </w:rPr>
        <w:t>2</w:t>
      </w:r>
      <w:r>
        <w:t>odst. 16 zákona, ve znění pozměněném článkem 2 tohoto zákona.</w:t>
      </w:r>
    </w:p>
    <w:p w14:paraId="009EF418" w14:textId="77777777" w:rsidR="008443A6" w:rsidRPr="00701B1F" w:rsidRDefault="008443A6" w:rsidP="00701B1F">
      <w:pPr>
        <w:pStyle w:val="USTustnpkodeksu"/>
      </w:pPr>
      <w:r>
        <w:t>5. Informace uvedené v čl. 12g odst. 1 bodu 1 zákona, ve znění pozměněném článkem 7 tohoto zákona, se předkládají v tištěné podobě podle vzoru stanoveného v ustanoveních vydaných na základě odst. 8 bodu 2, dokud není služba pro zpracování těchto informací aktivována v počítačovém systému ministra odpovědného za veřejné finance.</w:t>
      </w:r>
    </w:p>
    <w:p w14:paraId="6D06F463" w14:textId="77777777" w:rsidR="008443A6" w:rsidRPr="00701B1F" w:rsidRDefault="008443A6" w:rsidP="00701B1F">
      <w:pPr>
        <w:pStyle w:val="USTustnpkodeksu"/>
      </w:pPr>
      <w:r>
        <w:t>6. Informace předkládané v souladu s odstavcem 5 musí zahrnovat údaje uvedené v čl. 12g odst. 2 zákona, ve znění pozměněném článkem 7 tohoto zákona.</w:t>
      </w:r>
    </w:p>
    <w:p w14:paraId="3EDA7898" w14:textId="77777777" w:rsidR="008443A6" w:rsidRPr="00701B1F" w:rsidRDefault="008443A6" w:rsidP="00701B1F">
      <w:pPr>
        <w:pStyle w:val="USTustnpkodeksu"/>
      </w:pPr>
      <w:r>
        <w:t>7. Ministr odpovědný za veřejné finance zveřejňuje v příslušném úředním věstníku ministra a ve Věstníku veřejných informací na internetových stránkách úřadu, který poskytuje služby tomuto ministru, formou oznámení zprávu o aktivaci služby pro zpracování informací uvedených v čl. 9</w:t>
      </w:r>
      <w:r>
        <w:rPr>
          <w:rStyle w:val="IGindeksgrny"/>
        </w:rPr>
        <w:t>2</w:t>
      </w:r>
      <w:r>
        <w:t>odst. 15 bodu 1 zákona, ve znění pozměněném článkem 2 tohoto zákona, a v čl. 12g odst. 1 bodu 1 zákona, ve znění pozměněném článkem 7 tohoto zákona, v počítačovém systému ministra odpovědného za veřejné finance, a to nejpozději do 12 měsíců od nabytí účinnosti tohoto zákona.</w:t>
      </w:r>
    </w:p>
    <w:p w14:paraId="5E51438C" w14:textId="77777777" w:rsidR="008443A6" w:rsidRPr="00701B1F" w:rsidRDefault="008443A6" w:rsidP="00701B1F">
      <w:pPr>
        <w:pStyle w:val="USTustnpkodeksu"/>
      </w:pPr>
      <w:r>
        <w:t>8. Ministr odpovědný za veřejné finance stanoví formou vyhlášky vzory pro:</w:t>
      </w:r>
    </w:p>
    <w:p w14:paraId="6E993403" w14:textId="77777777" w:rsidR="008443A6" w:rsidRPr="00701B1F" w:rsidRDefault="008443A6" w:rsidP="00701B1F">
      <w:pPr>
        <w:pStyle w:val="PKTpunkt"/>
      </w:pPr>
      <w:r>
        <w:t>1)</w:t>
      </w:r>
      <w:r>
        <w:tab/>
        <w:t>informace uvedené v čl. 9</w:t>
      </w:r>
      <w:r>
        <w:rPr>
          <w:rStyle w:val="IGindeksgrny"/>
        </w:rPr>
        <w:t>2</w:t>
      </w:r>
      <w:r>
        <w:t>odst. 15 bodu 1 zákona, ve znění pozměněném článkem 2 tohoto zákona, předkládané v tištěné formě,</w:t>
      </w:r>
    </w:p>
    <w:p w14:paraId="066D5559" w14:textId="77777777" w:rsidR="008443A6" w:rsidRPr="00701B1F" w:rsidRDefault="008443A6" w:rsidP="00701B1F">
      <w:pPr>
        <w:pStyle w:val="PKTpunkt"/>
      </w:pPr>
      <w:r>
        <w:lastRenderedPageBreak/>
        <w:t>2)</w:t>
      </w:r>
      <w:r>
        <w:tab/>
        <w:t>informace uvedené v čl. 12g odst. 1 bodu 1 zákona, ve znění pozměněném článkem 7 tohoto zákona, předkládané v tištěné formě</w:t>
      </w:r>
    </w:p>
    <w:p w14:paraId="2B6FED5B" w14:textId="77777777" w:rsidR="008443A6" w:rsidRPr="00701B1F" w:rsidRDefault="008443A6" w:rsidP="00701B1F">
      <w:pPr>
        <w:pStyle w:val="CZWSPPKTczwsplnapunktw"/>
      </w:pPr>
      <w:r>
        <w:t>– s ohledem na potřebu poskytnout možnost pro správný výpočet daní, na něž se tyto informace vztahují, jakož i jejich účinného výběru a standardizace předkládaných informací.</w:t>
      </w:r>
    </w:p>
    <w:p w14:paraId="7FF19478" w14:textId="77777777" w:rsidR="008443A6" w:rsidRPr="00701B1F" w:rsidRDefault="008443A6" w:rsidP="00D35C9B">
      <w:pPr>
        <w:pStyle w:val="ARTartustawynprozporzdzenia"/>
        <w:keepNext/>
        <w:keepLines/>
      </w:pPr>
      <w:r>
        <w:rPr>
          <w:rStyle w:val="Ppogrubienie"/>
        </w:rPr>
        <w:t>Článek 10.</w:t>
      </w:r>
      <w:r>
        <w:t xml:space="preserve"> 1. Povolení uvedená v čl. 9 odst. 1 a 2 zákona ve znění pozměněném článkem 2, která byla vydána před dnem nabytí účinnosti tohoto zákona, zůstávají platná po dobu, na niž byla vydána.</w:t>
      </w:r>
    </w:p>
    <w:p w14:paraId="71D9CCAE" w14:textId="167DD9D3" w:rsidR="008443A6" w:rsidRPr="00701B1F" w:rsidRDefault="008443A6" w:rsidP="00701B1F">
      <w:pPr>
        <w:pStyle w:val="USTustnpkodeksu"/>
      </w:pPr>
      <w:r>
        <w:t>2. Stávající ustanovení se vztahují na řízení týkající se povolení uvedených v čl. 9 odst. 1 a 2 zákona, ve znění pozměněném článkem 2 tohoto zákona, která byla zahájena, avšak nebyla dokončena před nabytím účinnosti tohoto zákona.</w:t>
      </w:r>
    </w:p>
    <w:p w14:paraId="4B8E309D" w14:textId="751A32BD" w:rsidR="008443A6" w:rsidRPr="00701B1F" w:rsidRDefault="008443A6" w:rsidP="00701B1F">
      <w:pPr>
        <w:pStyle w:val="USTustnpkodeksu"/>
      </w:pPr>
      <w:r>
        <w:t>3. Ustanovení čl. 9</w:t>
      </w:r>
      <w:r>
        <w:rPr>
          <w:rStyle w:val="IGindeksgrny"/>
        </w:rPr>
        <w:t>2</w:t>
      </w:r>
      <w:r>
        <w:t>odst. 11 až 22 zákona, ve znění pozměněném článkem 2 tohoto zákona, se vztahují na subjekty, které mají povolení uvedené v čl. 9 odst. 1 nebo 2 zákona ve znění pozměněném článkem 2, ode dne nabytí účinnosti tohoto zákona, a subjekty, které toto povolení získají po dni nabytí účinnosti tohoto zákona.</w:t>
      </w:r>
    </w:p>
    <w:p w14:paraId="28EBC530" w14:textId="09197A9E" w:rsidR="008443A6" w:rsidRPr="00701B1F" w:rsidRDefault="008443A6" w:rsidP="00D35C9B">
      <w:pPr>
        <w:pStyle w:val="ARTartustawynprozporzdzenia"/>
        <w:keepNext/>
        <w:keepLines/>
      </w:pPr>
      <w:r>
        <w:rPr>
          <w:rStyle w:val="Ppogrubienie"/>
        </w:rPr>
        <w:t>Článek 11.</w:t>
      </w:r>
      <w:r>
        <w:t xml:space="preserve"> 1. Předseda Národního zdravotního fondu vypracuje návrh pozměněného finančního plánu Národního zdravotního fondu s přihlédnutím ke změnám vyplývajícím z čl. 116 odst. 1 bodu 7g a 7h zákona, ve znění pozměněném článkem 5 tohoto zákona, do 45 dnů ode dne nabytí účinnosti tohoto zákona.</w:t>
      </w:r>
    </w:p>
    <w:p w14:paraId="77F88738" w14:textId="77777777" w:rsidR="008443A6" w:rsidRPr="00701B1F" w:rsidRDefault="008443A6" w:rsidP="00701B1F">
      <w:pPr>
        <w:pStyle w:val="USTustnpkodeksu"/>
      </w:pPr>
      <w:r>
        <w:t>2. Zdroje uvedené v čl. 117 odst. 1 bodu 4b zákona, ve znění pozměněném článkem 5 tohoto zákona, v roce 2020 činí 87,75 milionu PLN.</w:t>
      </w:r>
    </w:p>
    <w:p w14:paraId="146865CF" w14:textId="3181BFEA" w:rsidR="008443A6" w:rsidRPr="00701B1F" w:rsidRDefault="008443A6" w:rsidP="00701B1F">
      <w:pPr>
        <w:pStyle w:val="USTustnpkodeksu"/>
      </w:pPr>
      <w:r>
        <w:t>3. Převedení zdrojů uvedených v odstavci 2 proběhne nejpozději do 31. července 2020.</w:t>
      </w:r>
    </w:p>
    <w:p w14:paraId="0416706C" w14:textId="59AC368B" w:rsidR="00261A16" w:rsidRPr="00701B1F" w:rsidRDefault="008443A6" w:rsidP="00D35C9B">
      <w:pPr>
        <w:pStyle w:val="ARTartustawynprozporzdzenia"/>
        <w:keepNext/>
        <w:keepLines/>
      </w:pPr>
      <w:r>
        <w:rPr>
          <w:rStyle w:val="Ppogrubienie"/>
        </w:rPr>
        <w:t xml:space="preserve">Článek 12. </w:t>
      </w:r>
      <w:r>
        <w:t>Tento zákon nabývá účinnosti dne 1. dubna 2020 s výjimkou článku 8, který nabývá účinnosti dne 1. ledna 2021.</w:t>
      </w:r>
    </w:p>
    <w:sectPr w:rsidR="00261A16" w:rsidRPr="00701B1F" w:rsidSect="001A7F15">
      <w:headerReference w:type="default" r:id="rId8"/>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6A3A7" w14:textId="77777777" w:rsidR="004D446D" w:rsidRDefault="004D446D">
      <w:r>
        <w:separator/>
      </w:r>
    </w:p>
  </w:endnote>
  <w:endnote w:type="continuationSeparator" w:id="0">
    <w:p w14:paraId="06AAAB02" w14:textId="77777777" w:rsidR="004D446D" w:rsidRDefault="004D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D7445" w14:textId="77777777" w:rsidR="004D446D" w:rsidRDefault="004D446D">
      <w:r>
        <w:separator/>
      </w:r>
    </w:p>
  </w:footnote>
  <w:footnote w:type="continuationSeparator" w:id="0">
    <w:p w14:paraId="1E139B90" w14:textId="77777777" w:rsidR="004D446D" w:rsidRDefault="004D446D">
      <w:r>
        <w:continuationSeparator/>
      </w:r>
    </w:p>
  </w:footnote>
  <w:footnote w:id="1">
    <w:p w14:paraId="627D8AE9" w14:textId="77777777" w:rsidR="00AE0E60" w:rsidRPr="008443A6" w:rsidRDefault="00AE0E60" w:rsidP="008443A6">
      <w:pPr>
        <w:pStyle w:val="ODNONIKtreodnonika"/>
      </w:pPr>
      <w:r>
        <w:rPr>
          <w:rStyle w:val="FootnoteReference"/>
        </w:rPr>
        <w:footnoteRef/>
      </w:r>
      <w:r>
        <w:rPr>
          <w:rStyle w:val="IGindeksgrny"/>
        </w:rPr>
        <w:t>)</w:t>
      </w:r>
      <w:r>
        <w:tab/>
        <w:t>Tento předpis byl oznámen Evropské komisi dne ... pod č. ..., podle § 4 vyhlášky Rady ministrů ze dne 23. prosince 2002 o způsobu fungování vnitrostátního systému oznamování norem a právních aktů (Sbírka zákonů [Dziennik Ustaw], bod 2039 a z roku 2004, bod 597), kterým se provádějí ustanovení směrnice Evropského parlamentu a Rady (EU) 2015/1535 ze dne 9. září 2015 o postupu při poskytování informací v oblasti technických předpisů a předpisů pro služby informační společnosti (Úř. věst. L 241 ze dne 17.9.2015, s. 1).</w:t>
      </w:r>
    </w:p>
  </w:footnote>
  <w:footnote w:id="2">
    <w:p w14:paraId="054701FD" w14:textId="77777777" w:rsidR="00AE0E60" w:rsidRPr="008443A6" w:rsidRDefault="00AE0E60" w:rsidP="008443A6">
      <w:pPr>
        <w:pStyle w:val="ODNONIKtreodnonika"/>
      </w:pPr>
      <w:r>
        <w:rPr>
          <w:rStyle w:val="FootnoteReference"/>
        </w:rPr>
        <w:footnoteRef/>
      </w:r>
      <w:r>
        <w:rPr>
          <w:rStyle w:val="IGindeksgrny"/>
        </w:rPr>
        <w:t>)</w:t>
      </w:r>
      <w:r>
        <w:tab/>
        <w:t>Tímto zákonem se mění tyto zákony: zákon o správním exekučním řízení ze dne 17. června 1966, zákon o střízlivosti a boji proti alkoholismu ze dne 26. října 1982, zákon o dani z příjmu fyzických osob ze dne 26. července 1991, zákon o dani z příjmu právnických osob ze dne 15. února 1992, zákon o službách zdravotní péče financovaných z veřejných zdrojů ze dne 27. srpna 2004, zákon o hazardních hrách ze dne 19. listopadu 2009, zákon o veřejném zdraví ze dne 11. září 2015 a zákon o zadávání veřejných zakázek ze dne 11. září 2019.</w:t>
      </w:r>
    </w:p>
  </w:footnote>
  <w:footnote w:id="3">
    <w:p w14:paraId="1023F0B9" w14:textId="77777777" w:rsidR="00AE0E60" w:rsidRPr="008443A6" w:rsidRDefault="00AE0E60" w:rsidP="008443A6">
      <w:pPr>
        <w:pStyle w:val="ODNONIKtreodnonika"/>
      </w:pPr>
      <w:r>
        <w:rPr>
          <w:rStyle w:val="FootnoteReference"/>
        </w:rPr>
        <w:footnoteRef/>
      </w:r>
      <w:r>
        <w:rPr>
          <w:rStyle w:val="IGindeksgrny"/>
        </w:rPr>
        <w:t>)</w:t>
      </w:r>
      <w:r>
        <w:tab/>
        <w:t>Změny konsolidovaného znění uvedeného zákona byly oznámeny ve Sbírce zákonů z roku 2019, body 1495, 1501, 1553, 1579, 1655, 1798, 1901 a 2070.</w:t>
      </w:r>
    </w:p>
  </w:footnote>
  <w:footnote w:id="4">
    <w:p w14:paraId="4DD6AA52" w14:textId="77777777" w:rsidR="00AE0E60" w:rsidRPr="008443A6" w:rsidRDefault="00AE0E60" w:rsidP="008443A6">
      <w:pPr>
        <w:pStyle w:val="ODNONIKtreodnonika"/>
      </w:pPr>
      <w:r>
        <w:rPr>
          <w:rStyle w:val="FootnoteReference"/>
        </w:rPr>
        <w:footnoteRef/>
      </w:r>
      <w:r>
        <w:rPr>
          <w:rStyle w:val="IGindeksgrny"/>
        </w:rPr>
        <w:t>)</w:t>
      </w:r>
      <w:r>
        <w:tab/>
        <w:t>Změny konsolidovaného znění uvedeného zákona byly oznámeny ve Sbírce zákonů z roku 2019, body 1403, 1495, 1501, 1527, 1579, 1680, 1712, 1815, 2087 a 2166.</w:t>
      </w:r>
    </w:p>
  </w:footnote>
  <w:footnote w:id="5">
    <w:p w14:paraId="3F50DFB6" w14:textId="77777777" w:rsidR="00AE0E60" w:rsidRPr="008443A6" w:rsidRDefault="00AE0E60" w:rsidP="008443A6">
      <w:pPr>
        <w:pStyle w:val="ODNONIKtreodnonika"/>
      </w:pPr>
      <w:r>
        <w:rPr>
          <w:rStyle w:val="FootnoteReference"/>
        </w:rPr>
        <w:footnoteRef/>
      </w:r>
      <w:r>
        <w:rPr>
          <w:rStyle w:val="IGindeksgrny"/>
        </w:rPr>
        <w:t>)</w:t>
      </w:r>
      <w:r>
        <w:tab/>
        <w:t>Změny konsolidovaného znění uvedeného zákona byly oznámeny ve Sbírce zákonů z roku 2019, body 1358, 1394, 1495, 1622, 1649, 1655, 1726, 1751, 1798, 1818, 1834, 1835, 1978, 2020, 2166, 2200 a 2473.</w:t>
      </w:r>
    </w:p>
  </w:footnote>
  <w:footnote w:id="6">
    <w:p w14:paraId="1CA30D61" w14:textId="77777777" w:rsidR="00AE0E60" w:rsidRPr="0009374D" w:rsidRDefault="00AE0E60" w:rsidP="0009374D">
      <w:pPr>
        <w:pStyle w:val="ODNONIKtreodnonika"/>
      </w:pPr>
      <w:r>
        <w:rPr>
          <w:rStyle w:val="FootnoteReference"/>
        </w:rPr>
        <w:footnoteRef/>
      </w:r>
      <w:r>
        <w:rPr>
          <w:rStyle w:val="IGindeksgrny"/>
        </w:rPr>
        <w:t>)</w:t>
      </w:r>
      <w:r>
        <w:tab/>
      </w:r>
      <w:bookmarkStart w:id="0" w:name="_Hlk30761840"/>
      <w:r>
        <w:t>Změny nařízení byly oznámeny v Úř. věst. L 69, 15.3.2016, s. 1, Úř. věst. L 87, 2.4.2016, s. 35, Úř. věst. L 101, 16.4.2016, s. 33, Úř. věst. L 111, 27.4.2016, s. 1, Úř. věst. L 121, 11.5.2016, s. 1, Úř. věst. L 222, 17.8.2016, s. 4, Úř. věst. L 101, 13.4.2017, s. 164 a 205, Úř. věst. L 146, 9.6.2017, s. 10 a 13, Úř. věst. L 281, 31.10.2017, s. 34, Úř. věst. L 67, 9.3.2018, s. 24, Úř. věst. L 192, 30.7.2018, s. 1 a 62, Úř. věst. L 204, 13.8.2018, s. 11, Úř. věst. L 60, 28.2.2019, s. 1, Úř. věst. L 96, 5.4.2019, s. 55, Úř. věst. L 98, 9.4.2019, s. 13, Úř. věst. L 108, 23.4.2019, s. 1, Úř. věst. L 129, 17.5.2019, s. 90, Úř. věst. L 138, 24.5.2019, s. 76 a Úř. věst. L 181, 5.7.2019, s. 2.</w:t>
      </w:r>
      <w:bookmarkEnd w:id="0"/>
    </w:p>
  </w:footnote>
  <w:footnote w:id="7">
    <w:p w14:paraId="364507EC" w14:textId="77777777" w:rsidR="00AE0E60" w:rsidRPr="0009374D" w:rsidRDefault="00AE0E60" w:rsidP="0009374D">
      <w:pPr>
        <w:pStyle w:val="ODNONIKtreodnonika"/>
      </w:pPr>
      <w:r>
        <w:rPr>
          <w:rStyle w:val="FootnoteReference"/>
        </w:rPr>
        <w:footnoteRef/>
      </w:r>
      <w:r>
        <w:rPr>
          <w:rStyle w:val="IGindeksgrny"/>
        </w:rPr>
        <w:t>)</w:t>
      </w:r>
      <w:r>
        <w:tab/>
        <w:t>Změny konsolidovaného znění uvedeného zákona byly oznámeny ve Sbírce zákonů z roku 2019, body 1495, 1501, 1553, 1579, 1655, 1798, 1901 a 2070.</w:t>
      </w:r>
    </w:p>
  </w:footnote>
  <w:footnote w:id="8">
    <w:p w14:paraId="114DBFBB" w14:textId="77777777" w:rsidR="00AE0E60" w:rsidRPr="00494853" w:rsidRDefault="00AE0E60" w:rsidP="00494853">
      <w:pPr>
        <w:pStyle w:val="ODNONIKtreodnonika"/>
      </w:pPr>
      <w:r>
        <w:rPr>
          <w:rStyle w:val="FootnoteReference"/>
        </w:rPr>
        <w:footnoteRef/>
      </w:r>
      <w:r>
        <w:rPr>
          <w:rStyle w:val="IGindeksgrny"/>
        </w:rPr>
        <w:t>)</w:t>
      </w:r>
      <w:r>
        <w:tab/>
        <w:t>Změny konsolidovaného znění uvedeného zákona byly oznámeny ve Sbírce zákonů z roku 2019, body 924, 1018, 1495, 1520, 1553, 1556, 1649, 1655, 1667, 1751, 1818, 1978, 2020 a 2200.</w:t>
      </w:r>
    </w:p>
  </w:footnote>
  <w:footnote w:id="9">
    <w:p w14:paraId="6EC117FC" w14:textId="77777777" w:rsidR="00AE0E60" w:rsidRPr="00494853" w:rsidRDefault="00AE0E60" w:rsidP="00494853">
      <w:pPr>
        <w:pStyle w:val="ODNONIKtreodnonika"/>
      </w:pPr>
      <w:r>
        <w:rPr>
          <w:rStyle w:val="FootnoteReference"/>
        </w:rPr>
        <w:footnoteRef/>
      </w:r>
      <w:r>
        <w:rPr>
          <w:rStyle w:val="IGindeksgrny"/>
        </w:rPr>
        <w:t>)</w:t>
      </w:r>
      <w:r>
        <w:tab/>
        <w:t>Změny konsolidovaného znění uvedeného zákona byly oznámeny ve Sbírce zákonů z roku 2019, body 1358, 1394, 1495, 1622, 1649, 1655, 1726, 1751, 1798, 1818, 1834, 1835, 1978, 2020, 2166, 2200 a 2473.</w:t>
      </w:r>
    </w:p>
  </w:footnote>
  <w:footnote w:id="10">
    <w:p w14:paraId="00C22173" w14:textId="77777777" w:rsidR="00AE0E60" w:rsidRPr="00494853" w:rsidRDefault="00AE0E60" w:rsidP="00494853">
      <w:pPr>
        <w:pStyle w:val="ODNONIKtreodnonika"/>
      </w:pPr>
      <w:r>
        <w:rPr>
          <w:rStyle w:val="FootnoteReference"/>
        </w:rPr>
        <w:footnoteRef/>
      </w:r>
      <w:r>
        <w:rPr>
          <w:rStyle w:val="IGindeksgrny"/>
        </w:rPr>
        <w:t>)</w:t>
      </w:r>
      <w:r>
        <w:tab/>
        <w:t>Změny konsolidovaného znění uvedeného zákona byly oznámeny ve Sbírce zákonů z roku 2019, body 1018, 1309, 1358, 1495, 1571, 1572, 1649, 1655, 1751, 1798, 1978, 2020, 2200, 2217 a 2473.</w:t>
      </w:r>
    </w:p>
  </w:footnote>
  <w:footnote w:id="11">
    <w:p w14:paraId="3289F8D8" w14:textId="77777777" w:rsidR="00AE0E60" w:rsidRPr="00AE0E60" w:rsidRDefault="00AE0E60" w:rsidP="00AE0E60">
      <w:pPr>
        <w:pStyle w:val="ODNONIKtreodnonika"/>
      </w:pPr>
      <w:r>
        <w:rPr>
          <w:rStyle w:val="FootnoteReference"/>
        </w:rPr>
        <w:footnoteRef/>
      </w:r>
      <w:r>
        <w:rPr>
          <w:rStyle w:val="IGindeksgrny"/>
        </w:rPr>
        <w:t>)</w:t>
      </w:r>
      <w:r>
        <w:tab/>
        <w:t>Změny konsolidovaného znění uvedeného zákona byly oznámeny ve Sbírce zákonů z roku 2019, body 1394, 1590, 1694, 1726, 1818, 1905, 2020 a 2473.</w:t>
      </w:r>
    </w:p>
  </w:footnote>
  <w:footnote w:id="12">
    <w:p w14:paraId="721C358F" w14:textId="77777777" w:rsidR="00AE0E60" w:rsidRPr="00AE0E60" w:rsidRDefault="00AE0E60" w:rsidP="00AE0E60">
      <w:pPr>
        <w:pStyle w:val="ODNONIKtreodnonika"/>
      </w:pPr>
      <w:r>
        <w:rPr>
          <w:rStyle w:val="FootnoteReference"/>
        </w:rPr>
        <w:footnoteRef/>
      </w:r>
      <w:r>
        <w:rPr>
          <w:rStyle w:val="IGindeksgrny"/>
        </w:rPr>
        <w:t>)</w:t>
      </w:r>
      <w:r>
        <w:tab/>
        <w:t>Změny konsolidovaného znění uvedeného zákona byly oznámeny ve Sbírce zákonů z roku 2019, body 1394, 1590, 1694, 1726, 1818, 1905, 2020 a 2473.</w:t>
      </w:r>
    </w:p>
  </w:footnote>
  <w:footnote w:id="13">
    <w:p w14:paraId="3F3F920B" w14:textId="77777777" w:rsidR="00AE0E60" w:rsidRPr="00AE0E60" w:rsidRDefault="00AE0E60" w:rsidP="00AE0E60">
      <w:pPr>
        <w:pStyle w:val="ODNONIKtreodnonika"/>
      </w:pPr>
      <w:r>
        <w:rPr>
          <w:rStyle w:val="FootnoteReference"/>
        </w:rPr>
        <w:footnoteRef/>
      </w:r>
      <w:r>
        <w:rPr>
          <w:rStyle w:val="IGindeksgrny"/>
        </w:rPr>
        <w:t>)</w:t>
      </w:r>
      <w:r>
        <w:tab/>
        <w:t xml:space="preserve">Změny nařízení byly oznámeny v </w:t>
      </w:r>
      <w:bookmarkStart w:id="1" w:name="_Hlk30763275"/>
      <w:r>
        <w:t>Úř. věst. L 75, 23.3.2010, s. 17</w:t>
      </w:r>
      <w:bookmarkEnd w:id="1"/>
      <w:r>
        <w:t>, Úř. věst. L 295, 12.11.2011, s. 1, Úř. věst. L 311, 20.11.2013, s. 17, Úř. věst. L 295, 12.11.2011, s. 178 a 205, Úř. věst. L 78, 17.3.2012, s. 1, Úř. věst. L 119, 4.5.2012, s. 14, Úř. věst. L 144, 5.6.2012, s. 16, 19 a 22, Úř. věst. L 169, 29.6.2012, s. 43, Úř. věst. L 173, 3.7.2012, s. 8, Úř. věst. L 196, 24.7.2012, s. 52, Úř. věst. L 310, 9.11.2012, s. 41, Úř. věst. L 313, 13.11.2012, s. 11, Úř. věst. L 333, 5.12.2012, s. 34, 37 a 40, Úř. věst. L 336, 8.12.2012, s. 75, Úř. věst. L 13, 17.1.2013, s. 1, Úř. věst. L 77, 20.3.2013, s. 3, Úř. věst. L 79, 21.3.2013, s. 24, Úř. věst. L 129, 14.5.2013, s. 28, Úř. věst. L 150, 4.6.2013, s. 13 a 17, Úř. věst. L 202, 27.7.2013, s. 8, Úř. věst. L 204, 31.7.2013, s. 32 a 35, Úř. věst. L 230, 29.8.2013, s. 1, 7 a 12, Úř. věst. L 252, 24.9.2013, s. 11, Úř. věst. L 289, 31.10.2013, s. 58 a 61, Úř. věst. L 328, 7.12.2013, s. 79, Úř. věst. L 21, 24.1.2014, s. 9, Úř. věst. L 76, 15.3.2014, s. 22, Úř. věst. L 89, 25.3.2014, s. 36, Úř. věst. L 143, 15.5.2014, s. 6, Úř. věst. L 145, 16.5.2014, s. 32 a 35, Úř. věst. L 151, 21.5.2014, s. 26, Úř. věst. L 166, 5.6.2014, s. 11, Úř. věst. L 182, 21.6.2014, s. 23, Úř. věst. L 252, 26.8.2014, s. 11, Úř. věst. L 270, 11.9.2014, s. 1, Úř. věst. L 272, 13.9.2014, s. 8, Úř. věst. L 298, 16.10.2014, s. 9, Úř. věst. L 299, 17.10.2014, s. 19 a 22, Úř. věst. L 88, 1.4.2015, s. 1 a 4, Úř. věst. L 106, 24.4.2015, s. 16, Úř. věst. L 107, 25.4.2015, s. 1 a 17, Úř. věst. L 210, 7.8.2015, s. 22, Úř. věst. L 213, 12.8.2015, s. 22, Úř. věst. L 213, 12.8.2015, s. 1, Úř. věst. L 253, 30.9.2015, s. 3, Úř. věst. L 266, 13.10.2015, s. 27, Úř. věst. L 13, 20.1.2016, s. 46, Úř. věst. L 50, 26.2.2016, s. 25, Úř. věst. L 61, 8.3.2016, s. 1, Úř. věst. L 78, 24.3.2016, s. 47, Úř. věst. L 87, 2.4.2016, s. 1, Úř. věst. L 117, 3.5.2016, s. 28, Úř. věst. L 120, 5.5.2016, s. 4, Úř. věst. L 272, 7.10.2016, s. 2, Úř. věst. L 50, 28.2.2017, s. 15, Úř. věst. L 125, 18.5.2017, s. 7, Úř. věst. L 134, 23.5.2017, s. 3 a 18, Úř. věst. L 184, 15.7.2017, s. 3 a 8, Úř. věst. L 199, 29.7.2017, s. 8, Úř. věst. L 13, 18.1.2018, s. 21, Úř. věst. L 17, 23.1.2018, s. 11 a 14, Úř. věst. L 104, 24.4.2018, s. 57, Úř. věst. L 114, 7.5.2018, s. 10, Úř. věst. L 116, 7.5.2018, s. 5, Úř. věst. L 245, 1.10.2018, s. 1, Úř. věst. L 247, 3.10.2018, s. 1, Úř. věst. L 251, 5.10.2018, s. 13, Úř. věst. L 253, 9.10.2018, s. 36, Úř. věst. L 60, 28.2.2019, s. 35, Úř. věst. L 132, 20.5.2019, s. 15 a 18, Úř. věst. L 132, 29.5.2019, s. 54 a Úř. věst. L 257, 8.10.2019, s. 11.</w:t>
      </w:r>
    </w:p>
  </w:footnote>
  <w:footnote w:id="14">
    <w:p w14:paraId="04D27F33" w14:textId="56944DDC" w:rsidR="00AE0E60" w:rsidRPr="00AE0E60" w:rsidRDefault="00AE0E60" w:rsidP="00AE0E60">
      <w:pPr>
        <w:pStyle w:val="ODNONIKtreodnonika"/>
      </w:pPr>
      <w:r>
        <w:rPr>
          <w:rStyle w:val="FootnoteReference"/>
        </w:rPr>
        <w:footnoteRef/>
      </w:r>
      <w:r>
        <w:rPr>
          <w:rStyle w:val="IGindeksgrny"/>
        </w:rPr>
        <w:t>)</w:t>
      </w:r>
      <w:r w:rsidR="00274130">
        <w:tab/>
      </w:r>
      <w:bookmarkStart w:id="2" w:name="_GoBack"/>
      <w:bookmarkEnd w:id="2"/>
      <w:r>
        <w:t>Změny nařízení byly oznámeny v Úř. věst. L 349, 5.12.2014, s. 67, Úř. věst. L 25, 2.2.2016, s. 1, Úř. věst. L 158, 21.6.2017, s. 5, Úř. věst. L 230, 6.9.2017, s. 1, Úř. věst. L 234, 12.9.2017, s. 7, Úř. věst. L 259, 7.10.2017, s. 2 a Úř. věst. L 94, 12.4.2018, s. 1.</w:t>
      </w:r>
    </w:p>
  </w:footnote>
  <w:footnote w:id="15">
    <w:p w14:paraId="1A667AC8" w14:textId="77777777" w:rsidR="00AE0E60" w:rsidRPr="00AE0E60" w:rsidRDefault="00AE0E60" w:rsidP="00AE0E60">
      <w:pPr>
        <w:pStyle w:val="ODNONIKtreodnonika"/>
      </w:pPr>
      <w:r>
        <w:rPr>
          <w:rStyle w:val="FootnoteReference"/>
        </w:rPr>
        <w:footnoteRef/>
      </w:r>
      <w:r>
        <w:rPr>
          <w:rStyle w:val="IGindeksgrny"/>
        </w:rPr>
        <w:t>)</w:t>
      </w:r>
      <w:r>
        <w:tab/>
        <w:t>Změny konsolidovaného znění uvedeného zákona byly oznámeny ve Sbírce zákonů z roku 2019, body 1123, 1495, 1501, 1520, 1556, 2116 a 2523.</w:t>
      </w:r>
    </w:p>
  </w:footnote>
  <w:footnote w:id="16">
    <w:p w14:paraId="6881076C" w14:textId="77777777" w:rsidR="00AE0E60" w:rsidRPr="00AE0E60" w:rsidRDefault="00AE0E60" w:rsidP="00AE0E60">
      <w:pPr>
        <w:pStyle w:val="ODNONIKtreodnonika"/>
      </w:pPr>
      <w:r>
        <w:rPr>
          <w:rStyle w:val="FootnoteReference"/>
        </w:rPr>
        <w:footnoteRef/>
      </w:r>
      <w:r>
        <w:rPr>
          <w:rStyle w:val="IGindeksgrny"/>
        </w:rPr>
        <w:t>)</w:t>
      </w:r>
      <w:r>
        <w:tab/>
        <w:t>Změny nařízení byly oznámeny v Úř. věst. L 160, 12.6.2013, s. 4, Úř. věst. L 235, 4.9.2013, s. 3, Úř. věst. L 282, 24.10.2013, s. 43, Úř. věst. L 14, 18.1.2014, s. 8, Úř. věst. L 3, 7.1.2015, s. 3, Úř. věst. L 88, 1.4.2015, s. 7, Úř. věst. L 328, 12.12.2015, s. 46, Úř. věst. L 142, 31.5.2016, s. 5, Úř. věst. L 230, 25.8.2016, s. 8, Úř. věst. L 97, 28.4.2017, s. 24 a Úř. věst. L 98, 11.4.2017, s. 1.</w:t>
      </w:r>
    </w:p>
  </w:footnote>
  <w:footnote w:id="17">
    <w:p w14:paraId="39069FFD" w14:textId="77777777" w:rsidR="00407243" w:rsidRPr="00407243" w:rsidRDefault="00407243" w:rsidP="00407243">
      <w:pPr>
        <w:pStyle w:val="ODNONIKtreodnonika"/>
      </w:pPr>
      <w:r>
        <w:rPr>
          <w:rStyle w:val="FootnoteReference"/>
        </w:rPr>
        <w:footnoteRef/>
      </w:r>
      <w:r>
        <w:rPr>
          <w:rStyle w:val="IGindeksgrny"/>
        </w:rPr>
        <w:t>)</w:t>
      </w:r>
      <w:r>
        <w:tab/>
        <w:t>Změny konsolidovaného znění uvedeného zákona byly oznámeny ve Sbírce zákonů z roku 2019, body 1495, 1501, 1553, 1579, 1655, 1798, 1901 a 2070.</w:t>
      </w:r>
    </w:p>
  </w:footnote>
  <w:footnote w:id="18">
    <w:p w14:paraId="4E347A03" w14:textId="77777777" w:rsidR="00407243" w:rsidRPr="00407243" w:rsidRDefault="00407243" w:rsidP="00407243">
      <w:pPr>
        <w:pStyle w:val="ODNONIKtreodnonika"/>
      </w:pPr>
      <w:r>
        <w:rPr>
          <w:rStyle w:val="FootnoteReference"/>
        </w:rPr>
        <w:footnoteRef/>
      </w:r>
      <w:r>
        <w:rPr>
          <w:rStyle w:val="IGindeksgrny"/>
        </w:rPr>
        <w:t>)</w:t>
      </w:r>
      <w:r>
        <w:tab/>
        <w:t>Změny konsolidovaného znění uvedeného zákona byly oznámeny ve Sbírce zákonů z roku 2019, body 924, 1018, 1495, 1520, 1553, 1556, 1649, 1655, 1667, 1751, 1818, 1978, 2020 a 2200.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84917" w14:textId="77777777" w:rsidR="00AE0E60" w:rsidRPr="00B371CC" w:rsidRDefault="00AE0E60" w:rsidP="00B371CC">
    <w:pPr>
      <w:pStyle w:val="Header"/>
      <w:jc w:val="center"/>
    </w:pPr>
    <w:r>
      <w:t xml:space="preserve">– </w:t>
    </w:r>
    <w:r>
      <w:fldChar w:fldCharType="begin"/>
    </w:r>
    <w:r>
      <w:instrText xml:space="preserve"> PAGE  \* MERGEFORMAT </w:instrText>
    </w:r>
    <w:r>
      <w:fldChar w:fldCharType="separate"/>
    </w:r>
    <w:r w:rsidR="00274130">
      <w:rPr>
        <w:noProof/>
      </w:rPr>
      <w:t>11</w:t>
    </w:r>
    <w: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3A6"/>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374D"/>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2F31"/>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0F96"/>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4130"/>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4FB6"/>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243"/>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2688"/>
    <w:rsid w:val="00485FAD"/>
    <w:rsid w:val="00487AED"/>
    <w:rsid w:val="00491EDF"/>
    <w:rsid w:val="00492A3F"/>
    <w:rsid w:val="00494853"/>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446D"/>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96A52"/>
    <w:rsid w:val="006A35D5"/>
    <w:rsid w:val="006A748A"/>
    <w:rsid w:val="006B25B1"/>
    <w:rsid w:val="006C419E"/>
    <w:rsid w:val="006C4A31"/>
    <w:rsid w:val="006C5AC2"/>
    <w:rsid w:val="006C6AFB"/>
    <w:rsid w:val="006C7D2B"/>
    <w:rsid w:val="006D2735"/>
    <w:rsid w:val="006D45B2"/>
    <w:rsid w:val="006E0FCC"/>
    <w:rsid w:val="006E1E96"/>
    <w:rsid w:val="006E5E21"/>
    <w:rsid w:val="006F2648"/>
    <w:rsid w:val="006F2F10"/>
    <w:rsid w:val="006F482B"/>
    <w:rsid w:val="006F6311"/>
    <w:rsid w:val="00701952"/>
    <w:rsid w:val="00701B1F"/>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43A6"/>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4C59"/>
    <w:rsid w:val="008E78A3"/>
    <w:rsid w:val="008F0654"/>
    <w:rsid w:val="008F06CB"/>
    <w:rsid w:val="008F2E83"/>
    <w:rsid w:val="008F612A"/>
    <w:rsid w:val="008F75AD"/>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03A"/>
    <w:rsid w:val="009A7A53"/>
    <w:rsid w:val="009B0402"/>
    <w:rsid w:val="009B0B75"/>
    <w:rsid w:val="009B16DF"/>
    <w:rsid w:val="009B48E0"/>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3A94"/>
    <w:rsid w:val="00AA41BB"/>
    <w:rsid w:val="00AA667C"/>
    <w:rsid w:val="00AA6E91"/>
    <w:rsid w:val="00AA7439"/>
    <w:rsid w:val="00AB047E"/>
    <w:rsid w:val="00AB0B0A"/>
    <w:rsid w:val="00AB0BB7"/>
    <w:rsid w:val="00AB22C6"/>
    <w:rsid w:val="00AB2AD0"/>
    <w:rsid w:val="00AB4454"/>
    <w:rsid w:val="00AB67FC"/>
    <w:rsid w:val="00AC00F2"/>
    <w:rsid w:val="00AC31B5"/>
    <w:rsid w:val="00AC4EA1"/>
    <w:rsid w:val="00AC5381"/>
    <w:rsid w:val="00AC5920"/>
    <w:rsid w:val="00AD0E65"/>
    <w:rsid w:val="00AD2BF2"/>
    <w:rsid w:val="00AD4E90"/>
    <w:rsid w:val="00AD5422"/>
    <w:rsid w:val="00AE0E60"/>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A2"/>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1EC6"/>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5206"/>
    <w:rsid w:val="00C667BE"/>
    <w:rsid w:val="00C6766B"/>
    <w:rsid w:val="00C72223"/>
    <w:rsid w:val="00C76417"/>
    <w:rsid w:val="00C7726F"/>
    <w:rsid w:val="00C823DA"/>
    <w:rsid w:val="00C8259F"/>
    <w:rsid w:val="00C82746"/>
    <w:rsid w:val="00C8312F"/>
    <w:rsid w:val="00C84C47"/>
    <w:rsid w:val="00C858A4"/>
    <w:rsid w:val="00C86AFA"/>
    <w:rsid w:val="00C90CE7"/>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35C9B"/>
    <w:rsid w:val="00D402FB"/>
    <w:rsid w:val="00D4052F"/>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86204"/>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29A"/>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34C85"/>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0C9AE1"/>
  <w15:docId w15:val="{6EC02F46-B071-4B0F-9308-F2507181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cs-CZ"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Intense Reference" w:uiPriority="32"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3A6"/>
    <w:pPr>
      <w:widowControl w:val="0"/>
      <w:autoSpaceDE w:val="0"/>
      <w:autoSpaceDN w:val="0"/>
      <w:adjustRightInd w:val="0"/>
    </w:pPr>
    <w:rPr>
      <w:rFonts w:ascii="Times New Roman" w:eastAsiaTheme="minorEastAsia" w:hAnsi="Times New Roman" w:cs="Arial"/>
      <w:szCs w:val="20"/>
    </w:rPr>
  </w:style>
  <w:style w:type="paragraph" w:styleId="Heading1">
    <w:name w:val="heading 1"/>
    <w:basedOn w:val="Normal"/>
    <w:next w:val="Normal"/>
    <w:link w:val="Heading1Char"/>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HeaderChar">
    <w:name w:val="Header Char"/>
    <w:link w:val="Header"/>
    <w:uiPriority w:val="99"/>
    <w:semiHidden/>
    <w:rsid w:val="00060076"/>
    <w:rPr>
      <w:rFonts w:eastAsiaTheme="minorEastAsia" w:cs="Arial"/>
      <w:kern w:val="1"/>
      <w:sz w:val="20"/>
      <w:szCs w:val="20"/>
      <w:lang w:eastAsia="ar-SA"/>
    </w:rPr>
  </w:style>
  <w:style w:type="paragraph" w:styleId="Footer">
    <w:name w:val="footer"/>
    <w:basedOn w:val="Normal"/>
    <w:link w:val="FooterChar"/>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99"/>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8443A6"/>
    <w:rPr>
      <w:color w:val="0000FF" w:themeColor="hyperlink"/>
      <w:u w:val="single"/>
    </w:rPr>
  </w:style>
  <w:style w:type="paragraph" w:styleId="ListParagraph">
    <w:name w:val="List Paragraph"/>
    <w:basedOn w:val="Normal"/>
    <w:uiPriority w:val="34"/>
    <w:qFormat/>
    <w:rsid w:val="008443A6"/>
    <w:pPr>
      <w:ind w:left="720"/>
      <w:contextualSpacing/>
    </w:pPr>
  </w:style>
  <w:style w:type="paragraph" w:styleId="Subtitle">
    <w:name w:val="Subtitle"/>
    <w:basedOn w:val="Normal"/>
    <w:next w:val="Normal"/>
    <w:link w:val="SubtitleChar"/>
    <w:uiPriority w:val="11"/>
    <w:qFormat/>
    <w:rsid w:val="008443A6"/>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43A6"/>
    <w:rPr>
      <w:rFonts w:asciiTheme="minorHAnsi" w:eastAsiaTheme="minorEastAsia" w:hAnsiTheme="minorHAnsi" w:cstheme="minorBidi"/>
      <w:color w:val="5A5A5A" w:themeColor="text1" w:themeTint="A5"/>
      <w:spacing w:val="15"/>
      <w:sz w:val="22"/>
      <w:szCs w:val="22"/>
    </w:rPr>
  </w:style>
  <w:style w:type="paragraph" w:styleId="BodyText">
    <w:name w:val="Body Text"/>
    <w:basedOn w:val="Normal"/>
    <w:link w:val="BodyTextChar"/>
    <w:rsid w:val="008443A6"/>
    <w:pPr>
      <w:suppressAutoHyphens/>
      <w:spacing w:after="120" w:line="240" w:lineRule="auto"/>
    </w:pPr>
    <w:rPr>
      <w:rFonts w:eastAsia="Lucida Sans Unicode" w:cs="Times New Roman"/>
      <w:kern w:val="1"/>
      <w:szCs w:val="24"/>
    </w:rPr>
  </w:style>
  <w:style w:type="character" w:customStyle="1" w:styleId="BodyTextChar">
    <w:name w:val="Body Text Char"/>
    <w:basedOn w:val="DefaultParagraphFont"/>
    <w:link w:val="BodyText"/>
    <w:rsid w:val="008443A6"/>
    <w:rPr>
      <w:rFonts w:ascii="Times New Roman" w:eastAsia="Lucida Sans Unicode" w:hAnsi="Times New Roman"/>
      <w:kern w:val="1"/>
    </w:rPr>
  </w:style>
  <w:style w:type="paragraph" w:styleId="NormalWeb">
    <w:name w:val="Normal (Web)"/>
    <w:basedOn w:val="Normal"/>
    <w:uiPriority w:val="99"/>
    <w:semiHidden/>
    <w:unhideWhenUsed/>
    <w:rsid w:val="008443A6"/>
    <w:pPr>
      <w:widowControl/>
      <w:autoSpaceDE/>
      <w:autoSpaceDN/>
      <w:adjustRightInd/>
      <w:spacing w:before="100" w:beforeAutospacing="1" w:after="100" w:afterAutospacing="1" w:line="240" w:lineRule="auto"/>
    </w:pPr>
    <w:rPr>
      <w:rFonts w:cs="Times New Roman"/>
      <w:szCs w:val="24"/>
    </w:rPr>
  </w:style>
  <w:style w:type="character" w:styleId="Emphasis">
    <w:name w:val="Emphasis"/>
    <w:basedOn w:val="DefaultParagraphFont"/>
    <w:uiPriority w:val="20"/>
    <w:qFormat/>
    <w:rsid w:val="008443A6"/>
    <w:rPr>
      <w:i/>
      <w:iCs/>
    </w:rPr>
  </w:style>
  <w:style w:type="paragraph" w:styleId="HTMLPreformatted">
    <w:name w:val="HTML Preformatted"/>
    <w:basedOn w:val="Normal"/>
    <w:link w:val="HTMLPreformattedChar"/>
    <w:uiPriority w:val="99"/>
    <w:unhideWhenUsed/>
    <w:rsid w:val="008443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8443A6"/>
    <w:rPr>
      <w:rFonts w:ascii="Courier New" w:hAnsi="Courier New" w:cs="Courier New"/>
      <w:sz w:val="20"/>
      <w:szCs w:val="20"/>
    </w:rPr>
  </w:style>
  <w:style w:type="paragraph" w:styleId="Revision">
    <w:name w:val="Revision"/>
    <w:hidden/>
    <w:uiPriority w:val="99"/>
    <w:semiHidden/>
    <w:rsid w:val="008443A6"/>
    <w:pPr>
      <w:spacing w:line="240" w:lineRule="auto"/>
    </w:pPr>
    <w:rPr>
      <w:rFonts w:ascii="Times New Roman" w:eastAsiaTheme="minorEastAsia" w:hAnsi="Times New Roman" w:cs="Arial"/>
      <w:szCs w:val="20"/>
    </w:rPr>
  </w:style>
  <w:style w:type="paragraph" w:styleId="BodyTextIndent">
    <w:name w:val="Body Text Indent"/>
    <w:basedOn w:val="Normal"/>
    <w:link w:val="BodyTextIndentChar"/>
    <w:uiPriority w:val="99"/>
    <w:semiHidden/>
    <w:unhideWhenUsed/>
    <w:rsid w:val="008443A6"/>
    <w:pPr>
      <w:spacing w:after="120"/>
      <w:ind w:left="283"/>
    </w:pPr>
  </w:style>
  <w:style w:type="character" w:customStyle="1" w:styleId="BodyTextIndentChar">
    <w:name w:val="Body Text Indent Char"/>
    <w:basedOn w:val="DefaultParagraphFont"/>
    <w:link w:val="BodyTextIndent"/>
    <w:uiPriority w:val="99"/>
    <w:semiHidden/>
    <w:rsid w:val="008443A6"/>
    <w:rPr>
      <w:rFonts w:ascii="Times New Roman" w:eastAsiaTheme="minorEastAsia" w:hAnsi="Times New Roman" w:cs="Arial"/>
      <w:szCs w:val="20"/>
    </w:rPr>
  </w:style>
  <w:style w:type="table" w:styleId="MediumList2-Accent1">
    <w:name w:val="Medium List 2 Accent 1"/>
    <w:basedOn w:val="TableNormal"/>
    <w:uiPriority w:val="66"/>
    <w:semiHidden/>
    <w:unhideWhenUsed/>
    <w:locked/>
    <w:rsid w:val="008443A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IntenseReference">
    <w:name w:val="Intense Reference"/>
    <w:basedOn w:val="DefaultParagraphFont"/>
    <w:uiPriority w:val="32"/>
    <w:qFormat/>
    <w:rsid w:val="008443A6"/>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10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nkow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99F018-FC22-469C-84CC-4C9D6B10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25</TotalTime>
  <Pages>18</Pages>
  <Words>4957</Words>
  <Characters>28260</Characters>
  <Application>Microsoft Office Word</Application>
  <DocSecurity>0</DocSecurity>
  <Lines>235</Lines>
  <Paragraphs>66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33151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Binkowska Joanna</dc:creator>
  <cp:lastModifiedBy>Liu, Lei</cp:lastModifiedBy>
  <cp:revision>7</cp:revision>
  <cp:lastPrinted>2012-04-23T06:39:00Z</cp:lastPrinted>
  <dcterms:created xsi:type="dcterms:W3CDTF">2020-02-05T12:10:00Z</dcterms:created>
  <dcterms:modified xsi:type="dcterms:W3CDTF">2020-02-19T05:46:00Z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