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220C" w14:textId="77777777" w:rsidR="00497D88" w:rsidRPr="00D44A95" w:rsidRDefault="00471B2C" w:rsidP="00FE2237">
      <w:pPr>
        <w:pStyle w:val="Default"/>
        <w:spacing w:line="360" w:lineRule="auto"/>
        <w:jc w:val="center"/>
        <w:rPr>
          <w:rFonts w:ascii="Arial" w:hAnsi="Arial" w:cs="Arial"/>
          <w:b/>
          <w:bCs/>
          <w:color w:val="auto"/>
        </w:rPr>
      </w:pPr>
      <w:r>
        <w:rPr>
          <w:rFonts w:ascii="Arial" w:hAnsi="Arial"/>
          <w:b/>
          <w:color w:val="auto"/>
        </w:rPr>
        <w:t xml:space="preserve">ODREDBA </w:t>
      </w:r>
    </w:p>
    <w:p w14:paraId="233215EE" w14:textId="77777777" w:rsidR="00AA5E0A" w:rsidRPr="00AD4A11" w:rsidRDefault="00FE2237" w:rsidP="00AD4A11">
      <w:pPr>
        <w:pStyle w:val="Default"/>
        <w:jc w:val="both"/>
        <w:rPr>
          <w:rFonts w:ascii="Arial" w:hAnsi="Arial" w:cs="Arial"/>
          <w:color w:val="auto"/>
        </w:rPr>
      </w:pPr>
      <w:r>
        <w:rPr>
          <w:rFonts w:ascii="Arial" w:hAnsi="Arial"/>
          <w:b/>
          <w:color w:val="auto"/>
        </w:rPr>
        <w:t>o spremembi Priloge k Odredbi št. 275/2012 o odobritvi zdravstvenega regulativnega postopka za dajanje proizvodov, materialov, kemikalij/zmesi in opreme, ki se uporabljajo v stiku s pitno vodo, na trg</w:t>
      </w:r>
    </w:p>
    <w:p w14:paraId="538010B2" w14:textId="77777777" w:rsidR="00AD4A11" w:rsidRPr="00AD4A11" w:rsidRDefault="00AD4A11" w:rsidP="00AD4A11">
      <w:pPr>
        <w:autoSpaceDE w:val="0"/>
        <w:autoSpaceDN w:val="0"/>
        <w:adjustRightInd w:val="0"/>
        <w:spacing w:line="240" w:lineRule="auto"/>
        <w:jc w:val="both"/>
        <w:rPr>
          <w:rFonts w:ascii="Arial" w:hAnsi="Arial" w:cs="Arial"/>
          <w:sz w:val="24"/>
          <w:szCs w:val="24"/>
        </w:rPr>
      </w:pPr>
    </w:p>
    <w:p w14:paraId="730D5035" w14:textId="77777777" w:rsidR="00335346" w:rsidRPr="00AD4A11" w:rsidRDefault="00471B2C" w:rsidP="00AD4A11">
      <w:pPr>
        <w:autoSpaceDE w:val="0"/>
        <w:autoSpaceDN w:val="0"/>
        <w:adjustRightInd w:val="0"/>
        <w:spacing w:line="240" w:lineRule="auto"/>
        <w:jc w:val="both"/>
        <w:rPr>
          <w:rFonts w:ascii="Arial" w:hAnsi="Arial" w:cs="Arial"/>
          <w:b/>
          <w:sz w:val="24"/>
          <w:szCs w:val="24"/>
        </w:rPr>
      </w:pPr>
      <w:r>
        <w:rPr>
          <w:rFonts w:ascii="Arial" w:hAnsi="Arial"/>
          <w:sz w:val="24"/>
        </w:rPr>
        <w:t xml:space="preserve">Glede na poročilo o odobritvi </w:t>
      </w:r>
      <w:r>
        <w:rPr>
          <w:rFonts w:ascii="Arial" w:hAnsi="Arial"/>
          <w:b/>
          <w:sz w:val="24"/>
        </w:rPr>
        <w:t xml:space="preserve">Generalnega direktorata za javno zdravje in zdravstvene programe </w:t>
      </w:r>
      <w:r>
        <w:rPr>
          <w:rFonts w:ascii="Arial" w:hAnsi="Arial"/>
          <w:sz w:val="24"/>
        </w:rPr>
        <w:t>Ministrstva za zdravje, evidentirano pod št. […]/[…];</w:t>
      </w:r>
    </w:p>
    <w:p w14:paraId="60CAEF66" w14:textId="77777777" w:rsidR="00571358" w:rsidRPr="00571358" w:rsidRDefault="00AA5E0A" w:rsidP="00AD4A11">
      <w:pPr>
        <w:autoSpaceDE w:val="0"/>
        <w:autoSpaceDN w:val="0"/>
        <w:adjustRightInd w:val="0"/>
        <w:spacing w:line="240" w:lineRule="auto"/>
        <w:jc w:val="both"/>
        <w:rPr>
          <w:rFonts w:ascii="Arial" w:hAnsi="Arial" w:cs="Arial"/>
          <w:i/>
          <w:sz w:val="24"/>
          <w:szCs w:val="24"/>
        </w:rPr>
      </w:pPr>
      <w:r>
        <w:rPr>
          <w:rFonts w:ascii="Arial" w:hAnsi="Arial"/>
          <w:i/>
          <w:sz w:val="24"/>
        </w:rPr>
        <w:t>ob upoštevanju:</w:t>
      </w:r>
    </w:p>
    <w:p w14:paraId="644EF67E" w14:textId="77777777" w:rsidR="00471B2C" w:rsidRPr="00AD4A11" w:rsidRDefault="00335346" w:rsidP="00C032F0">
      <w:pPr>
        <w:autoSpaceDE w:val="0"/>
        <w:autoSpaceDN w:val="0"/>
        <w:adjustRightInd w:val="0"/>
        <w:spacing w:after="120" w:line="240" w:lineRule="auto"/>
        <w:jc w:val="both"/>
        <w:rPr>
          <w:rFonts w:ascii="Arial" w:hAnsi="Arial" w:cs="Arial"/>
          <w:i/>
          <w:sz w:val="24"/>
          <w:szCs w:val="24"/>
        </w:rPr>
      </w:pPr>
      <w:r>
        <w:rPr>
          <w:rFonts w:ascii="Arial" w:hAnsi="Arial"/>
          <w:i/>
          <w:sz w:val="24"/>
        </w:rPr>
        <w:t xml:space="preserve"> – </w:t>
      </w:r>
      <w:r>
        <w:rPr>
          <w:rFonts w:ascii="Arial" w:hAnsi="Arial"/>
          <w:sz w:val="24"/>
        </w:rPr>
        <w:t xml:space="preserve">določb člena 12 Zakona št. 458/2002 o kakovosti pitne vode, ponovno objavljenega, kakor je bil spremenjen in dopolnjen, </w:t>
      </w:r>
    </w:p>
    <w:p w14:paraId="445322D4" w14:textId="77777777" w:rsidR="00471B2C" w:rsidRPr="00AD4A11" w:rsidRDefault="0019062B" w:rsidP="00C032F0">
      <w:pPr>
        <w:autoSpaceDE w:val="0"/>
        <w:autoSpaceDN w:val="0"/>
        <w:adjustRightInd w:val="0"/>
        <w:spacing w:after="120" w:line="240" w:lineRule="auto"/>
        <w:jc w:val="both"/>
        <w:rPr>
          <w:rFonts w:ascii="Arial" w:hAnsi="Arial" w:cs="Arial"/>
          <w:sz w:val="24"/>
          <w:szCs w:val="24"/>
        </w:rPr>
      </w:pPr>
      <w:r>
        <w:rPr>
          <w:rFonts w:ascii="Arial" w:hAnsi="Arial"/>
          <w:sz w:val="24"/>
        </w:rPr>
        <w:t xml:space="preserve">– Sklepa vlade št. 1016/2004 o ukrepih za organizacijo in izmenjavo informacij na področju tehničnih standardov in predpisov ter pravil v zvezi s storitvami informacijske družbe med Romunijo in državami članicami Evropske unije ter Evropsko Komisijo, kakor je bil spremenjen in dopolnjen, </w:t>
      </w:r>
    </w:p>
    <w:p w14:paraId="446BFDCD" w14:textId="77777777" w:rsidR="00471B2C" w:rsidRPr="00AD4A11" w:rsidRDefault="0019062B" w:rsidP="00C032F0">
      <w:pPr>
        <w:autoSpaceDE w:val="0"/>
        <w:autoSpaceDN w:val="0"/>
        <w:adjustRightInd w:val="0"/>
        <w:spacing w:after="120" w:line="240" w:lineRule="auto"/>
        <w:jc w:val="both"/>
        <w:rPr>
          <w:rFonts w:ascii="Arial" w:hAnsi="Arial" w:cs="Arial"/>
          <w:bCs/>
          <w:i/>
          <w:sz w:val="24"/>
          <w:szCs w:val="24"/>
        </w:rPr>
      </w:pPr>
      <w:r>
        <w:rPr>
          <w:rFonts w:ascii="Arial" w:hAnsi="Arial"/>
          <w:i/>
          <w:sz w:val="24"/>
        </w:rPr>
        <w:t>– Uredbe (EU) št. 305/2011 Evropskega parlamenta in Sveta z dne 9. marca 2011 o določitvi usklajenih pogojev za trženje gradbenih proizvodov in razveljavitvi Direktive Sveta 89/106/EGS,</w:t>
      </w:r>
    </w:p>
    <w:p w14:paraId="7DF472B1" w14:textId="77777777" w:rsidR="00E46E3F" w:rsidRPr="00AD4A11" w:rsidRDefault="0019062B" w:rsidP="00C032F0">
      <w:pPr>
        <w:autoSpaceDE w:val="0"/>
        <w:autoSpaceDN w:val="0"/>
        <w:adjustRightInd w:val="0"/>
        <w:spacing w:after="120" w:line="240" w:lineRule="auto"/>
        <w:jc w:val="both"/>
        <w:rPr>
          <w:rFonts w:ascii="Arial" w:hAnsi="Arial" w:cs="Arial"/>
          <w:bCs/>
          <w:i/>
          <w:sz w:val="24"/>
          <w:szCs w:val="24"/>
        </w:rPr>
      </w:pPr>
      <w:r>
        <w:rPr>
          <w:rFonts w:ascii="Arial" w:hAnsi="Arial"/>
          <w:i/>
          <w:sz w:val="24"/>
        </w:rPr>
        <w:t>– Uredbe (EU) 2019/515 Evropskega parlamenta in Sveta z dne 19. marca 2019 o vzajemnem priznavanju blaga, ki se zakonito trži v drugi državi članici, in o razveljavitvi Uredbe (ES) št. 764/2008,</w:t>
      </w:r>
    </w:p>
    <w:p w14:paraId="25E0EC9C" w14:textId="77777777" w:rsidR="00471B2C" w:rsidRPr="00AD4A11" w:rsidRDefault="0019062B" w:rsidP="00C032F0">
      <w:pPr>
        <w:autoSpaceDE w:val="0"/>
        <w:autoSpaceDN w:val="0"/>
        <w:adjustRightInd w:val="0"/>
        <w:spacing w:after="120" w:line="240" w:lineRule="auto"/>
        <w:jc w:val="both"/>
        <w:rPr>
          <w:rFonts w:ascii="Arial" w:hAnsi="Arial" w:cs="Arial"/>
          <w:bCs/>
          <w:i/>
          <w:sz w:val="24"/>
          <w:szCs w:val="24"/>
        </w:rPr>
      </w:pPr>
      <w:r>
        <w:rPr>
          <w:rFonts w:ascii="Arial" w:hAnsi="Arial"/>
          <w:i/>
          <w:sz w:val="24"/>
        </w:rPr>
        <w:t>– Uredbe (ES) št. 765/2008 Evropskega Parlamenta in Sveta z dne 9. julija 2008 o določitvi zahtev za akreditacijo in nadzor trga v zvezi s trženjem proizvodov ter razveljavitvi Uredbe (EGS) št. 339/93;</w:t>
      </w:r>
    </w:p>
    <w:p w14:paraId="40E1DD56" w14:textId="2038A896" w:rsidR="001F6425" w:rsidRPr="00AD4A11" w:rsidRDefault="00471B2C" w:rsidP="00C032F0">
      <w:pPr>
        <w:autoSpaceDE w:val="0"/>
        <w:autoSpaceDN w:val="0"/>
        <w:adjustRightInd w:val="0"/>
        <w:spacing w:after="120" w:line="240" w:lineRule="auto"/>
        <w:jc w:val="both"/>
        <w:rPr>
          <w:rFonts w:ascii="Arial" w:hAnsi="Arial" w:cs="Arial"/>
          <w:sz w:val="24"/>
          <w:szCs w:val="24"/>
        </w:rPr>
      </w:pPr>
      <w:r>
        <w:rPr>
          <w:rFonts w:ascii="Arial" w:hAnsi="Arial"/>
          <w:sz w:val="24"/>
        </w:rPr>
        <w:t xml:space="preserve">v skladu s členom 7(4) Sklepa vlade št. 144/2010 o organizaciji in delovanju Ministrstva za zdravje, kakor je bil spremenjen in dopolnjen, minister za zdravje izdaja naslednje: </w:t>
      </w:r>
    </w:p>
    <w:p w14:paraId="33F4FCB7" w14:textId="77777777" w:rsidR="00ED1DB4" w:rsidRPr="00AD4A11" w:rsidRDefault="00226206" w:rsidP="00AD4A11">
      <w:pPr>
        <w:autoSpaceDE w:val="0"/>
        <w:autoSpaceDN w:val="0"/>
        <w:adjustRightInd w:val="0"/>
        <w:spacing w:line="240" w:lineRule="auto"/>
        <w:jc w:val="center"/>
        <w:rPr>
          <w:rFonts w:ascii="Arial" w:hAnsi="Arial" w:cs="Arial"/>
          <w:sz w:val="24"/>
          <w:szCs w:val="24"/>
        </w:rPr>
      </w:pPr>
      <w:r>
        <w:rPr>
          <w:rFonts w:ascii="Arial" w:hAnsi="Arial"/>
          <w:sz w:val="24"/>
        </w:rPr>
        <w:t>ODREDBA</w:t>
      </w:r>
    </w:p>
    <w:p w14:paraId="588FD577" w14:textId="77777777" w:rsidR="00335346" w:rsidRPr="00AD4A11" w:rsidRDefault="00471B2C" w:rsidP="00C032F0">
      <w:pPr>
        <w:autoSpaceDE w:val="0"/>
        <w:autoSpaceDN w:val="0"/>
        <w:adjustRightInd w:val="0"/>
        <w:spacing w:after="120" w:line="240" w:lineRule="auto"/>
        <w:jc w:val="both"/>
        <w:rPr>
          <w:rFonts w:ascii="Arial" w:hAnsi="Arial" w:cs="Arial"/>
          <w:b/>
          <w:bCs/>
          <w:sz w:val="24"/>
          <w:szCs w:val="24"/>
        </w:rPr>
      </w:pPr>
      <w:r>
        <w:rPr>
          <w:rFonts w:ascii="Arial" w:hAnsi="Arial"/>
          <w:sz w:val="24"/>
        </w:rPr>
        <w:t xml:space="preserve">Člen I Priloga k Odredbi št. 275/2012 ministra za zdravje </w:t>
      </w:r>
      <w:r>
        <w:rPr>
          <w:rFonts w:ascii="Arial" w:hAnsi="Arial"/>
          <w:i/>
          <w:sz w:val="24"/>
        </w:rPr>
        <w:t>o odobritvi zdravstvenega regulativnega postopka za dajanje proizvodov, materialov, kemikalij/zmesi in opreme, ki se uporabljajo v stiku s pitno vodo, na trg,</w:t>
      </w:r>
      <w:r>
        <w:rPr>
          <w:rFonts w:ascii="Arial" w:hAnsi="Arial"/>
          <w:b/>
          <w:sz w:val="24"/>
        </w:rPr>
        <w:t xml:space="preserve"> </w:t>
      </w:r>
      <w:r>
        <w:rPr>
          <w:rFonts w:ascii="Arial" w:hAnsi="Arial"/>
          <w:sz w:val="24"/>
        </w:rPr>
        <w:t xml:space="preserve">objavljena v Uradnem listu št. 219 z dne 2. aprila 2012, se spremeni in dopolni, kot sledi: </w:t>
      </w:r>
    </w:p>
    <w:p w14:paraId="20FD2008" w14:textId="77777777" w:rsidR="00471B2C" w:rsidRPr="00AD4A11" w:rsidRDefault="00AA5E0A" w:rsidP="00C032F0">
      <w:pPr>
        <w:pStyle w:val="ListParagraph"/>
        <w:numPr>
          <w:ilvl w:val="0"/>
          <w:numId w:val="2"/>
        </w:numPr>
        <w:spacing w:after="120" w:line="240" w:lineRule="auto"/>
        <w:ind w:left="714" w:hanging="357"/>
        <w:jc w:val="both"/>
        <w:rPr>
          <w:rFonts w:ascii="Arial" w:hAnsi="Arial" w:cs="Arial"/>
          <w:b/>
          <w:bCs/>
          <w:sz w:val="24"/>
          <w:szCs w:val="24"/>
        </w:rPr>
      </w:pPr>
      <w:r>
        <w:rPr>
          <w:rFonts w:ascii="Arial" w:hAnsi="Arial"/>
          <w:b/>
          <w:sz w:val="24"/>
        </w:rPr>
        <w:t>V členu 2 se za točko (a) vstavi nova točka (a</w:t>
      </w:r>
      <w:r>
        <w:rPr>
          <w:rFonts w:ascii="Arial" w:hAnsi="Arial"/>
          <w:b/>
          <w:sz w:val="24"/>
          <w:vertAlign w:val="superscript"/>
        </w:rPr>
        <w:t>1</w:t>
      </w:r>
      <w:r>
        <w:rPr>
          <w:rFonts w:ascii="Arial" w:hAnsi="Arial"/>
          <w:b/>
          <w:sz w:val="24"/>
        </w:rPr>
        <w:t>), ki se glasi:</w:t>
      </w:r>
    </w:p>
    <w:p w14:paraId="29C298AB" w14:textId="77777777" w:rsidR="00AD4A11" w:rsidRPr="00ED10A7" w:rsidRDefault="00335346" w:rsidP="00ED10A7">
      <w:pPr>
        <w:pStyle w:val="CM1"/>
        <w:spacing w:before="200"/>
        <w:jc w:val="both"/>
        <w:rPr>
          <w:rFonts w:ascii="Arial" w:hAnsi="Arial" w:cs="Arial"/>
        </w:rPr>
      </w:pPr>
      <w:r>
        <w:rPr>
          <w:rFonts w:ascii="Arial" w:hAnsi="Arial"/>
          <w:b/>
        </w:rPr>
        <w:t>„(a</w:t>
      </w:r>
      <w:r>
        <w:rPr>
          <w:rFonts w:ascii="Arial" w:hAnsi="Arial"/>
          <w:b/>
          <w:vertAlign w:val="superscript"/>
        </w:rPr>
        <w:t>1</w:t>
      </w:r>
      <w:r>
        <w:rPr>
          <w:rFonts w:ascii="Arial" w:hAnsi="Arial"/>
          <w:b/>
        </w:rPr>
        <w:t xml:space="preserve">) dajanje proizvodov, materialov, kemikalij/zmesi in opreme, ki se uporabljajo v stiku s pitno vodo, na trg </w:t>
      </w:r>
      <w:r>
        <w:rPr>
          <w:rFonts w:ascii="Arial" w:hAnsi="Arial"/>
        </w:rPr>
        <w:t>pomeni prvo dajanje takega proizvoda, materiala, kemikalije/zmesi in opreme, ki se uporablja v stiku s pitno vodo, na trg Evropske unije;“.</w:t>
      </w:r>
    </w:p>
    <w:p w14:paraId="29678FB8" w14:textId="77777777" w:rsidR="008F4D0B" w:rsidRPr="00D44A95" w:rsidRDefault="00024556" w:rsidP="00C032F0">
      <w:pPr>
        <w:pStyle w:val="ListParagraph"/>
        <w:numPr>
          <w:ilvl w:val="0"/>
          <w:numId w:val="2"/>
        </w:numPr>
        <w:spacing w:after="120" w:line="240" w:lineRule="auto"/>
        <w:ind w:left="714" w:hanging="357"/>
        <w:rPr>
          <w:rFonts w:ascii="Arial" w:hAnsi="Arial" w:cs="Arial"/>
          <w:b/>
          <w:sz w:val="24"/>
          <w:szCs w:val="24"/>
        </w:rPr>
      </w:pPr>
      <w:r>
        <w:rPr>
          <w:rFonts w:ascii="Arial" w:hAnsi="Arial"/>
          <w:b/>
          <w:sz w:val="24"/>
        </w:rPr>
        <w:t>V členu 2 se točke (e), (f) in (g) spremenijo in se glasijo:</w:t>
      </w:r>
    </w:p>
    <w:p w14:paraId="05015725" w14:textId="77777777" w:rsidR="00AB2A67" w:rsidRPr="00D44A95" w:rsidRDefault="00335346" w:rsidP="00AD4A11">
      <w:pPr>
        <w:autoSpaceDE w:val="0"/>
        <w:autoSpaceDN w:val="0"/>
        <w:adjustRightInd w:val="0"/>
        <w:spacing w:line="240" w:lineRule="auto"/>
        <w:jc w:val="both"/>
        <w:rPr>
          <w:rFonts w:ascii="Arial" w:hAnsi="Arial" w:cs="Arial"/>
          <w:sz w:val="24"/>
          <w:szCs w:val="24"/>
        </w:rPr>
      </w:pPr>
      <w:r>
        <w:rPr>
          <w:rFonts w:ascii="Arial" w:hAnsi="Arial"/>
          <w:b/>
          <w:sz w:val="24"/>
        </w:rPr>
        <w:t>„(e) sanitarno dovoljenje</w:t>
      </w:r>
      <w:r>
        <w:rPr>
          <w:rFonts w:ascii="Arial" w:hAnsi="Arial"/>
          <w:sz w:val="24"/>
        </w:rPr>
        <w:t xml:space="preserve"> je uradni dokument, ki ga izda </w:t>
      </w:r>
      <w:r>
        <w:rPr>
          <w:rFonts w:ascii="Arial" w:hAnsi="Arial"/>
          <w:b/>
          <w:sz w:val="24"/>
        </w:rPr>
        <w:t xml:space="preserve">Komisija za proizvode, materiale, kemikalije/zmesi in opremo, ki se uporabljajo v stiku s pitno vodo (v nadaljnjem besedilu: Komisija), </w:t>
      </w:r>
      <w:r>
        <w:rPr>
          <w:rFonts w:ascii="Arial" w:hAnsi="Arial"/>
          <w:sz w:val="24"/>
        </w:rPr>
        <w:t xml:space="preserve">na podlagi </w:t>
      </w:r>
      <w:r>
        <w:rPr>
          <w:rFonts w:ascii="Arial" w:hAnsi="Arial"/>
          <w:i/>
          <w:sz w:val="24"/>
        </w:rPr>
        <w:t>dosjeja proizvoda za materiale, ki se uporabljajo v stiku s pitno vodo,</w:t>
      </w:r>
      <w:r>
        <w:rPr>
          <w:rFonts w:ascii="Arial" w:hAnsi="Arial"/>
          <w:sz w:val="24"/>
        </w:rPr>
        <w:t xml:space="preserve"> ter </w:t>
      </w:r>
      <w:r>
        <w:rPr>
          <w:rFonts w:ascii="Arial" w:hAnsi="Arial"/>
          <w:i/>
          <w:sz w:val="24"/>
        </w:rPr>
        <w:t>poročila o tehnični oceni,</w:t>
      </w:r>
      <w:r>
        <w:rPr>
          <w:rFonts w:ascii="Arial" w:hAnsi="Arial"/>
          <w:b/>
          <w:sz w:val="24"/>
        </w:rPr>
        <w:t xml:space="preserve"> </w:t>
      </w:r>
      <w:r>
        <w:rPr>
          <w:rFonts w:ascii="Arial" w:hAnsi="Arial"/>
          <w:sz w:val="24"/>
        </w:rPr>
        <w:t xml:space="preserve">ki ga sestavijo strokovnjaki, imenovani iz struktur INSP s sklepom generalnega direktorja Nacionalnega inštituta za javno zdravje;“ </w:t>
      </w:r>
    </w:p>
    <w:p w14:paraId="1F78DCFE" w14:textId="77777777" w:rsidR="00471B2C" w:rsidRPr="00D44A95" w:rsidRDefault="00335346" w:rsidP="00C032F0">
      <w:pPr>
        <w:autoSpaceDE w:val="0"/>
        <w:autoSpaceDN w:val="0"/>
        <w:adjustRightInd w:val="0"/>
        <w:spacing w:after="120" w:line="240" w:lineRule="auto"/>
        <w:jc w:val="both"/>
        <w:rPr>
          <w:rFonts w:ascii="Arial" w:hAnsi="Arial" w:cs="Arial"/>
          <w:sz w:val="24"/>
          <w:szCs w:val="24"/>
        </w:rPr>
      </w:pPr>
      <w:r>
        <w:rPr>
          <w:rFonts w:ascii="Arial" w:hAnsi="Arial"/>
          <w:b/>
          <w:sz w:val="24"/>
        </w:rPr>
        <w:lastRenderedPageBreak/>
        <w:t>„(f) obrazec za priglasitev</w:t>
      </w:r>
      <w:r>
        <w:rPr>
          <w:rFonts w:ascii="Arial" w:hAnsi="Arial"/>
          <w:sz w:val="24"/>
        </w:rPr>
        <w:t xml:space="preserve"> je uradni dokument, ki ga izda </w:t>
      </w:r>
      <w:r>
        <w:rPr>
          <w:rFonts w:ascii="Arial" w:hAnsi="Arial"/>
          <w:b/>
          <w:sz w:val="24"/>
        </w:rPr>
        <w:t xml:space="preserve">Komisija </w:t>
      </w:r>
      <w:r>
        <w:rPr>
          <w:rFonts w:ascii="Arial" w:hAnsi="Arial"/>
          <w:sz w:val="24"/>
        </w:rPr>
        <w:t xml:space="preserve">na podlagi </w:t>
      </w:r>
      <w:r>
        <w:rPr>
          <w:rFonts w:ascii="Arial" w:hAnsi="Arial"/>
          <w:i/>
          <w:sz w:val="24"/>
        </w:rPr>
        <w:t>dosjeja proizvoda za materiale, ki se uporabljajo v stiku s pitno vodo</w:t>
      </w:r>
      <w:r>
        <w:rPr>
          <w:rFonts w:ascii="Arial" w:hAnsi="Arial"/>
          <w:sz w:val="24"/>
        </w:rPr>
        <w:t xml:space="preserve">, in </w:t>
      </w:r>
      <w:r>
        <w:rPr>
          <w:rFonts w:ascii="Arial" w:hAnsi="Arial"/>
          <w:i/>
          <w:sz w:val="24"/>
        </w:rPr>
        <w:t>poročila o tehnični oceni</w:t>
      </w:r>
      <w:r>
        <w:rPr>
          <w:rFonts w:ascii="Arial" w:hAnsi="Arial"/>
          <w:sz w:val="24"/>
        </w:rPr>
        <w:t>;“</w:t>
      </w:r>
    </w:p>
    <w:p w14:paraId="7AC2B8BD" w14:textId="77777777" w:rsidR="00471B2C" w:rsidRPr="00D44A95" w:rsidRDefault="00335346" w:rsidP="00AD4A11">
      <w:pPr>
        <w:autoSpaceDE w:val="0"/>
        <w:autoSpaceDN w:val="0"/>
        <w:adjustRightInd w:val="0"/>
        <w:spacing w:line="240" w:lineRule="auto"/>
        <w:jc w:val="both"/>
        <w:rPr>
          <w:rFonts w:ascii="Arial" w:hAnsi="Arial" w:cs="Arial"/>
          <w:sz w:val="24"/>
          <w:szCs w:val="24"/>
        </w:rPr>
      </w:pPr>
      <w:r>
        <w:rPr>
          <w:rFonts w:ascii="Arial" w:hAnsi="Arial"/>
          <w:b/>
          <w:sz w:val="24"/>
        </w:rPr>
        <w:t xml:space="preserve">„(g) dosje proizvoda za materiale, ki se uporabljajo v stiku s pitno vodo, </w:t>
      </w:r>
      <w:r>
        <w:rPr>
          <w:rFonts w:ascii="Arial" w:hAnsi="Arial"/>
          <w:sz w:val="24"/>
        </w:rPr>
        <w:t>je tehnična dokumentacija, ki vsebuje vse dokumente iz člena 6(3) za oceno predvidljivih tveganj za prebivalstvo in okolje;“.</w:t>
      </w:r>
    </w:p>
    <w:p w14:paraId="1B361AE8" w14:textId="77777777" w:rsidR="008F4D0B" w:rsidRPr="00D44A95" w:rsidRDefault="00872A5F" w:rsidP="00C032F0">
      <w:pPr>
        <w:pStyle w:val="ListParagraph"/>
        <w:numPr>
          <w:ilvl w:val="0"/>
          <w:numId w:val="2"/>
        </w:numPr>
        <w:spacing w:after="120" w:line="240" w:lineRule="auto"/>
        <w:ind w:left="714" w:hanging="357"/>
        <w:jc w:val="both"/>
        <w:rPr>
          <w:rFonts w:ascii="Arial" w:hAnsi="Arial" w:cs="Arial"/>
          <w:b/>
          <w:sz w:val="24"/>
          <w:szCs w:val="24"/>
        </w:rPr>
      </w:pPr>
      <w:r>
        <w:rPr>
          <w:rFonts w:ascii="Arial" w:hAnsi="Arial"/>
          <w:b/>
          <w:sz w:val="24"/>
        </w:rPr>
        <w:t>V členu 2 se za točko (i) vstavi sedem novih točk, in sicer točke (i</w:t>
      </w:r>
      <w:r>
        <w:rPr>
          <w:rFonts w:ascii="Arial" w:hAnsi="Arial"/>
          <w:b/>
          <w:sz w:val="24"/>
          <w:vertAlign w:val="superscript"/>
        </w:rPr>
        <w:t>1</w:t>
      </w:r>
      <w:r>
        <w:rPr>
          <w:rFonts w:ascii="Arial" w:hAnsi="Arial"/>
          <w:b/>
          <w:sz w:val="24"/>
        </w:rPr>
        <w:t>) do (i</w:t>
      </w:r>
      <w:r>
        <w:rPr>
          <w:rFonts w:ascii="Arial" w:hAnsi="Arial"/>
          <w:b/>
          <w:sz w:val="24"/>
          <w:vertAlign w:val="superscript"/>
        </w:rPr>
        <w:t>7</w:t>
      </w:r>
      <w:r>
        <w:rPr>
          <w:rFonts w:ascii="Arial" w:hAnsi="Arial"/>
          <w:b/>
          <w:sz w:val="24"/>
        </w:rPr>
        <w:t>), ki se glasijo:</w:t>
      </w:r>
    </w:p>
    <w:p w14:paraId="05B2EDA8" w14:textId="77777777" w:rsidR="00471B2C" w:rsidRPr="00D44A95" w:rsidRDefault="00335346" w:rsidP="00C032F0">
      <w:pPr>
        <w:autoSpaceDE w:val="0"/>
        <w:autoSpaceDN w:val="0"/>
        <w:adjustRightInd w:val="0"/>
        <w:spacing w:after="120" w:line="240" w:lineRule="auto"/>
        <w:jc w:val="both"/>
        <w:rPr>
          <w:rFonts w:ascii="Arial" w:hAnsi="Arial" w:cs="Arial"/>
          <w:sz w:val="24"/>
          <w:szCs w:val="24"/>
        </w:rPr>
      </w:pPr>
      <w:r>
        <w:rPr>
          <w:rFonts w:ascii="Arial" w:hAnsi="Arial"/>
          <w:b/>
          <w:sz w:val="24"/>
        </w:rPr>
        <w:t>„(i</w:t>
      </w:r>
      <w:r>
        <w:rPr>
          <w:rFonts w:ascii="Arial" w:hAnsi="Arial"/>
          <w:b/>
          <w:sz w:val="24"/>
          <w:vertAlign w:val="superscript"/>
        </w:rPr>
        <w:t>1</w:t>
      </w:r>
      <w:r>
        <w:rPr>
          <w:rFonts w:ascii="Arial" w:hAnsi="Arial"/>
          <w:b/>
          <w:sz w:val="24"/>
        </w:rPr>
        <w:t xml:space="preserve">) proizvajalec </w:t>
      </w:r>
      <w:r>
        <w:rPr>
          <w:rFonts w:ascii="Arial" w:hAnsi="Arial"/>
          <w:sz w:val="24"/>
        </w:rPr>
        <w:t>pomeni vsako fizično ali pravno osebo, ki proizvaja proizvod, material, kemikalijo/zmes ali opremo, ki se uporablja v stiku s pitno vodo, ali ki naroči razvoj in proizvodnjo le-teh ali ki proizvede blago, ki ni nastalo v proizvodnem procesu in se trži pod imenom ali blagovno znamko te osebe;“</w:t>
      </w:r>
    </w:p>
    <w:p w14:paraId="3C54026D" w14:textId="77777777" w:rsidR="00471B2C" w:rsidRPr="00D44A95" w:rsidRDefault="00F13655" w:rsidP="00C032F0">
      <w:pPr>
        <w:pStyle w:val="CM1"/>
        <w:spacing w:after="120"/>
        <w:jc w:val="both"/>
        <w:rPr>
          <w:rFonts w:ascii="Arial" w:hAnsi="Arial" w:cs="Arial"/>
          <w:b/>
        </w:rPr>
      </w:pPr>
      <w:r>
        <w:rPr>
          <w:rFonts w:ascii="Arial" w:hAnsi="Arial"/>
          <w:b/>
        </w:rPr>
        <w:t>„(i</w:t>
      </w:r>
      <w:r>
        <w:rPr>
          <w:rFonts w:ascii="Arial" w:hAnsi="Arial"/>
          <w:b/>
          <w:vertAlign w:val="superscript"/>
        </w:rPr>
        <w:t>2</w:t>
      </w:r>
      <w:r>
        <w:rPr>
          <w:rFonts w:ascii="Arial" w:hAnsi="Arial"/>
          <w:b/>
        </w:rPr>
        <w:t>) pooblaščeni zastopnik</w:t>
      </w:r>
      <w:r>
        <w:rPr>
          <w:rFonts w:ascii="Arial" w:hAnsi="Arial"/>
        </w:rPr>
        <w:t xml:space="preserve"> pomeni vsako fizično ali pravno osebo s sedežem v Evropski uniji, ki jo je proizvajalec proizvodov, materialov, kemikalij/zmesi in opreme, ki se uporablja v stiku s pitno vodo, pisno pooblastil za delovanje v imenu tega proizvajalca pri dajanju proizvodov, materialov, kemikalij/zmesi in opreme, ki se uporabljajo v stiku s pitno vodo, na zadevni trg;“</w:t>
      </w:r>
    </w:p>
    <w:p w14:paraId="7DEDD281" w14:textId="77777777" w:rsidR="005217AA" w:rsidRPr="00D44A95" w:rsidRDefault="00F13655" w:rsidP="00C032F0">
      <w:pPr>
        <w:autoSpaceDE w:val="0"/>
        <w:autoSpaceDN w:val="0"/>
        <w:adjustRightInd w:val="0"/>
        <w:spacing w:after="120" w:line="240" w:lineRule="auto"/>
        <w:jc w:val="both"/>
        <w:rPr>
          <w:rFonts w:ascii="Arial" w:hAnsi="Arial" w:cs="Arial"/>
          <w:sz w:val="24"/>
          <w:szCs w:val="24"/>
        </w:rPr>
      </w:pPr>
      <w:r>
        <w:rPr>
          <w:rFonts w:ascii="Arial" w:hAnsi="Arial"/>
          <w:b/>
          <w:sz w:val="24"/>
        </w:rPr>
        <w:t>„(i</w:t>
      </w:r>
      <w:r>
        <w:rPr>
          <w:rFonts w:ascii="Arial" w:hAnsi="Arial"/>
          <w:b/>
          <w:sz w:val="24"/>
          <w:vertAlign w:val="superscript"/>
        </w:rPr>
        <w:t>3</w:t>
      </w:r>
      <w:r>
        <w:rPr>
          <w:rFonts w:ascii="Arial" w:hAnsi="Arial"/>
          <w:b/>
          <w:sz w:val="24"/>
        </w:rPr>
        <w:t xml:space="preserve">) uvoznik </w:t>
      </w:r>
      <w:r>
        <w:rPr>
          <w:rFonts w:ascii="Arial" w:hAnsi="Arial"/>
          <w:sz w:val="24"/>
        </w:rPr>
        <w:t>pomeni vsako fizično ali pravno osebo s sedežem v Evropski uniji, ki prvič da na voljo proizvod, material, kemikalijo/zmes in opremo, ki se uporablja v stiku s pitno vodo, iz tretje države na trg Evropske unije</w:t>
      </w:r>
      <w:r>
        <w:rPr>
          <w:rFonts w:ascii="Arial" w:hAnsi="Arial"/>
          <w:b/>
          <w:sz w:val="24"/>
        </w:rPr>
        <w:t>;“</w:t>
      </w:r>
      <w:r>
        <w:rPr>
          <w:rFonts w:ascii="Arial" w:hAnsi="Arial"/>
          <w:sz w:val="24"/>
        </w:rPr>
        <w:t xml:space="preserve"> </w:t>
      </w:r>
    </w:p>
    <w:p w14:paraId="27B1A6EF" w14:textId="77777777" w:rsidR="001F6425" w:rsidRPr="006836A7" w:rsidRDefault="00F13655" w:rsidP="00AD4A11">
      <w:pPr>
        <w:pStyle w:val="Default"/>
        <w:jc w:val="both"/>
        <w:rPr>
          <w:rFonts w:ascii="Arial" w:hAnsi="Arial" w:cs="Arial"/>
          <w:color w:val="auto"/>
        </w:rPr>
      </w:pPr>
      <w:r>
        <w:rPr>
          <w:rFonts w:ascii="Arial" w:hAnsi="Arial"/>
          <w:b/>
          <w:color w:val="auto"/>
        </w:rPr>
        <w:t>„(i</w:t>
      </w:r>
      <w:r>
        <w:rPr>
          <w:rFonts w:ascii="Arial" w:hAnsi="Arial"/>
          <w:b/>
          <w:color w:val="auto"/>
          <w:vertAlign w:val="superscript"/>
        </w:rPr>
        <w:t>4</w:t>
      </w:r>
      <w:r>
        <w:rPr>
          <w:rFonts w:ascii="Arial" w:hAnsi="Arial"/>
          <w:b/>
          <w:color w:val="auto"/>
        </w:rPr>
        <w:t>)</w:t>
      </w:r>
      <w:r>
        <w:rPr>
          <w:rFonts w:ascii="Arial" w:hAnsi="Arial"/>
          <w:color w:val="auto"/>
        </w:rPr>
        <w:t xml:space="preserve"> </w:t>
      </w:r>
      <w:r>
        <w:rPr>
          <w:rFonts w:ascii="Arial" w:hAnsi="Arial"/>
          <w:b/>
          <w:color w:val="auto"/>
        </w:rPr>
        <w:t>proizvod, ki se uporablja v stiku s pitno vodo,</w:t>
      </w:r>
      <w:r>
        <w:rPr>
          <w:rFonts w:ascii="Arial" w:hAnsi="Arial"/>
          <w:color w:val="auto"/>
        </w:rPr>
        <w:t xml:space="preserve"> pomeni proizvod, izdelan iz materiala, kombinacije materialov/vrste materiala, v končni obliki, ki se daje/vnaša na trg Evropske unije</w:t>
      </w:r>
      <w:r>
        <w:rPr>
          <w:rFonts w:ascii="Arial" w:hAnsi="Arial"/>
          <w:b/>
          <w:color w:val="auto"/>
        </w:rPr>
        <w:t>;</w:t>
      </w:r>
      <w:r>
        <w:rPr>
          <w:rFonts w:ascii="Arial" w:hAnsi="Arial"/>
          <w:color w:val="auto"/>
        </w:rPr>
        <w:t>“</w:t>
      </w:r>
    </w:p>
    <w:p w14:paraId="655DF344" w14:textId="77777777" w:rsidR="001F6425" w:rsidRPr="006836A7" w:rsidRDefault="00F13655" w:rsidP="006836A7">
      <w:pPr>
        <w:pStyle w:val="Default"/>
        <w:jc w:val="both"/>
        <w:rPr>
          <w:rFonts w:ascii="Arial" w:hAnsi="Arial" w:cs="Arial"/>
          <w:color w:val="auto"/>
        </w:rPr>
      </w:pPr>
      <w:r>
        <w:rPr>
          <w:rFonts w:ascii="Arial" w:hAnsi="Arial"/>
          <w:b/>
          <w:color w:val="auto"/>
        </w:rPr>
        <w:t>„(i</w:t>
      </w:r>
      <w:r>
        <w:rPr>
          <w:rFonts w:ascii="Arial" w:hAnsi="Arial"/>
          <w:b/>
          <w:color w:val="auto"/>
          <w:vertAlign w:val="superscript"/>
        </w:rPr>
        <w:t>5</w:t>
      </w:r>
      <w:r>
        <w:rPr>
          <w:rFonts w:ascii="Arial" w:hAnsi="Arial"/>
          <w:b/>
          <w:color w:val="auto"/>
        </w:rPr>
        <w:t>) material, ki se uporablja v stiku s pitno vodo</w:t>
      </w:r>
      <w:r>
        <w:rPr>
          <w:rFonts w:ascii="Arial" w:hAnsi="Arial"/>
          <w:color w:val="auto"/>
        </w:rPr>
        <w:t>, pomeni pripravek iz snovi ali kombinacije snovi, namenjen uporabi v proizvodnih procesih proizvodov in opreme, ki se uporabljajo v stiku s pitno vodo, in ki se daje/vnaša na trg Evropske unije;“</w:t>
      </w:r>
    </w:p>
    <w:p w14:paraId="604A6CBD" w14:textId="77777777" w:rsidR="00471B2C" w:rsidRPr="00D44A95" w:rsidRDefault="00F13655" w:rsidP="00C032F0">
      <w:pPr>
        <w:autoSpaceDE w:val="0"/>
        <w:autoSpaceDN w:val="0"/>
        <w:adjustRightInd w:val="0"/>
        <w:spacing w:after="120" w:line="240" w:lineRule="auto"/>
        <w:jc w:val="both"/>
        <w:rPr>
          <w:rFonts w:ascii="Arial" w:hAnsi="Arial" w:cs="Arial"/>
          <w:b/>
          <w:sz w:val="24"/>
          <w:szCs w:val="24"/>
        </w:rPr>
      </w:pPr>
      <w:r>
        <w:rPr>
          <w:rFonts w:ascii="Arial" w:hAnsi="Arial"/>
          <w:b/>
          <w:sz w:val="24"/>
        </w:rPr>
        <w:t>„(i</w:t>
      </w:r>
      <w:r>
        <w:rPr>
          <w:rFonts w:ascii="Arial" w:hAnsi="Arial"/>
          <w:b/>
          <w:sz w:val="24"/>
          <w:vertAlign w:val="superscript"/>
        </w:rPr>
        <w:t>6</w:t>
      </w:r>
      <w:r>
        <w:rPr>
          <w:rFonts w:ascii="Arial" w:hAnsi="Arial"/>
          <w:b/>
          <w:sz w:val="24"/>
        </w:rPr>
        <w:t xml:space="preserve">) snov, ki se uporablja v stiku s pitno vodo, </w:t>
      </w:r>
      <w:r>
        <w:rPr>
          <w:rFonts w:ascii="Arial" w:hAnsi="Arial"/>
          <w:sz w:val="24"/>
        </w:rPr>
        <w:t>pomeni kemično spojino ali mešanico kemičnih spojin, ki se uporablja pri proizvodnji materiala;“</w:t>
      </w:r>
    </w:p>
    <w:p w14:paraId="223A843A" w14:textId="77777777" w:rsidR="00471B2C" w:rsidRPr="00D44A95" w:rsidRDefault="00F13655" w:rsidP="00C032F0">
      <w:pPr>
        <w:autoSpaceDE w:val="0"/>
        <w:autoSpaceDN w:val="0"/>
        <w:adjustRightInd w:val="0"/>
        <w:spacing w:after="120" w:line="240" w:lineRule="auto"/>
        <w:jc w:val="both"/>
        <w:rPr>
          <w:rFonts w:ascii="Arial" w:hAnsi="Arial" w:cs="Arial"/>
          <w:b/>
          <w:sz w:val="24"/>
          <w:szCs w:val="24"/>
        </w:rPr>
      </w:pPr>
      <w:r>
        <w:rPr>
          <w:rFonts w:ascii="Arial" w:hAnsi="Arial"/>
          <w:b/>
          <w:sz w:val="24"/>
        </w:rPr>
        <w:t>„(i</w:t>
      </w:r>
      <w:r>
        <w:rPr>
          <w:rFonts w:ascii="Arial" w:hAnsi="Arial"/>
          <w:b/>
          <w:sz w:val="24"/>
          <w:vertAlign w:val="superscript"/>
        </w:rPr>
        <w:t>7</w:t>
      </w:r>
      <w:r>
        <w:rPr>
          <w:rFonts w:ascii="Arial" w:hAnsi="Arial"/>
          <w:b/>
          <w:sz w:val="24"/>
        </w:rPr>
        <w:t>) oprema, ki se uporablja v stiku s pitno vodo</w:t>
      </w:r>
      <w:r>
        <w:rPr>
          <w:rFonts w:ascii="Arial" w:hAnsi="Arial"/>
          <w:sz w:val="24"/>
        </w:rPr>
        <w:t>, pomeni sklop delov/naprav, aparatov in/ali mehanizmov obrata, sestavljen iz različnih materialov in/ali snovi, ki tvorijo tehnični sistem, ki se uporablja za zagotavljanje proizvodnje in distribucije pitne vode (v postopku zajemanja surove vode, pridobivanja, priprave, shranjevanja, prevoza ali distribucije pitne vode).“.</w:t>
      </w:r>
    </w:p>
    <w:p w14:paraId="39EF5852" w14:textId="77777777" w:rsidR="00C36A53" w:rsidRPr="00D44A95" w:rsidRDefault="00F13655" w:rsidP="00AD4A11">
      <w:pPr>
        <w:spacing w:line="240" w:lineRule="auto"/>
        <w:rPr>
          <w:rFonts w:ascii="Arial" w:hAnsi="Arial" w:cs="Arial"/>
          <w:b/>
          <w:sz w:val="24"/>
          <w:szCs w:val="24"/>
        </w:rPr>
      </w:pPr>
      <w:r>
        <w:rPr>
          <w:rFonts w:ascii="Arial" w:hAnsi="Arial"/>
          <w:b/>
          <w:sz w:val="24"/>
        </w:rPr>
        <w:t>4. V členu 4 se odstavka 3 in 4 spremenita in se glasita:</w:t>
      </w:r>
    </w:p>
    <w:p w14:paraId="2E1C24EC" w14:textId="38A84D45" w:rsidR="00B336E2" w:rsidRPr="00D44A95" w:rsidRDefault="00F13655" w:rsidP="00C032F0">
      <w:pPr>
        <w:autoSpaceDE w:val="0"/>
        <w:autoSpaceDN w:val="0"/>
        <w:adjustRightInd w:val="0"/>
        <w:spacing w:after="120" w:line="240" w:lineRule="auto"/>
        <w:jc w:val="both"/>
        <w:rPr>
          <w:rFonts w:ascii="Arial" w:hAnsi="Arial" w:cs="Arial"/>
          <w:sz w:val="24"/>
          <w:szCs w:val="24"/>
        </w:rPr>
      </w:pPr>
      <w:r>
        <w:rPr>
          <w:rFonts w:ascii="Arial" w:hAnsi="Arial"/>
          <w:sz w:val="24"/>
        </w:rPr>
        <w:t xml:space="preserve">„3. Vsako Komisijo sestavljajo: predsednik Komisije, ki je zdravnik, specializiran za področje higiene, mikrobiologije ali laboratorijskih ved, in dva člana, kemik ter biolog/biokemik; kadar je potrebno strokovno znanje specializiranega osebja, ki ga ni v sestavi Komisije, in glede na posebnosti dokumentacije, ki jo je treba analizirati, se lahko generalni direktor Nacionalnega inštituta za javno zdravje na zahtevo Komisije odloči, da dopolni njeno sestavo.“ </w:t>
      </w:r>
    </w:p>
    <w:p w14:paraId="08C13121" w14:textId="77777777" w:rsidR="00B336E2" w:rsidRPr="00D44A95" w:rsidRDefault="00FE2237" w:rsidP="00C032F0">
      <w:pPr>
        <w:autoSpaceDE w:val="0"/>
        <w:autoSpaceDN w:val="0"/>
        <w:adjustRightInd w:val="0"/>
        <w:spacing w:after="120" w:line="240" w:lineRule="auto"/>
        <w:jc w:val="both"/>
        <w:rPr>
          <w:rFonts w:ascii="Arial" w:hAnsi="Arial" w:cs="Arial"/>
          <w:sz w:val="24"/>
          <w:szCs w:val="24"/>
        </w:rPr>
      </w:pPr>
      <w:r>
        <w:rPr>
          <w:rFonts w:ascii="Arial" w:hAnsi="Arial"/>
          <w:sz w:val="24"/>
        </w:rPr>
        <w:t xml:space="preserve"> „4. Poročila o tehnični oceni pripravijo in podpišejo imenovani strokovnjaki Nacionalnega inštituta za javno zdravje oziroma Nacionalnega laboratorija za javno zdravje v Bukarešti ali enega od regionalnih centrov za javno zdravje na ozemlju. Sanitarno dovoljenje/priglasitev podpišeta generalni direktor Nacionalnega inštituta za </w:t>
      </w:r>
      <w:r>
        <w:rPr>
          <w:rFonts w:ascii="Arial" w:hAnsi="Arial"/>
          <w:sz w:val="24"/>
        </w:rPr>
        <w:lastRenderedPageBreak/>
        <w:t xml:space="preserve">javno zdravje ali glavni zdravnik regionalnega centra za javno zdravje, kot je ustrezno, in predsednik Komisije.“ </w:t>
      </w:r>
    </w:p>
    <w:p w14:paraId="768665B9" w14:textId="77777777" w:rsidR="00DA3EAE" w:rsidRPr="00D44A95" w:rsidRDefault="00F13655" w:rsidP="00C032F0">
      <w:pPr>
        <w:autoSpaceDE w:val="0"/>
        <w:autoSpaceDN w:val="0"/>
        <w:adjustRightInd w:val="0"/>
        <w:spacing w:after="120" w:line="240" w:lineRule="auto"/>
        <w:jc w:val="both"/>
        <w:rPr>
          <w:rFonts w:ascii="Arial" w:hAnsi="Arial" w:cs="Arial"/>
          <w:b/>
          <w:sz w:val="24"/>
          <w:szCs w:val="24"/>
        </w:rPr>
      </w:pPr>
      <w:r>
        <w:rPr>
          <w:rFonts w:ascii="Arial" w:hAnsi="Arial"/>
          <w:b/>
          <w:sz w:val="24"/>
        </w:rPr>
        <w:t>5. Točki (f) in (i) člena 5 se spremenita in se glasita:</w:t>
      </w:r>
    </w:p>
    <w:p w14:paraId="1CF966E4" w14:textId="77777777" w:rsidR="009D340A" w:rsidRPr="00D44A95" w:rsidRDefault="00F13655" w:rsidP="00C032F0">
      <w:pPr>
        <w:autoSpaceDE w:val="0"/>
        <w:autoSpaceDN w:val="0"/>
        <w:adjustRightInd w:val="0"/>
        <w:spacing w:after="120" w:line="240" w:lineRule="auto"/>
        <w:jc w:val="both"/>
        <w:rPr>
          <w:rFonts w:ascii="Arial" w:hAnsi="Arial" w:cs="Arial"/>
          <w:sz w:val="24"/>
          <w:szCs w:val="24"/>
        </w:rPr>
      </w:pPr>
      <w:r>
        <w:rPr>
          <w:rFonts w:ascii="Arial" w:hAnsi="Arial"/>
          <w:sz w:val="24"/>
        </w:rPr>
        <w:t xml:space="preserve">„(f) pripravi poročilo o tehnični oceni, ki se arhivira na ravni Nacionalnega inštituta za javno zdravje oziroma Nacionalnega laboratorija za javno zdravje v Bukarešti ali regionalnega centra za javno zdravje na ozemlju, kjer je bilo izdano sanitarno dovoljenje/priglasitev.“ </w:t>
      </w:r>
    </w:p>
    <w:p w14:paraId="26ECF5E6" w14:textId="77777777" w:rsidR="002C3B93" w:rsidRPr="00D44A95" w:rsidRDefault="002C3B93" w:rsidP="00C032F0">
      <w:pPr>
        <w:autoSpaceDE w:val="0"/>
        <w:autoSpaceDN w:val="0"/>
        <w:adjustRightInd w:val="0"/>
        <w:spacing w:after="120" w:line="240" w:lineRule="auto"/>
        <w:jc w:val="both"/>
        <w:rPr>
          <w:rFonts w:ascii="Arial" w:hAnsi="Arial" w:cs="Arial"/>
          <w:sz w:val="24"/>
          <w:szCs w:val="24"/>
        </w:rPr>
      </w:pPr>
      <w:r>
        <w:rPr>
          <w:rFonts w:ascii="Arial" w:hAnsi="Arial"/>
          <w:sz w:val="24"/>
        </w:rPr>
        <w:t>„(i) zagotavlja arhiviranje vseh dokumentov v skladu z zakonom.“</w:t>
      </w:r>
    </w:p>
    <w:p w14:paraId="6BA22D74" w14:textId="77777777" w:rsidR="001C01F5" w:rsidRPr="00D44A95" w:rsidRDefault="001C01F5" w:rsidP="00C032F0">
      <w:pPr>
        <w:autoSpaceDE w:val="0"/>
        <w:autoSpaceDN w:val="0"/>
        <w:adjustRightInd w:val="0"/>
        <w:spacing w:after="120" w:line="240" w:lineRule="auto"/>
        <w:jc w:val="both"/>
        <w:rPr>
          <w:rFonts w:ascii="Arial" w:hAnsi="Arial" w:cs="Arial"/>
          <w:b/>
          <w:sz w:val="24"/>
          <w:szCs w:val="24"/>
        </w:rPr>
      </w:pPr>
      <w:r>
        <w:rPr>
          <w:rFonts w:ascii="Arial" w:hAnsi="Arial"/>
          <w:b/>
          <w:sz w:val="24"/>
        </w:rPr>
        <w:t>6. Člen 6 se spremeni in se glasi:</w:t>
      </w:r>
    </w:p>
    <w:p w14:paraId="47B69E1F" w14:textId="77777777" w:rsidR="00296DBA" w:rsidRPr="00D44A95" w:rsidRDefault="00CB6699" w:rsidP="00AD4A11">
      <w:pPr>
        <w:spacing w:line="240" w:lineRule="auto"/>
        <w:jc w:val="both"/>
        <w:rPr>
          <w:rFonts w:ascii="Arial" w:hAnsi="Arial" w:cs="Arial"/>
          <w:sz w:val="24"/>
          <w:szCs w:val="24"/>
        </w:rPr>
      </w:pPr>
      <w:r>
        <w:rPr>
          <w:rFonts w:ascii="Arial" w:hAnsi="Arial"/>
          <w:sz w:val="24"/>
        </w:rPr>
        <w:t xml:space="preserve">Člen 6. 1. Za pridobitev sanitarnega dovoljenja/priglasitve o dajanju/vnosu na trg proizvodov, materialov, kemikalij/zmesi in opreme, ki se uporabljajo v stiku s pitno vodo, vložnik predloži </w:t>
      </w:r>
      <w:r>
        <w:rPr>
          <w:rFonts w:ascii="Arial" w:hAnsi="Arial"/>
          <w:i/>
          <w:sz w:val="24"/>
        </w:rPr>
        <w:t xml:space="preserve">dosje proizvoda za materiale, ki se uporabljajo v stiku s pitno vodo, </w:t>
      </w:r>
      <w:r>
        <w:rPr>
          <w:rFonts w:ascii="Arial" w:hAnsi="Arial"/>
          <w:sz w:val="24"/>
        </w:rPr>
        <w:t>v elektronski obliki prek platforme „Enotna elektronska kontaktna točka“ ali v tiskani obliki Nacionalnemu inštitutu za javno zdravje, Nacionalnemu laboratoriju za javno zdravje v Bukarešti ali regionalnemu centru za javno zdravje na ozemlju, v skladu z ureditvijo okrožij, ki je prikazana na spletni strani Nacionalnega inštituta za javno zdravje.</w:t>
      </w:r>
    </w:p>
    <w:p w14:paraId="43DCE327" w14:textId="77777777" w:rsidR="002C3B93" w:rsidRPr="00D44A95" w:rsidRDefault="002C3B93" w:rsidP="00AD4A11">
      <w:pPr>
        <w:spacing w:line="240" w:lineRule="auto"/>
        <w:jc w:val="both"/>
        <w:rPr>
          <w:rFonts w:ascii="Arial" w:hAnsi="Arial" w:cs="Arial"/>
          <w:sz w:val="24"/>
          <w:szCs w:val="24"/>
        </w:rPr>
      </w:pPr>
      <w:r>
        <w:rPr>
          <w:rFonts w:ascii="Arial" w:hAnsi="Arial"/>
          <w:sz w:val="24"/>
        </w:rPr>
        <w:t xml:space="preserve">2. Za </w:t>
      </w:r>
      <w:r>
        <w:rPr>
          <w:rFonts w:ascii="Arial" w:hAnsi="Arial"/>
          <w:i/>
          <w:iCs/>
          <w:sz w:val="24"/>
        </w:rPr>
        <w:t>dosje proizvoda za materiale, ki se uporabljajo v stiku s pitno vodo,</w:t>
      </w:r>
      <w:r>
        <w:rPr>
          <w:rFonts w:ascii="Arial" w:hAnsi="Arial"/>
          <w:sz w:val="24"/>
        </w:rPr>
        <w:t xml:space="preserve"> v elektronski obliki vložnik za zagotovitev skladnosti dokumentov predloži častno izjavo, da dokumenti niso ponarejeni, v skladu z vzorcem iz Priloge 5 za ta postopek.</w:t>
      </w:r>
    </w:p>
    <w:p w14:paraId="0C032B7C" w14:textId="77777777" w:rsidR="002B5755" w:rsidRPr="00D44A95" w:rsidRDefault="002B5755" w:rsidP="0021343D">
      <w:pPr>
        <w:jc w:val="both"/>
        <w:rPr>
          <w:rFonts w:ascii="Arial" w:hAnsi="Arial" w:cs="Arial"/>
          <w:i/>
          <w:sz w:val="24"/>
          <w:szCs w:val="24"/>
        </w:rPr>
      </w:pPr>
      <w:r>
        <w:rPr>
          <w:rFonts w:ascii="Arial" w:hAnsi="Arial"/>
          <w:sz w:val="24"/>
        </w:rPr>
        <w:t>3.</w:t>
      </w:r>
      <w:r>
        <w:rPr>
          <w:rFonts w:ascii="Arial" w:hAnsi="Arial"/>
          <w:b/>
          <w:sz w:val="24"/>
        </w:rPr>
        <w:t xml:space="preserve"> </w:t>
      </w:r>
      <w:r>
        <w:rPr>
          <w:rFonts w:ascii="Arial" w:hAnsi="Arial"/>
          <w:sz w:val="24"/>
        </w:rPr>
        <w:t xml:space="preserve">Za izdajo sanitarnega dovoljenja/priglasitve mora </w:t>
      </w:r>
      <w:r>
        <w:rPr>
          <w:rFonts w:ascii="Arial" w:hAnsi="Arial"/>
          <w:i/>
          <w:iCs/>
          <w:sz w:val="24"/>
        </w:rPr>
        <w:t>dosje proizvoda za materiale, ki se uporabljajo v stiku s pitno vodo,</w:t>
      </w:r>
      <w:r>
        <w:rPr>
          <w:rFonts w:ascii="Arial" w:hAnsi="Arial"/>
          <w:sz w:val="24"/>
        </w:rPr>
        <w:t xml:space="preserve"> vsebovati naslednje dokumente:</w:t>
      </w:r>
      <w:r>
        <w:rPr>
          <w:rFonts w:ascii="Arial" w:hAnsi="Arial"/>
          <w:i/>
          <w:sz w:val="24"/>
        </w:rPr>
        <w:t xml:space="preserve"> </w:t>
      </w:r>
    </w:p>
    <w:p w14:paraId="70A7DF21" w14:textId="77777777" w:rsidR="002B5755" w:rsidRPr="00D44A95" w:rsidRDefault="002B5755" w:rsidP="00AD4A11">
      <w:pPr>
        <w:spacing w:line="240" w:lineRule="auto"/>
        <w:jc w:val="both"/>
        <w:rPr>
          <w:rFonts w:ascii="Arial" w:hAnsi="Arial" w:cs="Arial"/>
          <w:sz w:val="24"/>
          <w:szCs w:val="24"/>
        </w:rPr>
      </w:pPr>
      <w:r>
        <w:rPr>
          <w:rFonts w:ascii="Arial" w:hAnsi="Arial"/>
          <w:sz w:val="24"/>
        </w:rPr>
        <w:t xml:space="preserve">(a) vlogo, naslovljeno na Nacionalni inštitut za javno zdravje, z vložnikovo glavo, naslovom, telefonsko številko, registrsko številko v poslovnem registru, v skladu z vzorcem iz Priloge 1 za ta postopek, z navedbo: </w:t>
      </w:r>
    </w:p>
    <w:p w14:paraId="7327DFD5" w14:textId="77777777" w:rsidR="002B5755" w:rsidRPr="00D44A95" w:rsidRDefault="009F0883" w:rsidP="00AD4A11">
      <w:pPr>
        <w:spacing w:line="240" w:lineRule="auto"/>
        <w:jc w:val="both"/>
        <w:rPr>
          <w:rFonts w:ascii="Arial" w:hAnsi="Arial" w:cs="Arial"/>
          <w:sz w:val="24"/>
          <w:szCs w:val="24"/>
        </w:rPr>
      </w:pPr>
      <w:r>
        <w:rPr>
          <w:rFonts w:ascii="Arial" w:hAnsi="Arial"/>
          <w:sz w:val="24"/>
        </w:rPr>
        <w:t>(i) statusa proizvajalca, njegovega pooblaščenega zastopnika ali uvoznika proizvodov, materialov, kemikalij/zmesi in opreme, ki se uporabljajo v stiku s pitno vodo;</w:t>
      </w:r>
    </w:p>
    <w:p w14:paraId="5BC2EF7B" w14:textId="77777777" w:rsidR="008764F5" w:rsidRPr="00D44A95" w:rsidRDefault="009F0883" w:rsidP="00AD4A11">
      <w:pPr>
        <w:spacing w:line="240" w:lineRule="auto"/>
        <w:jc w:val="both"/>
        <w:rPr>
          <w:rFonts w:ascii="Arial" w:hAnsi="Arial" w:cs="Arial"/>
          <w:sz w:val="24"/>
          <w:szCs w:val="24"/>
        </w:rPr>
      </w:pPr>
      <w:r>
        <w:rPr>
          <w:rFonts w:ascii="Arial" w:hAnsi="Arial"/>
          <w:sz w:val="24"/>
        </w:rPr>
        <w:t>(ii) polnega imena in naslova proizvajalca, če je vložnik uvoznik;</w:t>
      </w:r>
    </w:p>
    <w:p w14:paraId="606A1A52" w14:textId="77777777" w:rsidR="000C54D1" w:rsidRPr="00D44A95" w:rsidRDefault="000C54D1" w:rsidP="00AD4A11">
      <w:pPr>
        <w:autoSpaceDE w:val="0"/>
        <w:autoSpaceDN w:val="0"/>
        <w:adjustRightInd w:val="0"/>
        <w:spacing w:line="240" w:lineRule="auto"/>
        <w:jc w:val="both"/>
        <w:rPr>
          <w:rFonts w:ascii="Arial" w:hAnsi="Arial" w:cs="Arial"/>
          <w:sz w:val="24"/>
          <w:szCs w:val="24"/>
        </w:rPr>
      </w:pPr>
      <w:r>
        <w:rPr>
          <w:rFonts w:ascii="Arial" w:hAnsi="Arial"/>
          <w:b/>
          <w:sz w:val="24"/>
        </w:rPr>
        <w:t>(b) predstavitveni list proizvoda, materiala, kemikalije/zmesi ali opreme, ki se uporablja v stiku s pitno vodo,</w:t>
      </w:r>
      <w:r>
        <w:rPr>
          <w:rFonts w:ascii="Arial" w:hAnsi="Arial"/>
          <w:sz w:val="24"/>
        </w:rPr>
        <w:t xml:space="preserve"> ki vsebuje:</w:t>
      </w:r>
    </w:p>
    <w:p w14:paraId="6180B76B" w14:textId="77777777" w:rsidR="000C54D1" w:rsidRPr="00D44A95" w:rsidRDefault="000C54D1"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(i) naslov sedeža proizvajalca, uvoznika ali pooblaščenega zastopnika; </w:t>
      </w:r>
    </w:p>
    <w:p w14:paraId="220978D6" w14:textId="77777777" w:rsidR="000C54D1" w:rsidRPr="00D44A95" w:rsidRDefault="000C54D1"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(ii) trgovsko ime proizvoda, materiala, kemikalije/zmesi ali opreme, ki se uporablja v stiku s pitno vodo; </w:t>
      </w:r>
    </w:p>
    <w:p w14:paraId="606D71F9" w14:textId="77777777" w:rsidR="000C54D1" w:rsidRPr="00D44A95" w:rsidRDefault="00327288" w:rsidP="00AD4A11">
      <w:pPr>
        <w:autoSpaceDE w:val="0"/>
        <w:autoSpaceDN w:val="0"/>
        <w:adjustRightInd w:val="0"/>
        <w:spacing w:line="240" w:lineRule="auto"/>
        <w:jc w:val="both"/>
        <w:rPr>
          <w:rFonts w:ascii="Arial" w:hAnsi="Arial" w:cs="Arial"/>
          <w:sz w:val="24"/>
          <w:szCs w:val="24"/>
        </w:rPr>
      </w:pPr>
      <w:r>
        <w:rPr>
          <w:rFonts w:ascii="Arial" w:hAnsi="Arial"/>
          <w:sz w:val="24"/>
        </w:rPr>
        <w:t>(iii) kategorijo proizvoda, materiala, kemikalije/zmesi ali opreme, ki se uporablja v stiku s pitno vodo;</w:t>
      </w:r>
    </w:p>
    <w:p w14:paraId="61BA3B31" w14:textId="77777777" w:rsidR="009C5C46" w:rsidRPr="00D44A95" w:rsidRDefault="000C54D1" w:rsidP="00AD4A11">
      <w:pPr>
        <w:spacing w:line="240" w:lineRule="auto"/>
        <w:jc w:val="both"/>
        <w:rPr>
          <w:rFonts w:ascii="Arial" w:hAnsi="Arial" w:cs="Arial"/>
          <w:sz w:val="24"/>
          <w:szCs w:val="24"/>
        </w:rPr>
      </w:pPr>
      <w:r>
        <w:rPr>
          <w:rFonts w:ascii="Arial" w:hAnsi="Arial"/>
          <w:sz w:val="24"/>
        </w:rPr>
        <w:t>(iv) področje uporabe/uporabnost, navodila/pogoje uporabe proizvodov, materialov, kemikalij/zmesi in opreme, ki se uporabljajo v stiku s pitno vodo;</w:t>
      </w:r>
    </w:p>
    <w:p w14:paraId="407DA98E" w14:textId="77777777" w:rsidR="00053BAB"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(c) kvantitativno in kvalitativno sestavo ter številke CAS (Chemical Abstract Service)</w:t>
      </w:r>
      <w:r>
        <w:rPr>
          <w:rFonts w:ascii="Arial" w:hAnsi="Arial"/>
          <w:sz w:val="24"/>
        </w:rPr>
        <w:t xml:space="preserve"> materiala in kemikalije/zmesi, ki je del proizvoda ali sestavnega dela opreme, ki se uporablja v stiku s pitno vodo, ki jih je navedel proizvajalec;</w:t>
      </w:r>
    </w:p>
    <w:p w14:paraId="2FDE95DD" w14:textId="77777777" w:rsidR="000C54D1" w:rsidRPr="00D44A95" w:rsidRDefault="00605CCF" w:rsidP="00C032F0">
      <w:pPr>
        <w:autoSpaceDE w:val="0"/>
        <w:autoSpaceDN w:val="0"/>
        <w:adjustRightInd w:val="0"/>
        <w:spacing w:after="120" w:line="240" w:lineRule="auto"/>
        <w:jc w:val="both"/>
        <w:rPr>
          <w:rFonts w:ascii="Arial" w:hAnsi="Arial" w:cs="Arial"/>
          <w:sz w:val="24"/>
          <w:szCs w:val="24"/>
        </w:rPr>
      </w:pPr>
      <w:r>
        <w:rPr>
          <w:rFonts w:ascii="Arial" w:hAnsi="Arial"/>
          <w:b/>
          <w:sz w:val="24"/>
        </w:rPr>
        <w:lastRenderedPageBreak/>
        <w:t>(d)</w:t>
      </w:r>
      <w:r>
        <w:rPr>
          <w:rFonts w:ascii="Arial" w:hAnsi="Arial"/>
          <w:sz w:val="24"/>
        </w:rPr>
        <w:t xml:space="preserve"> </w:t>
      </w:r>
      <w:r>
        <w:rPr>
          <w:rFonts w:ascii="Arial" w:hAnsi="Arial"/>
          <w:b/>
          <w:sz w:val="24"/>
        </w:rPr>
        <w:t>potrdilo o kakovosti glede meril čistosti sestavin</w:t>
      </w:r>
      <w:r>
        <w:rPr>
          <w:rFonts w:ascii="Arial" w:hAnsi="Arial"/>
          <w:sz w:val="24"/>
        </w:rPr>
        <w:t xml:space="preserve"> v skladu z veljavnimi proizvodnimi standardi, v kopiji;</w:t>
      </w:r>
    </w:p>
    <w:p w14:paraId="0927FAA2" w14:textId="77777777" w:rsidR="000C54D1" w:rsidRPr="00D44A95" w:rsidRDefault="00605CCF" w:rsidP="00C032F0">
      <w:pPr>
        <w:autoSpaceDE w:val="0"/>
        <w:autoSpaceDN w:val="0"/>
        <w:adjustRightInd w:val="0"/>
        <w:spacing w:after="120" w:line="240" w:lineRule="auto"/>
        <w:jc w:val="both"/>
        <w:rPr>
          <w:rFonts w:ascii="Arial" w:hAnsi="Arial" w:cs="Arial"/>
          <w:sz w:val="24"/>
          <w:szCs w:val="24"/>
        </w:rPr>
      </w:pPr>
      <w:r>
        <w:rPr>
          <w:rFonts w:ascii="Arial" w:hAnsi="Arial"/>
          <w:b/>
          <w:sz w:val="24"/>
        </w:rPr>
        <w:t xml:space="preserve">(e) analitične biltene/poročila o preskusih s splošnimi migracijskimi/specifičnimi/toksikološkimi preskusi </w:t>
      </w:r>
      <w:r>
        <w:rPr>
          <w:rFonts w:ascii="Arial" w:hAnsi="Arial"/>
          <w:sz w:val="24"/>
        </w:rPr>
        <w:t>za materiale/proizvode, po vrsti materiala, v obdobju veljavnosti največ 5 let po izdaji, ki jih opravijo laboratoriji, akreditirani na področju v skladu z določbami Uredbe (ES) št. 765/2008 Evropskega parlamenta in Sveta z dne 9. julija 2008 o določitvi zahtev za akreditacijo in nadzor trga v zvezi s trženjem proizvodov ter razveljavitvi Uredbe (EGS) št. 339/93;</w:t>
      </w:r>
    </w:p>
    <w:p w14:paraId="5DC6C6EE" w14:textId="77777777" w:rsidR="000C54D1" w:rsidRPr="00D44A95" w:rsidRDefault="00605CCF" w:rsidP="00C032F0">
      <w:pPr>
        <w:autoSpaceDE w:val="0"/>
        <w:autoSpaceDN w:val="0"/>
        <w:adjustRightInd w:val="0"/>
        <w:spacing w:after="120" w:line="240" w:lineRule="auto"/>
        <w:jc w:val="both"/>
        <w:rPr>
          <w:rFonts w:ascii="Arial" w:hAnsi="Arial" w:cs="Arial"/>
          <w:sz w:val="24"/>
          <w:szCs w:val="24"/>
        </w:rPr>
      </w:pPr>
      <w:r>
        <w:rPr>
          <w:rFonts w:ascii="Arial" w:hAnsi="Arial"/>
          <w:b/>
          <w:sz w:val="24"/>
        </w:rPr>
        <w:t>(f) varnostni list</w:t>
      </w:r>
      <w:r>
        <w:rPr>
          <w:rFonts w:ascii="Arial" w:hAnsi="Arial"/>
          <w:sz w:val="24"/>
        </w:rPr>
        <w:t xml:space="preserve"> materiala, kemikalije/zmesi, ki se uporablja v stiku s pitno vodo;</w:t>
      </w:r>
    </w:p>
    <w:p w14:paraId="2DCA8D80" w14:textId="77777777" w:rsidR="000C54D1" w:rsidRPr="00D44A95" w:rsidRDefault="00605CCF" w:rsidP="00C032F0">
      <w:pPr>
        <w:autoSpaceDE w:val="0"/>
        <w:autoSpaceDN w:val="0"/>
        <w:adjustRightInd w:val="0"/>
        <w:spacing w:after="120" w:line="240" w:lineRule="auto"/>
        <w:jc w:val="both"/>
        <w:rPr>
          <w:rFonts w:ascii="Arial" w:hAnsi="Arial" w:cs="Arial"/>
          <w:sz w:val="24"/>
          <w:szCs w:val="24"/>
        </w:rPr>
      </w:pPr>
      <w:r>
        <w:rPr>
          <w:rFonts w:ascii="Arial" w:hAnsi="Arial"/>
          <w:b/>
          <w:sz w:val="24"/>
        </w:rPr>
        <w:t xml:space="preserve">(g) izjavo o skladnosti </w:t>
      </w:r>
      <w:r>
        <w:rPr>
          <w:rFonts w:ascii="Arial" w:hAnsi="Arial"/>
          <w:sz w:val="24"/>
        </w:rPr>
        <w:t>proizvoda, materiala, kemikalije/zmesi ali opreme, ki se uporablja v stiku s pitno vodo;</w:t>
      </w:r>
    </w:p>
    <w:p w14:paraId="4EA336B3" w14:textId="77777777" w:rsidR="00E11E56" w:rsidRPr="00D44A95" w:rsidRDefault="00605CCF" w:rsidP="00AD4A11">
      <w:pPr>
        <w:autoSpaceDE w:val="0"/>
        <w:autoSpaceDN w:val="0"/>
        <w:adjustRightInd w:val="0"/>
        <w:spacing w:line="240" w:lineRule="auto"/>
        <w:jc w:val="both"/>
        <w:rPr>
          <w:rFonts w:ascii="Arial" w:hAnsi="Arial" w:cs="Arial"/>
          <w:b/>
          <w:sz w:val="24"/>
          <w:szCs w:val="24"/>
        </w:rPr>
      </w:pPr>
      <w:r>
        <w:rPr>
          <w:rFonts w:ascii="Arial" w:hAnsi="Arial"/>
          <w:b/>
          <w:sz w:val="24"/>
        </w:rPr>
        <w:t>(h) dokument o dokazilu o plačilu tarife</w:t>
      </w:r>
      <w:r>
        <w:rPr>
          <w:rFonts w:ascii="Arial" w:hAnsi="Arial"/>
          <w:sz w:val="24"/>
        </w:rPr>
        <w:t xml:space="preserve"> v skladu s Prilogo 4 za ta postopek.</w:t>
      </w:r>
    </w:p>
    <w:p w14:paraId="66764AA4" w14:textId="77777777" w:rsidR="00F34427" w:rsidRPr="00D44A95" w:rsidRDefault="000C54D1" w:rsidP="00C032F0">
      <w:pPr>
        <w:autoSpaceDE w:val="0"/>
        <w:autoSpaceDN w:val="0"/>
        <w:adjustRightInd w:val="0"/>
        <w:spacing w:after="120" w:line="240" w:lineRule="auto"/>
        <w:jc w:val="both"/>
        <w:rPr>
          <w:rFonts w:ascii="Arial" w:hAnsi="Arial" w:cs="Arial"/>
          <w:sz w:val="24"/>
          <w:szCs w:val="24"/>
        </w:rPr>
      </w:pPr>
      <w:r>
        <w:rPr>
          <w:rFonts w:ascii="Arial" w:hAnsi="Arial"/>
          <w:sz w:val="24"/>
        </w:rPr>
        <w:t xml:space="preserve">4. </w:t>
      </w:r>
      <w:r>
        <w:rPr>
          <w:rFonts w:ascii="Arial" w:hAnsi="Arial"/>
          <w:i/>
          <w:iCs/>
          <w:sz w:val="24"/>
        </w:rPr>
        <w:t>Dosje proizvoda za materiale, ki se uporabljajo v stiku s pitno vodo,</w:t>
      </w:r>
      <w:r>
        <w:rPr>
          <w:rFonts w:ascii="Arial" w:hAnsi="Arial"/>
          <w:sz w:val="24"/>
        </w:rPr>
        <w:t xml:space="preserve"> mora biti predložen v romunščini ali, kjer je primerno, v overjenem prevodu</w:t>
      </w:r>
      <w:r>
        <w:rPr>
          <w:rFonts w:ascii="Arial" w:hAnsi="Arial"/>
          <w:b/>
          <w:sz w:val="24"/>
        </w:rPr>
        <w:t>.</w:t>
      </w:r>
      <w:r>
        <w:rPr>
          <w:rFonts w:ascii="Arial" w:hAnsi="Arial"/>
          <w:sz w:val="24"/>
        </w:rPr>
        <w:t>“</w:t>
      </w:r>
    </w:p>
    <w:p w14:paraId="631A58B5" w14:textId="77777777" w:rsidR="00F34427" w:rsidRPr="00D44A95" w:rsidRDefault="00D56CA3" w:rsidP="006836A7">
      <w:pPr>
        <w:spacing w:line="240" w:lineRule="auto"/>
        <w:rPr>
          <w:rFonts w:ascii="Arial" w:hAnsi="Arial" w:cs="Arial"/>
          <w:b/>
          <w:sz w:val="24"/>
          <w:szCs w:val="24"/>
        </w:rPr>
      </w:pPr>
      <w:r>
        <w:rPr>
          <w:rFonts w:ascii="Arial" w:hAnsi="Arial"/>
          <w:b/>
          <w:sz w:val="24"/>
        </w:rPr>
        <w:t>7. Člen 7(1)(g) se spremeni in se glasi:</w:t>
      </w:r>
    </w:p>
    <w:p w14:paraId="04C9FD83" w14:textId="77777777" w:rsidR="00053BAB" w:rsidRPr="00D44A95" w:rsidRDefault="00D56CA3" w:rsidP="00C032F0">
      <w:pPr>
        <w:autoSpaceDE w:val="0"/>
        <w:autoSpaceDN w:val="0"/>
        <w:adjustRightInd w:val="0"/>
        <w:spacing w:after="120" w:line="240" w:lineRule="auto"/>
        <w:jc w:val="both"/>
        <w:rPr>
          <w:rFonts w:ascii="Arial" w:hAnsi="Arial" w:cs="Arial"/>
          <w:sz w:val="24"/>
          <w:szCs w:val="24"/>
        </w:rPr>
      </w:pPr>
      <w:r>
        <w:rPr>
          <w:rFonts w:ascii="Arial" w:hAnsi="Arial"/>
          <w:sz w:val="24"/>
        </w:rPr>
        <w:t xml:space="preserve">„(g) Podpis predsednika Komisije in generalnega direktorja Nacionalnega inštituta za javno zdravje ali glavnega zdravnika regionalnega centra za javno zdravje, kot je ustrezno.“ </w:t>
      </w:r>
    </w:p>
    <w:p w14:paraId="540F3154" w14:textId="77777777" w:rsidR="00DA329A" w:rsidRPr="00D44A95" w:rsidRDefault="00D56CA3" w:rsidP="006836A7">
      <w:pPr>
        <w:spacing w:line="240" w:lineRule="auto"/>
        <w:jc w:val="both"/>
        <w:rPr>
          <w:rFonts w:ascii="Arial" w:hAnsi="Arial" w:cs="Arial"/>
          <w:b/>
          <w:sz w:val="24"/>
          <w:szCs w:val="24"/>
        </w:rPr>
      </w:pPr>
      <w:r>
        <w:rPr>
          <w:rFonts w:ascii="Arial" w:hAnsi="Arial"/>
          <w:b/>
          <w:sz w:val="24"/>
        </w:rPr>
        <w:t>8. Člen 8 se spremeni in se glasi:</w:t>
      </w:r>
    </w:p>
    <w:p w14:paraId="65E439D5" w14:textId="77777777" w:rsidR="00D56CA3" w:rsidRPr="00D44A95" w:rsidRDefault="00D56CA3" w:rsidP="00C032F0">
      <w:pPr>
        <w:autoSpaceDE w:val="0"/>
        <w:autoSpaceDN w:val="0"/>
        <w:adjustRightInd w:val="0"/>
        <w:spacing w:after="120" w:line="240" w:lineRule="auto"/>
        <w:jc w:val="both"/>
        <w:rPr>
          <w:rFonts w:ascii="Arial" w:hAnsi="Arial" w:cs="Arial"/>
          <w:sz w:val="24"/>
          <w:szCs w:val="24"/>
        </w:rPr>
      </w:pPr>
      <w:r>
        <w:rPr>
          <w:rFonts w:ascii="Arial" w:hAnsi="Arial"/>
          <w:sz w:val="24"/>
        </w:rPr>
        <w:t xml:space="preserve">„Člen 8.1 Če </w:t>
      </w:r>
      <w:r>
        <w:rPr>
          <w:rFonts w:ascii="Arial" w:hAnsi="Arial"/>
          <w:i/>
          <w:iCs/>
          <w:sz w:val="24"/>
        </w:rPr>
        <w:t>dosje proizvoda za materiale, ki se uporabljajo v stiku s pitno vodo,</w:t>
      </w:r>
      <w:r>
        <w:rPr>
          <w:rFonts w:ascii="Arial" w:hAnsi="Arial"/>
          <w:sz w:val="24"/>
        </w:rPr>
        <w:t xml:space="preserve"> ne vključuje vseh dokumentov iz člena 6(3), Komisija zahteva, da se dokumentacija dopolni.</w:t>
      </w:r>
    </w:p>
    <w:p w14:paraId="7F8B83CE" w14:textId="77777777" w:rsidR="00837E65" w:rsidRPr="00D44A95" w:rsidRDefault="008D7B31" w:rsidP="006836A7">
      <w:pPr>
        <w:spacing w:line="240" w:lineRule="auto"/>
        <w:jc w:val="both"/>
        <w:rPr>
          <w:rFonts w:ascii="Arial" w:hAnsi="Arial" w:cs="Arial"/>
          <w:sz w:val="24"/>
          <w:szCs w:val="24"/>
        </w:rPr>
      </w:pPr>
      <w:r>
        <w:rPr>
          <w:rFonts w:ascii="Arial" w:hAnsi="Arial"/>
          <w:sz w:val="24"/>
        </w:rPr>
        <w:t xml:space="preserve">2. Rok za dopolnitev </w:t>
      </w:r>
      <w:r>
        <w:rPr>
          <w:rFonts w:ascii="Arial" w:hAnsi="Arial"/>
          <w:i/>
          <w:iCs/>
          <w:sz w:val="24"/>
        </w:rPr>
        <w:t>dosjeja proizvoda za materiale, ki se uporabljajo v stiku s pitno vodo,</w:t>
      </w:r>
      <w:r>
        <w:rPr>
          <w:rFonts w:ascii="Arial" w:hAnsi="Arial"/>
          <w:sz w:val="24"/>
        </w:rPr>
        <w:t xml:space="preserve"> za izdajo sanitarnega dovoljenja/priglasitve je 60 dni od zahteve Komisije.</w:t>
      </w:r>
    </w:p>
    <w:p w14:paraId="264C7777" w14:textId="77777777" w:rsidR="00837E65" w:rsidRPr="00D44A95" w:rsidRDefault="0097442A" w:rsidP="00C032F0">
      <w:pPr>
        <w:autoSpaceDE w:val="0"/>
        <w:autoSpaceDN w:val="0"/>
        <w:adjustRightInd w:val="0"/>
        <w:spacing w:after="120" w:line="240" w:lineRule="auto"/>
        <w:jc w:val="both"/>
        <w:rPr>
          <w:rFonts w:ascii="Arial" w:hAnsi="Arial" w:cs="Arial"/>
          <w:sz w:val="24"/>
          <w:szCs w:val="24"/>
        </w:rPr>
      </w:pPr>
      <w:r>
        <w:rPr>
          <w:rFonts w:ascii="Arial" w:hAnsi="Arial"/>
          <w:sz w:val="24"/>
        </w:rPr>
        <w:t xml:space="preserve">3. Če vložnik v roku iz odstavka 2 ne predloži dokumentov, ki jih je zahtevala Komisija za dopolnitev </w:t>
      </w:r>
      <w:r>
        <w:rPr>
          <w:rFonts w:ascii="Arial" w:hAnsi="Arial"/>
          <w:i/>
          <w:iCs/>
          <w:sz w:val="24"/>
        </w:rPr>
        <w:t>dosjeja proizvoda za materiale, ki se uporabljajo v stiku s pitno vodo,</w:t>
      </w:r>
      <w:r>
        <w:rPr>
          <w:rFonts w:ascii="Arial" w:hAnsi="Arial"/>
          <w:sz w:val="24"/>
        </w:rPr>
        <w:t xml:space="preserve"> se dosje arhivira in vložnik je o tem obveščen.“ </w:t>
      </w:r>
    </w:p>
    <w:p w14:paraId="5E8FCCFF" w14:textId="77777777" w:rsidR="00F34427" w:rsidRPr="00D44A95" w:rsidRDefault="00D56CA3" w:rsidP="00C032F0">
      <w:pPr>
        <w:autoSpaceDE w:val="0"/>
        <w:autoSpaceDN w:val="0"/>
        <w:adjustRightInd w:val="0"/>
        <w:spacing w:after="120" w:line="240" w:lineRule="auto"/>
        <w:jc w:val="both"/>
        <w:rPr>
          <w:rFonts w:ascii="Arial" w:hAnsi="Arial" w:cs="Arial"/>
          <w:b/>
          <w:sz w:val="24"/>
          <w:szCs w:val="24"/>
        </w:rPr>
      </w:pPr>
      <w:r>
        <w:rPr>
          <w:rFonts w:ascii="Arial" w:hAnsi="Arial"/>
          <w:b/>
          <w:sz w:val="24"/>
        </w:rPr>
        <w:t>9. Člen 9 se spremeni in se glasi:</w:t>
      </w:r>
    </w:p>
    <w:p w14:paraId="4DB83864" w14:textId="77777777" w:rsidR="00A42383" w:rsidRPr="00D44A95" w:rsidRDefault="00D56CA3" w:rsidP="00C032F0">
      <w:pPr>
        <w:autoSpaceDE w:val="0"/>
        <w:autoSpaceDN w:val="0"/>
        <w:adjustRightInd w:val="0"/>
        <w:spacing w:after="120" w:line="240" w:lineRule="auto"/>
        <w:jc w:val="both"/>
        <w:rPr>
          <w:rFonts w:ascii="Arial" w:hAnsi="Arial" w:cs="Arial"/>
          <w:sz w:val="24"/>
          <w:szCs w:val="24"/>
        </w:rPr>
      </w:pPr>
      <w:r>
        <w:rPr>
          <w:rFonts w:ascii="Arial" w:hAnsi="Arial"/>
          <w:sz w:val="24"/>
        </w:rPr>
        <w:t>„Člen 9.1 Sanitarno dovoljenje/priglasitev velja pet let, pod pogojem, da se ne spremeni kvalitativna in/ali kvantitativna sestava, področje/pogoji uporabe zadevnega proizvoda, materiala, kemikalije/zmesi ali opreme, registriran sedež vložnika, kraj proizvodnje ter se ne spremeni ali razširi paleta proizvodov, materialov, kemikalij/zmesi in opreme, ki se uporabljajo v stiku s pitno vodo.</w:t>
      </w:r>
    </w:p>
    <w:p w14:paraId="2F58216E" w14:textId="77777777" w:rsidR="00A42383" w:rsidRPr="00D44A95" w:rsidRDefault="00A42383" w:rsidP="00C032F0">
      <w:pPr>
        <w:autoSpaceDE w:val="0"/>
        <w:autoSpaceDN w:val="0"/>
        <w:adjustRightInd w:val="0"/>
        <w:spacing w:after="120" w:line="240" w:lineRule="auto"/>
        <w:jc w:val="both"/>
        <w:rPr>
          <w:rFonts w:ascii="Arial" w:hAnsi="Arial" w:cs="Arial"/>
          <w:b/>
          <w:sz w:val="24"/>
          <w:szCs w:val="24"/>
        </w:rPr>
      </w:pPr>
      <w:r>
        <w:rPr>
          <w:rFonts w:ascii="Arial" w:hAnsi="Arial"/>
          <w:sz w:val="24"/>
        </w:rPr>
        <w:t>2. Fizične ali pravne osebe, ki so pridobile sanitarno dovoljenje/priglasitev za proizvode, materiale, kemikalije/zmesi in opremo, ki se uporabljajo v stiku s pitno vodo, morajo v šestih mesecih od začetka veljavnosti te odredbe predložiti dokumente iz člena 6(3), da se izda novo sanitarno dovoljenje ali nova priglasitev.“</w:t>
      </w:r>
    </w:p>
    <w:p w14:paraId="63074F47" w14:textId="77777777" w:rsidR="00FE65E6" w:rsidRPr="00D44A95" w:rsidRDefault="006D20CB" w:rsidP="006836A7">
      <w:pPr>
        <w:spacing w:line="240" w:lineRule="auto"/>
        <w:rPr>
          <w:rFonts w:ascii="Arial" w:hAnsi="Arial" w:cs="Arial"/>
          <w:b/>
          <w:sz w:val="24"/>
          <w:szCs w:val="24"/>
        </w:rPr>
      </w:pPr>
      <w:r>
        <w:rPr>
          <w:rFonts w:ascii="Arial" w:hAnsi="Arial"/>
          <w:b/>
          <w:sz w:val="24"/>
        </w:rPr>
        <w:t>10. Člen 10 se spremeni in se glasi:</w:t>
      </w:r>
    </w:p>
    <w:p w14:paraId="2A793A39" w14:textId="77777777" w:rsidR="00FE65E6" w:rsidRPr="00D44A95" w:rsidRDefault="00CB6699" w:rsidP="006836A7">
      <w:pPr>
        <w:autoSpaceDE w:val="0"/>
        <w:autoSpaceDN w:val="0"/>
        <w:adjustRightInd w:val="0"/>
        <w:spacing w:line="240" w:lineRule="auto"/>
        <w:jc w:val="both"/>
        <w:rPr>
          <w:rFonts w:ascii="Arial" w:hAnsi="Arial" w:cs="Arial"/>
          <w:sz w:val="24"/>
          <w:szCs w:val="24"/>
        </w:rPr>
      </w:pPr>
      <w:r>
        <w:rPr>
          <w:rFonts w:ascii="Arial" w:hAnsi="Arial"/>
          <w:sz w:val="24"/>
        </w:rPr>
        <w:t>„Člen 10 Seznami sanitarnih dovoljenj/priglasitev za proizvode, materiale, kemikalije/zmesi ali opremo, ki se uporabljajo v stiku s pitno vodo, se posodabljajo in objavljajo na spletni strani Nacionalnega inštituta za javno zdravje.“</w:t>
      </w:r>
    </w:p>
    <w:p w14:paraId="07BB77F9" w14:textId="77777777" w:rsidR="00DD229D" w:rsidRPr="00D44A95" w:rsidRDefault="006D20CB" w:rsidP="006836A7">
      <w:pPr>
        <w:spacing w:line="240" w:lineRule="auto"/>
        <w:rPr>
          <w:rFonts w:ascii="Arial" w:hAnsi="Arial" w:cs="Arial"/>
          <w:b/>
          <w:sz w:val="24"/>
          <w:szCs w:val="24"/>
        </w:rPr>
      </w:pPr>
      <w:r>
        <w:rPr>
          <w:rFonts w:ascii="Arial" w:hAnsi="Arial"/>
          <w:b/>
          <w:sz w:val="24"/>
        </w:rPr>
        <w:lastRenderedPageBreak/>
        <w:t>11. Člen 14 se spremeni in se glasi:</w:t>
      </w:r>
    </w:p>
    <w:p w14:paraId="3DF64813" w14:textId="77777777" w:rsidR="00F01585" w:rsidRPr="00D44A95" w:rsidRDefault="00CB6699" w:rsidP="006836A7">
      <w:pPr>
        <w:autoSpaceDE w:val="0"/>
        <w:autoSpaceDN w:val="0"/>
        <w:adjustRightInd w:val="0"/>
        <w:spacing w:line="240" w:lineRule="auto"/>
        <w:jc w:val="both"/>
        <w:rPr>
          <w:rFonts w:ascii="Arial" w:hAnsi="Arial" w:cs="Arial"/>
          <w:sz w:val="24"/>
          <w:szCs w:val="24"/>
        </w:rPr>
      </w:pPr>
      <w:r>
        <w:rPr>
          <w:rFonts w:ascii="Arial" w:hAnsi="Arial"/>
          <w:sz w:val="24"/>
        </w:rPr>
        <w:t xml:space="preserve">„Člen 14 1. Proizvajalec, njegov pooblaščeni zastopnik ali uvoznik mora Komisijo pisno obvestiti o vseh spremembah kvantitativne/kvalitativne sestave ali pogojev uporabe proizvoda, materiala, kemikalije/zmesi ali opreme, ki se uporablja v stiku s pitno vodo, kraja poslovanja vložnika, kraja proizvodnje, spremembah ali razširitvah obsega proizvodov, materialov, kemikalij/zmesi in opreme, vsebovanih v </w:t>
      </w:r>
      <w:r>
        <w:rPr>
          <w:rFonts w:ascii="Arial" w:hAnsi="Arial"/>
          <w:i/>
          <w:iCs/>
          <w:sz w:val="24"/>
        </w:rPr>
        <w:t>dosjeju proizvoda za materiale, ki so v stiku s pitno vodo</w:t>
      </w:r>
      <w:r>
        <w:rPr>
          <w:rFonts w:ascii="Arial" w:hAnsi="Arial"/>
          <w:sz w:val="24"/>
        </w:rPr>
        <w:t>, in za katere je bilo izdano sanitarno dovoljenje/priglasitev, v 30 dneh od datuma, ko so se zgodile.</w:t>
      </w:r>
    </w:p>
    <w:p w14:paraId="2C37D8B8" w14:textId="77777777" w:rsidR="00F01585" w:rsidRPr="00D44A95" w:rsidRDefault="002F6BCC"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2. Za trženje in uporabo proizvoda, materiala, kemikalije/zmesi ali opreme, ki se uporabljajo v stiku s pitno vodo z izdanim sanitarnim dovoljenjem/priglasitvijo, pri katerih je prišlo do sprememb kvantitativne/kvalitativne sestave ali pogojev uporabe proizvoda, materiala, kemikalije/zmesi ali opreme, ki se uporablja v stiku s pitno vodo, ali kraja proizvodnje oziroma spremembe ali razširitve palete proizvodov, je treba predhodno pridobiti sanitarno dovoljenje/priglasitev v skladu s tem postopkom.“ </w:t>
      </w:r>
    </w:p>
    <w:p w14:paraId="7581E02F" w14:textId="77777777" w:rsidR="00DD229D" w:rsidRPr="00D44A95" w:rsidRDefault="006D20CB" w:rsidP="00AD4A11">
      <w:pPr>
        <w:spacing w:line="240" w:lineRule="auto"/>
        <w:rPr>
          <w:rFonts w:ascii="Arial" w:hAnsi="Arial" w:cs="Arial"/>
          <w:b/>
          <w:sz w:val="24"/>
          <w:szCs w:val="24"/>
        </w:rPr>
      </w:pPr>
      <w:r>
        <w:rPr>
          <w:rFonts w:ascii="Arial" w:hAnsi="Arial"/>
          <w:b/>
          <w:sz w:val="24"/>
        </w:rPr>
        <w:t>12. V členu 16 se spremeni odstavek 1, ki se glasi:</w:t>
      </w:r>
    </w:p>
    <w:p w14:paraId="12826702" w14:textId="77777777" w:rsidR="00DD229D" w:rsidRPr="00D44A95" w:rsidRDefault="002F6BCC" w:rsidP="00AD4A11">
      <w:pPr>
        <w:autoSpaceDE w:val="0"/>
        <w:autoSpaceDN w:val="0"/>
        <w:adjustRightInd w:val="0"/>
        <w:spacing w:line="240" w:lineRule="auto"/>
        <w:jc w:val="both"/>
        <w:rPr>
          <w:rFonts w:ascii="Arial" w:hAnsi="Arial" w:cs="Arial"/>
          <w:sz w:val="24"/>
          <w:szCs w:val="24"/>
        </w:rPr>
      </w:pPr>
      <w:r>
        <w:rPr>
          <w:rFonts w:ascii="Arial" w:hAnsi="Arial"/>
          <w:sz w:val="24"/>
        </w:rPr>
        <w:t>„Člen 16 1. Gradbeni proizvodi se lahko uporabljajo v stiku s pitno vodo, če imajo veljavno sanitarno dovoljenje/priglasitev, izdano v skladu z določbami tega postopka, in veljavno izjavo o skladnosti, izdano v skladu z določbami Sklepa vlade št. 668/2017 o določitvi pogojev za trženje gradbenih proizvodov, ki določajo primernost proizvoda za uporabo v stiku s pitno vodo.“</w:t>
      </w:r>
    </w:p>
    <w:p w14:paraId="2FB67BFD" w14:textId="77777777" w:rsidR="00B366A4" w:rsidRPr="00D44A95" w:rsidRDefault="00B366A4" w:rsidP="00AD4A11">
      <w:pPr>
        <w:autoSpaceDE w:val="0"/>
        <w:autoSpaceDN w:val="0"/>
        <w:adjustRightInd w:val="0"/>
        <w:spacing w:line="240" w:lineRule="auto"/>
        <w:jc w:val="both"/>
        <w:rPr>
          <w:rFonts w:ascii="Arial" w:hAnsi="Arial" w:cs="Arial"/>
          <w:b/>
          <w:sz w:val="24"/>
          <w:szCs w:val="24"/>
        </w:rPr>
      </w:pPr>
      <w:r>
        <w:rPr>
          <w:rFonts w:ascii="Arial" w:hAnsi="Arial"/>
          <w:b/>
          <w:sz w:val="24"/>
        </w:rPr>
        <w:t>13.</w:t>
      </w:r>
      <w:r>
        <w:rPr>
          <w:rFonts w:ascii="Arial" w:hAnsi="Arial"/>
          <w:sz w:val="24"/>
        </w:rPr>
        <w:t xml:space="preserve"> </w:t>
      </w:r>
      <w:r>
        <w:rPr>
          <w:rFonts w:ascii="Arial" w:hAnsi="Arial"/>
          <w:b/>
          <w:sz w:val="24"/>
        </w:rPr>
        <w:t>Člen 18 se spremeni in se glasi:</w:t>
      </w:r>
    </w:p>
    <w:p w14:paraId="06BF5E99" w14:textId="77777777" w:rsidR="00B366A4" w:rsidRPr="00D44A95" w:rsidRDefault="002F6BCC" w:rsidP="00AD4A11">
      <w:pPr>
        <w:autoSpaceDE w:val="0"/>
        <w:autoSpaceDN w:val="0"/>
        <w:adjustRightInd w:val="0"/>
        <w:spacing w:after="0" w:line="240" w:lineRule="auto"/>
        <w:jc w:val="both"/>
        <w:rPr>
          <w:rFonts w:ascii="Arial" w:hAnsi="Arial" w:cs="Arial"/>
          <w:sz w:val="24"/>
          <w:szCs w:val="24"/>
        </w:rPr>
      </w:pPr>
      <w:r>
        <w:rPr>
          <w:rFonts w:ascii="Arial" w:hAnsi="Arial"/>
          <w:sz w:val="24"/>
        </w:rPr>
        <w:t>„Člen 18 Dezinfekcijska sredstva za pripravo pitne vode, ki jih ureja Sklep vlade št. 617/2014 o vzpostavitvi institucionalnega okvira in ukrepih za izvajanje Uredbe (EU) št. 528/2012 Evropskega parlamenta in Sveta z dne 22. maja 2012 o dostopnosti na trgu in uporabi biocidnih proizvodov, kakor je bila spremenjena, so izvzeta iz tega postopka.“</w:t>
      </w:r>
    </w:p>
    <w:p w14:paraId="769CC435" w14:textId="77777777" w:rsidR="007D342E" w:rsidRPr="00D44A95" w:rsidRDefault="007D342E" w:rsidP="00AD4A11">
      <w:pPr>
        <w:autoSpaceDE w:val="0"/>
        <w:autoSpaceDN w:val="0"/>
        <w:adjustRightInd w:val="0"/>
        <w:spacing w:after="0" w:line="240" w:lineRule="auto"/>
        <w:jc w:val="both"/>
        <w:rPr>
          <w:rFonts w:ascii="Arial" w:hAnsi="Arial" w:cs="Arial"/>
          <w:sz w:val="24"/>
          <w:szCs w:val="24"/>
        </w:rPr>
      </w:pPr>
    </w:p>
    <w:p w14:paraId="77202108"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14. Priloga 1 za ta postopek se spremeni in nadomesti s Prilogo 1 k tej odredbi.</w:t>
      </w:r>
    </w:p>
    <w:p w14:paraId="26A032CF"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15. Priloga 2 za ta postopek se spremeni in nadomesti s Prilogo 2 k tej odredbi.</w:t>
      </w:r>
    </w:p>
    <w:p w14:paraId="6AC9EF43"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16. Priloga 3 za ta postopek se spremeni in nadomesti s Prilogo 3 k tej odredbi.</w:t>
      </w:r>
    </w:p>
    <w:p w14:paraId="5FECC2CB"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17. Priloga 4 za ta postopek se spremeni in nadomesti s Prilogo 4 k tej odredbi.</w:t>
      </w:r>
    </w:p>
    <w:p w14:paraId="18F9BD7D" w14:textId="77777777" w:rsidR="001F6425" w:rsidRPr="00D44A95" w:rsidRDefault="0038097A" w:rsidP="001F6425">
      <w:pPr>
        <w:spacing w:after="0" w:line="360" w:lineRule="auto"/>
        <w:jc w:val="both"/>
        <w:rPr>
          <w:rFonts w:ascii="Arial" w:eastAsia="Times New Roman" w:hAnsi="Arial" w:cs="Arial"/>
          <w:b/>
          <w:sz w:val="24"/>
          <w:szCs w:val="24"/>
        </w:rPr>
      </w:pPr>
      <w:r>
        <w:rPr>
          <w:rFonts w:ascii="Arial" w:hAnsi="Arial"/>
          <w:b/>
          <w:sz w:val="24"/>
        </w:rPr>
        <w:t>18. Za Prilogo 4 se vstavi nova priloga, Priloga 5, katere vsebina je določena v Prilogi 5 k tej odredbi.</w:t>
      </w:r>
    </w:p>
    <w:p w14:paraId="3FE732C9" w14:textId="77777777" w:rsidR="00C34C2F" w:rsidRPr="00D44A95" w:rsidRDefault="0069102A" w:rsidP="001F6425">
      <w:pPr>
        <w:spacing w:after="0" w:line="360" w:lineRule="auto"/>
        <w:jc w:val="both"/>
        <w:rPr>
          <w:rFonts w:ascii="Arial" w:eastAsia="Times New Roman" w:hAnsi="Arial" w:cs="Arial"/>
          <w:b/>
          <w:sz w:val="24"/>
          <w:szCs w:val="24"/>
        </w:rPr>
      </w:pPr>
      <w:r>
        <w:rPr>
          <w:rFonts w:ascii="Arial" w:hAnsi="Arial"/>
          <w:b/>
          <w:sz w:val="24"/>
        </w:rPr>
        <w:t>ČLEN II – Ta odredba se objavi v delu I Uradnega lista Romunije.</w:t>
      </w:r>
    </w:p>
    <w:p w14:paraId="239422B6" w14:textId="77777777" w:rsidR="007D342E" w:rsidRPr="00D44A95" w:rsidRDefault="007D342E" w:rsidP="007D342E">
      <w:pPr>
        <w:spacing w:after="0" w:line="360" w:lineRule="auto"/>
        <w:jc w:val="both"/>
        <w:rPr>
          <w:rFonts w:ascii="Arial" w:eastAsia="Times New Roman" w:hAnsi="Arial" w:cs="Arial"/>
          <w:b/>
          <w:sz w:val="24"/>
          <w:szCs w:val="24"/>
        </w:rPr>
      </w:pPr>
    </w:p>
    <w:p w14:paraId="050463DB" w14:textId="2BA9348C" w:rsidR="006836A7" w:rsidRDefault="00175DB7" w:rsidP="0069102A">
      <w:pPr>
        <w:spacing w:after="0"/>
        <w:jc w:val="center"/>
        <w:rPr>
          <w:rFonts w:ascii="Arial" w:eastAsia="Times New Roman" w:hAnsi="Arial" w:cs="Arial"/>
          <w:b/>
          <w:sz w:val="24"/>
          <w:szCs w:val="24"/>
        </w:rPr>
      </w:pPr>
      <w:r>
        <w:rPr>
          <w:rFonts w:ascii="Arial" w:hAnsi="Arial"/>
          <w:b/>
          <w:sz w:val="24"/>
        </w:rPr>
        <w:t>v imenu MINISTRA ZA ZDRAVJE</w:t>
      </w:r>
    </w:p>
    <w:p w14:paraId="147783D4" w14:textId="77777777" w:rsidR="00175DB7" w:rsidRPr="00D44A95" w:rsidRDefault="006836A7" w:rsidP="0069102A">
      <w:pPr>
        <w:spacing w:after="0"/>
        <w:jc w:val="center"/>
        <w:rPr>
          <w:rFonts w:ascii="Arial" w:eastAsia="Times New Roman" w:hAnsi="Arial" w:cs="Arial"/>
          <w:b/>
          <w:sz w:val="24"/>
          <w:szCs w:val="24"/>
        </w:rPr>
      </w:pPr>
      <w:r>
        <w:rPr>
          <w:rFonts w:ascii="Arial" w:hAnsi="Arial"/>
          <w:b/>
          <w:sz w:val="24"/>
        </w:rPr>
        <w:t xml:space="preserve"> DRŽAVNI SEKRETAR </w:t>
      </w:r>
    </w:p>
    <w:p w14:paraId="4809297E" w14:textId="77777777" w:rsidR="00175DB7" w:rsidRPr="00D44A95" w:rsidRDefault="006836A7" w:rsidP="00DA1487">
      <w:pPr>
        <w:spacing w:after="0"/>
        <w:jc w:val="center"/>
        <w:rPr>
          <w:rFonts w:ascii="Arial" w:eastAsia="Times New Roman" w:hAnsi="Arial" w:cs="Arial"/>
          <w:b/>
          <w:sz w:val="24"/>
          <w:szCs w:val="24"/>
        </w:rPr>
      </w:pPr>
      <w:r>
        <w:rPr>
          <w:rFonts w:ascii="Arial" w:hAnsi="Arial"/>
          <w:b/>
          <w:sz w:val="24"/>
        </w:rPr>
        <w:t>UNIV. PROF. DR. ADRIANA PISTOL</w:t>
      </w:r>
    </w:p>
    <w:p w14:paraId="22899992" w14:textId="77777777" w:rsidR="001F6425" w:rsidRPr="00D44A95" w:rsidRDefault="001F6425" w:rsidP="0069102A">
      <w:pPr>
        <w:spacing w:after="0"/>
        <w:jc w:val="right"/>
        <w:rPr>
          <w:rFonts w:ascii="Arial" w:eastAsia="Times New Roman" w:hAnsi="Arial" w:cs="Arial"/>
          <w:b/>
          <w:sz w:val="24"/>
          <w:szCs w:val="24"/>
        </w:rPr>
      </w:pPr>
    </w:p>
    <w:p w14:paraId="0FB9939C" w14:textId="77777777" w:rsidR="001F6425" w:rsidRPr="00D44A95" w:rsidRDefault="001F6425" w:rsidP="0069102A">
      <w:pPr>
        <w:spacing w:after="0"/>
        <w:jc w:val="right"/>
        <w:rPr>
          <w:rFonts w:ascii="Arial" w:eastAsia="Times New Roman" w:hAnsi="Arial" w:cs="Arial"/>
          <w:b/>
          <w:sz w:val="24"/>
          <w:szCs w:val="24"/>
        </w:rPr>
      </w:pPr>
    </w:p>
    <w:p w14:paraId="5D608556" w14:textId="77777777" w:rsidR="001F6425" w:rsidRPr="00D44A95" w:rsidRDefault="001F6425" w:rsidP="004D1017">
      <w:pPr>
        <w:spacing w:after="0"/>
        <w:rPr>
          <w:rFonts w:ascii="Arial" w:eastAsia="Times New Roman" w:hAnsi="Arial" w:cs="Arial"/>
          <w:b/>
          <w:sz w:val="24"/>
          <w:szCs w:val="24"/>
        </w:rPr>
      </w:pPr>
    </w:p>
    <w:p w14:paraId="5AE820E3" w14:textId="77777777" w:rsidR="00AD3458" w:rsidRDefault="00AD3458" w:rsidP="00AD3458">
      <w:pPr>
        <w:autoSpaceDE w:val="0"/>
        <w:autoSpaceDN w:val="0"/>
        <w:adjustRightInd w:val="0"/>
        <w:rPr>
          <w:rFonts w:cs="Arial"/>
          <w:b/>
          <w:iCs/>
        </w:rPr>
      </w:pPr>
    </w:p>
    <w:p w14:paraId="16428CD8" w14:textId="77777777" w:rsidR="00AD3458" w:rsidRDefault="00AD3458" w:rsidP="00F435F9">
      <w:pPr>
        <w:pageBreakBefore/>
        <w:autoSpaceDE w:val="0"/>
        <w:autoSpaceDN w:val="0"/>
        <w:adjustRightInd w:val="0"/>
        <w:jc w:val="center"/>
        <w:rPr>
          <w:rFonts w:cs="Arial"/>
          <w:b/>
          <w:iCs/>
        </w:rPr>
      </w:pPr>
      <w:r>
        <w:rPr>
          <w:b/>
        </w:rPr>
        <w:lastRenderedPageBreak/>
        <w:t>INTERNI ZAZNAMEK</w:t>
      </w:r>
    </w:p>
    <w:p w14:paraId="1221EEEC" w14:textId="77777777" w:rsidR="00AD3458" w:rsidRPr="00AD3458" w:rsidRDefault="00AD3458" w:rsidP="00AD3458">
      <w:pPr>
        <w:jc w:val="both"/>
        <w:rPr>
          <w:rFonts w:cs="Arial"/>
          <w:b/>
          <w:bCs/>
          <w:szCs w:val="24"/>
        </w:rPr>
      </w:pPr>
      <w:r>
        <w:rPr>
          <w:b/>
        </w:rPr>
        <w:t xml:space="preserve">NASLOV PROJEKTA:    </w:t>
      </w:r>
      <w:r>
        <w:rPr>
          <w:rFonts w:ascii="Times New Roman" w:hAnsi="Times New Roman"/>
          <w:b/>
          <w:color w:val="000000"/>
        </w:rPr>
        <w:t xml:space="preserve">ODREDBA </w:t>
      </w:r>
      <w:r>
        <w:rPr>
          <w:b/>
        </w:rPr>
        <w:t>o spremembi Priloge k Odredbi št. 275/2012 o odobritvi zdravstvenega regulativnega postopka za dajanje proizvodov, materialov, kemikalij/zmesi in opreme, ki se uporabljajo v stiku s pitno vodo, na trg</w:t>
      </w:r>
    </w:p>
    <w:p w14:paraId="3AD78CE8" w14:textId="77777777" w:rsidR="00AD3458" w:rsidRDefault="00AD3458" w:rsidP="00AD3458">
      <w:pPr>
        <w:rPr>
          <w:rFonts w:cs="Arial"/>
          <w:b/>
          <w:szCs w:val="20"/>
          <w:lang w:val="ro-RO"/>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844"/>
        <w:gridCol w:w="1702"/>
        <w:gridCol w:w="1560"/>
      </w:tblGrid>
      <w:tr w:rsidR="00AD3458" w14:paraId="278610C7" w14:textId="77777777" w:rsidTr="00AD3458">
        <w:trPr>
          <w:trHeight w:val="585"/>
        </w:trPr>
        <w:tc>
          <w:tcPr>
            <w:tcW w:w="3969" w:type="dxa"/>
            <w:tcBorders>
              <w:top w:val="single" w:sz="4" w:space="0" w:color="auto"/>
              <w:left w:val="single" w:sz="4" w:space="0" w:color="auto"/>
              <w:bottom w:val="single" w:sz="4" w:space="0" w:color="auto"/>
              <w:right w:val="single" w:sz="4" w:space="0" w:color="auto"/>
            </w:tcBorders>
            <w:vAlign w:val="center"/>
            <w:hideMark/>
          </w:tcPr>
          <w:p w14:paraId="7A456A75" w14:textId="77777777" w:rsidR="00AD3458" w:rsidRDefault="00AD3458">
            <w:pPr>
              <w:rPr>
                <w:rFonts w:ascii="Arial" w:eastAsia="Times New Roman" w:hAnsi="Arial" w:cs="Arial"/>
                <w:b/>
              </w:rPr>
            </w:pPr>
            <w:r>
              <w:rPr>
                <w:b/>
              </w:rPr>
              <w:t xml:space="preserve">Struktura </w:t>
            </w:r>
          </w:p>
        </w:tc>
        <w:tc>
          <w:tcPr>
            <w:tcW w:w="1843" w:type="dxa"/>
            <w:tcBorders>
              <w:top w:val="single" w:sz="4" w:space="0" w:color="auto"/>
              <w:left w:val="single" w:sz="4" w:space="0" w:color="auto"/>
              <w:bottom w:val="single" w:sz="4" w:space="0" w:color="auto"/>
              <w:right w:val="single" w:sz="4" w:space="0" w:color="auto"/>
            </w:tcBorders>
            <w:hideMark/>
          </w:tcPr>
          <w:p w14:paraId="541203F6" w14:textId="77777777" w:rsidR="00AD3458" w:rsidRDefault="00AD3458">
            <w:pPr>
              <w:jc w:val="center"/>
              <w:rPr>
                <w:rFonts w:ascii="Arial" w:eastAsia="Times New Roman" w:hAnsi="Arial" w:cs="Arial"/>
                <w:b/>
              </w:rPr>
            </w:pPr>
            <w:r>
              <w:rPr>
                <w:b/>
              </w:rPr>
              <w:t>Datum zahtevka za mnenje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2EDF24" w14:textId="77777777" w:rsidR="00AD3458" w:rsidRDefault="00AD3458">
            <w:pPr>
              <w:jc w:val="center"/>
              <w:rPr>
                <w:rFonts w:ascii="Arial" w:eastAsia="Times New Roman" w:hAnsi="Arial" w:cs="Arial"/>
                <w:b/>
              </w:rPr>
            </w:pPr>
            <w:r>
              <w:rPr>
                <w:b/>
              </w:rPr>
              <w:t>Datum pridobitve mnenja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333BB2" w14:textId="77777777" w:rsidR="00AD3458" w:rsidRDefault="00AD3458">
            <w:pPr>
              <w:jc w:val="center"/>
              <w:rPr>
                <w:rFonts w:ascii="Arial" w:eastAsia="Times New Roman" w:hAnsi="Arial" w:cs="Arial"/>
                <w:b/>
              </w:rPr>
            </w:pPr>
            <w:r>
              <w:rPr>
                <w:b/>
              </w:rPr>
              <w:t>Podpis</w:t>
            </w:r>
          </w:p>
        </w:tc>
      </w:tr>
      <w:tr w:rsidR="00AD3458" w14:paraId="40A2FC3B" w14:textId="77777777" w:rsidTr="00AD3458">
        <w:trPr>
          <w:trHeight w:val="654"/>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5D3E7889" w14:textId="77777777" w:rsidR="00AD3458" w:rsidRDefault="00AD3458">
            <w:pPr>
              <w:rPr>
                <w:rFonts w:ascii="Arial" w:eastAsia="Times New Roman" w:hAnsi="Arial" w:cs="Arial"/>
                <w:b/>
              </w:rPr>
            </w:pPr>
            <w:r>
              <w:rPr>
                <w:b/>
              </w:rPr>
              <w:t>ZAČETNA ORGANIZACIJA</w:t>
            </w:r>
          </w:p>
        </w:tc>
      </w:tr>
      <w:tr w:rsidR="00AD3458" w:rsidRPr="00C05E7C" w14:paraId="5C074ECB" w14:textId="77777777" w:rsidTr="00AD3458">
        <w:trPr>
          <w:trHeight w:val="777"/>
        </w:trPr>
        <w:tc>
          <w:tcPr>
            <w:tcW w:w="3969" w:type="dxa"/>
            <w:tcBorders>
              <w:top w:val="single" w:sz="4" w:space="0" w:color="auto"/>
              <w:left w:val="single" w:sz="4" w:space="0" w:color="auto"/>
              <w:bottom w:val="single" w:sz="4" w:space="0" w:color="auto"/>
              <w:right w:val="single" w:sz="4" w:space="0" w:color="auto"/>
            </w:tcBorders>
            <w:vAlign w:val="center"/>
          </w:tcPr>
          <w:p w14:paraId="47B342D1" w14:textId="77777777" w:rsidR="00AD3458" w:rsidRPr="00AD3458" w:rsidRDefault="00AD3458">
            <w:pPr>
              <w:rPr>
                <w:rFonts w:ascii="Arial" w:eastAsia="Times New Roman" w:hAnsi="Arial" w:cs="Arial"/>
                <w:b/>
              </w:rPr>
            </w:pPr>
            <w:r>
              <w:rPr>
                <w:b/>
              </w:rPr>
              <w:t>Generalni direktorat za javno zdravje in zdravstvene programe</w:t>
            </w:r>
          </w:p>
          <w:p w14:paraId="43172E88" w14:textId="77777777" w:rsidR="00AD3458" w:rsidRPr="00C05E7C" w:rsidRDefault="00AD3458">
            <w:pPr>
              <w:rPr>
                <w:rFonts w:cs="Arial"/>
                <w:b/>
              </w:rPr>
            </w:pPr>
            <w:r>
              <w:rPr>
                <w:b/>
              </w:rPr>
              <w:t xml:space="preserve">Generalna direktorica </w:t>
            </w:r>
          </w:p>
          <w:p w14:paraId="6B60F2BE" w14:textId="77777777" w:rsidR="00AD3458" w:rsidRPr="00C05E7C" w:rsidRDefault="00AD3458">
            <w:pPr>
              <w:rPr>
                <w:rFonts w:cs="Arial"/>
                <w:b/>
              </w:rPr>
            </w:pPr>
            <w:r>
              <w:rPr>
                <w:b/>
              </w:rPr>
              <w:t>Dr. Amalia ȘERBAN</w:t>
            </w:r>
          </w:p>
        </w:tc>
        <w:tc>
          <w:tcPr>
            <w:tcW w:w="1843" w:type="dxa"/>
            <w:tcBorders>
              <w:top w:val="single" w:sz="4" w:space="0" w:color="auto"/>
              <w:left w:val="single" w:sz="4" w:space="0" w:color="auto"/>
              <w:bottom w:val="single" w:sz="4" w:space="0" w:color="auto"/>
              <w:right w:val="single" w:sz="4" w:space="0" w:color="auto"/>
            </w:tcBorders>
          </w:tcPr>
          <w:p w14:paraId="014D4CFA" w14:textId="77777777" w:rsidR="00AD3458" w:rsidRPr="00C05E7C" w:rsidRDefault="00AD3458">
            <w:pPr>
              <w:jc w:val="center"/>
              <w:rPr>
                <w:rFonts w:ascii="Arial" w:eastAsia="Times New Roman" w:hAnsi="Arial" w:cs="Arial"/>
                <w:b/>
                <w:sz w:val="24"/>
                <w:lang w:val="es-ES" w:eastAsia="ro-RO"/>
              </w:rPr>
            </w:pPr>
          </w:p>
        </w:tc>
        <w:tc>
          <w:tcPr>
            <w:tcW w:w="1701" w:type="dxa"/>
            <w:tcBorders>
              <w:top w:val="single" w:sz="4" w:space="0" w:color="auto"/>
              <w:left w:val="single" w:sz="4" w:space="0" w:color="auto"/>
              <w:bottom w:val="single" w:sz="4" w:space="0" w:color="auto"/>
              <w:right w:val="single" w:sz="4" w:space="0" w:color="auto"/>
            </w:tcBorders>
            <w:vAlign w:val="center"/>
          </w:tcPr>
          <w:p w14:paraId="0D8EC04E" w14:textId="77777777" w:rsidR="00AD3458" w:rsidRPr="00C05E7C" w:rsidRDefault="00AD3458">
            <w:pPr>
              <w:rPr>
                <w:rFonts w:ascii="Arial" w:eastAsia="Times New Roman" w:hAnsi="Arial" w:cs="Arial"/>
                <w:b/>
                <w:sz w:val="24"/>
                <w:lang w:val="es-ES" w:eastAsia="ro-RO"/>
              </w:rPr>
            </w:pPr>
          </w:p>
        </w:tc>
        <w:tc>
          <w:tcPr>
            <w:tcW w:w="1559" w:type="dxa"/>
            <w:tcBorders>
              <w:top w:val="single" w:sz="4" w:space="0" w:color="auto"/>
              <w:left w:val="single" w:sz="4" w:space="0" w:color="auto"/>
              <w:bottom w:val="single" w:sz="4" w:space="0" w:color="auto"/>
              <w:right w:val="single" w:sz="4" w:space="0" w:color="auto"/>
            </w:tcBorders>
            <w:vAlign w:val="center"/>
          </w:tcPr>
          <w:p w14:paraId="38742DA1" w14:textId="77777777" w:rsidR="00AD3458" w:rsidRPr="00C05E7C" w:rsidRDefault="00AD3458">
            <w:pPr>
              <w:rPr>
                <w:rFonts w:ascii="Arial" w:eastAsia="Times New Roman" w:hAnsi="Arial" w:cs="Arial"/>
                <w:b/>
                <w:sz w:val="24"/>
                <w:lang w:val="es-ES" w:eastAsia="ro-RO"/>
              </w:rPr>
            </w:pPr>
          </w:p>
        </w:tc>
      </w:tr>
      <w:tr w:rsidR="00AD3458" w14:paraId="40236761" w14:textId="77777777" w:rsidTr="00AD3458">
        <w:trPr>
          <w:trHeight w:val="552"/>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1F66A70D" w14:textId="77777777" w:rsidR="00AD3458" w:rsidRDefault="00AD3458">
            <w:pPr>
              <w:jc w:val="both"/>
              <w:rPr>
                <w:rFonts w:ascii="Arial" w:eastAsia="Times New Roman" w:hAnsi="Arial" w:cs="Arial"/>
                <w:b/>
              </w:rPr>
            </w:pPr>
            <w:r>
              <w:rPr>
                <w:b/>
              </w:rPr>
              <w:t>ODOBRITEV POSTOPKA</w:t>
            </w:r>
          </w:p>
        </w:tc>
      </w:tr>
      <w:tr w:rsidR="00AD3458" w14:paraId="118484D5" w14:textId="77777777" w:rsidTr="00AD3458">
        <w:trPr>
          <w:trHeight w:val="1636"/>
        </w:trPr>
        <w:tc>
          <w:tcPr>
            <w:tcW w:w="3969" w:type="dxa"/>
            <w:tcBorders>
              <w:top w:val="single" w:sz="4" w:space="0" w:color="auto"/>
              <w:left w:val="single" w:sz="4" w:space="0" w:color="auto"/>
              <w:bottom w:val="single" w:sz="4" w:space="0" w:color="auto"/>
              <w:right w:val="single" w:sz="4" w:space="0" w:color="auto"/>
            </w:tcBorders>
            <w:vAlign w:val="center"/>
          </w:tcPr>
          <w:p w14:paraId="2941BCEC" w14:textId="77777777" w:rsidR="00AD3458" w:rsidRDefault="00AD3458">
            <w:pPr>
              <w:rPr>
                <w:rFonts w:ascii="Arial" w:eastAsia="Times New Roman" w:hAnsi="Arial" w:cs="Arial"/>
                <w:b/>
                <w:lang w:val="ro-RO"/>
              </w:rPr>
            </w:pPr>
          </w:p>
          <w:p w14:paraId="59F9648D" w14:textId="77777777" w:rsidR="00AD3458" w:rsidRDefault="00AD3458">
            <w:pPr>
              <w:rPr>
                <w:rFonts w:cs="Arial"/>
                <w:b/>
              </w:rPr>
            </w:pPr>
            <w:r>
              <w:rPr>
                <w:b/>
              </w:rPr>
              <w:t>Služba za zunanje odnose in evropske zadeve</w:t>
            </w:r>
          </w:p>
          <w:p w14:paraId="4F93659D" w14:textId="77777777" w:rsidR="00AD3458" w:rsidRPr="00AD3458" w:rsidRDefault="00AD3458">
            <w:pPr>
              <w:rPr>
                <w:rFonts w:cs="Arial"/>
                <w:b/>
              </w:rPr>
            </w:pPr>
            <w:r>
              <w:rPr>
                <w:b/>
              </w:rPr>
              <w:t>Vodja službe Mihaela GÎZĂ</w:t>
            </w:r>
          </w:p>
        </w:tc>
        <w:tc>
          <w:tcPr>
            <w:tcW w:w="1843" w:type="dxa"/>
            <w:tcBorders>
              <w:top w:val="single" w:sz="4" w:space="0" w:color="auto"/>
              <w:left w:val="single" w:sz="4" w:space="0" w:color="auto"/>
              <w:bottom w:val="single" w:sz="4" w:space="0" w:color="auto"/>
              <w:right w:val="single" w:sz="4" w:space="0" w:color="auto"/>
            </w:tcBorders>
          </w:tcPr>
          <w:p w14:paraId="64AE238E" w14:textId="77777777" w:rsidR="00AD3458" w:rsidRDefault="00AD3458">
            <w:pPr>
              <w:jc w:val="center"/>
              <w:rPr>
                <w:rFonts w:ascii="Arial" w:eastAsia="Times New Roman" w:hAnsi="Arial" w:cs="Arial"/>
                <w:b/>
                <w:lang w:eastAsia="ro-RO"/>
              </w:rPr>
            </w:pPr>
          </w:p>
        </w:tc>
        <w:tc>
          <w:tcPr>
            <w:tcW w:w="1701" w:type="dxa"/>
            <w:tcBorders>
              <w:top w:val="single" w:sz="4" w:space="0" w:color="auto"/>
              <w:left w:val="single" w:sz="4" w:space="0" w:color="auto"/>
              <w:bottom w:val="single" w:sz="4" w:space="0" w:color="auto"/>
              <w:right w:val="single" w:sz="4" w:space="0" w:color="auto"/>
            </w:tcBorders>
            <w:vAlign w:val="center"/>
          </w:tcPr>
          <w:p w14:paraId="0796F188" w14:textId="77777777" w:rsidR="00AD3458" w:rsidRDefault="00AD3458">
            <w:pPr>
              <w:jc w:val="both"/>
              <w:rPr>
                <w:rFonts w:ascii="Arial" w:eastAsia="Times New Roman" w:hAnsi="Arial" w:cs="Arial"/>
                <w:b/>
                <w:lang w:eastAsia="ro-RO"/>
              </w:rPr>
            </w:pPr>
          </w:p>
        </w:tc>
        <w:tc>
          <w:tcPr>
            <w:tcW w:w="1559" w:type="dxa"/>
            <w:tcBorders>
              <w:top w:val="single" w:sz="4" w:space="0" w:color="auto"/>
              <w:left w:val="single" w:sz="4" w:space="0" w:color="auto"/>
              <w:bottom w:val="single" w:sz="4" w:space="0" w:color="auto"/>
              <w:right w:val="single" w:sz="4" w:space="0" w:color="auto"/>
            </w:tcBorders>
            <w:vAlign w:val="center"/>
          </w:tcPr>
          <w:p w14:paraId="44BC93F2" w14:textId="77777777" w:rsidR="00AD3458" w:rsidRDefault="00AD3458">
            <w:pPr>
              <w:jc w:val="both"/>
              <w:rPr>
                <w:rFonts w:ascii="Arial" w:eastAsia="Times New Roman" w:hAnsi="Arial" w:cs="Arial"/>
                <w:b/>
                <w:lang w:eastAsia="ro-RO"/>
              </w:rPr>
            </w:pPr>
          </w:p>
        </w:tc>
      </w:tr>
      <w:tr w:rsidR="00AD3458" w14:paraId="29195F2C" w14:textId="77777777" w:rsidTr="00AD3458">
        <w:trPr>
          <w:trHeight w:val="777"/>
        </w:trPr>
        <w:tc>
          <w:tcPr>
            <w:tcW w:w="3969" w:type="dxa"/>
            <w:tcBorders>
              <w:top w:val="single" w:sz="4" w:space="0" w:color="auto"/>
              <w:left w:val="single" w:sz="4" w:space="0" w:color="auto"/>
              <w:bottom w:val="single" w:sz="4" w:space="0" w:color="auto"/>
              <w:right w:val="single" w:sz="4" w:space="0" w:color="auto"/>
            </w:tcBorders>
            <w:vAlign w:val="center"/>
          </w:tcPr>
          <w:p w14:paraId="23E891A8" w14:textId="77777777" w:rsidR="00AD3458" w:rsidRPr="00C05E7C" w:rsidRDefault="00AD3458">
            <w:pPr>
              <w:autoSpaceDE w:val="0"/>
              <w:autoSpaceDN w:val="0"/>
              <w:adjustRightInd w:val="0"/>
              <w:rPr>
                <w:rFonts w:ascii="Arial" w:eastAsia="Times New Roman" w:hAnsi="Arial" w:cs="Arial"/>
                <w:b/>
              </w:rPr>
            </w:pPr>
            <w:r>
              <w:rPr>
                <w:b/>
              </w:rPr>
              <w:t>Generalni direktorat za pravne zadeve</w:t>
            </w:r>
          </w:p>
          <w:p w14:paraId="2C28AF4D" w14:textId="77777777" w:rsidR="00AD3458" w:rsidRPr="00C05E7C" w:rsidRDefault="00AD3458">
            <w:pPr>
              <w:autoSpaceDE w:val="0"/>
              <w:autoSpaceDN w:val="0"/>
              <w:adjustRightInd w:val="0"/>
              <w:rPr>
                <w:rFonts w:cs="Arial"/>
                <w:b/>
              </w:rPr>
            </w:pPr>
            <w:r>
              <w:rPr>
                <w:b/>
              </w:rPr>
              <w:t xml:space="preserve">Generalni direktor </w:t>
            </w:r>
          </w:p>
          <w:p w14:paraId="2FD9EB93" w14:textId="77777777" w:rsidR="00AD3458" w:rsidRPr="00C05E7C" w:rsidRDefault="00AD3458">
            <w:pPr>
              <w:autoSpaceDE w:val="0"/>
              <w:autoSpaceDN w:val="0"/>
              <w:adjustRightInd w:val="0"/>
              <w:rPr>
                <w:rFonts w:cs="Arial"/>
                <w:b/>
              </w:rPr>
            </w:pPr>
            <w:r>
              <w:rPr>
                <w:b/>
              </w:rPr>
              <w:t>Ionuț – Sebastian IAVOR</w:t>
            </w:r>
          </w:p>
          <w:p w14:paraId="562F2EA2" w14:textId="77777777" w:rsidR="00AD3458" w:rsidRDefault="00AD3458">
            <w:pPr>
              <w:rPr>
                <w:rFonts w:cs="Arial"/>
                <w:b/>
                <w:color w:val="000000"/>
              </w:rPr>
            </w:pPr>
            <w:r>
              <w:rPr>
                <w:b/>
                <w:color w:val="000000"/>
              </w:rPr>
              <w:t>Služba za odobritev zakonodaje</w:t>
            </w:r>
          </w:p>
          <w:p w14:paraId="6B1CDA96" w14:textId="77777777" w:rsidR="00AD3458" w:rsidRPr="00AD3458" w:rsidRDefault="00AD3458" w:rsidP="00AD3458">
            <w:pPr>
              <w:rPr>
                <w:rFonts w:cs="Arial"/>
                <w:b/>
                <w:bCs/>
                <w:color w:val="000000"/>
              </w:rPr>
            </w:pPr>
            <w:r>
              <w:rPr>
                <w:b/>
                <w:color w:val="000000"/>
              </w:rPr>
              <w:t xml:space="preserve"> Dana Constanța EFTIMIE</w:t>
            </w:r>
          </w:p>
        </w:tc>
        <w:tc>
          <w:tcPr>
            <w:tcW w:w="1843" w:type="dxa"/>
            <w:tcBorders>
              <w:top w:val="single" w:sz="4" w:space="0" w:color="auto"/>
              <w:left w:val="single" w:sz="4" w:space="0" w:color="auto"/>
              <w:bottom w:val="single" w:sz="4" w:space="0" w:color="auto"/>
              <w:right w:val="single" w:sz="4" w:space="0" w:color="auto"/>
            </w:tcBorders>
          </w:tcPr>
          <w:p w14:paraId="4CFA8F3F" w14:textId="77777777" w:rsidR="00AD3458" w:rsidRDefault="00AD3458">
            <w:pPr>
              <w:jc w:val="center"/>
              <w:rPr>
                <w:rFonts w:ascii="Arial" w:eastAsia="Times New Roman" w:hAnsi="Arial" w:cs="Arial"/>
                <w:b/>
                <w:lang w:eastAsia="ro-RO"/>
              </w:rPr>
            </w:pPr>
          </w:p>
        </w:tc>
        <w:tc>
          <w:tcPr>
            <w:tcW w:w="1701" w:type="dxa"/>
            <w:tcBorders>
              <w:top w:val="single" w:sz="4" w:space="0" w:color="auto"/>
              <w:left w:val="single" w:sz="4" w:space="0" w:color="auto"/>
              <w:bottom w:val="single" w:sz="4" w:space="0" w:color="auto"/>
              <w:right w:val="single" w:sz="4" w:space="0" w:color="auto"/>
            </w:tcBorders>
            <w:vAlign w:val="center"/>
          </w:tcPr>
          <w:p w14:paraId="43564D50" w14:textId="77777777" w:rsidR="00AD3458" w:rsidRDefault="00AD3458">
            <w:pPr>
              <w:jc w:val="both"/>
              <w:rPr>
                <w:rFonts w:ascii="Arial" w:eastAsia="Times New Roman" w:hAnsi="Arial" w:cs="Arial"/>
                <w:b/>
                <w:lang w:eastAsia="ro-RO"/>
              </w:rPr>
            </w:pPr>
          </w:p>
        </w:tc>
        <w:tc>
          <w:tcPr>
            <w:tcW w:w="1559" w:type="dxa"/>
            <w:tcBorders>
              <w:top w:val="single" w:sz="4" w:space="0" w:color="auto"/>
              <w:left w:val="single" w:sz="4" w:space="0" w:color="auto"/>
              <w:bottom w:val="single" w:sz="4" w:space="0" w:color="auto"/>
              <w:right w:val="single" w:sz="4" w:space="0" w:color="auto"/>
            </w:tcBorders>
            <w:vAlign w:val="center"/>
          </w:tcPr>
          <w:p w14:paraId="60E0BF57" w14:textId="77777777" w:rsidR="00AD3458" w:rsidRDefault="00AD3458">
            <w:pPr>
              <w:jc w:val="both"/>
              <w:rPr>
                <w:rFonts w:ascii="Arial" w:eastAsia="Times New Roman" w:hAnsi="Arial" w:cs="Arial"/>
                <w:b/>
                <w:lang w:eastAsia="ro-RO"/>
              </w:rPr>
            </w:pPr>
          </w:p>
        </w:tc>
      </w:tr>
      <w:tr w:rsidR="00AD3458" w14:paraId="4DC27B67" w14:textId="77777777" w:rsidTr="00AD3458">
        <w:trPr>
          <w:trHeight w:val="705"/>
        </w:trPr>
        <w:tc>
          <w:tcPr>
            <w:tcW w:w="3969" w:type="dxa"/>
            <w:tcBorders>
              <w:top w:val="single" w:sz="4" w:space="0" w:color="auto"/>
              <w:left w:val="single" w:sz="4" w:space="0" w:color="auto"/>
              <w:bottom w:val="single" w:sz="4" w:space="0" w:color="auto"/>
              <w:right w:val="single" w:sz="4" w:space="0" w:color="auto"/>
            </w:tcBorders>
          </w:tcPr>
          <w:p w14:paraId="4D64EA68" w14:textId="77777777" w:rsidR="00AD3458" w:rsidRDefault="00AD3458">
            <w:pPr>
              <w:autoSpaceDE w:val="0"/>
              <w:autoSpaceDN w:val="0"/>
              <w:adjustRightInd w:val="0"/>
              <w:jc w:val="both"/>
              <w:rPr>
                <w:rFonts w:ascii="Arial" w:eastAsia="Times New Roman" w:hAnsi="Arial" w:cs="Arial"/>
                <w:b/>
              </w:rPr>
            </w:pPr>
          </w:p>
          <w:p w14:paraId="3381864D" w14:textId="77777777" w:rsidR="00AD3458" w:rsidRDefault="00AD3458">
            <w:pPr>
              <w:autoSpaceDE w:val="0"/>
              <w:autoSpaceDN w:val="0"/>
              <w:adjustRightInd w:val="0"/>
              <w:jc w:val="both"/>
              <w:rPr>
                <w:rFonts w:cs="Arial"/>
                <w:b/>
              </w:rPr>
            </w:pPr>
            <w:r>
              <w:rPr>
                <w:b/>
              </w:rPr>
              <w:t xml:space="preserve">Generalni sekretar </w:t>
            </w:r>
          </w:p>
          <w:p w14:paraId="0B0A0EBE" w14:textId="77777777" w:rsidR="00AD3458" w:rsidRDefault="00AD3458">
            <w:pPr>
              <w:autoSpaceDE w:val="0"/>
              <w:autoSpaceDN w:val="0"/>
              <w:adjustRightInd w:val="0"/>
              <w:jc w:val="both"/>
              <w:rPr>
                <w:rFonts w:cs="Arial"/>
                <w:b/>
              </w:rPr>
            </w:pPr>
            <w:r>
              <w:rPr>
                <w:b/>
              </w:rPr>
              <w:t>Alexandru Mihai BORCAN</w:t>
            </w:r>
          </w:p>
          <w:p w14:paraId="1BE44F8A" w14:textId="77777777" w:rsidR="00AD3458" w:rsidRDefault="00AD3458">
            <w:pPr>
              <w:autoSpaceDE w:val="0"/>
              <w:autoSpaceDN w:val="0"/>
              <w:adjustRightInd w:val="0"/>
              <w:jc w:val="both"/>
              <w:rPr>
                <w:rFonts w:ascii="Arial" w:eastAsia="Times New Roman" w:hAnsi="Arial" w:cs="Arial"/>
                <w:b/>
              </w:rPr>
            </w:pPr>
          </w:p>
        </w:tc>
        <w:tc>
          <w:tcPr>
            <w:tcW w:w="1843" w:type="dxa"/>
            <w:tcBorders>
              <w:top w:val="single" w:sz="4" w:space="0" w:color="auto"/>
              <w:left w:val="single" w:sz="4" w:space="0" w:color="auto"/>
              <w:bottom w:val="single" w:sz="4" w:space="0" w:color="auto"/>
              <w:right w:val="single" w:sz="4" w:space="0" w:color="auto"/>
            </w:tcBorders>
          </w:tcPr>
          <w:p w14:paraId="20CC23AC" w14:textId="77777777" w:rsidR="00AD3458" w:rsidRDefault="00AD3458">
            <w:pPr>
              <w:autoSpaceDE w:val="0"/>
              <w:autoSpaceDN w:val="0"/>
              <w:adjustRightInd w:val="0"/>
              <w:jc w:val="center"/>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52813C59" w14:textId="77777777" w:rsidR="00AD3458" w:rsidRDefault="00AD3458">
            <w:pPr>
              <w:autoSpaceDE w:val="0"/>
              <w:autoSpaceDN w:val="0"/>
              <w:adjustRightInd w:val="0"/>
              <w:jc w:val="both"/>
              <w:rPr>
                <w:rFonts w:ascii="Arial" w:eastAsia="Times New Roman" w:hAnsi="Arial" w:cs="Arial"/>
              </w:rPr>
            </w:pPr>
          </w:p>
        </w:tc>
        <w:tc>
          <w:tcPr>
            <w:tcW w:w="1559" w:type="dxa"/>
            <w:tcBorders>
              <w:top w:val="single" w:sz="4" w:space="0" w:color="auto"/>
              <w:left w:val="single" w:sz="4" w:space="0" w:color="auto"/>
              <w:bottom w:val="single" w:sz="4" w:space="0" w:color="auto"/>
              <w:right w:val="single" w:sz="4" w:space="0" w:color="auto"/>
            </w:tcBorders>
          </w:tcPr>
          <w:p w14:paraId="42F50B62" w14:textId="77777777" w:rsidR="00AD3458" w:rsidRDefault="00AD3458">
            <w:pPr>
              <w:autoSpaceDE w:val="0"/>
              <w:autoSpaceDN w:val="0"/>
              <w:adjustRightInd w:val="0"/>
              <w:jc w:val="both"/>
              <w:rPr>
                <w:rFonts w:ascii="Arial" w:eastAsia="Times New Roman" w:hAnsi="Arial" w:cs="Arial"/>
              </w:rPr>
            </w:pPr>
          </w:p>
        </w:tc>
      </w:tr>
    </w:tbl>
    <w:p w14:paraId="3904FF3A" w14:textId="77777777" w:rsidR="001F6425" w:rsidRPr="00D44A95" w:rsidRDefault="001F6425" w:rsidP="004D1017">
      <w:pPr>
        <w:spacing w:after="0"/>
        <w:rPr>
          <w:rFonts w:ascii="Arial" w:eastAsia="Times New Roman" w:hAnsi="Arial" w:cs="Arial"/>
          <w:b/>
          <w:sz w:val="24"/>
          <w:szCs w:val="24"/>
        </w:rPr>
      </w:pPr>
    </w:p>
    <w:p w14:paraId="0FC021A0" w14:textId="77777777" w:rsidR="00AD3458" w:rsidRDefault="00AD3458" w:rsidP="00AD3458">
      <w:pPr>
        <w:spacing w:after="0"/>
        <w:jc w:val="center"/>
        <w:rPr>
          <w:rFonts w:ascii="Arial" w:eastAsia="Times New Roman" w:hAnsi="Arial" w:cs="Arial"/>
          <w:b/>
          <w:sz w:val="24"/>
          <w:szCs w:val="24"/>
        </w:rPr>
      </w:pPr>
    </w:p>
    <w:p w14:paraId="58D6AA86" w14:textId="77777777" w:rsidR="00AD3458" w:rsidRDefault="00AD3458" w:rsidP="00AD3458">
      <w:pPr>
        <w:spacing w:after="0"/>
        <w:jc w:val="center"/>
        <w:rPr>
          <w:rFonts w:ascii="Arial" w:eastAsia="Times New Roman" w:hAnsi="Arial" w:cs="Arial"/>
          <w:b/>
          <w:sz w:val="24"/>
          <w:szCs w:val="24"/>
        </w:rPr>
      </w:pPr>
    </w:p>
    <w:p w14:paraId="3E58C7BF" w14:textId="77777777" w:rsidR="004B260F" w:rsidRPr="00D44A95" w:rsidRDefault="006D20CB" w:rsidP="00F435F9">
      <w:pPr>
        <w:pageBreakBefore/>
        <w:spacing w:after="0"/>
        <w:jc w:val="right"/>
        <w:rPr>
          <w:rFonts w:ascii="Arial" w:eastAsia="Times New Roman" w:hAnsi="Arial" w:cs="Arial"/>
          <w:b/>
          <w:sz w:val="24"/>
          <w:szCs w:val="24"/>
        </w:rPr>
      </w:pPr>
      <w:r>
        <w:rPr>
          <w:rFonts w:ascii="Arial" w:hAnsi="Arial"/>
          <w:b/>
          <w:sz w:val="24"/>
        </w:rPr>
        <w:lastRenderedPageBreak/>
        <w:t xml:space="preserve">PRILOGA 1 </w:t>
      </w:r>
    </w:p>
    <w:p w14:paraId="6EF3C7E5" w14:textId="77777777" w:rsidR="001F6425" w:rsidRPr="00D44A95" w:rsidRDefault="001F6425" w:rsidP="001F6425">
      <w:pPr>
        <w:spacing w:after="0"/>
        <w:jc w:val="right"/>
        <w:rPr>
          <w:rFonts w:ascii="Arial" w:eastAsia="Times New Roman" w:hAnsi="Arial" w:cs="Arial"/>
          <w:b/>
          <w:sz w:val="24"/>
          <w:szCs w:val="24"/>
        </w:rPr>
      </w:pPr>
    </w:p>
    <w:p w14:paraId="19489068" w14:textId="77777777" w:rsidR="008F1043" w:rsidRPr="00D44A95" w:rsidRDefault="008F1043" w:rsidP="008F1043">
      <w:pPr>
        <w:jc w:val="center"/>
        <w:rPr>
          <w:rFonts w:ascii="Arial" w:eastAsia="Times New Roman" w:hAnsi="Arial" w:cs="Arial"/>
          <w:sz w:val="24"/>
          <w:szCs w:val="24"/>
        </w:rPr>
      </w:pPr>
      <w:r>
        <w:rPr>
          <w:rFonts w:ascii="Arial" w:hAnsi="Arial"/>
          <w:sz w:val="24"/>
        </w:rPr>
        <w:t>- Vzorec -</w:t>
      </w:r>
      <w:r>
        <w:rPr>
          <w:rFonts w:ascii="Arial" w:hAnsi="Arial"/>
          <w:sz w:val="24"/>
        </w:rPr>
        <w:br/>
      </w:r>
      <w:r>
        <w:rPr>
          <w:rFonts w:ascii="Arial" w:hAnsi="Arial"/>
          <w:sz w:val="24"/>
        </w:rPr>
        <w:br/>
        <w:t>VLOGA</w:t>
      </w:r>
      <w:r>
        <w:rPr>
          <w:rFonts w:ascii="Arial" w:hAnsi="Arial"/>
          <w:sz w:val="24"/>
        </w:rPr>
        <w:br/>
        <w:t>za izdajo sanitarnega dovoljenja/priglasitve    </w:t>
      </w:r>
    </w:p>
    <w:p w14:paraId="0FD8B522" w14:textId="77777777" w:rsidR="000A19D7" w:rsidRPr="00D44A95" w:rsidRDefault="008F1043" w:rsidP="000A19D7">
      <w:pPr>
        <w:jc w:val="center"/>
        <w:rPr>
          <w:rFonts w:ascii="Arial" w:eastAsia="Times New Roman" w:hAnsi="Arial" w:cs="Arial"/>
          <w:sz w:val="24"/>
          <w:szCs w:val="24"/>
        </w:rPr>
      </w:pPr>
      <w:r>
        <w:rPr>
          <w:rFonts w:ascii="Arial" w:hAnsi="Arial"/>
          <w:sz w:val="24"/>
        </w:rPr>
        <w:t>Za: Nacionalni inštitut za javno zdravje</w:t>
      </w:r>
    </w:p>
    <w:p w14:paraId="07A99A8B" w14:textId="77777777" w:rsidR="006D20CB" w:rsidRPr="00D44A95" w:rsidRDefault="006D20CB" w:rsidP="000A19D7">
      <w:pPr>
        <w:jc w:val="center"/>
        <w:rPr>
          <w:rFonts w:ascii="Arial" w:eastAsia="Times New Roman" w:hAnsi="Arial" w:cs="Arial"/>
          <w:sz w:val="24"/>
          <w:szCs w:val="24"/>
        </w:rPr>
      </w:pPr>
    </w:p>
    <w:p w14:paraId="109A7B06" w14:textId="4A499F7D" w:rsidR="008F1043" w:rsidRPr="00D44A95" w:rsidRDefault="008F1043" w:rsidP="008F1043">
      <w:pPr>
        <w:rPr>
          <w:rFonts w:ascii="Arial" w:eastAsia="Times New Roman" w:hAnsi="Arial" w:cs="Arial"/>
          <w:sz w:val="24"/>
          <w:szCs w:val="24"/>
        </w:rPr>
      </w:pPr>
      <w:r>
        <w:rPr>
          <w:rFonts w:ascii="Arial" w:hAnsi="Arial"/>
          <w:sz w:val="24"/>
        </w:rPr>
        <w:t>Spoštovani!</w:t>
      </w:r>
      <w:r>
        <w:rPr>
          <w:rFonts w:ascii="Arial" w:hAnsi="Arial"/>
          <w:sz w:val="24"/>
        </w:rPr>
        <w:br/>
      </w:r>
      <w:r>
        <w:rPr>
          <w:rFonts w:ascii="Arial" w:hAnsi="Arial"/>
          <w:sz w:val="24"/>
        </w:rPr>
        <w:br/>
        <w:t>Spodaj podpisani...................................................................................................... prosim za izdajo sanitarnega dovoljenja [] / priglasitve [] za proizvod, material, kemikalijo/zmes, opremo, ki pride v stik s pitno vodo:</w:t>
      </w:r>
    </w:p>
    <w:p w14:paraId="116E5552" w14:textId="77777777" w:rsidR="008F1043" w:rsidRPr="00D44A95" w:rsidRDefault="008F1043" w:rsidP="008F1043">
      <w:pPr>
        <w:pStyle w:val="ListParagraph"/>
        <w:numPr>
          <w:ilvl w:val="0"/>
          <w:numId w:val="1"/>
        </w:numPr>
        <w:rPr>
          <w:rFonts w:ascii="Arial" w:hAnsi="Arial" w:cs="Arial"/>
          <w:sz w:val="24"/>
          <w:szCs w:val="24"/>
        </w:rPr>
      </w:pPr>
      <w:r>
        <w:rPr>
          <w:rFonts w:ascii="Arial" w:hAnsi="Arial"/>
          <w:sz w:val="24"/>
        </w:rPr>
        <w:t>Trgovsko ime..............................................................................................</w:t>
      </w:r>
    </w:p>
    <w:p w14:paraId="50CBF0D9" w14:textId="5B98B939" w:rsidR="008F1043" w:rsidRPr="00D44A95" w:rsidRDefault="008F1043" w:rsidP="008F1043">
      <w:pPr>
        <w:pStyle w:val="ListParagraph"/>
        <w:numPr>
          <w:ilvl w:val="0"/>
          <w:numId w:val="1"/>
        </w:numPr>
        <w:rPr>
          <w:rFonts w:ascii="Arial" w:hAnsi="Arial" w:cs="Arial"/>
          <w:sz w:val="24"/>
          <w:szCs w:val="24"/>
        </w:rPr>
      </w:pPr>
      <w:r>
        <w:rPr>
          <w:rFonts w:ascii="Arial" w:hAnsi="Arial"/>
          <w:sz w:val="24"/>
        </w:rPr>
        <w:t>Področje uporabe/uporabnost..................</w:t>
      </w:r>
      <w:r w:rsidR="00C032F0">
        <w:rPr>
          <w:rFonts w:ascii="Arial" w:hAnsi="Arial"/>
          <w:sz w:val="24"/>
        </w:rPr>
        <w:t>.</w:t>
      </w:r>
      <w:r>
        <w:rPr>
          <w:rFonts w:ascii="Arial" w:hAnsi="Arial"/>
          <w:sz w:val="24"/>
        </w:rPr>
        <w:t>.......................................................</w:t>
      </w:r>
    </w:p>
    <w:p w14:paraId="3AE3884E" w14:textId="77777777" w:rsidR="008F1043" w:rsidRPr="00D44A95" w:rsidRDefault="008F1043" w:rsidP="008F1043">
      <w:pPr>
        <w:rPr>
          <w:rFonts w:ascii="Arial" w:eastAsia="Times New Roman" w:hAnsi="Arial" w:cs="Arial"/>
          <w:sz w:val="24"/>
          <w:szCs w:val="24"/>
        </w:rPr>
      </w:pPr>
      <w:r>
        <w:rPr>
          <w:rFonts w:ascii="Arial" w:hAnsi="Arial"/>
          <w:b/>
          <w:sz w:val="24"/>
        </w:rPr>
        <w:t>Vložnik:</w:t>
      </w:r>
    </w:p>
    <w:p w14:paraId="45F0D926" w14:textId="77777777" w:rsidR="008F1043" w:rsidRPr="00D44A95" w:rsidRDefault="008F1043" w:rsidP="008F1043">
      <w:pPr>
        <w:rPr>
          <w:rFonts w:ascii="Arial" w:eastAsia="Times New Roman" w:hAnsi="Arial" w:cs="Arial"/>
          <w:sz w:val="24"/>
          <w:szCs w:val="24"/>
        </w:rPr>
      </w:pPr>
      <w:r>
        <w:rPr>
          <w:rFonts w:ascii="Arial" w:hAnsi="Arial"/>
          <w:sz w:val="24"/>
        </w:rPr>
        <w:t>Vložnik je – proizvajalec [] / pooblaščeni zastopnik [] / uvoznik []</w:t>
      </w:r>
    </w:p>
    <w:p w14:paraId="43C76537" w14:textId="77777777" w:rsidR="008F1043" w:rsidRPr="00D44A95" w:rsidRDefault="008F1043" w:rsidP="008F1043">
      <w:pPr>
        <w:rPr>
          <w:rFonts w:ascii="Arial" w:hAnsi="Arial" w:cs="Arial"/>
          <w:sz w:val="24"/>
          <w:szCs w:val="24"/>
        </w:rPr>
      </w:pPr>
      <w:r>
        <w:rPr>
          <w:rFonts w:ascii="Arial" w:hAnsi="Arial"/>
          <w:sz w:val="24"/>
        </w:rPr>
        <w:t>Polno ime in naslov (vključno s telefonom/faksom): ............................................................................................................................................</w:t>
      </w:r>
    </w:p>
    <w:p w14:paraId="5382C3B9" w14:textId="77777777" w:rsidR="008F1043" w:rsidRPr="00D44A95" w:rsidRDefault="008F1043" w:rsidP="008F1043">
      <w:pPr>
        <w:jc w:val="both"/>
        <w:rPr>
          <w:rFonts w:ascii="Arial" w:eastAsia="Times New Roman" w:hAnsi="Arial" w:cs="Arial"/>
          <w:sz w:val="24"/>
          <w:szCs w:val="24"/>
        </w:rPr>
      </w:pPr>
      <w:r>
        <w:rPr>
          <w:rFonts w:ascii="Arial" w:hAnsi="Arial"/>
          <w:sz w:val="24"/>
        </w:rPr>
        <w:t xml:space="preserve">Registrska številka v poslovnem registru ................................................. </w:t>
      </w:r>
    </w:p>
    <w:p w14:paraId="5A9B7AC1" w14:textId="77777777" w:rsidR="007E0FFA" w:rsidRPr="00D44A95" w:rsidRDefault="008F1043" w:rsidP="008F1043">
      <w:pPr>
        <w:jc w:val="both"/>
        <w:rPr>
          <w:rFonts w:ascii="Arial" w:eastAsia="Times New Roman" w:hAnsi="Arial" w:cs="Arial"/>
          <w:sz w:val="24"/>
          <w:szCs w:val="24"/>
        </w:rPr>
      </w:pPr>
      <w:r>
        <w:rPr>
          <w:rFonts w:ascii="Arial" w:hAnsi="Arial"/>
          <w:sz w:val="24"/>
        </w:rPr>
        <w:t xml:space="preserve">Koda NACE za proizvodnjo/trženje proizvodov/materialov/kemikalij/zmesi/opreme, ki se uporabljajo v stiku z vodo, namenjeno za prehrano ljudi </w:t>
      </w:r>
    </w:p>
    <w:p w14:paraId="19C12332" w14:textId="77777777" w:rsidR="008F1043" w:rsidRPr="00D44A95" w:rsidRDefault="008F1043" w:rsidP="008F1043">
      <w:pPr>
        <w:jc w:val="both"/>
        <w:rPr>
          <w:rFonts w:ascii="Arial" w:eastAsia="Times New Roman" w:hAnsi="Arial" w:cs="Arial"/>
          <w:sz w:val="24"/>
          <w:szCs w:val="24"/>
        </w:rPr>
      </w:pPr>
      <w:r>
        <w:rPr>
          <w:rFonts w:ascii="Arial" w:hAnsi="Arial"/>
          <w:sz w:val="24"/>
        </w:rPr>
        <w:t>............................................................................................................................................</w:t>
      </w:r>
    </w:p>
    <w:p w14:paraId="216FE9EA" w14:textId="77777777" w:rsidR="008F1043" w:rsidRPr="00D44A95" w:rsidRDefault="008F1043" w:rsidP="008F1043">
      <w:pPr>
        <w:jc w:val="both"/>
        <w:rPr>
          <w:rFonts w:ascii="Arial" w:eastAsia="Times New Roman" w:hAnsi="Arial" w:cs="Arial"/>
          <w:b/>
          <w:sz w:val="24"/>
          <w:szCs w:val="24"/>
        </w:rPr>
      </w:pPr>
      <w:r>
        <w:rPr>
          <w:rFonts w:ascii="Arial" w:hAnsi="Arial"/>
          <w:b/>
          <w:sz w:val="24"/>
        </w:rPr>
        <w:t>Proizvajalec:</w:t>
      </w:r>
    </w:p>
    <w:p w14:paraId="5D6D8B0D" w14:textId="77777777" w:rsidR="008F1043" w:rsidRPr="00D44A95" w:rsidRDefault="008F1043" w:rsidP="008F1043">
      <w:pPr>
        <w:rPr>
          <w:rFonts w:ascii="Arial" w:eastAsia="Times New Roman" w:hAnsi="Arial" w:cs="Arial"/>
          <w:sz w:val="24"/>
          <w:szCs w:val="24"/>
        </w:rPr>
      </w:pPr>
      <w:r>
        <w:rPr>
          <w:rFonts w:ascii="Arial" w:hAnsi="Arial"/>
          <w:sz w:val="24"/>
        </w:rPr>
        <w:t>Ime in polni naslov: ............................................................................................................................................</w:t>
      </w:r>
    </w:p>
    <w:p w14:paraId="4E7C51C8" w14:textId="77777777" w:rsidR="008F1043" w:rsidRPr="00D44A95" w:rsidRDefault="008F1043" w:rsidP="008F1043">
      <w:pPr>
        <w:rPr>
          <w:rFonts w:ascii="Arial" w:eastAsia="Times New Roman" w:hAnsi="Arial" w:cs="Arial"/>
          <w:sz w:val="24"/>
          <w:szCs w:val="24"/>
        </w:rPr>
      </w:pPr>
      <w:r>
        <w:rPr>
          <w:rFonts w:ascii="Arial" w:hAnsi="Arial"/>
          <w:sz w:val="24"/>
        </w:rPr>
        <w:t xml:space="preserve">Ime in polni naslov osebe, ki je pripravila </w:t>
      </w:r>
      <w:r>
        <w:rPr>
          <w:rFonts w:ascii="Arial" w:hAnsi="Arial"/>
          <w:i/>
          <w:iCs/>
          <w:sz w:val="24"/>
        </w:rPr>
        <w:t>dosje proizvoda za materiale, ki so v stiku s pitno vodo</w:t>
      </w:r>
      <w:r>
        <w:rPr>
          <w:rFonts w:ascii="Arial" w:hAnsi="Arial"/>
          <w:sz w:val="24"/>
        </w:rPr>
        <w:t>: ............................................................................................................................................</w:t>
      </w:r>
    </w:p>
    <w:p w14:paraId="125A3A41" w14:textId="77777777" w:rsidR="006D20CB" w:rsidRPr="00D44A95" w:rsidRDefault="008F1043" w:rsidP="006D20CB">
      <w:pPr>
        <w:rPr>
          <w:rFonts w:ascii="Arial" w:eastAsia="Times New Roman" w:hAnsi="Arial" w:cs="Arial"/>
          <w:sz w:val="24"/>
          <w:szCs w:val="24"/>
        </w:rPr>
      </w:pPr>
      <w:r>
        <w:rPr>
          <w:rFonts w:ascii="Arial" w:hAnsi="Arial"/>
          <w:sz w:val="24"/>
        </w:rPr>
        <w:t>Podpis in žig vložnika</w:t>
      </w:r>
      <w:r>
        <w:rPr>
          <w:rFonts w:ascii="Arial" w:hAnsi="Arial"/>
          <w:sz w:val="24"/>
        </w:rPr>
        <w:br/>
        <w:t>                            ...............</w:t>
      </w:r>
    </w:p>
    <w:p w14:paraId="2A7985DD" w14:textId="77777777" w:rsidR="004B260F" w:rsidRPr="00D44A95" w:rsidRDefault="008F1043" w:rsidP="00F435F9">
      <w:pPr>
        <w:pageBreakBefore/>
        <w:jc w:val="right"/>
        <w:rPr>
          <w:rFonts w:ascii="Arial" w:hAnsi="Arial" w:cs="Arial"/>
          <w:b/>
          <w:sz w:val="24"/>
          <w:szCs w:val="24"/>
        </w:rPr>
      </w:pPr>
      <w:r>
        <w:rPr>
          <w:rFonts w:ascii="Arial" w:hAnsi="Arial"/>
          <w:b/>
          <w:sz w:val="24"/>
        </w:rPr>
        <w:lastRenderedPageBreak/>
        <w:t>PRILOGA 2</w:t>
      </w:r>
    </w:p>
    <w:p w14:paraId="1311363F" w14:textId="77777777" w:rsidR="008F1043" w:rsidRPr="00D44A95" w:rsidRDefault="008F1043" w:rsidP="007E0FFA">
      <w:pPr>
        <w:jc w:val="center"/>
        <w:rPr>
          <w:rFonts w:ascii="Arial" w:hAnsi="Arial" w:cs="Arial"/>
          <w:sz w:val="24"/>
          <w:szCs w:val="24"/>
        </w:rPr>
      </w:pPr>
      <w:r>
        <w:rPr>
          <w:rFonts w:ascii="Arial" w:hAnsi="Arial"/>
          <w:sz w:val="24"/>
        </w:rPr>
        <w:t>- Vzorec -</w:t>
      </w:r>
    </w:p>
    <w:p w14:paraId="165AC2E4" w14:textId="77777777" w:rsidR="008F1043" w:rsidRPr="00D44A95" w:rsidRDefault="008F1043" w:rsidP="008F1043">
      <w:pPr>
        <w:rPr>
          <w:rFonts w:ascii="Arial" w:hAnsi="Arial" w:cs="Arial"/>
          <w:sz w:val="24"/>
          <w:szCs w:val="24"/>
        </w:rPr>
      </w:pPr>
      <w:r>
        <w:rPr>
          <w:rFonts w:ascii="Arial" w:hAnsi="Arial"/>
          <w:sz w:val="24"/>
        </w:rPr>
        <w:t>MINISTRSTVO ZA ZDRAVJE</w:t>
      </w:r>
    </w:p>
    <w:p w14:paraId="32F35A8E" w14:textId="77777777" w:rsidR="00A32501" w:rsidRPr="00D44A95" w:rsidRDefault="008F1043" w:rsidP="008F1043">
      <w:pPr>
        <w:jc w:val="both"/>
        <w:rPr>
          <w:rFonts w:ascii="Arial" w:hAnsi="Arial" w:cs="Arial"/>
          <w:sz w:val="24"/>
          <w:szCs w:val="24"/>
        </w:rPr>
      </w:pPr>
      <w:r>
        <w:rPr>
          <w:rFonts w:ascii="Arial" w:hAnsi="Arial"/>
          <w:sz w:val="24"/>
        </w:rPr>
        <w:t>Nacionalni inštitut za javno zdravje</w:t>
      </w:r>
    </w:p>
    <w:p w14:paraId="3CE5B621" w14:textId="77777777" w:rsidR="008F1043" w:rsidRPr="00D44A95" w:rsidRDefault="008F1043" w:rsidP="008F1043">
      <w:pPr>
        <w:jc w:val="both"/>
        <w:rPr>
          <w:rFonts w:ascii="Arial" w:hAnsi="Arial" w:cs="Arial"/>
          <w:b/>
          <w:sz w:val="24"/>
          <w:szCs w:val="24"/>
        </w:rPr>
      </w:pPr>
      <w:r>
        <w:rPr>
          <w:rFonts w:ascii="Arial" w:hAnsi="Arial"/>
          <w:b/>
          <w:sz w:val="24"/>
        </w:rPr>
        <w:t xml:space="preserve">Komisija za proizvode, materiale, kemikalije/zmesi in opremo, ki se uporabljajo v stiku s pitno vodo </w:t>
      </w:r>
    </w:p>
    <w:p w14:paraId="5388E0D6" w14:textId="54709CAC" w:rsidR="00C33F5B" w:rsidRPr="00D44A95" w:rsidRDefault="00C33F5B" w:rsidP="00C33F5B">
      <w:pPr>
        <w:rPr>
          <w:rFonts w:ascii="Arial" w:hAnsi="Arial" w:cs="Arial"/>
          <w:sz w:val="24"/>
          <w:szCs w:val="24"/>
        </w:rPr>
      </w:pPr>
      <w:r>
        <w:rPr>
          <w:rFonts w:ascii="Arial" w:hAnsi="Arial"/>
          <w:sz w:val="24"/>
        </w:rPr>
        <w:t>Vložnik: .........................................................</w:t>
      </w:r>
      <w:r w:rsidR="00C032F0">
        <w:rPr>
          <w:rFonts w:ascii="Arial" w:hAnsi="Arial"/>
          <w:sz w:val="24"/>
        </w:rPr>
        <w:t>.</w:t>
      </w:r>
      <w:r>
        <w:rPr>
          <w:rFonts w:ascii="Arial" w:hAnsi="Arial"/>
          <w:sz w:val="24"/>
        </w:rPr>
        <w:t>..........................................................</w:t>
      </w:r>
    </w:p>
    <w:p w14:paraId="45264B35" w14:textId="77777777" w:rsidR="00C33F5B" w:rsidRPr="00D44A95" w:rsidRDefault="00C33F5B" w:rsidP="00C33F5B">
      <w:pPr>
        <w:rPr>
          <w:rFonts w:ascii="Arial" w:hAnsi="Arial" w:cs="Arial"/>
          <w:sz w:val="24"/>
          <w:szCs w:val="24"/>
        </w:rPr>
      </w:pPr>
      <w:r>
        <w:rPr>
          <w:rFonts w:ascii="Arial" w:hAnsi="Arial"/>
          <w:sz w:val="24"/>
        </w:rPr>
        <w:t>Naslov: …………………………………………………………………………………………..</w:t>
      </w:r>
    </w:p>
    <w:p w14:paraId="69200572" w14:textId="62155676" w:rsidR="00C33F5B" w:rsidRPr="00D44A95" w:rsidRDefault="00C33F5B" w:rsidP="00C33F5B">
      <w:pPr>
        <w:rPr>
          <w:rFonts w:ascii="Arial" w:hAnsi="Arial" w:cs="Arial"/>
          <w:sz w:val="24"/>
          <w:szCs w:val="24"/>
        </w:rPr>
      </w:pPr>
      <w:r>
        <w:rPr>
          <w:rFonts w:ascii="Arial" w:hAnsi="Arial"/>
          <w:sz w:val="24"/>
        </w:rPr>
        <w:t>Registrska številka v poslovnem registru .................................................</w:t>
      </w:r>
    </w:p>
    <w:p w14:paraId="0C7DD46A" w14:textId="77777777" w:rsidR="008F1043" w:rsidRPr="00D44A95" w:rsidRDefault="008F1043" w:rsidP="008F1043">
      <w:pPr>
        <w:jc w:val="center"/>
        <w:rPr>
          <w:rFonts w:ascii="Arial" w:hAnsi="Arial" w:cs="Arial"/>
          <w:sz w:val="24"/>
          <w:szCs w:val="24"/>
        </w:rPr>
      </w:pPr>
    </w:p>
    <w:p w14:paraId="524A8C7F" w14:textId="77777777" w:rsidR="008F1043" w:rsidRPr="00D44A95" w:rsidRDefault="008F1043" w:rsidP="008F1043">
      <w:pPr>
        <w:jc w:val="center"/>
        <w:rPr>
          <w:rFonts w:ascii="Arial" w:hAnsi="Arial" w:cs="Arial"/>
          <w:b/>
          <w:sz w:val="24"/>
          <w:szCs w:val="24"/>
        </w:rPr>
      </w:pPr>
      <w:r>
        <w:rPr>
          <w:rFonts w:ascii="Arial" w:hAnsi="Arial"/>
          <w:b/>
          <w:sz w:val="24"/>
        </w:rPr>
        <w:t>SANITARNO DOVOLJENJE št. .......... z dne...................................</w:t>
      </w:r>
    </w:p>
    <w:p w14:paraId="10FCC180" w14:textId="77777777" w:rsidR="008F1043" w:rsidRPr="00D44A95" w:rsidRDefault="008F1043" w:rsidP="008F1043">
      <w:pPr>
        <w:ind w:firstLine="720"/>
        <w:jc w:val="both"/>
        <w:rPr>
          <w:rFonts w:ascii="Arial" w:hAnsi="Arial" w:cs="Arial"/>
          <w:sz w:val="24"/>
          <w:szCs w:val="24"/>
        </w:rPr>
      </w:pPr>
      <w:r>
        <w:rPr>
          <w:rFonts w:ascii="Arial" w:hAnsi="Arial"/>
          <w:b/>
          <w:bCs/>
          <w:sz w:val="24"/>
        </w:rPr>
        <w:t>Komisija za proizvode, materiale, kemikalije/zmesi in opremo, ki se uporabljajo v stiku s pitno vodo</w:t>
      </w:r>
      <w:r>
        <w:rPr>
          <w:rFonts w:ascii="Arial" w:hAnsi="Arial"/>
          <w:sz w:val="24"/>
        </w:rPr>
        <w:t>, pri Nacionalnem inštitutu za javno zdravje na podlagi poročila o tehnični oceni št. ................................. odloči, da se naslednji proizvod, material, kemikalija/zmes, oprema, ki se uporablja v stiku s pitno vodo, lahko proizvaja ali trži in uporablja v Romuniji v skladu z veljavnimi pravnimi določbami.</w:t>
      </w:r>
    </w:p>
    <w:p w14:paraId="4B980B6A" w14:textId="77777777" w:rsidR="008F1043" w:rsidRPr="00D44A95" w:rsidRDefault="008F1043" w:rsidP="008F1043">
      <w:pPr>
        <w:jc w:val="both"/>
        <w:rPr>
          <w:rFonts w:ascii="Arial" w:hAnsi="Arial" w:cs="Arial"/>
          <w:b/>
          <w:sz w:val="24"/>
          <w:szCs w:val="24"/>
        </w:rPr>
      </w:pPr>
      <w:r>
        <w:rPr>
          <w:rFonts w:ascii="Arial" w:hAnsi="Arial"/>
          <w:b/>
          <w:sz w:val="24"/>
        </w:rPr>
        <w:t xml:space="preserve">[] Proizvod, material, kemikalija/zmes, oprema, ki se uporablja v stiku s pitno vodo: </w:t>
      </w:r>
    </w:p>
    <w:p w14:paraId="22FAB907" w14:textId="77777777" w:rsidR="008F1043" w:rsidRPr="00D44A95" w:rsidRDefault="007E0FFA" w:rsidP="008F1043">
      <w:pPr>
        <w:ind w:firstLine="720"/>
        <w:jc w:val="both"/>
        <w:rPr>
          <w:rFonts w:ascii="Arial" w:hAnsi="Arial" w:cs="Arial"/>
          <w:sz w:val="24"/>
          <w:szCs w:val="24"/>
        </w:rPr>
      </w:pPr>
      <w:r>
        <w:rPr>
          <w:rFonts w:ascii="Arial" w:hAnsi="Arial"/>
          <w:sz w:val="24"/>
        </w:rPr>
        <w:t xml:space="preserve">1.1 Trgovsko ime proizvoda, materiala, kemikalije/zmesi ali opreme, ki se uporablja v stiku s pitno vodo: </w:t>
      </w:r>
    </w:p>
    <w:p w14:paraId="0798FB04" w14:textId="630EC23B" w:rsidR="008F1043" w:rsidRPr="00D44A95" w:rsidRDefault="00DD2E1B" w:rsidP="008F1043">
      <w:pPr>
        <w:ind w:firstLine="720"/>
        <w:jc w:val="both"/>
        <w:rPr>
          <w:rFonts w:ascii="Arial" w:hAnsi="Arial" w:cs="Arial"/>
          <w:sz w:val="24"/>
          <w:szCs w:val="24"/>
        </w:rPr>
      </w:pPr>
      <w:r>
        <w:rPr>
          <w:rFonts w:ascii="Arial" w:hAnsi="Arial"/>
          <w:sz w:val="24"/>
        </w:rPr>
        <w:t>1.2 Področje uporabe: ..</w:t>
      </w:r>
      <w:r w:rsidR="00C032F0">
        <w:rPr>
          <w:rFonts w:ascii="Arial" w:hAnsi="Arial"/>
          <w:sz w:val="24"/>
        </w:rPr>
        <w:t>.</w:t>
      </w:r>
      <w:r>
        <w:rPr>
          <w:rFonts w:ascii="Arial" w:hAnsi="Arial"/>
          <w:sz w:val="24"/>
        </w:rPr>
        <w:t>....................................................................................</w:t>
      </w:r>
    </w:p>
    <w:p w14:paraId="12E28825" w14:textId="77777777" w:rsidR="008F1043" w:rsidRPr="00D44A95" w:rsidRDefault="008F1043" w:rsidP="008F1043">
      <w:pPr>
        <w:ind w:firstLine="720"/>
        <w:jc w:val="both"/>
        <w:rPr>
          <w:rFonts w:ascii="Arial" w:hAnsi="Arial" w:cs="Arial"/>
          <w:sz w:val="24"/>
          <w:szCs w:val="24"/>
        </w:rPr>
      </w:pPr>
      <w:r>
        <w:rPr>
          <w:rFonts w:ascii="Arial" w:hAnsi="Arial"/>
          <w:sz w:val="24"/>
        </w:rPr>
        <w:t>1.3 Uporabljeni materiali, ki pridejo v stik s pitno vodo: ........................................................................................................................................................................................................................................................................................</w:t>
      </w:r>
    </w:p>
    <w:p w14:paraId="178DB60E" w14:textId="77777777" w:rsidR="008F1043" w:rsidRPr="00D44A95" w:rsidRDefault="008F1043" w:rsidP="008F1043">
      <w:pPr>
        <w:jc w:val="both"/>
        <w:rPr>
          <w:rFonts w:ascii="Arial" w:hAnsi="Arial" w:cs="Arial"/>
          <w:b/>
          <w:sz w:val="24"/>
          <w:szCs w:val="24"/>
        </w:rPr>
      </w:pPr>
      <w:r>
        <w:rPr>
          <w:rFonts w:ascii="Arial" w:hAnsi="Arial"/>
          <w:b/>
          <w:sz w:val="24"/>
        </w:rPr>
        <w:t xml:space="preserve">[] Proizvajalec: </w:t>
      </w:r>
    </w:p>
    <w:p w14:paraId="328DFCEC" w14:textId="18561CD5" w:rsidR="008F1043" w:rsidRPr="00D44A95" w:rsidRDefault="008F1043" w:rsidP="008F1043">
      <w:pPr>
        <w:ind w:firstLine="720"/>
        <w:jc w:val="both"/>
        <w:rPr>
          <w:rFonts w:ascii="Arial" w:hAnsi="Arial" w:cs="Arial"/>
          <w:sz w:val="24"/>
          <w:szCs w:val="24"/>
        </w:rPr>
      </w:pPr>
      <w:r>
        <w:rPr>
          <w:rFonts w:ascii="Arial" w:hAnsi="Arial"/>
          <w:sz w:val="24"/>
        </w:rPr>
        <w:t>2.1 Naslov:......................</w:t>
      </w:r>
      <w:r w:rsidR="00C032F0">
        <w:rPr>
          <w:rFonts w:ascii="Arial" w:hAnsi="Arial"/>
          <w:sz w:val="24"/>
        </w:rPr>
        <w:t>.</w:t>
      </w:r>
      <w:r>
        <w:rPr>
          <w:rFonts w:ascii="Arial" w:hAnsi="Arial"/>
          <w:sz w:val="24"/>
        </w:rPr>
        <w:t>...................................................................................</w:t>
      </w:r>
    </w:p>
    <w:p w14:paraId="0C2CA84E" w14:textId="2C782139" w:rsidR="008F1043" w:rsidRPr="00D44A95" w:rsidRDefault="00DD2E1B" w:rsidP="00C05E7C">
      <w:pPr>
        <w:ind w:firstLine="720"/>
        <w:rPr>
          <w:rFonts w:ascii="Arial" w:hAnsi="Arial" w:cs="Arial"/>
          <w:sz w:val="24"/>
          <w:szCs w:val="24"/>
        </w:rPr>
      </w:pPr>
      <w:r>
        <w:rPr>
          <w:rFonts w:ascii="Arial" w:hAnsi="Arial"/>
          <w:sz w:val="24"/>
        </w:rPr>
        <w:t>2.2 Država: ....................................................</w:t>
      </w:r>
      <w:r w:rsidR="00C032F0">
        <w:rPr>
          <w:rFonts w:ascii="Arial" w:hAnsi="Arial"/>
          <w:sz w:val="24"/>
        </w:rPr>
        <w:t>.</w:t>
      </w:r>
      <w:r>
        <w:rPr>
          <w:rFonts w:ascii="Arial" w:hAnsi="Arial"/>
          <w:sz w:val="24"/>
        </w:rPr>
        <w:t>........................................................</w:t>
      </w:r>
    </w:p>
    <w:p w14:paraId="28415F27" w14:textId="77777777" w:rsidR="008F1043" w:rsidRPr="00D44A95" w:rsidRDefault="008F1043" w:rsidP="008F1043">
      <w:pPr>
        <w:ind w:firstLine="720"/>
        <w:jc w:val="both"/>
        <w:rPr>
          <w:rFonts w:ascii="Arial" w:hAnsi="Arial" w:cs="Arial"/>
          <w:sz w:val="24"/>
          <w:szCs w:val="24"/>
        </w:rPr>
      </w:pPr>
      <w:r>
        <w:rPr>
          <w:rFonts w:ascii="Arial" w:hAnsi="Arial"/>
          <w:sz w:val="24"/>
        </w:rPr>
        <w:t xml:space="preserve">Sanitarno dovoljenje za proizvod, material, kemikalijo/zmes, opremo, ki se uporablja v stiku s pitno vodo, se izda v skladu z Odredbo ministra za zdravje št. 275/2012 o odobritvi zdravstvenega regulativnega postopka za dajanje proizvodov, materialov, kemikalij/zmesi in opreme, ki se uporabljajo v stiku s pitno vodo, na trg v </w:t>
      </w:r>
      <w:r>
        <w:rPr>
          <w:rFonts w:ascii="Arial" w:hAnsi="Arial"/>
          <w:sz w:val="24"/>
        </w:rPr>
        <w:lastRenderedPageBreak/>
        <w:t>skladu z Zakonom št. 458/2002 o kakovosti pitne vode, ponovno objavljenim, kakor je bil spremenjen in dopolnjen.</w:t>
      </w:r>
    </w:p>
    <w:p w14:paraId="6EEC1216" w14:textId="77777777" w:rsidR="00BA2566" w:rsidRPr="00D44A95" w:rsidRDefault="008F1043" w:rsidP="00C33F5B">
      <w:pPr>
        <w:ind w:firstLine="720"/>
        <w:jc w:val="both"/>
        <w:rPr>
          <w:rFonts w:ascii="Arial" w:hAnsi="Arial" w:cs="Arial"/>
          <w:sz w:val="24"/>
          <w:szCs w:val="24"/>
        </w:rPr>
      </w:pPr>
      <w:r>
        <w:rPr>
          <w:rFonts w:ascii="Arial" w:hAnsi="Arial"/>
          <w:sz w:val="24"/>
        </w:rPr>
        <w:t xml:space="preserve">SANITARNO DOVOLJENJE VELJA 5 LET, POD POGOJEM, DA SE NE SPREMENI KVALITATIVNA IN KVANTITATIVNA SESTAVA PROIZVODA, PODROČJE/POGOJI UPORABE PROIZVODA, REGISTRIRAN SEDEŽ VLOŽNIKA, KRAJ PROIZVODNJE OZIROMA SE NE SPREMENI ALI RAZŠIRI PALETA PROIZVODOV. VSAKA ZGORAJ OPISANA SPREMEMBA SAMODEJNO POMENI PREKLIC SANITARNEGA DOVOLJENJA. </w:t>
      </w:r>
    </w:p>
    <w:p w14:paraId="717EDBA9" w14:textId="77777777" w:rsidR="00A32501" w:rsidRPr="00D44A95" w:rsidRDefault="008F1043" w:rsidP="008F1043">
      <w:pPr>
        <w:ind w:firstLine="720"/>
        <w:jc w:val="both"/>
        <w:rPr>
          <w:rFonts w:ascii="Arial" w:hAnsi="Arial" w:cs="Arial"/>
          <w:sz w:val="24"/>
          <w:szCs w:val="24"/>
        </w:rPr>
      </w:pPr>
      <w:r>
        <w:rPr>
          <w:rFonts w:ascii="Arial" w:hAnsi="Arial"/>
          <w:sz w:val="24"/>
        </w:rPr>
        <w:t>Ime in priimek, podpis in žig generalnega direktorja Nacionalnega inštituta za javno zdravje ali glavnega zdravnika regionalnega centra za javno zdravje (kjer je primerno)</w:t>
      </w:r>
    </w:p>
    <w:p w14:paraId="2ABDE466" w14:textId="77777777" w:rsidR="008F1043" w:rsidRPr="00D44A95" w:rsidRDefault="008F1043" w:rsidP="00A32501">
      <w:pPr>
        <w:jc w:val="both"/>
        <w:rPr>
          <w:rFonts w:ascii="Arial" w:hAnsi="Arial" w:cs="Arial"/>
          <w:sz w:val="24"/>
          <w:szCs w:val="24"/>
        </w:rPr>
      </w:pPr>
      <w:r>
        <w:rPr>
          <w:rFonts w:ascii="Arial" w:hAnsi="Arial"/>
          <w:sz w:val="24"/>
        </w:rPr>
        <w:t>........................................................................................................................................................................................................................................................................................................................</w:t>
      </w:r>
    </w:p>
    <w:p w14:paraId="51EFD639" w14:textId="77777777" w:rsidR="008F1043" w:rsidRPr="001F6425" w:rsidRDefault="008F1043" w:rsidP="008F1043">
      <w:pPr>
        <w:ind w:firstLine="720"/>
        <w:jc w:val="both"/>
        <w:rPr>
          <w:rFonts w:ascii="Arial" w:hAnsi="Arial" w:cs="Arial"/>
          <w:sz w:val="24"/>
          <w:szCs w:val="24"/>
        </w:rPr>
      </w:pPr>
      <w:r>
        <w:rPr>
          <w:rFonts w:ascii="Arial" w:hAnsi="Arial"/>
          <w:sz w:val="24"/>
        </w:rPr>
        <w:t>Ime in priimek, podpis predsednika Komisije</w:t>
      </w:r>
    </w:p>
    <w:p w14:paraId="78FA393F" w14:textId="77777777" w:rsidR="00C33F5B" w:rsidRDefault="008F1043" w:rsidP="008F1043">
      <w:pPr>
        <w:rPr>
          <w:rFonts w:ascii="Arial" w:hAnsi="Arial" w:cs="Arial"/>
          <w:sz w:val="24"/>
          <w:szCs w:val="24"/>
        </w:rPr>
      </w:pPr>
      <w:r>
        <w:rPr>
          <w:rFonts w:ascii="Arial" w:hAnsi="Arial"/>
          <w:sz w:val="24"/>
        </w:rPr>
        <w:t>........................................................................................................................................................................................................................................................................................</w:t>
      </w:r>
    </w:p>
    <w:p w14:paraId="7F4998EA" w14:textId="77777777" w:rsidR="008F1043" w:rsidRPr="001F6425" w:rsidRDefault="008F1043" w:rsidP="00F435F9">
      <w:pPr>
        <w:pageBreakBefore/>
        <w:jc w:val="right"/>
        <w:rPr>
          <w:rFonts w:ascii="Arial" w:hAnsi="Arial" w:cs="Arial"/>
          <w:b/>
          <w:sz w:val="24"/>
          <w:szCs w:val="24"/>
        </w:rPr>
      </w:pPr>
      <w:r>
        <w:rPr>
          <w:rFonts w:ascii="Arial" w:hAnsi="Arial"/>
          <w:b/>
          <w:sz w:val="24"/>
        </w:rPr>
        <w:lastRenderedPageBreak/>
        <w:t>PRILOGA 3</w:t>
      </w:r>
    </w:p>
    <w:p w14:paraId="457C4131" w14:textId="77777777" w:rsidR="00C40294" w:rsidRPr="001F6425" w:rsidRDefault="008F1043" w:rsidP="001F6425">
      <w:pPr>
        <w:jc w:val="center"/>
        <w:rPr>
          <w:rFonts w:ascii="Arial" w:hAnsi="Arial" w:cs="Arial"/>
          <w:sz w:val="24"/>
          <w:szCs w:val="24"/>
        </w:rPr>
      </w:pPr>
      <w:r>
        <w:rPr>
          <w:rFonts w:ascii="Arial" w:hAnsi="Arial"/>
          <w:sz w:val="24"/>
        </w:rPr>
        <w:t>- Vzorec -</w:t>
      </w:r>
    </w:p>
    <w:p w14:paraId="4ADDDC20" w14:textId="77777777" w:rsidR="008F1043" w:rsidRPr="001F6425" w:rsidRDefault="008F1043" w:rsidP="008F1043">
      <w:pPr>
        <w:rPr>
          <w:rFonts w:ascii="Arial" w:hAnsi="Arial" w:cs="Arial"/>
          <w:sz w:val="24"/>
          <w:szCs w:val="24"/>
        </w:rPr>
      </w:pPr>
      <w:r>
        <w:rPr>
          <w:rFonts w:ascii="Arial" w:hAnsi="Arial"/>
          <w:sz w:val="24"/>
        </w:rPr>
        <w:t>MINISTRSTVO ZA ZDRAVJE</w:t>
      </w:r>
    </w:p>
    <w:p w14:paraId="3C52A3F9" w14:textId="77777777" w:rsidR="00BA2566" w:rsidRPr="001F6425" w:rsidRDefault="008F1043" w:rsidP="008F1043">
      <w:pPr>
        <w:jc w:val="both"/>
        <w:rPr>
          <w:rFonts w:ascii="Arial" w:hAnsi="Arial" w:cs="Arial"/>
          <w:sz w:val="24"/>
          <w:szCs w:val="24"/>
        </w:rPr>
      </w:pPr>
      <w:r>
        <w:rPr>
          <w:rFonts w:ascii="Arial" w:hAnsi="Arial"/>
          <w:sz w:val="24"/>
        </w:rPr>
        <w:t xml:space="preserve">Nacionalni inštitut za javno zdravje </w:t>
      </w:r>
    </w:p>
    <w:p w14:paraId="496953F5" w14:textId="77777777" w:rsidR="008F1043" w:rsidRPr="001F6425" w:rsidRDefault="008F1043" w:rsidP="008F1043">
      <w:pPr>
        <w:jc w:val="both"/>
        <w:rPr>
          <w:rFonts w:ascii="Arial" w:hAnsi="Arial" w:cs="Arial"/>
          <w:sz w:val="24"/>
          <w:szCs w:val="24"/>
        </w:rPr>
      </w:pPr>
      <w:r>
        <w:rPr>
          <w:rFonts w:ascii="Arial" w:hAnsi="Arial"/>
          <w:sz w:val="24"/>
        </w:rPr>
        <w:t xml:space="preserve">Komisija za proizvode, materiale, kemikalije/zmesi in opremo, ki se uporabljajo v stiku s pitno vodo </w:t>
      </w:r>
    </w:p>
    <w:p w14:paraId="68C6C94D" w14:textId="5677002A" w:rsidR="00C33F5B" w:rsidRPr="001F6425" w:rsidRDefault="008F1043" w:rsidP="008F1043">
      <w:pPr>
        <w:rPr>
          <w:rFonts w:ascii="Arial" w:hAnsi="Arial" w:cs="Arial"/>
          <w:sz w:val="24"/>
          <w:szCs w:val="24"/>
        </w:rPr>
      </w:pPr>
      <w:r>
        <w:rPr>
          <w:rFonts w:ascii="Arial" w:hAnsi="Arial"/>
          <w:sz w:val="24"/>
        </w:rPr>
        <w:t>Vložnik: ..................................</w:t>
      </w:r>
      <w:r w:rsidR="00C032F0">
        <w:rPr>
          <w:rFonts w:ascii="Arial" w:hAnsi="Arial"/>
          <w:sz w:val="24"/>
        </w:rPr>
        <w:t>.</w:t>
      </w:r>
      <w:r>
        <w:rPr>
          <w:rFonts w:ascii="Arial" w:hAnsi="Arial"/>
          <w:sz w:val="24"/>
        </w:rPr>
        <w:t>....................................................................................</w:t>
      </w:r>
    </w:p>
    <w:p w14:paraId="2D256D02" w14:textId="77777777" w:rsidR="00C33F5B" w:rsidRPr="001F6425" w:rsidRDefault="00C33F5B" w:rsidP="008F1043">
      <w:pPr>
        <w:rPr>
          <w:rFonts w:ascii="Arial" w:hAnsi="Arial" w:cs="Arial"/>
          <w:sz w:val="24"/>
          <w:szCs w:val="24"/>
        </w:rPr>
      </w:pPr>
      <w:r>
        <w:rPr>
          <w:rFonts w:ascii="Arial" w:hAnsi="Arial"/>
          <w:sz w:val="24"/>
        </w:rPr>
        <w:t>Naslov: …………………………………………………………………………………………..</w:t>
      </w:r>
    </w:p>
    <w:p w14:paraId="0FD3BDFF" w14:textId="77777777" w:rsidR="008F1043" w:rsidRPr="001F6425" w:rsidRDefault="00C33F5B" w:rsidP="008F1043">
      <w:pPr>
        <w:rPr>
          <w:rFonts w:ascii="Arial" w:hAnsi="Arial" w:cs="Arial"/>
          <w:sz w:val="24"/>
          <w:szCs w:val="24"/>
        </w:rPr>
      </w:pPr>
      <w:r>
        <w:rPr>
          <w:rFonts w:ascii="Arial" w:hAnsi="Arial"/>
          <w:sz w:val="24"/>
        </w:rPr>
        <w:t xml:space="preserve">Registrska številka v poslovnem registru ................................................. </w:t>
      </w:r>
    </w:p>
    <w:p w14:paraId="492C9210" w14:textId="77777777" w:rsidR="007D342E" w:rsidRPr="001F6425" w:rsidRDefault="007D342E" w:rsidP="001F6425">
      <w:pPr>
        <w:rPr>
          <w:rFonts w:ascii="Arial" w:hAnsi="Arial" w:cs="Arial"/>
          <w:sz w:val="24"/>
          <w:szCs w:val="24"/>
        </w:rPr>
      </w:pPr>
    </w:p>
    <w:p w14:paraId="4DEC5304" w14:textId="77777777" w:rsidR="008F1043" w:rsidRPr="001F6425" w:rsidRDefault="008F1043" w:rsidP="008F1043">
      <w:pPr>
        <w:jc w:val="center"/>
        <w:rPr>
          <w:rFonts w:ascii="Arial" w:hAnsi="Arial" w:cs="Arial"/>
          <w:b/>
          <w:sz w:val="24"/>
          <w:szCs w:val="24"/>
        </w:rPr>
      </w:pPr>
      <w:r>
        <w:rPr>
          <w:rFonts w:ascii="Arial" w:hAnsi="Arial"/>
          <w:b/>
          <w:sz w:val="24"/>
        </w:rPr>
        <w:t>PRIGLASITEV št................ z dne.........................................................</w:t>
      </w:r>
    </w:p>
    <w:p w14:paraId="7E39AD2C" w14:textId="77777777" w:rsidR="008F1043" w:rsidRPr="001F6425" w:rsidRDefault="008F1043" w:rsidP="008F1043">
      <w:pPr>
        <w:ind w:firstLine="720"/>
        <w:jc w:val="both"/>
        <w:rPr>
          <w:rFonts w:ascii="Arial" w:hAnsi="Arial" w:cs="Arial"/>
          <w:sz w:val="24"/>
          <w:szCs w:val="24"/>
        </w:rPr>
      </w:pPr>
      <w:r>
        <w:rPr>
          <w:rFonts w:ascii="Arial" w:hAnsi="Arial"/>
          <w:sz w:val="24"/>
        </w:rPr>
        <w:t>Komisija za proizvode, materiale, kemikalije/zmesi in opremo, ki se uporabljajo v stiku s pitno vodo, pri Nacionalnem inštitutu za javno zdravje na podlagi poročila o tehnični oceni št. ................................. odloči, da se naslednji proizvod, material, kemikalija/zmes, oprema, ki se uporablja v stiku s pitno vodo, lahko proizvaja ali trži in uporablja v Romuniji v skladu z veljavnimi pravnimi določbami.</w:t>
      </w:r>
    </w:p>
    <w:p w14:paraId="05B56055" w14:textId="77777777" w:rsidR="008F1043" w:rsidRPr="001F6425" w:rsidRDefault="008F1043" w:rsidP="008F1043">
      <w:pPr>
        <w:jc w:val="both"/>
        <w:rPr>
          <w:rFonts w:ascii="Arial" w:hAnsi="Arial" w:cs="Arial"/>
          <w:b/>
          <w:sz w:val="24"/>
          <w:szCs w:val="24"/>
        </w:rPr>
      </w:pPr>
      <w:r>
        <w:rPr>
          <w:rFonts w:ascii="Arial" w:hAnsi="Arial"/>
          <w:b/>
          <w:sz w:val="24"/>
        </w:rPr>
        <w:t xml:space="preserve">[] Proizvod, material, kemikalija/zmes, oprema, ki se uporablja v stiku s pitno vodo: </w:t>
      </w:r>
    </w:p>
    <w:p w14:paraId="1A3D4D5C" w14:textId="77777777" w:rsidR="008F1043" w:rsidRPr="001F6425" w:rsidRDefault="008F1043" w:rsidP="007D342E">
      <w:pPr>
        <w:spacing w:after="0"/>
        <w:ind w:firstLine="720"/>
        <w:jc w:val="both"/>
        <w:rPr>
          <w:rFonts w:ascii="Arial" w:hAnsi="Arial" w:cs="Arial"/>
          <w:sz w:val="24"/>
          <w:szCs w:val="24"/>
        </w:rPr>
      </w:pPr>
      <w:r>
        <w:rPr>
          <w:rFonts w:ascii="Arial" w:hAnsi="Arial"/>
          <w:sz w:val="24"/>
        </w:rPr>
        <w:t xml:space="preserve">1.1 Trgovsko ime proizvoda, materiala, kemikalije/zmesi ali opreme, ki se uporablja v stiku s pitno vodo: </w:t>
      </w:r>
    </w:p>
    <w:p w14:paraId="3CCD89E7" w14:textId="05B8AFDB" w:rsidR="008F1043" w:rsidRPr="001F6425" w:rsidRDefault="008F1043" w:rsidP="007D342E">
      <w:pPr>
        <w:spacing w:after="0"/>
        <w:ind w:firstLine="720"/>
        <w:jc w:val="both"/>
        <w:rPr>
          <w:rFonts w:ascii="Arial" w:hAnsi="Arial" w:cs="Arial"/>
          <w:sz w:val="24"/>
          <w:szCs w:val="24"/>
        </w:rPr>
      </w:pPr>
      <w:r>
        <w:rPr>
          <w:rFonts w:ascii="Arial" w:hAnsi="Arial"/>
          <w:sz w:val="24"/>
        </w:rPr>
        <w:t>1.2 Področje uporabe: ..........................................................</w:t>
      </w:r>
      <w:r w:rsidR="00C032F0">
        <w:rPr>
          <w:rFonts w:ascii="Arial" w:hAnsi="Arial"/>
          <w:sz w:val="24"/>
        </w:rPr>
        <w:t>.</w:t>
      </w:r>
      <w:r>
        <w:rPr>
          <w:rFonts w:ascii="Arial" w:hAnsi="Arial"/>
          <w:sz w:val="24"/>
        </w:rPr>
        <w:t xml:space="preserve">........................  </w:t>
      </w:r>
    </w:p>
    <w:p w14:paraId="343047B3" w14:textId="22CC56FD" w:rsidR="007D342E" w:rsidRPr="001F6425" w:rsidRDefault="008F1043" w:rsidP="007D342E">
      <w:pPr>
        <w:spacing w:after="0"/>
        <w:ind w:firstLine="720"/>
        <w:jc w:val="both"/>
        <w:rPr>
          <w:rFonts w:ascii="Arial" w:hAnsi="Arial" w:cs="Arial"/>
          <w:sz w:val="24"/>
          <w:szCs w:val="24"/>
        </w:rPr>
      </w:pPr>
      <w:r>
        <w:rPr>
          <w:rFonts w:ascii="Arial" w:hAnsi="Arial"/>
          <w:sz w:val="24"/>
        </w:rPr>
        <w:t>1.3 Uporabljeni materiali, ki pridejo v stik s pitno vodo: ...........................................................</w:t>
      </w:r>
      <w:r w:rsidR="00C032F0">
        <w:rPr>
          <w:rFonts w:ascii="Arial" w:hAnsi="Arial"/>
          <w:sz w:val="24"/>
        </w:rPr>
        <w:t>.</w:t>
      </w:r>
      <w:r>
        <w:rPr>
          <w:rFonts w:ascii="Arial" w:hAnsi="Arial"/>
          <w:sz w:val="24"/>
        </w:rPr>
        <w:t>.........................................................................</w:t>
      </w:r>
    </w:p>
    <w:p w14:paraId="3B3B5D44" w14:textId="77777777" w:rsidR="007D342E" w:rsidRPr="001F6425" w:rsidRDefault="007D342E" w:rsidP="007D342E">
      <w:pPr>
        <w:spacing w:after="0"/>
        <w:ind w:firstLine="720"/>
        <w:jc w:val="both"/>
        <w:rPr>
          <w:rFonts w:ascii="Arial" w:hAnsi="Arial" w:cs="Arial"/>
          <w:sz w:val="24"/>
          <w:szCs w:val="24"/>
        </w:rPr>
      </w:pPr>
    </w:p>
    <w:p w14:paraId="6F75DF3A" w14:textId="77777777" w:rsidR="008F1043" w:rsidRPr="001F6425" w:rsidRDefault="008F1043" w:rsidP="008F1043">
      <w:pPr>
        <w:jc w:val="both"/>
        <w:rPr>
          <w:rFonts w:ascii="Arial" w:hAnsi="Arial" w:cs="Arial"/>
          <w:b/>
          <w:sz w:val="24"/>
          <w:szCs w:val="24"/>
        </w:rPr>
      </w:pPr>
      <w:r>
        <w:rPr>
          <w:rFonts w:ascii="Arial" w:hAnsi="Arial"/>
          <w:b/>
          <w:sz w:val="24"/>
        </w:rPr>
        <w:t xml:space="preserve">[] Proizvajalec: </w:t>
      </w:r>
    </w:p>
    <w:p w14:paraId="1801B8FF" w14:textId="39601A72" w:rsidR="008F1043" w:rsidRPr="001F6425" w:rsidRDefault="008F1043" w:rsidP="008F1043">
      <w:pPr>
        <w:ind w:firstLine="720"/>
        <w:jc w:val="both"/>
        <w:rPr>
          <w:rFonts w:ascii="Arial" w:hAnsi="Arial" w:cs="Arial"/>
          <w:sz w:val="24"/>
          <w:szCs w:val="24"/>
        </w:rPr>
      </w:pPr>
      <w:r>
        <w:rPr>
          <w:rFonts w:ascii="Arial" w:hAnsi="Arial"/>
          <w:sz w:val="24"/>
        </w:rPr>
        <w:t>2.1 Naslov:</w:t>
      </w:r>
      <w:r w:rsidR="00C032F0">
        <w:rPr>
          <w:rFonts w:ascii="Arial" w:hAnsi="Arial"/>
          <w:sz w:val="24"/>
        </w:rPr>
        <w:t xml:space="preserve"> ..........................................................................................................</w:t>
      </w:r>
    </w:p>
    <w:p w14:paraId="1522CB1B" w14:textId="5B662C59" w:rsidR="008F1043" w:rsidRPr="001F6425" w:rsidRDefault="00DD2E1B" w:rsidP="00C05E7C">
      <w:pPr>
        <w:ind w:firstLine="720"/>
        <w:rPr>
          <w:rFonts w:ascii="Arial" w:hAnsi="Arial" w:cs="Arial"/>
          <w:sz w:val="24"/>
          <w:szCs w:val="24"/>
        </w:rPr>
      </w:pPr>
      <w:r>
        <w:rPr>
          <w:rFonts w:ascii="Arial" w:hAnsi="Arial"/>
          <w:sz w:val="24"/>
        </w:rPr>
        <w:t>2.2 Država: .................................................</w:t>
      </w:r>
      <w:r w:rsidR="00C032F0">
        <w:rPr>
          <w:rFonts w:ascii="Arial" w:hAnsi="Arial"/>
          <w:sz w:val="24"/>
        </w:rPr>
        <w:t>.</w:t>
      </w:r>
      <w:r>
        <w:rPr>
          <w:rFonts w:ascii="Arial" w:hAnsi="Arial"/>
          <w:sz w:val="24"/>
        </w:rPr>
        <w:t>.......................................................</w:t>
      </w:r>
    </w:p>
    <w:p w14:paraId="72D694AF" w14:textId="77777777" w:rsidR="008F1043" w:rsidRPr="001F6425" w:rsidRDefault="008F1043" w:rsidP="008F1043">
      <w:pPr>
        <w:ind w:firstLine="720"/>
        <w:jc w:val="both"/>
        <w:rPr>
          <w:rFonts w:ascii="Arial" w:hAnsi="Arial" w:cs="Arial"/>
          <w:sz w:val="24"/>
          <w:szCs w:val="24"/>
        </w:rPr>
      </w:pPr>
      <w:r>
        <w:rPr>
          <w:rFonts w:ascii="Arial" w:hAnsi="Arial"/>
          <w:sz w:val="24"/>
        </w:rPr>
        <w:t>Priglasitev proizvoda, materiala, kemikalije/zmesi, opreme, ki se uporablja v stiku s pitno vodo, se pripravi v skladu z Odredbo ministra za zdravje št. 275/2012 o odobritvi zdravstvenega regulativnega postopka za dajanje proizvodov, materialov, kemikalij/zmesi in opreme, ki se uporabljajo v stiku s pitno vodo, na trg na podlagi Zakona št. 458/2002 o kakovosti pitne vode, ponovno objavljenega, kakor je bil spremenjen.</w:t>
      </w:r>
    </w:p>
    <w:p w14:paraId="2D130186" w14:textId="77777777" w:rsidR="00BA2566" w:rsidRPr="001F6425" w:rsidRDefault="008F1043" w:rsidP="00C33F5B">
      <w:pPr>
        <w:ind w:firstLine="720"/>
        <w:jc w:val="both"/>
        <w:rPr>
          <w:rFonts w:ascii="Arial" w:hAnsi="Arial" w:cs="Arial"/>
          <w:sz w:val="24"/>
          <w:szCs w:val="24"/>
        </w:rPr>
      </w:pPr>
      <w:r>
        <w:rPr>
          <w:rFonts w:ascii="Arial" w:hAnsi="Arial"/>
          <w:sz w:val="24"/>
        </w:rPr>
        <w:lastRenderedPageBreak/>
        <w:t xml:space="preserve">PRIGLASITEV VELJA 5 LET, POD POGOJEM, DA SE NE SPREMENI KVALITATIVNA IN KVANTITATIVNA SESTAVA PROIZVODA, PODROČJE UPORABE PROIZVODA, REGISTRIRAN SEDEŽ VLOŽNIKA, KRAJ PROIZVODNJE OZIROMA SE NE SPREMENI ALI RAZŠIRI PALETA PROIZVODOV. VSAKA ZGORAJ OPISANA SPREMEMBA SAMODEJNO POMENI PREKLIC SANITARNEGA DOVOLJENJA. </w:t>
      </w:r>
    </w:p>
    <w:p w14:paraId="4D2E4693" w14:textId="77777777" w:rsidR="00BA2566" w:rsidRPr="001F6425" w:rsidRDefault="00BA2566" w:rsidP="00BA2566">
      <w:pPr>
        <w:ind w:firstLine="720"/>
        <w:jc w:val="both"/>
        <w:rPr>
          <w:rFonts w:ascii="Arial" w:hAnsi="Arial" w:cs="Arial"/>
          <w:sz w:val="24"/>
          <w:szCs w:val="24"/>
        </w:rPr>
      </w:pPr>
      <w:r>
        <w:rPr>
          <w:rFonts w:ascii="Arial" w:hAnsi="Arial"/>
          <w:sz w:val="24"/>
        </w:rPr>
        <w:t>Ime in priimek, podpis in žig generalnega direktorja Nacionalnega inštituta za javno zdravje ali glavnega zdravnika regionalnega centra za javno zdravje (kjer je primerno)</w:t>
      </w:r>
    </w:p>
    <w:p w14:paraId="03564787" w14:textId="77777777" w:rsidR="00BA2566" w:rsidRPr="001F6425" w:rsidRDefault="001F6425" w:rsidP="001F6425">
      <w:pPr>
        <w:rPr>
          <w:rFonts w:ascii="Arial" w:eastAsia="Times New Roman" w:hAnsi="Arial" w:cs="Arial"/>
          <w:b/>
          <w:sz w:val="24"/>
          <w:szCs w:val="24"/>
        </w:rPr>
      </w:pPr>
      <w:r>
        <w:rPr>
          <w:rFonts w:ascii="Arial" w:hAnsi="Arial"/>
          <w:sz w:val="24"/>
        </w:rPr>
        <w:t>........................................................................................................................................................................................................................................................................................</w:t>
      </w:r>
    </w:p>
    <w:p w14:paraId="2002BC85" w14:textId="77777777" w:rsidR="00BA2566" w:rsidRPr="001F6425" w:rsidRDefault="00BA2566" w:rsidP="00BA2566">
      <w:pPr>
        <w:ind w:firstLine="720"/>
        <w:jc w:val="both"/>
        <w:rPr>
          <w:rFonts w:ascii="Arial" w:hAnsi="Arial" w:cs="Arial"/>
          <w:sz w:val="24"/>
          <w:szCs w:val="24"/>
        </w:rPr>
      </w:pPr>
      <w:r>
        <w:rPr>
          <w:rFonts w:ascii="Arial" w:hAnsi="Arial"/>
          <w:sz w:val="24"/>
        </w:rPr>
        <w:t>Ime in priimek, podpis predsednika Komisije</w:t>
      </w:r>
    </w:p>
    <w:p w14:paraId="2406EFD1" w14:textId="77777777" w:rsidR="006D20CB" w:rsidRPr="001F6425" w:rsidRDefault="00BA2566" w:rsidP="008F1043">
      <w:pPr>
        <w:rPr>
          <w:rFonts w:ascii="Arial" w:eastAsia="Times New Roman" w:hAnsi="Arial" w:cs="Arial"/>
          <w:b/>
          <w:sz w:val="24"/>
          <w:szCs w:val="24"/>
        </w:rPr>
      </w:pPr>
      <w:r>
        <w:rPr>
          <w:rFonts w:ascii="Arial" w:hAnsi="Arial"/>
          <w:sz w:val="24"/>
        </w:rPr>
        <w:t>........................................................................................................................................................................................................................................................................................</w:t>
      </w:r>
    </w:p>
    <w:p w14:paraId="4DC8E642" w14:textId="77777777" w:rsidR="007D342E" w:rsidRPr="001F6425" w:rsidRDefault="007D342E" w:rsidP="00F435F9">
      <w:pPr>
        <w:pageBreakBefore/>
        <w:jc w:val="right"/>
        <w:rPr>
          <w:rFonts w:ascii="Arial" w:eastAsia="Times New Roman" w:hAnsi="Arial" w:cs="Arial"/>
          <w:b/>
          <w:sz w:val="24"/>
          <w:szCs w:val="24"/>
        </w:rPr>
      </w:pPr>
      <w:r>
        <w:rPr>
          <w:rFonts w:ascii="Arial" w:hAnsi="Arial"/>
          <w:b/>
          <w:sz w:val="24"/>
        </w:rPr>
        <w:lastRenderedPageBreak/>
        <w:t>PRILOGA 4</w:t>
      </w:r>
    </w:p>
    <w:p w14:paraId="2F36418D" w14:textId="77777777" w:rsidR="007D342E" w:rsidRPr="001F6425" w:rsidRDefault="007D342E" w:rsidP="007D342E">
      <w:pPr>
        <w:jc w:val="right"/>
        <w:rPr>
          <w:rFonts w:ascii="Arial" w:hAnsi="Arial" w:cs="Arial"/>
          <w:sz w:val="24"/>
          <w:szCs w:val="24"/>
        </w:rPr>
      </w:pPr>
      <w:r>
        <w:rPr>
          <w:rFonts w:ascii="Arial" w:hAnsi="Arial"/>
          <w:b/>
          <w:sz w:val="24"/>
        </w:rPr>
        <w:br/>
      </w:r>
      <w:r>
        <w:rPr>
          <w:rFonts w:ascii="Arial" w:hAnsi="Arial"/>
          <w:b/>
          <w:color w:val="000000"/>
          <w:sz w:val="24"/>
        </w:rPr>
        <w:t>                         TARIFE</w:t>
      </w:r>
    </w:p>
    <w:tbl>
      <w:tblPr>
        <w:tblStyle w:val="TableGrid"/>
        <w:tblW w:w="0" w:type="auto"/>
        <w:tblLook w:val="04A0" w:firstRow="1" w:lastRow="0" w:firstColumn="1" w:lastColumn="0" w:noHBand="0" w:noVBand="1"/>
      </w:tblPr>
      <w:tblGrid>
        <w:gridCol w:w="1101"/>
        <w:gridCol w:w="5670"/>
        <w:gridCol w:w="2805"/>
      </w:tblGrid>
      <w:tr w:rsidR="007D342E" w:rsidRPr="001F6425" w14:paraId="4CA1D34F" w14:textId="77777777" w:rsidTr="0054598F">
        <w:tc>
          <w:tcPr>
            <w:tcW w:w="1101" w:type="dxa"/>
          </w:tcPr>
          <w:p w14:paraId="4F7D9451" w14:textId="77777777" w:rsidR="007D342E" w:rsidRPr="001F6425" w:rsidRDefault="007D342E" w:rsidP="0054598F">
            <w:pPr>
              <w:spacing w:line="480" w:lineRule="auto"/>
              <w:rPr>
                <w:rFonts w:ascii="Arial" w:hAnsi="Arial" w:cs="Arial"/>
                <w:b/>
                <w:sz w:val="24"/>
                <w:szCs w:val="24"/>
              </w:rPr>
            </w:pPr>
            <w:r>
              <w:rPr>
                <w:rFonts w:ascii="Arial" w:hAnsi="Arial"/>
                <w:b/>
                <w:sz w:val="24"/>
              </w:rPr>
              <w:t>Št.</w:t>
            </w:r>
          </w:p>
        </w:tc>
        <w:tc>
          <w:tcPr>
            <w:tcW w:w="5670" w:type="dxa"/>
          </w:tcPr>
          <w:p w14:paraId="1FAFB5F4" w14:textId="77777777" w:rsidR="007D342E" w:rsidRPr="001F6425" w:rsidRDefault="007D342E" w:rsidP="0054598F">
            <w:pPr>
              <w:spacing w:line="480" w:lineRule="auto"/>
              <w:jc w:val="center"/>
              <w:rPr>
                <w:rFonts w:ascii="Arial" w:hAnsi="Arial" w:cs="Arial"/>
                <w:b/>
                <w:sz w:val="24"/>
                <w:szCs w:val="24"/>
              </w:rPr>
            </w:pPr>
            <w:r>
              <w:rPr>
                <w:rFonts w:ascii="Arial" w:hAnsi="Arial"/>
                <w:b/>
                <w:sz w:val="24"/>
              </w:rPr>
              <w:t>Opravljena storitev</w:t>
            </w:r>
          </w:p>
        </w:tc>
        <w:tc>
          <w:tcPr>
            <w:tcW w:w="2805" w:type="dxa"/>
          </w:tcPr>
          <w:p w14:paraId="32E412E7" w14:textId="77777777" w:rsidR="007D342E" w:rsidRPr="001F6425" w:rsidRDefault="007D342E" w:rsidP="0054598F">
            <w:pPr>
              <w:spacing w:line="480" w:lineRule="auto"/>
              <w:jc w:val="center"/>
              <w:rPr>
                <w:rFonts w:ascii="Arial" w:hAnsi="Arial" w:cs="Arial"/>
                <w:b/>
                <w:sz w:val="24"/>
                <w:szCs w:val="24"/>
              </w:rPr>
            </w:pPr>
            <w:r>
              <w:rPr>
                <w:rFonts w:ascii="Arial" w:hAnsi="Arial"/>
                <w:b/>
                <w:sz w:val="24"/>
              </w:rPr>
              <w:t xml:space="preserve">Tarifa </w:t>
            </w:r>
          </w:p>
          <w:p w14:paraId="72B609C6" w14:textId="77777777" w:rsidR="007D342E" w:rsidRPr="001F6425" w:rsidRDefault="007D342E" w:rsidP="0054598F">
            <w:pPr>
              <w:spacing w:line="480" w:lineRule="auto"/>
              <w:jc w:val="center"/>
              <w:rPr>
                <w:rFonts w:ascii="Arial" w:hAnsi="Arial" w:cs="Arial"/>
                <w:b/>
                <w:sz w:val="24"/>
                <w:szCs w:val="24"/>
              </w:rPr>
            </w:pPr>
            <w:r>
              <w:rPr>
                <w:rFonts w:ascii="Arial" w:hAnsi="Arial"/>
                <w:b/>
                <w:sz w:val="24"/>
              </w:rPr>
              <w:t>(lei)</w:t>
            </w:r>
          </w:p>
        </w:tc>
      </w:tr>
      <w:tr w:rsidR="007D342E" w:rsidRPr="001F6425" w14:paraId="730C54CC" w14:textId="77777777" w:rsidTr="0054598F">
        <w:tc>
          <w:tcPr>
            <w:tcW w:w="1101" w:type="dxa"/>
          </w:tcPr>
          <w:p w14:paraId="77346A91" w14:textId="77777777" w:rsidR="007D342E" w:rsidRPr="001F6425" w:rsidRDefault="007D342E" w:rsidP="0054598F">
            <w:pPr>
              <w:spacing w:line="480" w:lineRule="auto"/>
              <w:rPr>
                <w:rFonts w:ascii="Arial" w:hAnsi="Arial" w:cs="Arial"/>
                <w:sz w:val="24"/>
                <w:szCs w:val="24"/>
              </w:rPr>
            </w:pPr>
            <w:r>
              <w:rPr>
                <w:rFonts w:ascii="Arial" w:hAnsi="Arial"/>
                <w:sz w:val="24"/>
              </w:rPr>
              <w:t>1.</w:t>
            </w:r>
          </w:p>
        </w:tc>
        <w:tc>
          <w:tcPr>
            <w:tcW w:w="5670" w:type="dxa"/>
          </w:tcPr>
          <w:p w14:paraId="30E939F5" w14:textId="77777777" w:rsidR="007D342E" w:rsidRPr="001F6425" w:rsidRDefault="007D342E" w:rsidP="0054598F">
            <w:pPr>
              <w:rPr>
                <w:rFonts w:ascii="Arial" w:hAnsi="Arial" w:cs="Arial"/>
                <w:sz w:val="24"/>
                <w:szCs w:val="24"/>
              </w:rPr>
            </w:pPr>
            <w:r>
              <w:rPr>
                <w:rFonts w:ascii="Arial" w:hAnsi="Arial"/>
                <w:sz w:val="24"/>
              </w:rPr>
              <w:t>Svetovanje pri pripravi dosjeja proizvoda, ki se uporablja v stiku s pitno vodo</w:t>
            </w:r>
          </w:p>
        </w:tc>
        <w:tc>
          <w:tcPr>
            <w:tcW w:w="2805" w:type="dxa"/>
          </w:tcPr>
          <w:p w14:paraId="7E613A73" w14:textId="77777777" w:rsidR="007D342E" w:rsidRPr="001F6425" w:rsidRDefault="007D342E" w:rsidP="0054598F">
            <w:pPr>
              <w:spacing w:line="480" w:lineRule="auto"/>
              <w:jc w:val="center"/>
              <w:rPr>
                <w:rFonts w:ascii="Arial" w:hAnsi="Arial" w:cs="Arial"/>
                <w:sz w:val="24"/>
                <w:szCs w:val="24"/>
              </w:rPr>
            </w:pPr>
            <w:r>
              <w:rPr>
                <w:rFonts w:ascii="Arial" w:hAnsi="Arial"/>
                <w:sz w:val="24"/>
              </w:rPr>
              <w:t>300/ura</w:t>
            </w:r>
          </w:p>
        </w:tc>
      </w:tr>
      <w:tr w:rsidR="007D342E" w:rsidRPr="001F6425" w14:paraId="15AB8E7E" w14:textId="77777777" w:rsidTr="0054598F">
        <w:tc>
          <w:tcPr>
            <w:tcW w:w="1101" w:type="dxa"/>
          </w:tcPr>
          <w:p w14:paraId="3B1DFC3D" w14:textId="77777777" w:rsidR="007D342E" w:rsidRPr="001F6425" w:rsidRDefault="007D342E" w:rsidP="0054598F">
            <w:pPr>
              <w:spacing w:line="480" w:lineRule="auto"/>
              <w:rPr>
                <w:rFonts w:ascii="Arial" w:hAnsi="Arial" w:cs="Arial"/>
                <w:sz w:val="24"/>
                <w:szCs w:val="24"/>
              </w:rPr>
            </w:pPr>
            <w:r>
              <w:rPr>
                <w:rFonts w:ascii="Arial" w:hAnsi="Arial"/>
                <w:sz w:val="24"/>
              </w:rPr>
              <w:t>2.</w:t>
            </w:r>
          </w:p>
        </w:tc>
        <w:tc>
          <w:tcPr>
            <w:tcW w:w="5670" w:type="dxa"/>
          </w:tcPr>
          <w:p w14:paraId="086279D2" w14:textId="77777777" w:rsidR="007D342E" w:rsidRPr="001F6425" w:rsidRDefault="007D342E" w:rsidP="0054598F">
            <w:pPr>
              <w:rPr>
                <w:rFonts w:ascii="Arial" w:hAnsi="Arial" w:cs="Arial"/>
                <w:sz w:val="24"/>
                <w:szCs w:val="24"/>
              </w:rPr>
            </w:pPr>
            <w:r>
              <w:rPr>
                <w:rFonts w:ascii="Arial" w:hAnsi="Arial"/>
                <w:sz w:val="24"/>
              </w:rPr>
              <w:t>Analiza dosjeja proizvoda, ki se uporablja v stiku s pitno vodo</w:t>
            </w:r>
          </w:p>
        </w:tc>
        <w:tc>
          <w:tcPr>
            <w:tcW w:w="2805" w:type="dxa"/>
          </w:tcPr>
          <w:p w14:paraId="44E80F9B" w14:textId="77777777" w:rsidR="007D342E" w:rsidRPr="001F6425" w:rsidRDefault="007D342E" w:rsidP="0054598F">
            <w:pPr>
              <w:spacing w:line="480" w:lineRule="auto"/>
              <w:jc w:val="center"/>
              <w:rPr>
                <w:rFonts w:ascii="Arial" w:hAnsi="Arial" w:cs="Arial"/>
                <w:sz w:val="24"/>
                <w:szCs w:val="24"/>
              </w:rPr>
            </w:pPr>
            <w:r>
              <w:rPr>
                <w:rFonts w:ascii="Arial" w:hAnsi="Arial"/>
                <w:sz w:val="24"/>
              </w:rPr>
              <w:t>700</w:t>
            </w:r>
          </w:p>
        </w:tc>
      </w:tr>
      <w:tr w:rsidR="007D342E" w:rsidRPr="001F6425" w14:paraId="661340C0" w14:textId="77777777" w:rsidTr="0054598F">
        <w:tc>
          <w:tcPr>
            <w:tcW w:w="1101" w:type="dxa"/>
          </w:tcPr>
          <w:p w14:paraId="718641CD" w14:textId="77777777" w:rsidR="007D342E" w:rsidRPr="001F6425" w:rsidRDefault="007D342E" w:rsidP="0054598F">
            <w:pPr>
              <w:spacing w:line="480" w:lineRule="auto"/>
              <w:rPr>
                <w:rFonts w:ascii="Arial" w:hAnsi="Arial" w:cs="Arial"/>
                <w:sz w:val="24"/>
                <w:szCs w:val="24"/>
              </w:rPr>
            </w:pPr>
            <w:r>
              <w:rPr>
                <w:rFonts w:ascii="Arial" w:hAnsi="Arial"/>
                <w:sz w:val="24"/>
              </w:rPr>
              <w:t>3.</w:t>
            </w:r>
          </w:p>
        </w:tc>
        <w:tc>
          <w:tcPr>
            <w:tcW w:w="5670" w:type="dxa"/>
          </w:tcPr>
          <w:p w14:paraId="469740FF" w14:textId="77777777" w:rsidR="007D342E" w:rsidRPr="001F6425" w:rsidRDefault="007D342E" w:rsidP="0054598F">
            <w:pPr>
              <w:spacing w:line="480" w:lineRule="auto"/>
              <w:rPr>
                <w:rFonts w:ascii="Arial" w:hAnsi="Arial" w:cs="Arial"/>
                <w:sz w:val="24"/>
                <w:szCs w:val="24"/>
              </w:rPr>
            </w:pPr>
            <w:r>
              <w:rPr>
                <w:rFonts w:ascii="Arial" w:hAnsi="Arial"/>
                <w:sz w:val="24"/>
              </w:rPr>
              <w:t>Priprava poročila o tehnični oceni</w:t>
            </w:r>
          </w:p>
        </w:tc>
        <w:tc>
          <w:tcPr>
            <w:tcW w:w="2805" w:type="dxa"/>
          </w:tcPr>
          <w:p w14:paraId="33A5434A" w14:textId="77777777" w:rsidR="007D342E" w:rsidRPr="001F6425" w:rsidRDefault="007D342E" w:rsidP="0054598F">
            <w:pPr>
              <w:spacing w:line="480" w:lineRule="auto"/>
              <w:jc w:val="center"/>
              <w:rPr>
                <w:rFonts w:ascii="Arial" w:hAnsi="Arial" w:cs="Arial"/>
                <w:sz w:val="24"/>
                <w:szCs w:val="24"/>
              </w:rPr>
            </w:pPr>
            <w:r>
              <w:rPr>
                <w:rFonts w:ascii="Arial" w:hAnsi="Arial"/>
                <w:sz w:val="24"/>
              </w:rPr>
              <w:t>400</w:t>
            </w:r>
          </w:p>
        </w:tc>
      </w:tr>
      <w:tr w:rsidR="007D342E" w:rsidRPr="001F6425" w14:paraId="7B1F0E6A" w14:textId="77777777" w:rsidTr="0054598F">
        <w:tc>
          <w:tcPr>
            <w:tcW w:w="1101" w:type="dxa"/>
          </w:tcPr>
          <w:p w14:paraId="0BA801E9" w14:textId="77777777" w:rsidR="007D342E" w:rsidRPr="001F6425" w:rsidRDefault="007D342E" w:rsidP="0054598F">
            <w:pPr>
              <w:spacing w:line="480" w:lineRule="auto"/>
              <w:rPr>
                <w:rFonts w:ascii="Arial" w:hAnsi="Arial" w:cs="Arial"/>
                <w:sz w:val="24"/>
                <w:szCs w:val="24"/>
              </w:rPr>
            </w:pPr>
            <w:r>
              <w:rPr>
                <w:rFonts w:ascii="Arial" w:hAnsi="Arial"/>
                <w:sz w:val="24"/>
              </w:rPr>
              <w:t>4.</w:t>
            </w:r>
          </w:p>
        </w:tc>
        <w:tc>
          <w:tcPr>
            <w:tcW w:w="5670" w:type="dxa"/>
          </w:tcPr>
          <w:p w14:paraId="475DFA4C" w14:textId="77777777" w:rsidR="007D342E" w:rsidRPr="001F6425" w:rsidRDefault="007D342E" w:rsidP="0054598F">
            <w:pPr>
              <w:spacing w:line="480" w:lineRule="auto"/>
              <w:rPr>
                <w:rFonts w:ascii="Arial" w:hAnsi="Arial" w:cs="Arial"/>
                <w:sz w:val="24"/>
                <w:szCs w:val="24"/>
              </w:rPr>
            </w:pPr>
            <w:r>
              <w:rPr>
                <w:rFonts w:ascii="Arial" w:hAnsi="Arial"/>
                <w:sz w:val="24"/>
              </w:rPr>
              <w:t>Priprava sanitarnega dovoljenja/priglasitve</w:t>
            </w:r>
          </w:p>
        </w:tc>
        <w:tc>
          <w:tcPr>
            <w:tcW w:w="2805" w:type="dxa"/>
          </w:tcPr>
          <w:p w14:paraId="7B58075A" w14:textId="77777777" w:rsidR="007D342E" w:rsidRPr="001F6425" w:rsidRDefault="007D342E" w:rsidP="0054598F">
            <w:pPr>
              <w:spacing w:line="480" w:lineRule="auto"/>
              <w:jc w:val="center"/>
              <w:rPr>
                <w:rFonts w:ascii="Arial" w:hAnsi="Arial" w:cs="Arial"/>
                <w:sz w:val="24"/>
                <w:szCs w:val="24"/>
              </w:rPr>
            </w:pPr>
            <w:r>
              <w:rPr>
                <w:rFonts w:ascii="Arial" w:hAnsi="Arial"/>
                <w:sz w:val="24"/>
              </w:rPr>
              <w:t>400</w:t>
            </w:r>
          </w:p>
        </w:tc>
      </w:tr>
      <w:tr w:rsidR="007D342E" w:rsidRPr="001F6425" w14:paraId="562266BD" w14:textId="77777777" w:rsidTr="0054598F">
        <w:tc>
          <w:tcPr>
            <w:tcW w:w="1101" w:type="dxa"/>
          </w:tcPr>
          <w:p w14:paraId="7178E91F" w14:textId="77777777" w:rsidR="007D342E" w:rsidRPr="001F6425" w:rsidRDefault="007D342E" w:rsidP="0054598F">
            <w:pPr>
              <w:spacing w:line="480" w:lineRule="auto"/>
              <w:rPr>
                <w:rFonts w:ascii="Arial" w:hAnsi="Arial" w:cs="Arial"/>
                <w:sz w:val="24"/>
                <w:szCs w:val="24"/>
              </w:rPr>
            </w:pPr>
            <w:r>
              <w:rPr>
                <w:rFonts w:ascii="Arial" w:hAnsi="Arial"/>
                <w:sz w:val="24"/>
              </w:rPr>
              <w:t>5.</w:t>
            </w:r>
          </w:p>
        </w:tc>
        <w:tc>
          <w:tcPr>
            <w:tcW w:w="5670" w:type="dxa"/>
          </w:tcPr>
          <w:p w14:paraId="46944AC3" w14:textId="77777777" w:rsidR="007D342E" w:rsidRPr="001F6425" w:rsidRDefault="007D342E" w:rsidP="0054598F">
            <w:pPr>
              <w:spacing w:line="480" w:lineRule="auto"/>
              <w:rPr>
                <w:rFonts w:ascii="Arial" w:hAnsi="Arial" w:cs="Arial"/>
                <w:sz w:val="24"/>
                <w:szCs w:val="24"/>
              </w:rPr>
            </w:pPr>
            <w:r>
              <w:rPr>
                <w:rFonts w:ascii="Arial" w:hAnsi="Arial"/>
                <w:sz w:val="24"/>
              </w:rPr>
              <w:t>Sprememba/modifikacija sanitarnega dovoljenja/priglasitve</w:t>
            </w:r>
          </w:p>
        </w:tc>
        <w:tc>
          <w:tcPr>
            <w:tcW w:w="2805" w:type="dxa"/>
          </w:tcPr>
          <w:p w14:paraId="42050876" w14:textId="77777777" w:rsidR="007D342E" w:rsidRPr="001F6425" w:rsidRDefault="007D342E" w:rsidP="0054598F">
            <w:pPr>
              <w:spacing w:line="480" w:lineRule="auto"/>
              <w:jc w:val="center"/>
              <w:rPr>
                <w:rFonts w:ascii="Arial" w:hAnsi="Arial" w:cs="Arial"/>
                <w:sz w:val="24"/>
                <w:szCs w:val="24"/>
              </w:rPr>
            </w:pPr>
            <w:r>
              <w:rPr>
                <w:rFonts w:ascii="Arial" w:hAnsi="Arial"/>
                <w:sz w:val="24"/>
              </w:rPr>
              <w:t>500</w:t>
            </w:r>
          </w:p>
        </w:tc>
      </w:tr>
    </w:tbl>
    <w:p w14:paraId="369D0354" w14:textId="77777777" w:rsidR="00DD2E1B" w:rsidRDefault="00DD2E1B" w:rsidP="001F6425">
      <w:pPr>
        <w:jc w:val="right"/>
        <w:rPr>
          <w:rFonts w:ascii="Arial" w:eastAsia="Times New Roman" w:hAnsi="Arial" w:cs="Arial"/>
          <w:b/>
          <w:sz w:val="24"/>
          <w:szCs w:val="24"/>
        </w:rPr>
      </w:pPr>
    </w:p>
    <w:p w14:paraId="4095748C" w14:textId="77777777" w:rsidR="00BE0E15" w:rsidRPr="001F6425" w:rsidRDefault="008F1043" w:rsidP="00F435F9">
      <w:pPr>
        <w:pageBreakBefore/>
        <w:jc w:val="right"/>
        <w:rPr>
          <w:rFonts w:ascii="Arial" w:hAnsi="Arial" w:cs="Arial"/>
          <w:b/>
          <w:sz w:val="24"/>
          <w:szCs w:val="24"/>
        </w:rPr>
      </w:pPr>
      <w:r>
        <w:rPr>
          <w:rFonts w:ascii="Arial" w:hAnsi="Arial"/>
          <w:b/>
          <w:sz w:val="24"/>
        </w:rPr>
        <w:lastRenderedPageBreak/>
        <w:t>PRILOGA 5</w:t>
      </w:r>
      <w:r>
        <w:rPr>
          <w:rFonts w:ascii="Arial" w:hAnsi="Arial"/>
          <w:b/>
          <w:color w:val="000000"/>
          <w:sz w:val="24"/>
        </w:rPr>
        <w:t xml:space="preserve"> </w:t>
      </w:r>
      <w:r>
        <w:rPr>
          <w:rFonts w:ascii="Arial" w:hAnsi="Arial"/>
          <w:b/>
          <w:sz w:val="24"/>
        </w:rPr>
        <w:br/>
      </w:r>
    </w:p>
    <w:p w14:paraId="40A50031" w14:textId="77777777" w:rsidR="00BE0E15" w:rsidRPr="001F6425" w:rsidRDefault="00BE0E15" w:rsidP="006D20CB">
      <w:pPr>
        <w:spacing w:line="360" w:lineRule="auto"/>
        <w:jc w:val="center"/>
        <w:rPr>
          <w:rFonts w:ascii="Arial" w:hAnsi="Arial" w:cs="Arial"/>
          <w:b/>
          <w:sz w:val="24"/>
          <w:szCs w:val="24"/>
        </w:rPr>
      </w:pPr>
      <w:r>
        <w:rPr>
          <w:rFonts w:ascii="Arial" w:hAnsi="Arial"/>
          <w:b/>
          <w:sz w:val="24"/>
        </w:rPr>
        <w:t>ČASTNA IZJAVA</w:t>
      </w:r>
    </w:p>
    <w:p w14:paraId="15052FC5" w14:textId="77777777" w:rsidR="00BE0E15" w:rsidRPr="001F6425" w:rsidRDefault="00BE0E15" w:rsidP="00BE0E15">
      <w:pPr>
        <w:spacing w:line="360" w:lineRule="auto"/>
        <w:jc w:val="both"/>
        <w:rPr>
          <w:rFonts w:ascii="Arial" w:hAnsi="Arial" w:cs="Arial"/>
          <w:sz w:val="24"/>
          <w:szCs w:val="24"/>
        </w:rPr>
      </w:pPr>
      <w:r>
        <w:rPr>
          <w:rFonts w:ascii="Arial" w:hAnsi="Arial"/>
          <w:sz w:val="24"/>
        </w:rPr>
        <w:t xml:space="preserve">Spodaj podpisani ....................................................................................... </w:t>
      </w:r>
    </w:p>
    <w:p w14:paraId="0306557D" w14:textId="77777777" w:rsidR="00BE0E15" w:rsidRPr="001F6425" w:rsidRDefault="00BE0E15" w:rsidP="00BE0E15">
      <w:pPr>
        <w:spacing w:line="360" w:lineRule="auto"/>
        <w:jc w:val="both"/>
        <w:rPr>
          <w:rFonts w:ascii="Arial" w:hAnsi="Arial" w:cs="Arial"/>
          <w:sz w:val="24"/>
          <w:szCs w:val="24"/>
        </w:rPr>
      </w:pPr>
      <w:r>
        <w:rPr>
          <w:rFonts w:ascii="Arial" w:hAnsi="Arial"/>
          <w:sz w:val="24"/>
        </w:rPr>
        <w:t xml:space="preserve">s številko osebnega dokumenta......................................., rojen ....../....../.......... v občini............................, stanujoč v ............................. ..... ................................., polni naslov..........................................................., serija CI/BI dokumenta....... št. ................, ki ga je izdal..........................................., izjavljam, da poznam določbe člena 326 Kazenskega zakonika glede lažnih izjav in da so dokumenti, predloženi v </w:t>
      </w:r>
      <w:r>
        <w:rPr>
          <w:rFonts w:ascii="Arial" w:hAnsi="Arial"/>
          <w:i/>
          <w:iCs/>
          <w:sz w:val="24"/>
        </w:rPr>
        <w:t>dosjeju proizvoda za materiale v stiku s pitno vodo,</w:t>
      </w:r>
      <w:r>
        <w:rPr>
          <w:rFonts w:ascii="Arial" w:hAnsi="Arial"/>
          <w:sz w:val="24"/>
        </w:rPr>
        <w:t xml:space="preserve"> v skladu z izvirnimi dokumenti.</w:t>
      </w:r>
    </w:p>
    <w:p w14:paraId="250A4360" w14:textId="77777777" w:rsidR="00BE0E15" w:rsidRPr="001F6425" w:rsidRDefault="00BE0E15" w:rsidP="00BE0E15">
      <w:pPr>
        <w:spacing w:line="360" w:lineRule="auto"/>
        <w:jc w:val="both"/>
        <w:rPr>
          <w:rFonts w:ascii="Arial" w:hAnsi="Arial" w:cs="Arial"/>
          <w:sz w:val="24"/>
          <w:szCs w:val="24"/>
        </w:rPr>
      </w:pPr>
      <w:r>
        <w:rPr>
          <w:rFonts w:ascii="Arial" w:hAnsi="Arial"/>
          <w:sz w:val="24"/>
        </w:rPr>
        <w:t xml:space="preserve">To izjavo podajam ter se zavedam svojih obveznosti in morebitnih posledic. </w:t>
      </w:r>
    </w:p>
    <w:p w14:paraId="15C77EBD" w14:textId="77777777" w:rsidR="00DD2E1B" w:rsidRDefault="00DD2E1B" w:rsidP="00BE0E15">
      <w:pPr>
        <w:spacing w:line="360" w:lineRule="auto"/>
        <w:jc w:val="both"/>
        <w:rPr>
          <w:rFonts w:ascii="Arial" w:hAnsi="Arial" w:cs="Arial"/>
          <w:sz w:val="24"/>
          <w:szCs w:val="24"/>
        </w:rPr>
      </w:pPr>
    </w:p>
    <w:p w14:paraId="2155E05E" w14:textId="77777777" w:rsidR="00DD2E1B" w:rsidRDefault="00DD2E1B" w:rsidP="00BE0E15">
      <w:pPr>
        <w:spacing w:line="360" w:lineRule="auto"/>
        <w:jc w:val="both"/>
        <w:rPr>
          <w:rFonts w:ascii="Arial" w:hAnsi="Arial" w:cs="Arial"/>
          <w:sz w:val="24"/>
          <w:szCs w:val="24"/>
        </w:rPr>
      </w:pPr>
    </w:p>
    <w:p w14:paraId="768D4977" w14:textId="2ECA52E6" w:rsidR="00DD2E1B" w:rsidRDefault="00BE0E15" w:rsidP="00BE0E15">
      <w:pPr>
        <w:spacing w:line="360" w:lineRule="auto"/>
        <w:jc w:val="both"/>
        <w:rPr>
          <w:rFonts w:ascii="Arial" w:hAnsi="Arial" w:cs="Arial"/>
          <w:sz w:val="24"/>
          <w:szCs w:val="24"/>
        </w:rPr>
      </w:pPr>
      <w:r>
        <w:rPr>
          <w:rFonts w:ascii="Arial" w:hAnsi="Arial"/>
          <w:sz w:val="24"/>
        </w:rPr>
        <w:t xml:space="preserve">Datum..../..../............ </w:t>
      </w:r>
      <w:r w:rsidR="00C032F0">
        <w:rPr>
          <w:rFonts w:ascii="Arial" w:hAnsi="Arial"/>
          <w:sz w:val="24"/>
        </w:rPr>
        <w:t xml:space="preserve">                      </w:t>
      </w:r>
      <w:r>
        <w:rPr>
          <w:rFonts w:ascii="Arial" w:hAnsi="Arial"/>
          <w:sz w:val="24"/>
        </w:rPr>
        <w:t>Ime in priimek..............................................................</w:t>
      </w:r>
    </w:p>
    <w:p w14:paraId="254859D6" w14:textId="1E5ACC17" w:rsidR="00335346" w:rsidRPr="001F6425" w:rsidRDefault="00DD2E1B" w:rsidP="00BE0E15">
      <w:pPr>
        <w:spacing w:line="360" w:lineRule="auto"/>
        <w:jc w:val="both"/>
        <w:rPr>
          <w:rFonts w:ascii="Arial" w:hAnsi="Arial" w:cs="Arial"/>
          <w:sz w:val="24"/>
          <w:szCs w:val="24"/>
        </w:rPr>
      </w:pPr>
      <w:r>
        <w:rPr>
          <w:rFonts w:ascii="Arial" w:hAnsi="Arial"/>
          <w:sz w:val="24"/>
        </w:rPr>
        <w:t xml:space="preserve">                                                       </w:t>
      </w:r>
      <w:r w:rsidR="00C032F0">
        <w:rPr>
          <w:rFonts w:ascii="Arial" w:hAnsi="Arial"/>
          <w:sz w:val="24"/>
        </w:rPr>
        <w:t xml:space="preserve"> </w:t>
      </w:r>
      <w:r>
        <w:rPr>
          <w:rFonts w:ascii="Arial" w:hAnsi="Arial"/>
          <w:sz w:val="24"/>
        </w:rPr>
        <w:t>Podpis ................</w:t>
      </w:r>
    </w:p>
    <w:p w14:paraId="63AB271B" w14:textId="77777777" w:rsidR="00335346" w:rsidRPr="001F6425" w:rsidRDefault="00335346" w:rsidP="00C33F5B">
      <w:pPr>
        <w:rPr>
          <w:rFonts w:ascii="Arial" w:eastAsia="Times New Roman" w:hAnsi="Arial" w:cs="Arial"/>
          <w:b/>
          <w:sz w:val="24"/>
          <w:szCs w:val="24"/>
        </w:rPr>
      </w:pPr>
    </w:p>
    <w:sectPr w:rsidR="00335346" w:rsidRPr="001F6425" w:rsidSect="00CF1F5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6281A"/>
    <w:multiLevelType w:val="hybridMultilevel"/>
    <w:tmpl w:val="D9CE3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FD04D6"/>
    <w:multiLevelType w:val="hybridMultilevel"/>
    <w:tmpl w:val="01E06C52"/>
    <w:lvl w:ilvl="0" w:tplc="E502012A">
      <w:start w:val="1"/>
      <w:numFmt w:val="decimal"/>
      <w:lvlText w:val="%1)"/>
      <w:lvlJc w:val="left"/>
      <w:pPr>
        <w:ind w:left="720" w:hanging="360"/>
      </w:pPr>
      <w:rPr>
        <w:rFonts w:ascii="Courier New" w:eastAsia="Times New Roman" w:hAnsi="Courier New" w:cs="Courier New"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261400">
    <w:abstractNumId w:val="1"/>
  </w:num>
  <w:num w:numId="2" w16cid:durableId="40588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F9B"/>
    <w:rsid w:val="000063E9"/>
    <w:rsid w:val="000209F6"/>
    <w:rsid w:val="00024556"/>
    <w:rsid w:val="00045A0E"/>
    <w:rsid w:val="00046675"/>
    <w:rsid w:val="00053BAB"/>
    <w:rsid w:val="00082B0E"/>
    <w:rsid w:val="000979ED"/>
    <w:rsid w:val="000A19D7"/>
    <w:rsid w:val="000A5D25"/>
    <w:rsid w:val="000B6578"/>
    <w:rsid w:val="000B7821"/>
    <w:rsid w:val="000C54D1"/>
    <w:rsid w:val="000D0BA4"/>
    <w:rsid w:val="000E4EA6"/>
    <w:rsid w:val="000E5095"/>
    <w:rsid w:val="000F2A2D"/>
    <w:rsid w:val="000F4901"/>
    <w:rsid w:val="0010310B"/>
    <w:rsid w:val="00113E87"/>
    <w:rsid w:val="00144D31"/>
    <w:rsid w:val="00175DB7"/>
    <w:rsid w:val="00183F8A"/>
    <w:rsid w:val="0019062B"/>
    <w:rsid w:val="001C01F5"/>
    <w:rsid w:val="001E3561"/>
    <w:rsid w:val="001F1DA2"/>
    <w:rsid w:val="001F3774"/>
    <w:rsid w:val="001F6425"/>
    <w:rsid w:val="0021343D"/>
    <w:rsid w:val="002229A1"/>
    <w:rsid w:val="00226206"/>
    <w:rsid w:val="00244486"/>
    <w:rsid w:val="002611DB"/>
    <w:rsid w:val="00296DBA"/>
    <w:rsid w:val="002B3357"/>
    <w:rsid w:val="002B5755"/>
    <w:rsid w:val="002C3B93"/>
    <w:rsid w:val="002C5967"/>
    <w:rsid w:val="002D2480"/>
    <w:rsid w:val="002D4A58"/>
    <w:rsid w:val="002E0646"/>
    <w:rsid w:val="002E367C"/>
    <w:rsid w:val="002F6BCC"/>
    <w:rsid w:val="002F71CA"/>
    <w:rsid w:val="003043F7"/>
    <w:rsid w:val="00327288"/>
    <w:rsid w:val="00335346"/>
    <w:rsid w:val="00343D91"/>
    <w:rsid w:val="00361F3E"/>
    <w:rsid w:val="003653B9"/>
    <w:rsid w:val="00371F31"/>
    <w:rsid w:val="0038097A"/>
    <w:rsid w:val="00383113"/>
    <w:rsid w:val="00385FA6"/>
    <w:rsid w:val="00393CE7"/>
    <w:rsid w:val="0039728B"/>
    <w:rsid w:val="003A58B4"/>
    <w:rsid w:val="003C3F9A"/>
    <w:rsid w:val="00411677"/>
    <w:rsid w:val="00415A08"/>
    <w:rsid w:val="00462235"/>
    <w:rsid w:val="00471B2C"/>
    <w:rsid w:val="00485BAF"/>
    <w:rsid w:val="00492B76"/>
    <w:rsid w:val="00497D88"/>
    <w:rsid w:val="004B260F"/>
    <w:rsid w:val="004C71F9"/>
    <w:rsid w:val="004D1017"/>
    <w:rsid w:val="004D4E65"/>
    <w:rsid w:val="004D74FC"/>
    <w:rsid w:val="005127E8"/>
    <w:rsid w:val="005217AA"/>
    <w:rsid w:val="00531FAC"/>
    <w:rsid w:val="005573D1"/>
    <w:rsid w:val="00564CB7"/>
    <w:rsid w:val="00571358"/>
    <w:rsid w:val="0058498A"/>
    <w:rsid w:val="005866BB"/>
    <w:rsid w:val="0059359A"/>
    <w:rsid w:val="005A076D"/>
    <w:rsid w:val="005A0CCF"/>
    <w:rsid w:val="005A1428"/>
    <w:rsid w:val="005C6161"/>
    <w:rsid w:val="005D0D61"/>
    <w:rsid w:val="005F30CB"/>
    <w:rsid w:val="00603F9B"/>
    <w:rsid w:val="00605CCF"/>
    <w:rsid w:val="00614133"/>
    <w:rsid w:val="006216DD"/>
    <w:rsid w:val="0063578D"/>
    <w:rsid w:val="006414F7"/>
    <w:rsid w:val="0064177E"/>
    <w:rsid w:val="00644DA4"/>
    <w:rsid w:val="0065061F"/>
    <w:rsid w:val="0068275D"/>
    <w:rsid w:val="006836A7"/>
    <w:rsid w:val="0069102A"/>
    <w:rsid w:val="006912F2"/>
    <w:rsid w:val="006A3DC0"/>
    <w:rsid w:val="006A4212"/>
    <w:rsid w:val="006B2627"/>
    <w:rsid w:val="006B492D"/>
    <w:rsid w:val="006B6088"/>
    <w:rsid w:val="006D20CB"/>
    <w:rsid w:val="007025DE"/>
    <w:rsid w:val="007063B0"/>
    <w:rsid w:val="0071273D"/>
    <w:rsid w:val="00713ACF"/>
    <w:rsid w:val="00752C2B"/>
    <w:rsid w:val="00757B1F"/>
    <w:rsid w:val="00770CBD"/>
    <w:rsid w:val="007802C8"/>
    <w:rsid w:val="00787F2B"/>
    <w:rsid w:val="0079071F"/>
    <w:rsid w:val="007A649C"/>
    <w:rsid w:val="007D342E"/>
    <w:rsid w:val="007E0FFA"/>
    <w:rsid w:val="007F2627"/>
    <w:rsid w:val="008061B8"/>
    <w:rsid w:val="00837E65"/>
    <w:rsid w:val="00865F69"/>
    <w:rsid w:val="0087031B"/>
    <w:rsid w:val="00872A5F"/>
    <w:rsid w:val="008748E3"/>
    <w:rsid w:val="008764F5"/>
    <w:rsid w:val="008A55BA"/>
    <w:rsid w:val="008B1B9E"/>
    <w:rsid w:val="008D7B31"/>
    <w:rsid w:val="008F1043"/>
    <w:rsid w:val="008F4D0B"/>
    <w:rsid w:val="00904325"/>
    <w:rsid w:val="009330B0"/>
    <w:rsid w:val="00937AE0"/>
    <w:rsid w:val="00944A56"/>
    <w:rsid w:val="00944B14"/>
    <w:rsid w:val="00944E0E"/>
    <w:rsid w:val="00954D9C"/>
    <w:rsid w:val="009610EE"/>
    <w:rsid w:val="0097328A"/>
    <w:rsid w:val="0097442A"/>
    <w:rsid w:val="0099467D"/>
    <w:rsid w:val="009C078A"/>
    <w:rsid w:val="009C5C46"/>
    <w:rsid w:val="009D0706"/>
    <w:rsid w:val="009D340A"/>
    <w:rsid w:val="009E170B"/>
    <w:rsid w:val="009E3DBD"/>
    <w:rsid w:val="009F0883"/>
    <w:rsid w:val="009F0B8A"/>
    <w:rsid w:val="00A0585B"/>
    <w:rsid w:val="00A10BA9"/>
    <w:rsid w:val="00A154F6"/>
    <w:rsid w:val="00A32501"/>
    <w:rsid w:val="00A42383"/>
    <w:rsid w:val="00A423AC"/>
    <w:rsid w:val="00A522A6"/>
    <w:rsid w:val="00A85856"/>
    <w:rsid w:val="00AA231C"/>
    <w:rsid w:val="00AA5E0A"/>
    <w:rsid w:val="00AB2A67"/>
    <w:rsid w:val="00AB7B37"/>
    <w:rsid w:val="00AC2F54"/>
    <w:rsid w:val="00AD1E5A"/>
    <w:rsid w:val="00AD3458"/>
    <w:rsid w:val="00AD4A11"/>
    <w:rsid w:val="00AE167A"/>
    <w:rsid w:val="00B214CC"/>
    <w:rsid w:val="00B32E28"/>
    <w:rsid w:val="00B336E2"/>
    <w:rsid w:val="00B366A4"/>
    <w:rsid w:val="00BA2566"/>
    <w:rsid w:val="00BA2EEF"/>
    <w:rsid w:val="00BB0EB3"/>
    <w:rsid w:val="00BC2CF9"/>
    <w:rsid w:val="00BD2E0B"/>
    <w:rsid w:val="00BE0E15"/>
    <w:rsid w:val="00BE4504"/>
    <w:rsid w:val="00C02589"/>
    <w:rsid w:val="00C032F0"/>
    <w:rsid w:val="00C05E7C"/>
    <w:rsid w:val="00C11CC7"/>
    <w:rsid w:val="00C33F5B"/>
    <w:rsid w:val="00C34C2F"/>
    <w:rsid w:val="00C36A53"/>
    <w:rsid w:val="00C40294"/>
    <w:rsid w:val="00C45059"/>
    <w:rsid w:val="00C4778B"/>
    <w:rsid w:val="00C4782C"/>
    <w:rsid w:val="00C76A94"/>
    <w:rsid w:val="00C954A2"/>
    <w:rsid w:val="00CA5155"/>
    <w:rsid w:val="00CB6699"/>
    <w:rsid w:val="00CD1997"/>
    <w:rsid w:val="00CF1F57"/>
    <w:rsid w:val="00CF7EF5"/>
    <w:rsid w:val="00D051D2"/>
    <w:rsid w:val="00D44A95"/>
    <w:rsid w:val="00D56CA3"/>
    <w:rsid w:val="00D63F9C"/>
    <w:rsid w:val="00DA1487"/>
    <w:rsid w:val="00DA329A"/>
    <w:rsid w:val="00DA3EAE"/>
    <w:rsid w:val="00DB0D14"/>
    <w:rsid w:val="00DD229D"/>
    <w:rsid w:val="00DD2E1B"/>
    <w:rsid w:val="00DD65B0"/>
    <w:rsid w:val="00DE2C3F"/>
    <w:rsid w:val="00DE7917"/>
    <w:rsid w:val="00DF5F60"/>
    <w:rsid w:val="00E11E56"/>
    <w:rsid w:val="00E12D85"/>
    <w:rsid w:val="00E34185"/>
    <w:rsid w:val="00E43655"/>
    <w:rsid w:val="00E46E3F"/>
    <w:rsid w:val="00ED10A7"/>
    <w:rsid w:val="00ED1DB4"/>
    <w:rsid w:val="00F01585"/>
    <w:rsid w:val="00F03BD4"/>
    <w:rsid w:val="00F13655"/>
    <w:rsid w:val="00F34427"/>
    <w:rsid w:val="00F405C2"/>
    <w:rsid w:val="00F410BB"/>
    <w:rsid w:val="00F435F9"/>
    <w:rsid w:val="00F47340"/>
    <w:rsid w:val="00F5109D"/>
    <w:rsid w:val="00F77CB0"/>
    <w:rsid w:val="00F8107F"/>
    <w:rsid w:val="00FB1B4D"/>
    <w:rsid w:val="00FD7D48"/>
    <w:rsid w:val="00FE2237"/>
    <w:rsid w:val="00FE65E6"/>
    <w:rsid w:val="00FE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A00A"/>
  <w15:docId w15:val="{C00B754D-6CF2-4043-ADBE-2A007BD1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1B2C"/>
    <w:pPr>
      <w:autoSpaceDE w:val="0"/>
      <w:autoSpaceDN w:val="0"/>
      <w:adjustRightInd w:val="0"/>
      <w:spacing w:after="0" w:line="240" w:lineRule="auto"/>
    </w:pPr>
    <w:rPr>
      <w:rFonts w:ascii="Tahoma" w:hAnsi="Tahoma" w:cs="Tahoma"/>
      <w:color w:val="000000"/>
      <w:sz w:val="24"/>
      <w:szCs w:val="24"/>
    </w:rPr>
  </w:style>
  <w:style w:type="paragraph" w:customStyle="1" w:styleId="CM1">
    <w:name w:val="CM1"/>
    <w:basedOn w:val="Default"/>
    <w:next w:val="Default"/>
    <w:uiPriority w:val="99"/>
    <w:rsid w:val="00471B2C"/>
    <w:rPr>
      <w:rFonts w:ascii="EUAlbertina" w:hAnsi="EUAlbertina" w:cstheme="minorBidi"/>
      <w:color w:val="auto"/>
    </w:rPr>
  </w:style>
  <w:style w:type="character" w:styleId="CommentReference">
    <w:name w:val="annotation reference"/>
    <w:basedOn w:val="DefaultParagraphFont"/>
    <w:uiPriority w:val="99"/>
    <w:semiHidden/>
    <w:unhideWhenUsed/>
    <w:rsid w:val="00B336E2"/>
    <w:rPr>
      <w:sz w:val="16"/>
      <w:szCs w:val="16"/>
    </w:rPr>
  </w:style>
  <w:style w:type="paragraph" w:styleId="CommentText">
    <w:name w:val="annotation text"/>
    <w:basedOn w:val="Normal"/>
    <w:link w:val="CommentTextChar"/>
    <w:uiPriority w:val="99"/>
    <w:semiHidden/>
    <w:unhideWhenUsed/>
    <w:rsid w:val="00B336E2"/>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336E2"/>
    <w:rPr>
      <w:rFonts w:eastAsiaTheme="minorEastAsia"/>
      <w:sz w:val="20"/>
      <w:szCs w:val="20"/>
    </w:rPr>
  </w:style>
  <w:style w:type="paragraph" w:styleId="BalloonText">
    <w:name w:val="Balloon Text"/>
    <w:basedOn w:val="Normal"/>
    <w:link w:val="BalloonTextChar"/>
    <w:uiPriority w:val="99"/>
    <w:semiHidden/>
    <w:unhideWhenUsed/>
    <w:rsid w:val="00B33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6E2"/>
    <w:rPr>
      <w:rFonts w:ascii="Tahoma" w:hAnsi="Tahoma" w:cs="Tahoma"/>
      <w:sz w:val="16"/>
      <w:szCs w:val="16"/>
    </w:rPr>
  </w:style>
  <w:style w:type="paragraph" w:styleId="ListParagraph">
    <w:name w:val="List Paragraph"/>
    <w:basedOn w:val="Normal"/>
    <w:uiPriority w:val="34"/>
    <w:qFormat/>
    <w:rsid w:val="000209F6"/>
    <w:pPr>
      <w:ind w:left="720"/>
      <w:contextualSpacing/>
    </w:pPr>
  </w:style>
  <w:style w:type="table" w:styleId="TableGrid">
    <w:name w:val="Table Grid"/>
    <w:basedOn w:val="TableNormal"/>
    <w:uiPriority w:val="59"/>
    <w:rsid w:val="008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8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13</Pages>
  <Words>3671</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Costin</dc:creator>
  <cp:lastModifiedBy>Liana Brili</cp:lastModifiedBy>
  <cp:revision>20</cp:revision>
  <cp:lastPrinted>2022-11-08T14:40:00Z</cp:lastPrinted>
  <dcterms:created xsi:type="dcterms:W3CDTF">2022-11-08T08:53:00Z</dcterms:created>
  <dcterms:modified xsi:type="dcterms:W3CDTF">2023-01-19T15:55:00Z</dcterms:modified>
</cp:coreProperties>
</file>