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59BA8671" w:rsidR="00F417D3" w:rsidRDefault="00F417D3">
      <w:pPr>
        <w:pStyle w:val="50"/>
        <w:rPr>
          <w:rStyle w:val="5"/>
        </w:rPr>
      </w:pPr>
    </w:p>
    <w:p w14:paraId="7CE60C83" w14:textId="63C48978" w:rsidR="00F417D3" w:rsidRDefault="003275AD">
      <w:pPr>
        <w:pStyle w:val="50"/>
        <w:rPr>
          <w:rStyle w:val="5"/>
        </w:rPr>
      </w:pPr>
      <w:r>
        <w:rPr>
          <w:noProof/>
        </w:rPr>
        <mc:AlternateContent>
          <mc:Choice Requires="wpg">
            <w:drawing>
              <wp:anchor distT="0" distB="0" distL="0" distR="0" simplePos="0" relativeHeight="251659264" behindDoc="1" locked="0" layoutInCell="1" allowOverlap="1" wp14:anchorId="2757F926" wp14:editId="1F2B7A0A">
                <wp:simplePos x="0" y="0"/>
                <wp:positionH relativeFrom="page">
                  <wp:posOffset>866775</wp:posOffset>
                </wp:positionH>
                <wp:positionV relativeFrom="paragraph">
                  <wp:posOffset>345440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47AC5D" id="Group 9" o:spid="_x0000_s1026" style="position:absolute;margin-left:68.25pt;margin-top:27.2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953B29" w:rsidP="00F417D3">
      <w:pPr>
        <w:pStyle w:val="50"/>
        <w:ind w:left="3969"/>
      </w:pPr>
      <w:r>
        <w:rPr>
          <w:rStyle w:val="5"/>
        </w:rPr>
        <w:t xml:space="preserve">Saugos internete </w:t>
      </w:r>
      <w:r>
        <w:rPr>
          <w:rStyle w:val="5"/>
          <w:b/>
          <w:color w:val="BA7A56"/>
        </w:rPr>
        <w:t>kodeksas</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953B29">
      <w:pPr>
        <w:pStyle w:val="40"/>
        <w:spacing w:line="240" w:lineRule="auto"/>
      </w:pPr>
      <w:r>
        <w:rPr>
          <w:rStyle w:val="4"/>
        </w:rPr>
        <w:t>Paskelbimo data:</w:t>
      </w:r>
    </w:p>
    <w:p w14:paraId="06C7AA11" w14:textId="77777777" w:rsidR="000B564A" w:rsidRDefault="00953B29">
      <w:pPr>
        <w:pStyle w:val="40"/>
        <w:spacing w:line="216" w:lineRule="auto"/>
      </w:pPr>
      <w:r>
        <w:rPr>
          <w:rStyle w:val="4"/>
          <w:color w:val="BA7A56"/>
        </w:rPr>
        <w:t>2024 m. spalis</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953B29">
      <w:pPr>
        <w:pStyle w:val="10"/>
        <w:keepNext/>
        <w:keepLines/>
        <w:shd w:val="clear" w:color="auto" w:fill="381404"/>
        <w:ind w:left="0"/>
        <w:rPr>
          <w:sz w:val="50"/>
          <w:szCs w:val="50"/>
        </w:rPr>
      </w:pPr>
      <w:bookmarkStart w:id="0" w:name="bookmark0"/>
      <w:r>
        <w:rPr>
          <w:rStyle w:val="1"/>
          <w:color w:val="FFFFFF"/>
          <w:sz w:val="50"/>
        </w:rPr>
        <w:lastRenderedPageBreak/>
        <w:t>Turinys</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953B29">
            <w:pPr>
              <w:pStyle w:val="a0"/>
              <w:shd w:val="clear" w:color="auto" w:fill="381404"/>
              <w:spacing w:line="240" w:lineRule="auto"/>
              <w:ind w:firstLine="360"/>
              <w:rPr>
                <w:sz w:val="50"/>
                <w:szCs w:val="50"/>
              </w:rPr>
            </w:pPr>
            <w:r>
              <w:rPr>
                <w:rStyle w:val="a"/>
                <w:rFonts w:ascii="Times New Roman" w:hAnsi="Times New Roman"/>
                <w:color w:val="FFFFFF"/>
                <w:sz w:val="50"/>
              </w:rPr>
              <w:t>A dalis</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953B29">
            <w:pPr>
              <w:pStyle w:val="a0"/>
              <w:shd w:val="clear" w:color="auto" w:fill="381404"/>
              <w:spacing w:line="240" w:lineRule="auto"/>
              <w:ind w:firstLine="360"/>
            </w:pPr>
            <w:r>
              <w:rPr>
                <w:rStyle w:val="a"/>
                <w:b/>
                <w:color w:val="FFFFFF"/>
              </w:rPr>
              <w:t>Įžanga</w:t>
            </w:r>
          </w:p>
        </w:tc>
        <w:tc>
          <w:tcPr>
            <w:tcW w:w="706" w:type="dxa"/>
            <w:tcBorders>
              <w:bottom w:val="single" w:sz="4" w:space="0" w:color="FFC000"/>
            </w:tcBorders>
            <w:shd w:val="clear" w:color="auto" w:fill="381404"/>
            <w:vAlign w:val="center"/>
          </w:tcPr>
          <w:p w14:paraId="6FA98314" w14:textId="77777777" w:rsidR="000B564A" w:rsidRDefault="00953B29">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953B29">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953B29">
            <w:pPr>
              <w:pStyle w:val="a0"/>
              <w:shd w:val="clear" w:color="auto" w:fill="381404"/>
              <w:spacing w:line="240" w:lineRule="auto"/>
              <w:ind w:firstLine="360"/>
            </w:pPr>
            <w:r>
              <w:rPr>
                <w:rStyle w:val="a"/>
                <w:b/>
                <w:color w:val="FFFFFF"/>
              </w:rPr>
              <w:t>Įvadas</w:t>
            </w:r>
          </w:p>
        </w:tc>
        <w:tc>
          <w:tcPr>
            <w:tcW w:w="706" w:type="dxa"/>
            <w:tcBorders>
              <w:top w:val="single" w:sz="4" w:space="0" w:color="FFC000"/>
              <w:bottom w:val="single" w:sz="4" w:space="0" w:color="FFC000"/>
            </w:tcBorders>
            <w:shd w:val="clear" w:color="auto" w:fill="381404"/>
          </w:tcPr>
          <w:p w14:paraId="0FE9848F" w14:textId="77777777" w:rsidR="000B564A" w:rsidRDefault="00953B29">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953B29">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953B29">
            <w:pPr>
              <w:pStyle w:val="a0"/>
              <w:shd w:val="clear" w:color="auto" w:fill="381404"/>
              <w:spacing w:line="240" w:lineRule="auto"/>
              <w:ind w:firstLine="360"/>
            </w:pPr>
            <w:r>
              <w:rPr>
                <w:rStyle w:val="a"/>
                <w:b/>
                <w:color w:val="FFFFFF"/>
              </w:rPr>
              <w:t>Taikymo sritis ir jurisdikcija</w:t>
            </w:r>
          </w:p>
        </w:tc>
        <w:tc>
          <w:tcPr>
            <w:tcW w:w="706" w:type="dxa"/>
            <w:tcBorders>
              <w:top w:val="single" w:sz="4" w:space="0" w:color="FFC000"/>
              <w:bottom w:val="single" w:sz="4" w:space="0" w:color="FFC000"/>
            </w:tcBorders>
            <w:shd w:val="clear" w:color="auto" w:fill="381404"/>
          </w:tcPr>
          <w:p w14:paraId="487B3605" w14:textId="77777777" w:rsidR="000B564A" w:rsidRDefault="00953B29">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953B29">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953B29">
            <w:pPr>
              <w:pStyle w:val="a0"/>
              <w:shd w:val="clear" w:color="auto" w:fill="381404"/>
              <w:spacing w:line="240" w:lineRule="auto"/>
              <w:ind w:firstLine="360"/>
            </w:pPr>
            <w:r>
              <w:rPr>
                <w:rStyle w:val="a"/>
                <w:b/>
                <w:color w:val="FFFFFF"/>
              </w:rPr>
              <w:t>Kodekso tikslas, rengimas ir taikymas</w:t>
            </w:r>
          </w:p>
        </w:tc>
        <w:tc>
          <w:tcPr>
            <w:tcW w:w="706" w:type="dxa"/>
            <w:tcBorders>
              <w:top w:val="single" w:sz="4" w:space="0" w:color="FFC000"/>
              <w:bottom w:val="single" w:sz="4" w:space="0" w:color="FFC000"/>
            </w:tcBorders>
            <w:shd w:val="clear" w:color="auto" w:fill="381404"/>
          </w:tcPr>
          <w:p w14:paraId="6610267D" w14:textId="77777777" w:rsidR="000B564A" w:rsidRDefault="00953B29">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953B29">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953B29">
            <w:pPr>
              <w:pStyle w:val="a0"/>
              <w:shd w:val="clear" w:color="auto" w:fill="381404"/>
              <w:spacing w:line="240" w:lineRule="auto"/>
              <w:ind w:firstLine="360"/>
            </w:pPr>
            <w:r>
              <w:rPr>
                <w:rStyle w:val="a"/>
                <w:b/>
                <w:color w:val="FFFFFF"/>
              </w:rPr>
              <w:t>Su Kodeksu susiję Reguliavimo principai</w:t>
            </w:r>
          </w:p>
        </w:tc>
        <w:tc>
          <w:tcPr>
            <w:tcW w:w="706" w:type="dxa"/>
            <w:tcBorders>
              <w:top w:val="single" w:sz="4" w:space="0" w:color="FFC000"/>
              <w:bottom w:val="single" w:sz="4" w:space="0" w:color="FFC000"/>
            </w:tcBorders>
            <w:shd w:val="clear" w:color="auto" w:fill="381404"/>
          </w:tcPr>
          <w:p w14:paraId="3F94BA33" w14:textId="77777777" w:rsidR="000B564A" w:rsidRDefault="00953B29">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953B29">
            <w:pPr>
              <w:pStyle w:val="a0"/>
              <w:shd w:val="clear" w:color="auto" w:fill="381404"/>
              <w:spacing w:line="240" w:lineRule="auto"/>
              <w:ind w:firstLine="360"/>
            </w:pPr>
            <w:r>
              <w:rPr>
                <w:rStyle w:val="a"/>
                <w:color w:val="FFFFFF"/>
              </w:rPr>
              <w:t>Bendrieji teisės aktais nustatyti tikslai ir funkcijos</w:t>
            </w:r>
          </w:p>
        </w:tc>
        <w:tc>
          <w:tcPr>
            <w:tcW w:w="706" w:type="dxa"/>
            <w:tcBorders>
              <w:top w:val="single" w:sz="4" w:space="0" w:color="FFC000"/>
              <w:bottom w:val="single" w:sz="4" w:space="0" w:color="FFC000"/>
            </w:tcBorders>
            <w:shd w:val="clear" w:color="auto" w:fill="381404"/>
          </w:tcPr>
          <w:p w14:paraId="3DD0B68D" w14:textId="77777777" w:rsidR="000B564A" w:rsidRDefault="00953B29">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953B29">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953B29">
            <w:pPr>
              <w:pStyle w:val="a0"/>
              <w:shd w:val="clear" w:color="auto" w:fill="381404"/>
              <w:spacing w:line="240" w:lineRule="auto"/>
              <w:ind w:firstLine="360"/>
            </w:pPr>
            <w:r>
              <w:rPr>
                <w:rStyle w:val="a"/>
                <w:b/>
                <w:color w:val="FFFFFF"/>
              </w:rPr>
              <w:t>E. prekybos atitikties strategija</w:t>
            </w:r>
          </w:p>
        </w:tc>
        <w:tc>
          <w:tcPr>
            <w:tcW w:w="706" w:type="dxa"/>
            <w:tcBorders>
              <w:top w:val="single" w:sz="4" w:space="0" w:color="FFC000"/>
              <w:bottom w:val="single" w:sz="4" w:space="0" w:color="FFC000"/>
            </w:tcBorders>
            <w:shd w:val="clear" w:color="auto" w:fill="381404"/>
          </w:tcPr>
          <w:p w14:paraId="45FFCF95" w14:textId="77777777" w:rsidR="000B564A" w:rsidRDefault="00953B29">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953B29">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953B29">
            <w:pPr>
              <w:pStyle w:val="a0"/>
              <w:shd w:val="clear" w:color="auto" w:fill="381404"/>
              <w:spacing w:line="240" w:lineRule="auto"/>
              <w:ind w:firstLine="360"/>
            </w:pPr>
            <w:r>
              <w:rPr>
                <w:rStyle w:val="a"/>
                <w:b/>
                <w:color w:val="FFFFFF"/>
              </w:rPr>
              <w:t>Teisės aktuose numatytos gairės</w:t>
            </w:r>
          </w:p>
        </w:tc>
        <w:tc>
          <w:tcPr>
            <w:tcW w:w="706" w:type="dxa"/>
            <w:tcBorders>
              <w:top w:val="single" w:sz="4" w:space="0" w:color="FFC000"/>
              <w:bottom w:val="single" w:sz="4" w:space="0" w:color="FFC000"/>
            </w:tcBorders>
            <w:shd w:val="clear" w:color="auto" w:fill="381404"/>
          </w:tcPr>
          <w:p w14:paraId="6539ADBE" w14:textId="77777777" w:rsidR="000B564A" w:rsidRDefault="00953B29">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953B29">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953B29">
            <w:pPr>
              <w:pStyle w:val="a0"/>
              <w:shd w:val="clear" w:color="auto" w:fill="381404"/>
              <w:spacing w:line="240" w:lineRule="auto"/>
              <w:ind w:firstLine="360"/>
            </w:pPr>
            <w:r>
              <w:rPr>
                <w:rStyle w:val="a"/>
                <w:b/>
                <w:color w:val="FFFFFF"/>
              </w:rPr>
              <w:t>Atskiriamumas</w:t>
            </w:r>
          </w:p>
        </w:tc>
        <w:tc>
          <w:tcPr>
            <w:tcW w:w="706" w:type="dxa"/>
            <w:tcBorders>
              <w:top w:val="single" w:sz="4" w:space="0" w:color="FFC000"/>
              <w:bottom w:val="single" w:sz="4" w:space="0" w:color="FFC000"/>
            </w:tcBorders>
            <w:shd w:val="clear" w:color="auto" w:fill="381404"/>
          </w:tcPr>
          <w:p w14:paraId="5592363C" w14:textId="77777777" w:rsidR="000B564A" w:rsidRDefault="00953B29">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953B29">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953B29">
            <w:pPr>
              <w:pStyle w:val="a0"/>
              <w:shd w:val="clear" w:color="auto" w:fill="381404"/>
              <w:spacing w:line="240" w:lineRule="auto"/>
              <w:ind w:firstLine="360"/>
            </w:pPr>
            <w:r>
              <w:rPr>
                <w:rStyle w:val="a"/>
                <w:b/>
                <w:color w:val="FFFFFF"/>
              </w:rPr>
              <w:t>Atsisakymas</w:t>
            </w:r>
          </w:p>
        </w:tc>
        <w:tc>
          <w:tcPr>
            <w:tcW w:w="706" w:type="dxa"/>
            <w:tcBorders>
              <w:top w:val="single" w:sz="4" w:space="0" w:color="FFC000"/>
              <w:bottom w:val="single" w:sz="4" w:space="0" w:color="FFC000"/>
            </w:tcBorders>
            <w:shd w:val="clear" w:color="auto" w:fill="381404"/>
          </w:tcPr>
          <w:p w14:paraId="399FA1FB" w14:textId="77777777" w:rsidR="000B564A" w:rsidRDefault="00953B29">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953B29">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953B29">
            <w:pPr>
              <w:pStyle w:val="a0"/>
              <w:shd w:val="clear" w:color="auto" w:fill="381404"/>
              <w:spacing w:line="240" w:lineRule="auto"/>
              <w:ind w:firstLine="360"/>
            </w:pPr>
            <w:r>
              <w:rPr>
                <w:rStyle w:val="a"/>
                <w:b/>
                <w:color w:val="FFFFFF"/>
              </w:rPr>
              <w:t>Atitiktis ir vykdymo užtikrinimas</w:t>
            </w:r>
          </w:p>
        </w:tc>
        <w:tc>
          <w:tcPr>
            <w:tcW w:w="706" w:type="dxa"/>
            <w:tcBorders>
              <w:top w:val="single" w:sz="4" w:space="0" w:color="FFC000"/>
              <w:bottom w:val="single" w:sz="4" w:space="0" w:color="FFC000"/>
            </w:tcBorders>
            <w:shd w:val="clear" w:color="auto" w:fill="381404"/>
          </w:tcPr>
          <w:p w14:paraId="2C3FE4E4" w14:textId="77777777" w:rsidR="000B564A" w:rsidRDefault="00953B29">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953B29">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953B29">
            <w:pPr>
              <w:pStyle w:val="a0"/>
              <w:shd w:val="clear" w:color="auto" w:fill="381404"/>
              <w:spacing w:line="240" w:lineRule="auto"/>
              <w:ind w:firstLine="360"/>
            </w:pPr>
            <w:r>
              <w:rPr>
                <w:rStyle w:val="a"/>
                <w:b/>
                <w:color w:val="FFFFFF"/>
              </w:rPr>
              <w:t>Įsipareigojimai, susiję su Audiovizualinės žiniasklaidos paslaugų</w:t>
            </w:r>
          </w:p>
          <w:p w14:paraId="67269CD9" w14:textId="77777777" w:rsidR="000B564A" w:rsidRDefault="00953B29">
            <w:pPr>
              <w:pStyle w:val="a0"/>
              <w:shd w:val="clear" w:color="auto" w:fill="381404"/>
              <w:spacing w:line="240" w:lineRule="auto"/>
              <w:ind w:firstLine="360"/>
            </w:pPr>
            <w:r>
              <w:rPr>
                <w:rStyle w:val="a"/>
                <w:b/>
                <w:color w:val="FFFFFF"/>
              </w:rPr>
              <w:t>direktyva ir Interneto saugos ir žiniasklaidos reguliavimo įstatymu</w:t>
            </w:r>
          </w:p>
        </w:tc>
        <w:tc>
          <w:tcPr>
            <w:tcW w:w="706" w:type="dxa"/>
            <w:tcBorders>
              <w:top w:val="single" w:sz="4" w:space="0" w:color="FFC000"/>
              <w:bottom w:val="single" w:sz="4" w:space="0" w:color="FFC000"/>
            </w:tcBorders>
            <w:shd w:val="clear" w:color="auto" w:fill="381404"/>
          </w:tcPr>
          <w:p w14:paraId="4F5C2E7C" w14:textId="77777777" w:rsidR="000B564A" w:rsidRDefault="00953B29">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953B29">
            <w:pPr>
              <w:pStyle w:val="a0"/>
              <w:shd w:val="clear" w:color="auto" w:fill="381404"/>
              <w:spacing w:line="240" w:lineRule="auto"/>
              <w:ind w:firstLine="360"/>
            </w:pPr>
            <w:r>
              <w:rPr>
                <w:rStyle w:val="a"/>
                <w:color w:val="FFFFFF"/>
              </w:rPr>
              <w:t>Tinkamos priemonės</w:t>
            </w:r>
          </w:p>
        </w:tc>
        <w:tc>
          <w:tcPr>
            <w:tcW w:w="706" w:type="dxa"/>
            <w:tcBorders>
              <w:top w:val="single" w:sz="4" w:space="0" w:color="FFC000"/>
              <w:bottom w:val="single" w:sz="4" w:space="0" w:color="FFC000"/>
            </w:tcBorders>
            <w:shd w:val="clear" w:color="auto" w:fill="381404"/>
          </w:tcPr>
          <w:p w14:paraId="09411385" w14:textId="77777777" w:rsidR="000B564A" w:rsidRDefault="00953B29">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953B29">
            <w:pPr>
              <w:pStyle w:val="a0"/>
              <w:shd w:val="clear" w:color="auto" w:fill="381404"/>
              <w:spacing w:line="240" w:lineRule="auto"/>
              <w:ind w:firstLine="360"/>
              <w:rPr>
                <w:sz w:val="50"/>
                <w:szCs w:val="50"/>
              </w:rPr>
            </w:pPr>
            <w:r>
              <w:rPr>
                <w:rStyle w:val="a"/>
                <w:rFonts w:ascii="Times New Roman" w:hAnsi="Times New Roman"/>
                <w:color w:val="FFFFFF"/>
                <w:sz w:val="50"/>
              </w:rPr>
              <w:t>B dalis</w:t>
            </w:r>
          </w:p>
        </w:tc>
        <w:tc>
          <w:tcPr>
            <w:tcW w:w="1133" w:type="dxa"/>
            <w:tcBorders>
              <w:right w:val="single" w:sz="4" w:space="0" w:color="A5C9EB" w:themeColor="text2" w:themeTint="40"/>
            </w:tcBorders>
            <w:shd w:val="clear" w:color="auto" w:fill="381404"/>
          </w:tcPr>
          <w:p w14:paraId="3811B873" w14:textId="77777777" w:rsidR="000B564A" w:rsidRDefault="00953B29">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953B29">
            <w:pPr>
              <w:pStyle w:val="a0"/>
              <w:shd w:val="clear" w:color="auto" w:fill="381404"/>
              <w:spacing w:line="240" w:lineRule="auto"/>
              <w:ind w:firstLine="360"/>
            </w:pPr>
            <w:r>
              <w:rPr>
                <w:rStyle w:val="a"/>
                <w:b/>
                <w:color w:val="FFFFFF"/>
              </w:rPr>
              <w:t>Apibrėžtys</w:t>
            </w:r>
          </w:p>
        </w:tc>
        <w:tc>
          <w:tcPr>
            <w:tcW w:w="850" w:type="dxa"/>
            <w:tcBorders>
              <w:bottom w:val="single" w:sz="4" w:space="0" w:color="FFC000"/>
            </w:tcBorders>
            <w:shd w:val="clear" w:color="auto" w:fill="381404"/>
          </w:tcPr>
          <w:p w14:paraId="4B4B621A" w14:textId="77777777" w:rsidR="000B564A" w:rsidRDefault="00953B29">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953B29">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953B29">
            <w:pPr>
              <w:pStyle w:val="a0"/>
              <w:shd w:val="clear" w:color="auto" w:fill="381404"/>
              <w:spacing w:line="240" w:lineRule="auto"/>
              <w:ind w:firstLine="360"/>
            </w:pPr>
            <w:r>
              <w:rPr>
                <w:rStyle w:val="a"/>
                <w:b/>
                <w:color w:val="FFFFFF"/>
              </w:rPr>
              <w:t>Konkretūs vaizdo medžiagos bendro naudojimo įsipareigojimai</w:t>
            </w:r>
          </w:p>
          <w:p w14:paraId="364DAA7A" w14:textId="77777777" w:rsidR="000B564A" w:rsidRDefault="00953B29">
            <w:pPr>
              <w:pStyle w:val="a0"/>
              <w:shd w:val="clear" w:color="auto" w:fill="381404"/>
              <w:spacing w:line="240" w:lineRule="auto"/>
              <w:ind w:firstLine="360"/>
            </w:pPr>
            <w:r>
              <w:rPr>
                <w:rStyle w:val="a"/>
                <w:b/>
                <w:color w:val="FFFFFF"/>
              </w:rPr>
              <w:t>Platformų paslaugos – turinys</w:t>
            </w:r>
          </w:p>
        </w:tc>
        <w:tc>
          <w:tcPr>
            <w:tcW w:w="850" w:type="dxa"/>
            <w:tcBorders>
              <w:top w:val="single" w:sz="4" w:space="0" w:color="FFC000"/>
              <w:bottom w:val="single" w:sz="4" w:space="0" w:color="FFC000"/>
            </w:tcBorders>
            <w:shd w:val="clear" w:color="auto" w:fill="381404"/>
          </w:tcPr>
          <w:p w14:paraId="5C91E55B" w14:textId="77777777" w:rsidR="000B564A" w:rsidRDefault="00953B29">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953B29">
            <w:pPr>
              <w:pStyle w:val="a0"/>
              <w:shd w:val="clear" w:color="auto" w:fill="381404"/>
              <w:spacing w:line="240" w:lineRule="auto"/>
              <w:ind w:firstLine="360"/>
            </w:pPr>
            <w:r>
              <w:rPr>
                <w:rStyle w:val="a"/>
                <w:color w:val="FFFFFF"/>
              </w:rPr>
              <w:t>Sąlygos ir susiję įsipareigojimai. Turinys</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953B29">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953B29">
            <w:pPr>
              <w:pStyle w:val="a0"/>
              <w:shd w:val="clear" w:color="auto" w:fill="381404"/>
              <w:spacing w:line="240" w:lineRule="auto"/>
              <w:ind w:firstLine="360"/>
            </w:pPr>
            <w:r>
              <w:rPr>
                <w:rStyle w:val="a"/>
                <w:color w:val="FFFFFF"/>
              </w:rPr>
              <w:t>Laikinas prieigos prie paskyrų sustabdymas</w:t>
            </w:r>
          </w:p>
        </w:tc>
        <w:tc>
          <w:tcPr>
            <w:tcW w:w="850" w:type="dxa"/>
            <w:tcBorders>
              <w:top w:val="single" w:sz="4" w:space="0" w:color="FFC000"/>
              <w:bottom w:val="single" w:sz="4" w:space="0" w:color="FFC000"/>
            </w:tcBorders>
            <w:shd w:val="clear" w:color="auto" w:fill="381404"/>
          </w:tcPr>
          <w:p w14:paraId="0A9A5AC1" w14:textId="77777777" w:rsidR="000B564A" w:rsidRDefault="00953B29">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953B29">
            <w:pPr>
              <w:pStyle w:val="a0"/>
              <w:shd w:val="clear" w:color="auto" w:fill="381404"/>
              <w:spacing w:line="240" w:lineRule="auto"/>
              <w:ind w:firstLine="360"/>
            </w:pPr>
            <w:r>
              <w:rPr>
                <w:rStyle w:val="a"/>
                <w:color w:val="FFFFFF"/>
              </w:rPr>
              <w:t>Amžiaus patikra ir tik suaugusiesiems skirtas vaizdo turinys</w:t>
            </w:r>
          </w:p>
        </w:tc>
        <w:tc>
          <w:tcPr>
            <w:tcW w:w="850" w:type="dxa"/>
            <w:tcBorders>
              <w:top w:val="single" w:sz="4" w:space="0" w:color="FFC000"/>
              <w:bottom w:val="single" w:sz="4" w:space="0" w:color="FFC000"/>
            </w:tcBorders>
            <w:shd w:val="clear" w:color="auto" w:fill="381404"/>
          </w:tcPr>
          <w:p w14:paraId="5A86C0E8" w14:textId="77777777" w:rsidR="000B564A" w:rsidRDefault="00953B29">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953B29">
            <w:pPr>
              <w:pStyle w:val="a0"/>
              <w:shd w:val="clear" w:color="auto" w:fill="381404"/>
              <w:spacing w:line="240" w:lineRule="auto"/>
              <w:ind w:firstLine="360"/>
            </w:pPr>
            <w:r>
              <w:rPr>
                <w:rStyle w:val="a"/>
                <w:color w:val="FFFFFF"/>
              </w:rPr>
              <w:t>Turinio vertinimas</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953B29">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953B29">
            <w:pPr>
              <w:pStyle w:val="a0"/>
              <w:shd w:val="clear" w:color="auto" w:fill="381404"/>
              <w:spacing w:line="240" w:lineRule="auto"/>
              <w:ind w:firstLine="360"/>
            </w:pPr>
            <w:r>
              <w:rPr>
                <w:rStyle w:val="a"/>
                <w:color w:val="FFFFFF"/>
              </w:rPr>
              <w:t>Pilietinis diskursas viešojo intereso klausimais</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953B29">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953B29">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953B29">
            <w:pPr>
              <w:pStyle w:val="a0"/>
              <w:shd w:val="clear" w:color="auto" w:fill="381404"/>
              <w:spacing w:line="300" w:lineRule="auto"/>
              <w:ind w:firstLine="360"/>
            </w:pPr>
            <w:r>
              <w:rPr>
                <w:rStyle w:val="a"/>
                <w:b/>
                <w:color w:val="FFFFFF"/>
              </w:rPr>
              <w:t>Vaizdo medžiagos bendro naudojimo platformos paslaugų teikėjų įsipareigojimai. Komerciniai audiovizualiniai pranešimai</w:t>
            </w:r>
          </w:p>
        </w:tc>
        <w:tc>
          <w:tcPr>
            <w:tcW w:w="850" w:type="dxa"/>
            <w:tcBorders>
              <w:top w:val="single" w:sz="4" w:space="0" w:color="FFC000"/>
              <w:bottom w:val="single" w:sz="4" w:space="0" w:color="FFC000"/>
            </w:tcBorders>
            <w:shd w:val="clear" w:color="auto" w:fill="381404"/>
          </w:tcPr>
          <w:p w14:paraId="0FEE0AA1" w14:textId="77777777" w:rsidR="000B564A" w:rsidRDefault="00953B29">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953B29">
            <w:pPr>
              <w:pStyle w:val="a0"/>
              <w:shd w:val="clear" w:color="auto" w:fill="381404"/>
              <w:spacing w:line="305" w:lineRule="auto"/>
              <w:ind w:firstLine="360"/>
            </w:pPr>
            <w:r>
              <w:rPr>
                <w:rStyle w:val="a"/>
                <w:color w:val="FFFFFF"/>
              </w:rPr>
              <w:t>Sąlygos ir susiję įsipareigojimai. Komerciniai audiovizualiniai pranešimai</w:t>
            </w:r>
          </w:p>
        </w:tc>
        <w:tc>
          <w:tcPr>
            <w:tcW w:w="850" w:type="dxa"/>
            <w:tcBorders>
              <w:top w:val="single" w:sz="4" w:space="0" w:color="FFC000"/>
              <w:bottom w:val="single" w:sz="4" w:space="0" w:color="FFC000"/>
            </w:tcBorders>
            <w:shd w:val="clear" w:color="auto" w:fill="381404"/>
          </w:tcPr>
          <w:p w14:paraId="72F18CED" w14:textId="77777777" w:rsidR="000B564A" w:rsidRDefault="00953B29">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953B29">
            <w:pPr>
              <w:pStyle w:val="a0"/>
              <w:shd w:val="clear" w:color="auto" w:fill="381404"/>
              <w:ind w:firstLine="360"/>
            </w:pPr>
            <w:r>
              <w:rPr>
                <w:rStyle w:val="a"/>
                <w:color w:val="FFFFFF"/>
              </w:rPr>
              <w:t>Komerciniai audiovizualiniai pranešimai, kurių vaizdo medžiagos bendro naudojimo platformos paslaugos teikėjas nepateikia rinkai, neparduoda ir netvarko</w:t>
            </w:r>
          </w:p>
        </w:tc>
        <w:tc>
          <w:tcPr>
            <w:tcW w:w="850" w:type="dxa"/>
            <w:tcBorders>
              <w:top w:val="single" w:sz="4" w:space="0" w:color="FFC000"/>
              <w:bottom w:val="single" w:sz="4" w:space="0" w:color="FFC000"/>
            </w:tcBorders>
            <w:shd w:val="clear" w:color="auto" w:fill="381404"/>
          </w:tcPr>
          <w:p w14:paraId="0F5F95C0" w14:textId="77777777" w:rsidR="000B564A" w:rsidRDefault="00953B29">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953B29">
            <w:pPr>
              <w:pStyle w:val="a0"/>
              <w:shd w:val="clear" w:color="auto" w:fill="381404"/>
              <w:spacing w:line="240" w:lineRule="auto"/>
              <w:ind w:firstLine="360"/>
            </w:pPr>
            <w:r>
              <w:rPr>
                <w:rStyle w:val="a"/>
                <w:color w:val="FFFFFF"/>
              </w:rPr>
              <w:t>Laikinas prieigos prie paskyrų sustabdymas</w:t>
            </w:r>
          </w:p>
        </w:tc>
        <w:tc>
          <w:tcPr>
            <w:tcW w:w="850" w:type="dxa"/>
            <w:tcBorders>
              <w:top w:val="single" w:sz="4" w:space="0" w:color="FFC000"/>
              <w:bottom w:val="single" w:sz="4" w:space="0" w:color="FFC000"/>
            </w:tcBorders>
            <w:shd w:val="clear" w:color="auto" w:fill="381404"/>
          </w:tcPr>
          <w:p w14:paraId="56203D9A" w14:textId="77777777" w:rsidR="000B564A" w:rsidRDefault="00953B29">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953B29">
            <w:pPr>
              <w:pStyle w:val="a0"/>
              <w:shd w:val="clear" w:color="auto" w:fill="381404"/>
              <w:spacing w:line="305" w:lineRule="auto"/>
              <w:ind w:firstLine="360"/>
            </w:pPr>
            <w:r>
              <w:rPr>
                <w:rStyle w:val="a"/>
                <w:color w:val="FFFFFF"/>
              </w:rPr>
              <w:t>Komerciniai garso ir vaizdo pranešimai, kuriuos reklamuoja, parduoda arba sudaro vaizdo įrašų bendrinimo platformų paslauga</w:t>
            </w:r>
          </w:p>
        </w:tc>
        <w:tc>
          <w:tcPr>
            <w:tcW w:w="850" w:type="dxa"/>
            <w:tcBorders>
              <w:top w:val="single" w:sz="4" w:space="0" w:color="FFC000"/>
              <w:bottom w:val="single" w:sz="4" w:space="0" w:color="FFC000"/>
            </w:tcBorders>
            <w:shd w:val="clear" w:color="auto" w:fill="381404"/>
          </w:tcPr>
          <w:p w14:paraId="2CFEBC14" w14:textId="77777777" w:rsidR="000B564A" w:rsidRDefault="00953B29">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953B29">
            <w:pPr>
              <w:pStyle w:val="a0"/>
              <w:shd w:val="clear" w:color="auto" w:fill="381404"/>
              <w:spacing w:line="240" w:lineRule="auto"/>
              <w:ind w:firstLine="360"/>
            </w:pPr>
            <w:r>
              <w:rPr>
                <w:rStyle w:val="a"/>
                <w:color w:val="FFFFFF"/>
              </w:rPr>
              <w:t>Alkoholis</w:t>
            </w:r>
          </w:p>
        </w:tc>
        <w:tc>
          <w:tcPr>
            <w:tcW w:w="850" w:type="dxa"/>
            <w:tcBorders>
              <w:top w:val="single" w:sz="4" w:space="0" w:color="FFC000"/>
              <w:bottom w:val="single" w:sz="4" w:space="0" w:color="FFC000"/>
            </w:tcBorders>
            <w:shd w:val="clear" w:color="auto" w:fill="381404"/>
          </w:tcPr>
          <w:p w14:paraId="0763A5E0" w14:textId="77777777" w:rsidR="000B564A" w:rsidRDefault="00953B29">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953B29">
            <w:pPr>
              <w:pStyle w:val="a0"/>
              <w:shd w:val="clear" w:color="auto" w:fill="381404"/>
              <w:spacing w:line="305" w:lineRule="auto"/>
              <w:ind w:firstLine="360"/>
            </w:pPr>
            <w:r>
              <w:rPr>
                <w:rStyle w:val="a"/>
                <w:color w:val="FFFFFF"/>
              </w:rPr>
              <w:t>Komercinių audiovizualinių pranešimų deklaravimas įkeliant naudotojų sukurtus vaizdo įrašus</w:t>
            </w:r>
          </w:p>
        </w:tc>
        <w:tc>
          <w:tcPr>
            <w:tcW w:w="850" w:type="dxa"/>
            <w:tcBorders>
              <w:top w:val="single" w:sz="4" w:space="0" w:color="FFC000"/>
              <w:bottom w:val="single" w:sz="4" w:space="0" w:color="FFC000"/>
            </w:tcBorders>
            <w:shd w:val="clear" w:color="auto" w:fill="381404"/>
          </w:tcPr>
          <w:p w14:paraId="63F5AEE5" w14:textId="77777777" w:rsidR="000B564A" w:rsidRDefault="00953B29">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953B29">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953B29">
            <w:pPr>
              <w:pStyle w:val="a0"/>
              <w:shd w:val="clear" w:color="auto" w:fill="381404"/>
              <w:spacing w:line="240" w:lineRule="auto"/>
              <w:ind w:firstLine="360"/>
            </w:pPr>
            <w:r>
              <w:rPr>
                <w:rStyle w:val="a"/>
                <w:b/>
                <w:color w:val="FFFFFF"/>
              </w:rPr>
              <w:t>Tėvų kontrolė</w:t>
            </w:r>
          </w:p>
        </w:tc>
        <w:tc>
          <w:tcPr>
            <w:tcW w:w="850" w:type="dxa"/>
            <w:tcBorders>
              <w:top w:val="single" w:sz="4" w:space="0" w:color="FFC000"/>
              <w:bottom w:val="single" w:sz="4" w:space="0" w:color="FFC000"/>
            </w:tcBorders>
            <w:shd w:val="clear" w:color="auto" w:fill="381404"/>
          </w:tcPr>
          <w:p w14:paraId="69891FF0" w14:textId="77777777" w:rsidR="000B564A" w:rsidRDefault="00953B29">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953B29">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953B29">
            <w:pPr>
              <w:pStyle w:val="a0"/>
              <w:shd w:val="clear" w:color="auto" w:fill="381404"/>
              <w:spacing w:line="240" w:lineRule="auto"/>
              <w:ind w:firstLine="360"/>
            </w:pPr>
            <w:r>
              <w:rPr>
                <w:rStyle w:val="a"/>
                <w:b/>
                <w:color w:val="FFFFFF"/>
              </w:rPr>
              <w:t>Ataskaitų teikimas ir žymėjimas</w:t>
            </w:r>
          </w:p>
        </w:tc>
        <w:tc>
          <w:tcPr>
            <w:tcW w:w="850" w:type="dxa"/>
            <w:tcBorders>
              <w:top w:val="single" w:sz="4" w:space="0" w:color="FFC000"/>
              <w:bottom w:val="single" w:sz="4" w:space="0" w:color="FFC000"/>
            </w:tcBorders>
            <w:shd w:val="clear" w:color="auto" w:fill="381404"/>
          </w:tcPr>
          <w:p w14:paraId="1A2FCC68" w14:textId="77777777" w:rsidR="000B564A" w:rsidRDefault="00953B29">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953B29">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953B29">
            <w:pPr>
              <w:pStyle w:val="a0"/>
              <w:shd w:val="clear" w:color="auto" w:fill="381404"/>
              <w:spacing w:line="240" w:lineRule="auto"/>
              <w:ind w:firstLine="360"/>
            </w:pPr>
            <w:r>
              <w:rPr>
                <w:rStyle w:val="a"/>
                <w:b/>
                <w:color w:val="FFFFFF"/>
              </w:rPr>
              <w:t>Skundai</w:t>
            </w:r>
          </w:p>
        </w:tc>
        <w:tc>
          <w:tcPr>
            <w:tcW w:w="850" w:type="dxa"/>
            <w:tcBorders>
              <w:top w:val="single" w:sz="4" w:space="0" w:color="FFC000"/>
              <w:bottom w:val="single" w:sz="4" w:space="0" w:color="FFC000"/>
            </w:tcBorders>
            <w:shd w:val="clear" w:color="auto" w:fill="381404"/>
          </w:tcPr>
          <w:p w14:paraId="2575978A" w14:textId="77777777" w:rsidR="000B564A" w:rsidRDefault="00953B29">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953B29">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953B29">
            <w:pPr>
              <w:pStyle w:val="a0"/>
              <w:shd w:val="clear" w:color="auto" w:fill="381404"/>
              <w:spacing w:line="305" w:lineRule="auto"/>
              <w:ind w:firstLine="360"/>
            </w:pPr>
            <w:r>
              <w:rPr>
                <w:rStyle w:val="a"/>
                <w:b/>
                <w:color w:val="FFFFFF"/>
              </w:rPr>
              <w:t>Vaizdo medžiagos bendro naudojimo platformos paslaugų teikėjų įsipareigojimai. Kita</w:t>
            </w:r>
          </w:p>
        </w:tc>
        <w:tc>
          <w:tcPr>
            <w:tcW w:w="850" w:type="dxa"/>
            <w:tcBorders>
              <w:top w:val="single" w:sz="4" w:space="0" w:color="FFC000"/>
              <w:bottom w:val="single" w:sz="4" w:space="0" w:color="FFC000"/>
            </w:tcBorders>
            <w:shd w:val="clear" w:color="auto" w:fill="381404"/>
          </w:tcPr>
          <w:p w14:paraId="16C141D9" w14:textId="77777777" w:rsidR="000B564A" w:rsidRDefault="00953B29">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953B29">
            <w:pPr>
              <w:pStyle w:val="a0"/>
              <w:shd w:val="clear" w:color="auto" w:fill="381404"/>
              <w:spacing w:line="240" w:lineRule="auto"/>
              <w:ind w:firstLine="360"/>
            </w:pPr>
            <w:r>
              <w:rPr>
                <w:rStyle w:val="a"/>
                <w:color w:val="FFFFFF"/>
              </w:rPr>
              <w:t>Žiniasklaidos priemonių naudojimo raštingumas. Veiksmai ir priemonės</w:t>
            </w:r>
          </w:p>
        </w:tc>
        <w:tc>
          <w:tcPr>
            <w:tcW w:w="850" w:type="dxa"/>
            <w:tcBorders>
              <w:top w:val="single" w:sz="4" w:space="0" w:color="FFC000"/>
              <w:bottom w:val="single" w:sz="4" w:space="0" w:color="FFC000"/>
            </w:tcBorders>
            <w:shd w:val="clear" w:color="auto" w:fill="381404"/>
          </w:tcPr>
          <w:p w14:paraId="730F2AA9" w14:textId="77777777" w:rsidR="000B564A" w:rsidRDefault="00953B29">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953B29">
            <w:pPr>
              <w:pStyle w:val="a0"/>
              <w:shd w:val="clear" w:color="auto" w:fill="381404"/>
              <w:spacing w:line="240" w:lineRule="auto"/>
              <w:ind w:firstLine="360"/>
            </w:pPr>
            <w:r>
              <w:rPr>
                <w:rStyle w:val="a"/>
                <w:color w:val="FFFFFF"/>
              </w:rPr>
              <w:t>Asmens duomenys. Vaikai</w:t>
            </w:r>
          </w:p>
        </w:tc>
        <w:tc>
          <w:tcPr>
            <w:tcW w:w="850" w:type="dxa"/>
            <w:tcBorders>
              <w:top w:val="single" w:sz="4" w:space="0" w:color="FFC000"/>
              <w:bottom w:val="single" w:sz="4" w:space="0" w:color="FFC000"/>
            </w:tcBorders>
            <w:shd w:val="clear" w:color="auto" w:fill="381404"/>
          </w:tcPr>
          <w:p w14:paraId="4D95A47F" w14:textId="77777777" w:rsidR="000B564A" w:rsidRDefault="00953B29">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953B29">
            <w:pPr>
              <w:pStyle w:val="a0"/>
              <w:shd w:val="clear" w:color="auto" w:fill="381404"/>
              <w:spacing w:line="240" w:lineRule="auto"/>
              <w:ind w:firstLine="360"/>
            </w:pPr>
            <w:r>
              <w:rPr>
                <w:rStyle w:val="a"/>
                <w:color w:val="FFFFFF"/>
              </w:rPr>
              <w:t>Ataskaitų dėl priemonių teikimas</w:t>
            </w:r>
          </w:p>
        </w:tc>
        <w:tc>
          <w:tcPr>
            <w:tcW w:w="850" w:type="dxa"/>
            <w:tcBorders>
              <w:top w:val="single" w:sz="4" w:space="0" w:color="FFC000"/>
              <w:bottom w:val="single" w:sz="4" w:space="0" w:color="FFC000"/>
            </w:tcBorders>
            <w:shd w:val="clear" w:color="auto" w:fill="381404"/>
          </w:tcPr>
          <w:p w14:paraId="423706CD" w14:textId="77777777" w:rsidR="000B564A" w:rsidRDefault="00953B29">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953B29">
      <w:pPr>
        <w:pStyle w:val="10"/>
        <w:keepNext/>
        <w:keepLines/>
        <w:ind w:left="0"/>
        <w:rPr>
          <w:rStyle w:val="1"/>
        </w:rPr>
      </w:pPr>
      <w:bookmarkStart w:id="1" w:name="bookmark2"/>
      <w:r>
        <w:rPr>
          <w:rStyle w:val="1"/>
        </w:rPr>
        <w:lastRenderedPageBreak/>
        <w:t>Įžanga</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953B29" w:rsidP="008C3F18">
      <w:pPr>
        <w:pStyle w:val="11"/>
        <w:spacing w:after="240"/>
      </w:pPr>
      <w:r>
        <w:rPr>
          <w:rStyle w:val="a1"/>
        </w:rPr>
        <w:t>„Coimisiún na Meán“ Saugos internete kodekso priėmimas yra svarbus žingsnis keičiant mūsų visuomenės požiūrį į žmonių saugą internete. Technologijų sektoriaus savireguliavimo era baigėsi – pagal Saugos internete kodeksą ir kitus mūsų</w:t>
      </w:r>
      <w:r>
        <w:rPr>
          <w:rStyle w:val="a1"/>
        </w:rPr>
        <w:t xml:space="preserve"> Saugos internete sistemos elementus, interneto platformos bus atsakingos už tai, kad jų naudotojai, ypač vaikai, būtų saugūs internete. Saugos internete sistemą sudaro trys skirtingi teisės aktai: 2022 m. Interneto saugos ir žiniasklaidos reguliavimo įsta</w:t>
      </w:r>
      <w:r>
        <w:rPr>
          <w:rStyle w:val="a1"/>
        </w:rPr>
        <w:t>tymas, kuris yra mūsų kodekso pagrindas, ES skaitmeninių paslaugų aktas ir ES reglamentas dėl teroristinio turinio internete. Sistema suteikia mums priemonių šalinti pagrindines žalos internete priežastis, įskaitant neteisėto turinio prieinamumą, žalingą r</w:t>
      </w:r>
      <w:r>
        <w:rPr>
          <w:rStyle w:val="a1"/>
        </w:rPr>
        <w:t>ekomendavimo sistemų poveikį ir nepakankamą vaikų apsaugą socialinės žiniasklaidos paslaugose. Socialinės žiniasklaidos įmonės gali ir turėtų dėti daugiau pastangų, kad jų platformos taptų saugesnės, pereidamos prie projektavimo saugą skatinančio požiūrio.</w:t>
      </w:r>
    </w:p>
    <w:p w14:paraId="0D52593A" w14:textId="77777777" w:rsidR="000B564A" w:rsidRDefault="00953B29" w:rsidP="008C3F18">
      <w:pPr>
        <w:pStyle w:val="11"/>
        <w:spacing w:after="240" w:line="302" w:lineRule="auto"/>
      </w:pPr>
      <w:r>
        <w:rPr>
          <w:rStyle w:val="a1"/>
        </w:rPr>
        <w:t xml:space="preserve">Praėjusių metų kovo buvau paskirtas pirmuoju Airijos interneto saugos komisaru; vienas iš pagrindinių mano ir „Coimisiún na Meán“ prioritetų buvo parengti Saugos internete kodeksą. Mano kolegos ir aš turėjome privilegiją susitikti su daugybe žmonių, kurie </w:t>
      </w:r>
      <w:r>
        <w:rPr>
          <w:rStyle w:val="a1"/>
        </w:rPr>
        <w:t>patyrė žalą internete, ir mes pasimokėme iš jų dažnai žiaurių patirčių. Mums buvo malonu įsteigti Jaunimo patariamąjį komitetą ir tiesiogiai išklausyti jų nuomonę apie tai, kaip jie naudojasi socialine žiniasklaida ir kaip Saugos internete kodeksu būtų gal</w:t>
      </w:r>
      <w:r>
        <w:rPr>
          <w:rStyle w:val="a1"/>
        </w:rPr>
        <w:t>ima spręsti žalingų patirčių internete problemą.</w:t>
      </w:r>
    </w:p>
    <w:p w14:paraId="2B35BE7E" w14:textId="77777777" w:rsidR="000B564A" w:rsidRDefault="00953B29" w:rsidP="008C3F18">
      <w:pPr>
        <w:pStyle w:val="11"/>
        <w:spacing w:after="240"/>
      </w:pPr>
      <w:r>
        <w:rPr>
          <w:rStyle w:val="a1"/>
        </w:rPr>
        <w:t xml:space="preserve">Nuo tada, kai 2023 m. kovo buvo įsteigta </w:t>
      </w:r>
      <w:r>
        <w:rPr>
          <w:rStyle w:val="a1"/>
        </w:rPr>
        <w:t>„Coimisiún na Meán“, rengiant Saugos internete kodeksą įdėta daug sunkaus darbo. 2023 m. vasarą gavome apgalvotus atsakymus į mūsų pradinį kvietimą teikti pasiūlymus,</w:t>
      </w:r>
      <w:r>
        <w:rPr>
          <w:rStyle w:val="a1"/>
        </w:rPr>
        <w:t xml:space="preserve"> o per konsultacijas dėl kodekso projekto ir gairių, vykusias nuo 2023 m. gruodžio iki 2024 m. sausio, gauta beveik 1 400 atsakymų. Esame dėkingi visiems asmenims ir grupėms, kurie skyrė laiko pasidalyti savo perspektyvomis ir patirtimi su mumis.</w:t>
      </w:r>
    </w:p>
    <w:p w14:paraId="47D9B8FF" w14:textId="77777777" w:rsidR="000B564A" w:rsidRDefault="00953B29" w:rsidP="008C3F18">
      <w:pPr>
        <w:pStyle w:val="11"/>
        <w:spacing w:after="240"/>
      </w:pPr>
      <w:r>
        <w:rPr>
          <w:rStyle w:val="a1"/>
        </w:rPr>
        <w:t>Tada pask</w:t>
      </w:r>
      <w:r>
        <w:rPr>
          <w:rStyle w:val="a1"/>
        </w:rPr>
        <w:t>elbėme peržiūrėtą kodekso projektą, atsižvelgdami į pateiktus dokumentus ir glaudžiai bendradarbiaudami su Europos Komisija, kad užtikrintume Skaitmeninių paslaugų akto (SPA) ir Saugos internete kodekso suderinamumą interneto saugos požiūriu. Gegužę apie K</w:t>
      </w:r>
      <w:r>
        <w:rPr>
          <w:rStyle w:val="a1"/>
        </w:rPr>
        <w:t>odeksą pranešėme Europos Komisijai, taikydami privalomą TRIS procesą. Džiaugiamės, kad per šį procesą negavome jokių pastabų ar nuomonės iš Europos Komisijos ar kitų valstybių narių ir dabar galime priimti galutinį kodeksą.</w:t>
      </w:r>
    </w:p>
    <w:p w14:paraId="7F3FE8B7" w14:textId="0CBD2AC3" w:rsidR="000B564A" w:rsidRDefault="00953B29" w:rsidP="008C3F18">
      <w:pPr>
        <w:pStyle w:val="11"/>
        <w:spacing w:after="240"/>
      </w:pPr>
      <w:r>
        <w:rPr>
          <w:rStyle w:val="a1"/>
        </w:rPr>
        <w:t>Kodeksas taikomas vaizdo medžiag</w:t>
      </w:r>
      <w:r>
        <w:rPr>
          <w:rStyle w:val="a1"/>
        </w:rPr>
        <w:t>os bendro naudojimo paslaugoms, kurių daugelis yra gerai žinomi pavadinimai ir paslaugos, kurias naudojame kasdien. Jame reikalaujama, kad šios platformos apribotų tam tikrų kategorijų vaizdo įrašus ir susijusį turinį, kad naudotojai negalėtų įkelti žaling</w:t>
      </w:r>
      <w:r>
        <w:rPr>
          <w:rStyle w:val="a1"/>
        </w:rPr>
        <w:t>iausių tipų vaizdo įrašų ar jais dalytis. Ribojamos kategorijos apima patyčias kibernetinėje erdvėje, valgymo ir maitinimosi sutrikimų skatinimą, savęs žalojimo ir savižudybės skatinimą, pavojingus iššūkius ir neapykantos ar smurto kurstymą dėl įvairių pri</w:t>
      </w:r>
      <w:r>
        <w:rPr>
          <w:rStyle w:val="a1"/>
        </w:rPr>
        <w:t xml:space="preserve">ežasčių, įskaitant lytį, politines pažiūras, negalią, priklausymą etninėms mažumoms, religiją ir rasę. Apribojimai taip </w:t>
      </w:r>
      <w:r>
        <w:rPr>
          <w:rStyle w:val="a1"/>
        </w:rPr>
        <w:lastRenderedPageBreak/>
        <w:t>pat apima nusikalstamą turinį, pavyzdžiui, seksualinę prievartą prieš vaikus, terorizmą, rasizmą ir ksenofobiją.</w:t>
      </w:r>
    </w:p>
    <w:p w14:paraId="51CFA459" w14:textId="77777777" w:rsidR="000B564A" w:rsidRDefault="00953B29" w:rsidP="008C3F18">
      <w:pPr>
        <w:pStyle w:val="11"/>
        <w:spacing w:after="240" w:line="302" w:lineRule="auto"/>
      </w:pPr>
      <w:r>
        <w:rPr>
          <w:rStyle w:val="a1"/>
        </w:rPr>
        <w:t>Kodeksu vaikai apsaugom</w:t>
      </w:r>
      <w:r>
        <w:rPr>
          <w:rStyle w:val="a1"/>
        </w:rPr>
        <w:t>i nuo pornografijos ir ekstremalaus ar nepagrįsto smurto, reikalaujant, kad platformos, leidžiančios šį turinį, naudotų veiksmingą amžiaus patikrinimo metodą, kad vaikai paprastai negalėtų jo matyti. Nepakaks tik paklausti vartotojų, ar jie yra vyresni nei</w:t>
      </w:r>
      <w:r>
        <w:rPr>
          <w:rStyle w:val="a1"/>
        </w:rPr>
        <w:t xml:space="preserve"> 18 metų. Platformos taip pat turės naudoti tinkamas amžiaus tikrinimo formas, priklausomai nuo jų dydžio ir pobūdžio, kad apsaugotų vaikus nuo vaizdo įrašų ir susijusio turinio, kuris gali pakenkti jų fiziniam, protiniam ar moraliniam vystymuisi.</w:t>
      </w:r>
    </w:p>
    <w:p w14:paraId="25E0CB84" w14:textId="77777777" w:rsidR="000B564A" w:rsidRDefault="00953B29" w:rsidP="008C3F18">
      <w:pPr>
        <w:pStyle w:val="11"/>
        <w:spacing w:after="240" w:line="302" w:lineRule="auto"/>
      </w:pPr>
      <w:r>
        <w:rPr>
          <w:rStyle w:val="a1"/>
        </w:rPr>
        <w:t xml:space="preserve">Kodekse </w:t>
      </w:r>
      <w:r>
        <w:rPr>
          <w:rStyle w:val="a1"/>
        </w:rPr>
        <w:t>reikalaujama, kad platformos suteiktų tėvams priemonių, kurios padėtų jų vaikams išlikti saugiems, be kita ko, apribojant laiką, kurį jie praleidžia internete, kokio tipo turinį jie mato ir kas gali matyti jų vaiko turinį internete.</w:t>
      </w:r>
    </w:p>
    <w:p w14:paraId="3BEC50FC" w14:textId="77777777" w:rsidR="000B564A" w:rsidRDefault="00953B29" w:rsidP="008C3F18">
      <w:pPr>
        <w:pStyle w:val="11"/>
        <w:spacing w:after="240"/>
      </w:pPr>
      <w:r>
        <w:rPr>
          <w:rStyle w:val="a1"/>
        </w:rPr>
        <w:t>Saugai internete užtikr</w:t>
      </w:r>
      <w:r>
        <w:rPr>
          <w:rStyle w:val="a1"/>
        </w:rPr>
        <w:t>inti reikia visos visuomenės požiūrio ir mes visi turime atlikti tam tikrą vaidmenį. Kaip ir realiame pasaulyje, visi galime pagalvoti apie tai, kaip elgiamės internete ir kokį poveikį mūsų žodžiai ir veiksmai daro kitiems. Internetas nėra teisės aktų nere</w:t>
      </w:r>
      <w:r>
        <w:rPr>
          <w:rStyle w:val="a1"/>
        </w:rPr>
        <w:t xml:space="preserve">guliuojama erdvė, o „An Garda Síochána“ spręs nusikalstamo elgesio internete klausimus taip pat, kaip ir realiame gyvenime. Turime užtikrinti, kad tėvai, globėjai, mokytojai ir vaikai žinotų savo teises internete ir kaip jomis naudotis. Stengsimės didinti </w:t>
      </w:r>
      <w:r>
        <w:rPr>
          <w:rStyle w:val="a1"/>
        </w:rPr>
        <w:t>informuotumą apie žmonių teises pagal Saugos internete sistemą, esame</w:t>
      </w:r>
    </w:p>
    <w:p w14:paraId="73EB98B4" w14:textId="77777777" w:rsidR="000B564A" w:rsidRDefault="00953B29" w:rsidP="008C3F18">
      <w:pPr>
        <w:pStyle w:val="11"/>
        <w:spacing w:after="240" w:line="302" w:lineRule="auto"/>
      </w:pPr>
      <w:r>
        <w:rPr>
          <w:rStyle w:val="a1"/>
        </w:rPr>
        <w:t>parengę mokomąją medžiagą, kuria pasidalijome su mokyklomis, taip pat visuomenei skirtų kampanijų.</w:t>
      </w:r>
    </w:p>
    <w:p w14:paraId="304E2455" w14:textId="77777777" w:rsidR="000B564A" w:rsidRDefault="00953B29" w:rsidP="008C3F18">
      <w:pPr>
        <w:pStyle w:val="11"/>
        <w:spacing w:after="240"/>
      </w:pPr>
      <w:r>
        <w:rPr>
          <w:rStyle w:val="a1"/>
        </w:rPr>
        <w:t>Žvelgdami į ateitį, esame pasiryžę tęsti savo darbą, kad apsaugotume žmones Airijoje ir</w:t>
      </w:r>
      <w:r>
        <w:rPr>
          <w:rStyle w:val="a1"/>
        </w:rPr>
        <w:t xml:space="preserve"> visoje Europoje nuo žalos internete. Saugos internete kodekso priėmimas yra svarbus žingsnis, kuriuo užtikrinama, kad dabar yra sukurta išsami reglamentavimo sistema. Mes ir toliau budriai dėsime pastangas, kad galėtume toliau džiaugtis daugeliu teigiamų </w:t>
      </w:r>
      <w:r>
        <w:rPr>
          <w:rStyle w:val="a1"/>
        </w:rPr>
        <w:t>interneto aspektų, kurie yra naudingi visuomenei.</w:t>
      </w:r>
    </w:p>
    <w:p w14:paraId="40D49CEE" w14:textId="77777777" w:rsidR="000B564A" w:rsidRDefault="00953B29">
      <w:pPr>
        <w:pStyle w:val="11"/>
        <w:spacing w:line="300" w:lineRule="auto"/>
      </w:pPr>
      <w:r>
        <w:rPr>
          <w:rStyle w:val="a1"/>
          <w:b/>
        </w:rPr>
        <w:t>Niamh Hodnett</w:t>
      </w:r>
    </w:p>
    <w:p w14:paraId="37953E50" w14:textId="77777777" w:rsidR="000B564A" w:rsidRDefault="00953B29">
      <w:pPr>
        <w:pStyle w:val="11"/>
        <w:spacing w:line="300" w:lineRule="auto"/>
      </w:pPr>
      <w:r>
        <w:rPr>
          <w:rStyle w:val="a1"/>
        </w:rPr>
        <w:t>Už saugumą internete atsakinga Komisijos narė, „Coimisiún na Meán“ vardu</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953B29">
      <w:pPr>
        <w:pStyle w:val="20"/>
        <w:rPr>
          <w:rStyle w:val="2"/>
        </w:rPr>
      </w:pPr>
      <w:r>
        <w:rPr>
          <w:rStyle w:val="2"/>
          <w:b/>
        </w:rPr>
        <w:t xml:space="preserve">L-R </w:t>
      </w:r>
      <w:r>
        <w:rPr>
          <w:rStyle w:val="2"/>
        </w:rPr>
        <w:t xml:space="preserve">Rónán Ó Domhnaill, žiniasklaidos plėtros komisaras; </w:t>
      </w:r>
      <w:r>
        <w:rPr>
          <w:rStyle w:val="2"/>
        </w:rPr>
        <w:t>Niamh Hodnett, už saugumą internete atsakinga Komisijos narė; Jeremy Godfrey, vykdomasis pirmininkas; Aoife MacEvilly, transliavimo ir vaizdo pagal pareikalavimą komisarė; John Evans, už skaitmenines paslaugas atsakingas komisaras.</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953B29">
      <w:pPr>
        <w:pStyle w:val="10"/>
        <w:keepNext/>
        <w:keepLines/>
        <w:ind w:left="0"/>
      </w:pPr>
      <w:r>
        <w:rPr>
          <w:rStyle w:val="1"/>
        </w:rPr>
        <w:lastRenderedPageBreak/>
        <w:t>A dalis</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Įvadas</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 xml:space="preserve">Pagal 2009 m. Transliavimo įstatymo su pakeitimais, padarytais 2022 m. Interneto saugos ir žiniasklaidos reguliavimo įstatymu, (toliau – </w:t>
            </w:r>
            <w:r>
              <w:rPr>
                <w:rStyle w:val="a"/>
                <w:b/>
              </w:rPr>
              <w:t>Įstatymas</w:t>
            </w:r>
            <w:r>
              <w:rPr>
                <w:rStyle w:val="a"/>
              </w:rPr>
              <w:t xml:space="preserve">) 139K straipsnį „Coimisiún na Meán“ (toliau – </w:t>
            </w:r>
            <w:r>
              <w:rPr>
                <w:rStyle w:val="a"/>
                <w:b/>
              </w:rPr>
              <w:t>Komisija</w:t>
            </w:r>
            <w:r>
              <w:rPr>
                <w:rStyle w:val="a"/>
              </w:rPr>
              <w:t xml:space="preserve">) gali nustatyti, kad kodeksai (toliau – saugos internete kodeksai) būtų taikomi nurodytoms interneto paslaugoms pagal Įstatymo 139L straipsnį. Vykdydama Įstatymu nustatytas pareigas ir įpareigojimus, Komisija parengė šį saugos internete kodeksą (toliau – </w:t>
            </w:r>
            <w:r>
              <w:rPr>
                <w:rStyle w:val="a"/>
                <w:b/>
              </w:rPr>
              <w:t>Kodeksas</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Kodeksą sudaro dvi dalys: </w:t>
            </w:r>
            <w:r>
              <w:rPr>
                <w:rStyle w:val="a"/>
                <w:b/>
              </w:rPr>
              <w:t>A dalis</w:t>
            </w:r>
            <w:r>
              <w:rPr>
                <w:rStyle w:val="a"/>
              </w:rPr>
              <w:t xml:space="preserve"> ir </w:t>
            </w:r>
            <w:r>
              <w:rPr>
                <w:rStyle w:val="a"/>
                <w:b/>
              </w:rPr>
              <w:t>B dalis</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Kodekso</w:t>
            </w:r>
            <w:r>
              <w:rPr>
                <w:rStyle w:val="a"/>
                <w:b/>
              </w:rPr>
              <w:t xml:space="preserve"> A dalies</w:t>
            </w:r>
            <w:r>
              <w:rPr>
                <w:rStyle w:val="a"/>
              </w:rPr>
              <w:t xml:space="preserve"> nuostatomis nustatomos Kodekso teisinės ir reguliavimo aplinkybės ir numatomos bendrosios vaizdo medžiagos bendro naudojimo platformos paslaugų teikėjų pareigos pagal Įstatymo 139K straipsnį ir Direktyvos (ES) 2010/13 (su pakeitimais, padarytais Direktyva (ES) 2018/1808) (toliau – </w:t>
            </w:r>
            <w:r>
              <w:rPr>
                <w:rStyle w:val="a"/>
                <w:b/>
              </w:rPr>
              <w:t>Audiovizualinės žiniasklaidos paslaugų direktyva</w:t>
            </w:r>
            <w:r>
              <w:rPr>
                <w:rStyle w:val="a"/>
              </w:rPr>
              <w:t xml:space="preserve"> arba </w:t>
            </w:r>
            <w:r>
              <w:rPr>
                <w:rStyle w:val="a"/>
                <w:b/>
              </w:rPr>
              <w:t>Direktyva</w:t>
            </w:r>
            <w:r>
              <w:rPr>
                <w:rStyle w:val="a"/>
              </w:rPr>
              <w:t>), 28b straipsnį. Tai apima priemones, kurių atitinkamais atvejais turi imtis vaizdo medžiagos bendro naudojimo platformos paslaugų teikėjai, siekdami apsaugoti plačiąją visuomenę ir vaikus.</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Kodekso </w:t>
            </w:r>
            <w:r>
              <w:rPr>
                <w:rStyle w:val="a"/>
                <w:b/>
              </w:rPr>
              <w:t xml:space="preserve">B dalies </w:t>
            </w:r>
            <w:r>
              <w:rPr>
                <w:rStyle w:val="a"/>
              </w:rPr>
              <w:t>nuostatomis numatytos konkretesnės vaizdo medžiagos bendro naudojimo platformos paslaugų teikėjų pareigos ir nustatytos tinkamos priemonės, kurių turi imtis vaizdo medžiagos bendro naudojimo platformos paslaugų teikėjai, kad užtikrintų apsaugą vaikams ir plačiajai visuomenei, kaip reikalaujama Direktyvos 28b straipsnio 1 dalies a, b ir c punktuose, ir kad būtų laikomasi Direktyvos 9 straipsnio 1 dalies reikalavimų.</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Visas šis kodeksas yra privalomas Kodeksu reglamentuojamoms vaizdo medžiagos bendro naudojimo platformos paslaugoms. Kodekso nuostatos taikomos visoms tokioms paslaugoms. Tai netrukdo Komisijai svarstyti, ar laikomasi Kodekso pagal šio Kodekso 9 skirsnį, atsižvelgiant į vaizdo medžiagos bendro naudojimo platformos paslaugos dydį ir teikiamos paslaugos pobūdį.</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953B29">
      <w:pPr>
        <w:pStyle w:val="a3"/>
      </w:pPr>
      <w:r>
        <w:rPr>
          <w:rStyle w:val="a2"/>
        </w:rPr>
        <w:t>A dalis</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953B29"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953B29">
            <w:pPr>
              <w:pStyle w:val="a0"/>
              <w:spacing w:line="240" w:lineRule="auto"/>
              <w:rPr>
                <w:sz w:val="50"/>
                <w:szCs w:val="50"/>
              </w:rPr>
            </w:pPr>
            <w:r>
              <w:rPr>
                <w:rStyle w:val="a"/>
                <w:rFonts w:ascii="Times New Roman" w:hAnsi="Times New Roman"/>
                <w:color w:val="371403"/>
                <w:sz w:val="50"/>
              </w:rPr>
              <w:t>Taikymo sritis ir jurisdikcija</w:t>
            </w:r>
          </w:p>
        </w:tc>
      </w:tr>
      <w:tr w:rsidR="000B564A" w14:paraId="48A257D4" w14:textId="77777777" w:rsidTr="008C3F18">
        <w:tc>
          <w:tcPr>
            <w:tcW w:w="2808" w:type="dxa"/>
            <w:shd w:val="clear" w:color="auto" w:fill="auto"/>
            <w:vAlign w:val="center"/>
          </w:tcPr>
          <w:p w14:paraId="3F417BBA" w14:textId="77777777" w:rsidR="000B564A" w:rsidRDefault="00953B29"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953B29">
            <w:pPr>
              <w:pStyle w:val="a0"/>
              <w:spacing w:line="300" w:lineRule="auto"/>
            </w:pPr>
            <w:r>
              <w:rPr>
                <w:rStyle w:val="a"/>
              </w:rPr>
              <w:t xml:space="preserve">Šiuo Kodeksu valstybėje įgyvendinamas </w:t>
            </w:r>
            <w:r>
              <w:rPr>
                <w:rStyle w:val="a"/>
                <w:b/>
              </w:rPr>
              <w:t xml:space="preserve">Audiovizualines žiniasklaidos paslaugu direktyvos </w:t>
            </w:r>
            <w:r>
              <w:rPr>
                <w:rStyle w:val="a"/>
              </w:rPr>
              <w:t>28b straipsnis.</w:t>
            </w:r>
          </w:p>
        </w:tc>
      </w:tr>
      <w:tr w:rsidR="000B564A" w14:paraId="59828960" w14:textId="77777777" w:rsidTr="008C3F18">
        <w:tc>
          <w:tcPr>
            <w:tcW w:w="2808" w:type="dxa"/>
            <w:shd w:val="clear" w:color="auto" w:fill="auto"/>
          </w:tcPr>
          <w:p w14:paraId="17104313" w14:textId="77777777" w:rsidR="000B564A" w:rsidRDefault="00953B29"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953B29">
            <w:pPr>
              <w:pStyle w:val="a0"/>
              <w:spacing w:line="305" w:lineRule="auto"/>
            </w:pPr>
            <w:r>
              <w:rPr>
                <w:rStyle w:val="a"/>
              </w:rPr>
              <w:t>Šis Kodeksas taikomas visoms vaizdo medžiagos bendro naudojimo platformos paslaugoms, kurios priklauso valstybės jurisdikcijai, kaip apibrėžta Įstatymo 2B skirsnyje, t. y. paslaugoms, kurios priklauso Komisijos nurodytai atitinkamų interneto paslaugų kateg</w:t>
            </w:r>
            <w:r>
              <w:rPr>
                <w:rStyle w:val="a"/>
              </w:rPr>
              <w:t>orijai.</w:t>
            </w:r>
          </w:p>
        </w:tc>
      </w:tr>
      <w:tr w:rsidR="000B564A" w14:paraId="58DA7E64" w14:textId="77777777" w:rsidTr="008C3F18">
        <w:tc>
          <w:tcPr>
            <w:tcW w:w="2808" w:type="dxa"/>
            <w:shd w:val="clear" w:color="auto" w:fill="auto"/>
          </w:tcPr>
          <w:p w14:paraId="7FDCFDD0" w14:textId="77777777" w:rsidR="000B564A" w:rsidRDefault="00953B29"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953B29">
            <w:pPr>
              <w:pStyle w:val="a0"/>
              <w:spacing w:line="305" w:lineRule="auto"/>
              <w:rPr>
                <w:rStyle w:val="a"/>
                <w:vertAlign w:val="superscript"/>
              </w:rPr>
            </w:pPr>
            <w:r>
              <w:rPr>
                <w:rStyle w:val="a"/>
              </w:rPr>
              <w:t>Kodeksas taikomas nurodytoms interneto paslaugoms, kurias Komisija pagal Įstatymą nurodė kaip vaizdo medžiagos bendro naudojimo platformos paslaugas, priklausančias valstybės jurisdikcijai.</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953B29"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953B29">
            <w:pPr>
              <w:pStyle w:val="a0"/>
              <w:spacing w:line="202" w:lineRule="auto"/>
              <w:rPr>
                <w:sz w:val="50"/>
                <w:szCs w:val="50"/>
              </w:rPr>
            </w:pPr>
            <w:r>
              <w:rPr>
                <w:rStyle w:val="a"/>
                <w:rFonts w:ascii="Times New Roman" w:hAnsi="Times New Roman"/>
                <w:color w:val="371403"/>
                <w:sz w:val="50"/>
              </w:rPr>
              <w:t>Kodekso tikslas, rengimas ir taikymas</w:t>
            </w:r>
          </w:p>
        </w:tc>
      </w:tr>
      <w:tr w:rsidR="000B564A" w14:paraId="215273D4" w14:textId="77777777" w:rsidTr="008C3F18">
        <w:tc>
          <w:tcPr>
            <w:tcW w:w="2808" w:type="dxa"/>
            <w:shd w:val="clear" w:color="auto" w:fill="auto"/>
          </w:tcPr>
          <w:p w14:paraId="7EEA89D2" w14:textId="77777777" w:rsidR="000B564A" w:rsidRDefault="00953B29"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953B29">
            <w:pPr>
              <w:pStyle w:val="a0"/>
              <w:spacing w:line="305" w:lineRule="auto"/>
            </w:pPr>
            <w:r>
              <w:rPr>
                <w:rStyle w:val="a"/>
              </w:rPr>
              <w:t xml:space="preserve">Kodekso tikslas – įgyvendinti Įstatymo 139K straipsnio 3 dalyje nustatytą Komisijos pareigą naudotis savo įgaliojimais rengti saugos internete kodeksus, siekiant užtikrinti, kad vaizdo medžiagos bendro naudojimo </w:t>
            </w:r>
            <w:r>
              <w:rPr>
                <w:rStyle w:val="a"/>
              </w:rPr>
              <w:t>platformos paslaugų teikėjai:</w:t>
            </w:r>
          </w:p>
          <w:p w14:paraId="1667F349" w14:textId="77777777" w:rsidR="000B564A" w:rsidRDefault="00953B29">
            <w:pPr>
              <w:pStyle w:val="a0"/>
              <w:numPr>
                <w:ilvl w:val="0"/>
                <w:numId w:val="1"/>
              </w:numPr>
              <w:tabs>
                <w:tab w:val="left" w:pos="322"/>
              </w:tabs>
              <w:spacing w:line="305" w:lineRule="auto"/>
              <w:ind w:left="360" w:hanging="360"/>
            </w:pPr>
            <w:r>
              <w:rPr>
                <w:rStyle w:val="a"/>
              </w:rPr>
              <w:t>imtųsi tinkamų priemonių, kad būtų užtikrinta Audiovizualinės žiniasklaidos paslaugų direktyvos 28b straipsnio 1 dalies a, b ir c punktuose nustatyta apsauga, įskaitant 28b straipsnio 3 dalyje nurodytas atitinkamas priemones;</w:t>
            </w:r>
          </w:p>
          <w:p w14:paraId="2CECEDEB" w14:textId="77777777" w:rsidR="000B564A" w:rsidRDefault="00953B29">
            <w:pPr>
              <w:pStyle w:val="a0"/>
              <w:numPr>
                <w:ilvl w:val="0"/>
                <w:numId w:val="1"/>
              </w:numPr>
              <w:tabs>
                <w:tab w:val="left" w:pos="322"/>
              </w:tabs>
              <w:spacing w:line="305" w:lineRule="auto"/>
              <w:ind w:left="360" w:hanging="360"/>
            </w:pPr>
            <w:r>
              <w:rPr>
                <w:rStyle w:val="a"/>
              </w:rPr>
              <w:t>laikytųsi Audiovizualinės žiniasklaidos paslaugų direktyvos 9 straipsnio 1 dalyje nustatyto reikalavimo, kiek tai susiję su komerciniais audiovizualiniais pranešimais, kuriuos jie pateikia rinkai, parduoda ar tvarko; ir</w:t>
            </w:r>
          </w:p>
          <w:p w14:paraId="168A8180" w14:textId="77777777" w:rsidR="000B564A" w:rsidRDefault="00953B29">
            <w:pPr>
              <w:pStyle w:val="a0"/>
              <w:numPr>
                <w:ilvl w:val="0"/>
                <w:numId w:val="1"/>
              </w:numPr>
              <w:tabs>
                <w:tab w:val="left" w:pos="322"/>
              </w:tabs>
              <w:ind w:left="360" w:hanging="360"/>
              <w:rPr>
                <w:rStyle w:val="a"/>
              </w:rPr>
            </w:pPr>
            <w:r>
              <w:rPr>
                <w:rStyle w:val="a"/>
              </w:rPr>
              <w:t>imtųsi tinkamų priemonių, kad būtų l</w:t>
            </w:r>
            <w:r>
              <w:rPr>
                <w:rStyle w:val="a"/>
              </w:rPr>
              <w:t>aikomasi Audiovizualinės žiniasklaidos paslaugų direktyvos 9 straipsnio 1 dalyje nustatytų reikalavimų, susijusių su komerciniais audiovizualiniais pranešimais, kurių jie nepateikia rinkai, neparduoda ir netvarko, atsižvelgiant į ribotą šių pranešimų kontr</w:t>
            </w:r>
            <w:r>
              <w:rPr>
                <w:rStyle w:val="a"/>
              </w:rPr>
              <w:t>olę.</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953B29"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953B29">
            <w:pPr>
              <w:pStyle w:val="a0"/>
              <w:spacing w:line="322" w:lineRule="auto"/>
              <w:ind w:left="360" w:hanging="360"/>
              <w:rPr>
                <w:sz w:val="13"/>
                <w:szCs w:val="13"/>
              </w:rPr>
            </w:pPr>
            <w:r>
              <w:rPr>
                <w:rStyle w:val="a"/>
                <w:sz w:val="13"/>
              </w:rPr>
              <w:t xml:space="preserve">1. </w:t>
            </w:r>
            <w:r>
              <w:rPr>
                <w:rStyle w:val="a"/>
                <w:sz w:val="13"/>
              </w:rPr>
              <w:tab/>
            </w:r>
            <w:r>
              <w:rPr>
                <w:rStyle w:val="a"/>
                <w:sz w:val="13"/>
              </w:rPr>
              <w:t xml:space="preserve">Nurodytų interneto paslaugų, kurios laikomos vaizdo medžiagos bendro naudojimo platformos paslaugomis, registrą Komisija skelbia savo interneto svetainėje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953B29">
            <w:pPr>
              <w:pStyle w:val="a0"/>
            </w:pPr>
            <w:r>
              <w:rPr>
                <w:rStyle w:val="a"/>
              </w:rPr>
              <w:t>Komisija parengė Kodeksą atsižvelgdama į Įs</w:t>
            </w:r>
            <w:r>
              <w:rPr>
                <w:rStyle w:val="a"/>
              </w:rPr>
              <w:t>tatymo 139M straipsnio nuostatas ir laikydamasi šio Įstatymo 139N straipsnyje nustatytos tvarkos.</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A dalis</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Komisija taikys Kodeksą vaizdo medžiagos bendro naudojimo platformos paslaugoms pagal Įstatymo 139L straipsnį.</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Kadangi šis Kodeksas taikomas vaizdo medžiagos bendro naudojimo platformos paslaugoms, Komisija pradėjo konsultacijas pagal Įstatymo 139L straipsnį ir konsultacijas pagal Įstatymo 139N straipsnį.</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Su Kodeksu susiję Reguliavimo principai</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Aiškindama, taikydama ir įgyvendindama šį Kodeksą, Komisija, laikydamasi savo viešosios teisės pareigų, turi veikti teisėtai, racionaliai ir sąžiningai.</w:t>
            </w:r>
          </w:p>
          <w:p w14:paraId="046ADBE9" w14:textId="77777777" w:rsidR="00F417D3" w:rsidRDefault="00F417D3" w:rsidP="008C3F18">
            <w:pPr>
              <w:pStyle w:val="a0"/>
              <w:spacing w:line="360" w:lineRule="auto"/>
            </w:pPr>
            <w:r>
              <w:rPr>
                <w:rStyle w:val="a"/>
              </w:rPr>
              <w:t xml:space="preserve">Konkrečiau, Komisija turi veikti laikydamasi: </w:t>
            </w:r>
            <w:r>
              <w:rPr>
                <w:rStyle w:val="a"/>
                <w:i/>
              </w:rPr>
              <w:t>•</w:t>
            </w:r>
            <w:r>
              <w:rPr>
                <w:rStyle w:val="a"/>
              </w:rPr>
              <w:t xml:space="preserve"> jos bendrųjų teisės aktais nustatytų tikslų ir funkcijų pagal Įstatymą;</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teisės aktais nustatytų tikslų, numatytų Audiovizualinės žiniasklaidos paslaugų direktyvos 28b straipsnyje; ir</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teisių, įtvirtintų Konstitucijoje, Europos Sąjungos pagrindinių teisių chartijoje ir Europos žmogaus teisių konvencijoje, atsižvelgiant į jos pareigą pagal 2003 m. Europos žmogaus teisių konvencijos 3 straipsnio 1 dalį.</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Bendrieji teisės aktais nustatyti tikslai ir funkcijos</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Įstatymo 7 straipsnio 2 dalies a ir b punktuose numatyta, kad Komisija, vykdydama savo funkcijas, stengiasi užtikrinti, kad būtų gerbiamos Konstitucijoje įtvirtintos demokratinės vertybės, ypač susijusios su teisėta saviraiškos laisve, ir kad būtų apsaugoti visuomenės interesai, įskaitant vaikų interesus, ypatingą dėmesį skiriant vaikų saugumui.</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Be to, pagal Įstatymo 7 skirsnio 2 dalies d punktą Komisija turi stengtis užtikrinti, kad jos reguliavimo priemonėmis:</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būtų sprendžiami klausimai, susiję su programos medžiaga, naudotojų sukurtu turiniu ir kitu žalingu ar neteisėtu turiniu;</w:t>
            </w:r>
          </w:p>
          <w:p w14:paraId="55A6A6BB" w14:textId="77777777" w:rsidR="00F417D3" w:rsidRDefault="00F417D3" w:rsidP="00F417D3">
            <w:pPr>
              <w:pStyle w:val="a0"/>
              <w:numPr>
                <w:ilvl w:val="0"/>
                <w:numId w:val="3"/>
              </w:numPr>
              <w:tabs>
                <w:tab w:val="left" w:pos="466"/>
              </w:tabs>
              <w:spacing w:line="322" w:lineRule="auto"/>
              <w:ind w:firstLine="360"/>
            </w:pPr>
            <w:r>
              <w:rPr>
                <w:rStyle w:val="a"/>
              </w:rPr>
              <w:t>būtų atsižvelgiama į technologinius ir visuomeninius pokyčius;</w:t>
            </w:r>
          </w:p>
          <w:p w14:paraId="75573B08" w14:textId="77777777" w:rsidR="00F417D3" w:rsidRDefault="00F417D3" w:rsidP="00F417D3">
            <w:pPr>
              <w:pStyle w:val="a0"/>
              <w:numPr>
                <w:ilvl w:val="0"/>
                <w:numId w:val="3"/>
              </w:numPr>
              <w:tabs>
                <w:tab w:val="left" w:pos="466"/>
              </w:tabs>
              <w:spacing w:line="322" w:lineRule="auto"/>
              <w:ind w:firstLine="360"/>
            </w:pPr>
            <w:r>
              <w:rPr>
                <w:rStyle w:val="a"/>
              </w:rPr>
              <w:t>reguliavimo priemonės veiktų proporcingai, nuosekliai ir sąžiningai.</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A dalis</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 xml:space="preserve">Įstatymo 7 straipsnio 3 dalyje nustatyta, kad Komisija, </w:t>
            </w:r>
            <w:r>
              <w:rPr>
                <w:rStyle w:val="a"/>
                <w:i/>
              </w:rPr>
              <w:t>inter alia</w:t>
            </w:r>
            <w:r>
              <w:rPr>
                <w:rStyle w:val="a"/>
              </w:rPr>
              <w:t>, turi:</w:t>
            </w:r>
          </w:p>
          <w:p w14:paraId="18DF2C2B" w14:textId="77777777" w:rsidR="00F417D3" w:rsidRDefault="00F417D3" w:rsidP="008C3F18">
            <w:pPr>
              <w:pStyle w:val="a0"/>
              <w:numPr>
                <w:ilvl w:val="0"/>
                <w:numId w:val="4"/>
              </w:numPr>
              <w:tabs>
                <w:tab w:val="left" w:pos="326"/>
              </w:tabs>
              <w:ind w:left="360" w:hanging="360"/>
            </w:pPr>
            <w:r>
              <w:rPr>
                <w:rStyle w:val="a"/>
              </w:rPr>
              <w:t>dalyvauti priimant įrodymais pagrįstus sprendimus vykdant savo funkcijas ir skatint, kad įrodymais grindžiamus sprendimus priimtų tie subjektai, su kuriais ji konsultuojasi;</w:t>
            </w:r>
          </w:p>
          <w:p w14:paraId="44AE2824" w14:textId="77777777" w:rsidR="00F417D3" w:rsidRDefault="00F417D3" w:rsidP="008C3F18">
            <w:pPr>
              <w:pStyle w:val="a0"/>
              <w:numPr>
                <w:ilvl w:val="0"/>
                <w:numId w:val="4"/>
              </w:numPr>
              <w:tabs>
                <w:tab w:val="left" w:pos="326"/>
              </w:tabs>
              <w:ind w:left="360" w:hanging="360"/>
            </w:pPr>
            <w:r>
              <w:rPr>
                <w:rStyle w:val="a"/>
              </w:rPr>
              <w:t>skatinti bet kokiu, Komisijos nuomone, tinkamu būdu laikytis šio Įstatymo nuostatų ir bet kurio pagal jį priimto kodekso, taisyklės ar kito teisės akto nuostatų, be kita ko, paskelbiant gaires, kaip tų nuostatų būtų galima laikytis.</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Pagal Įstatymo 7 straipsnio 4 dalį Komisija, vykdydama savo funkcijas, atsižvelgia į: vaikų saugumą ir vaikų, lygybės, negalios, integracijos ir jaunimo reikalų ministro paskelbtą politiką šiuo klausimu; azartinių lošimų reguliavimą ir teisingumo ministro paskelbtą politiką šiuo klausimu; klimato kaitą ir aplinkos tvarumą, taip pat aplinkos, klimato ir ryšių ministro paskelbtą politiką šiuo klausimu; ir paskelbtą Vyriausybės politiką bet kurio iš šių klausimų atžvilgiu.</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E. prekybos atitikties strategija</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Įstatymo 139ZF straipsnyje reikalaujama, kad Komisija parengtų e. prekybos atitikties strategiją, kurioje būtų išdėstytas jos požiūris į tai, kaip užtikrinti, kad interneto saugos kodeksai, saugos internete gairių medžiaga ir patariamieji pranešimai atitiktų Reglamento (ES) 2022/2065 (Skaitmeninių paslaugų įstatymo) 4, 5, 6 ir 8 straipsnius.</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Remdamasi teisės aktais nustatytais įgaliojimais ir atsižvelgdama į teisės aktais nustatytas pareigas, Komisija 2023 m. spalio 6 d. paskelbė e. prekybos atitikties strategiją. Strategijos kopiją galima rasti Komisijos interneto svetainėje</w:t>
            </w:r>
            <w:r>
              <w:t xml:space="preserve">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Nė viena šio Kodekso nuostata nereikalauja ir negali būti aiškinama taip, kad būtina vykdyti bendrą paslaugų teikėjų perduodamos ar saugomos informacijos stebėseną arba apskritai imtis aktyvių veiksmų siekiant išsiaiškinti faktus ar aplinkybes, rodančius neteisėtą veiklą, prieštaraujančią Reglamento (ES) 2022/2065 (Skaitmeninių paslaugų įstatymo) 8 straipsniui.</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A dalis</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Teisės aktuose numatytos gairės</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Prie šio Kodekso gali būti pridėtos teisės aktuose numatytos gairės, kurias Komisija parengia Įstatymo 139Z straipsnyje nustatyta tvarka.</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Atskiriamumas</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Jeigu nustatoma, kad kuri nors šio Kodekso nuostata yra bet kuriuo požiūriu neteisėta, negaliojanti, draudžiama, nevykdytina ar netaikytina (bendrąja prasme arba konkretaus (-čių) vaizdo medžiagos bendro naudojimo platformos (-ų) paslaugos teikėjo (-ų) atžvilgiu) remiantis bet kuriuo įstatymu (įskaitant Konstituciją ir Europos teisę), toks konstatavimas neturi įtakos bet kurios kitos šio Kodekso nuostatos ar jos dalies teisėtumui, galiojimui, vykdytinumui ar taikytinumui, išskyrus atvejus, kai toks konstatavimas pripažįstamas taikytinu tokiai kitai nuostatai ar jos daliai arba yra teismo skiriamos teisės gynimo priemonės dalykas.</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Nepažeidžiant to, kas išdėstyta pirmiau, visos kitos šio Kodekso nuostatos ir (arba) dalys lieka visiškai veiksmingos, taikomos ir vykdytinos. Tiek, kiek būtina, bet kuri Kodekso nuostata ar jo dalis, kuri pripažinta neteisėta, negaliojančia, draudžiama, nevykdytina ar netaikytina, atskiriama nuo Kodekso.</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Atsisakymas</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Tai, kad Komisija neatsako arba nepateikia pastabų dėl kurios nors Komisijos pagal Įstatymą paskirto vaizdo medžiagos bendro naudojimo platformos paslaugos teikėjo pateiktos informacijos, vertinimo, pasiūlymo, ataskaitos, suderinamumo patvirtinimo ar analogiško dokumento, nelaikoma kurios nors to turinio dalies priėmimu ar patvirtinimu ir nereiškia, kad vaizdo medžiagos bendro naudojimo platformos paslaugos teikėjas įvykdė savo įsipareigojimus pagal įstatymą ir (arba) Kodeksą.</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Nepažeidžiant to, kas išdėstyta pirmiau, tai, kad Komisija neatsako arba nepateikia pastabų dėl bet kurio tokio dokumento, nereiškia, kad Komisija atsisako kurių nors savo įgaliojimų ar teisių pagal Įstatymą ir (arba) Kodeksą.</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A dalis</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Atitiktis ir vykdymo užtikrinimas</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Pagal Įstatymo 139Q straipsnį, vaizdo medžiagos bendro naudojimo platformos paslaugos neatitiktis Kodeksui yra pažeidimas, kaip tai suprantama pagal Įstatymo 8B dalį.</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Svarstydama, ar vaizdo medžiagos bendro naudojimo platformos paslaugos teikėjas laikėsi Kodekso nuostatos, kaip apibrėžta Įstatymo 139Q straipsnyje, ir (arba) kokių vykdymo užtikrinimo veiksmų reikia imtis dėl to, Komisija atsižvelgia į tai, ar Komisijai buvo tinkamai įrodyta, kad įpareigojimas arba konkrečiomis aplinkybėmis įpareigojimo vykdymo užtikrinimas pagal šį Kodeksą nebūtų praktiškas ar proporcingas taikant vaizdo medžiagos bendro naudojimo platformos paslaugai, atsižvelgiant į vaizdo medžiagos bendro naudojimo platformos paslaugos dydį ir teikiamos paslaugos pobūdį.</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Vaizdo medžiagos bendro naudojimo platformos paslaugų teikėjas užtikrina, kad būtų įdiegtos sistemos ir kontrolės priemonės, kuriomis įrodoma, kad laikomasi šiame Kodekse nustatytų įpareigojimų.</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Įpareigojimai pagal Audiovizualinės žiniasklaidos paslaugų direktyvą ir Interneto saugos ir žiniasklaidos reguliavimo įstatymą</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Pagal Audiovizualinės žiniasklaidos paslaugų direktyvos </w:t>
            </w:r>
            <w:r>
              <w:rPr>
                <w:rStyle w:val="a"/>
                <w:b/>
              </w:rPr>
              <w:t>28b straipsnio 1 dalį</w:t>
            </w:r>
            <w:r>
              <w:rPr>
                <w:rStyle w:val="a"/>
              </w:rPr>
              <w:t xml:space="preserve"> ir Įstatymo </w:t>
            </w:r>
            <w:r>
              <w:rPr>
                <w:rStyle w:val="a"/>
                <w:b/>
              </w:rPr>
              <w:t>139K straipsnį</w:t>
            </w:r>
            <w:r>
              <w:rPr>
                <w:rStyle w:val="a"/>
              </w:rPr>
              <w:t xml:space="preserve"> vaizdo medžiagos bendro naudojimo platformos paslaugų teikėjas imasi tinkamų priemonių, kad apsaugotų: a. vaikus nuo programų, naudotojų sukurtų vaizdo įrašų ir komercinių audiovizualinių pranešimų, kurie gali pakenkti jų fiziniam, protiniam ar moraliniam vystymuisi pagal Audiovizualinės žiniasklaidos paslaugų direktyvos 6 straipsnio a dalies 1 punktą;</w:t>
            </w:r>
          </w:p>
          <w:p w14:paraId="5368B7A3" w14:textId="77777777" w:rsidR="00F417D3" w:rsidRDefault="00F417D3" w:rsidP="008C3F18">
            <w:pPr>
              <w:pStyle w:val="a0"/>
              <w:spacing w:line="305" w:lineRule="auto"/>
              <w:ind w:left="360" w:hanging="360"/>
            </w:pPr>
            <w:r>
              <w:rPr>
                <w:rStyle w:val="a"/>
              </w:rPr>
              <w:t>b. plačiąją visuomenę nuo programų, naudotojų sukurtų vaizdo įrašų ir komercinių audiovizualinių pranešimų, kuriuose kurstomas smurtas ar neapykanta, nukreipti prieš asmenų grupę ar grupės narį, remiantis bet kuriuo iš Europos sąjungos pagrindinių žmogaus teisių chartijos 21 straipsnyje nurodytų pagrindų;</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A dalis</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plačiąją visuomenę nuo programų, naudotojų sukurtų vaizdo įrašų ir komercinių audiovizualinių pranešimų, kuriuose yra turinio, kurio platinimas yra nusikalstama veika pagal Sąjungos teisę, t. y. viešas kurstymas įvykdyti teroristinį nusikaltimą, kaip nustatyta Direktyvos (ES) 2017/541 5 straipsnyje, su vaikų pornografija susiję nusikaltimai, kaip nustatyta Europos Parlamento ir Tarybos direktyvos 2011/93/ES</w:t>
            </w:r>
            <w:r>
              <w:rPr>
                <w:rStyle w:val="a"/>
                <w:vertAlign w:val="superscript"/>
              </w:rPr>
              <w:t>2</w:t>
            </w:r>
            <w:r>
              <w:rPr>
                <w:rStyle w:val="a"/>
              </w:rPr>
              <w:t xml:space="preserve"> 5 straipsnio 4 dalyje; ir nusikaltimai, susiję su rasizmu ir ksenofobija, kaip nustatyta Pamatinio sprendimo 2008/913/TVR 1 straipsnyje.</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Pagal Audiovizualinės žiniasklaidos paslaugų direktyvos </w:t>
            </w:r>
            <w:r>
              <w:rPr>
                <w:rStyle w:val="a"/>
                <w:b/>
              </w:rPr>
              <w:t>28b straipsnio 2 dalį</w:t>
            </w:r>
            <w:r>
              <w:rPr>
                <w:rStyle w:val="a"/>
              </w:rPr>
              <w:t xml:space="preserve"> ir </w:t>
            </w:r>
            <w:r>
              <w:rPr>
                <w:rStyle w:val="a"/>
                <w:b/>
              </w:rPr>
              <w:t>Įstatymo 139K</w:t>
            </w:r>
            <w:r>
              <w:rPr>
                <w:rStyle w:val="a"/>
              </w:rPr>
              <w:t xml:space="preserve"> straipsnį vaizdo medžiagos bendro naudojimo platformos paslaugų teikėjas laikosi Audiovizualinės žiniasklaidos paslaugų direktyvos 9 straipsnio 1 dalyje nustatytų reikalavimų, susijusių su komerciniais audiovizualiniais pranešimais, kuriuos tas vaizdo medžiagos bendro naudojimo platformos paslaugos teikėjas pateikia rinkai, parduoda ar tvarko.</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Pagal Audiovizualinės žiniasklaidos paslaugų direktyvos </w:t>
            </w:r>
            <w:r>
              <w:rPr>
                <w:rStyle w:val="a"/>
                <w:b/>
              </w:rPr>
              <w:t>28b straipsnio 2 dalį</w:t>
            </w:r>
            <w:r>
              <w:rPr>
                <w:rStyle w:val="a"/>
              </w:rPr>
              <w:t xml:space="preserve"> ir </w:t>
            </w:r>
            <w:r>
              <w:rPr>
                <w:rStyle w:val="a"/>
                <w:b/>
              </w:rPr>
              <w:t>Įstatymo 139K</w:t>
            </w:r>
            <w:r>
              <w:rPr>
                <w:rStyle w:val="a"/>
              </w:rPr>
              <w:t xml:space="preserve"> straipsnį vaizdo medžiagos bendro naudojimo platformos paslaugų teikėjas užtikrina, kad jis imtųsi tinkamų priemonių, kad įvykdytų Audiovizualinės žiniasklaidos paslaugų direktyvos 9 straipsnio 1 dalyje nustatytus reikalavimus, susijusius su komerciniais audiovizualiniais pranešimais, kurių tas vaizdo medžiagos bendro naudojimo platformos paslaugos teikėjas nepateikia rinkai, neparduoda ir netvarko, atsižvelgdamas į ribotą tų komercinių audiovizualinių pranešimų kontrolę, kurią tas vaizdo medžiagos bendro naudojimo platformos paslaugų teikėjas vykdo ribotai.</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Pagal Audiovizualinės žiniasklaidos paslaugų direktyvos </w:t>
            </w:r>
            <w:r>
              <w:rPr>
                <w:rStyle w:val="a"/>
                <w:b/>
              </w:rPr>
              <w:t>28b straipsnio 2 dalį</w:t>
            </w:r>
            <w:r>
              <w:rPr>
                <w:rStyle w:val="a"/>
              </w:rPr>
              <w:t xml:space="preserve"> ir Įstatymo </w:t>
            </w:r>
            <w:r>
              <w:rPr>
                <w:rStyle w:val="a"/>
                <w:b/>
              </w:rPr>
              <w:t>139K straipsnį</w:t>
            </w:r>
            <w:r>
              <w:rPr>
                <w:rStyle w:val="a"/>
              </w:rPr>
              <w:t xml:space="preserve"> vaizdo medžiagos bendro naudojimo platformos paslaugų teikėjas užtikrina, kad jis aiškiai informuotų naudotojus, kai programose ir naudotojų sukurtuose vaizdo įrašuose yra komercinių audiovizualinių pranešimų, su sąlyga, kad tokie pranešimai deklaruojami arba paslaugų teikėjas apie tai žino.</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Komisija pažymi ir pripažįsta, kad terminas „seksualinės prievartos prieš vaikus medžiaga“ yra tinkamesnis Direktyvos 2011/93/ES 5 straipsnio 4 dalyje nurodyto turinio aprašymas. Šiuo atveju terminas „vaikų pornografija“ vartojamas siekiant atspindėti Direktyvoje pateiktas teisines apibrėžtis.</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Siekdamas įvykdyti šio Kodekso 10 skirsnio reikalavimus, vaizdo medžiagos bendro naudojimo platformos paslaugos teikėjas pagal </w:t>
            </w:r>
            <w:r>
              <w:rPr>
                <w:rStyle w:val="a"/>
                <w:b/>
              </w:rPr>
              <w:t xml:space="preserve">139K straipsnį </w:t>
            </w:r>
            <w:r>
              <w:rPr>
                <w:rStyle w:val="a"/>
              </w:rPr>
              <w:t>prireikus įgyvendina Audiovizualinės žiniasklaidos paslaugų direktyvos 28b straipsnio 3 dalies a–j punktuose nustatytas priemones.</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A dalis</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Tinkamos priemonės</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A dalyje terminas „amžiaus tikrinimas“ apima veiksmingas amžiaus patikros priemones, įskaitant amžiaus nustatymą. Amžiaus patikros priemonė, pagrįsta vien paslaugos naudotojų savideklaracija dėl amžiaus, nėra veiksminga priemonė taikant A dalį.</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Pagal Įstatymo </w:t>
            </w:r>
            <w:r>
              <w:rPr>
                <w:rStyle w:val="a"/>
                <w:b/>
              </w:rPr>
              <w:t>139K straipsnio 3 dalį</w:t>
            </w:r>
            <w:r>
              <w:rPr>
                <w:rStyle w:val="a"/>
              </w:rPr>
              <w:t xml:space="preserve"> ir Audiovizualinės žiniasklaidos paslaugų direktyvos </w:t>
            </w:r>
            <w:r>
              <w:rPr>
                <w:rStyle w:val="a"/>
                <w:b/>
              </w:rPr>
              <w:t>28b straipsnio 3 dalį</w:t>
            </w:r>
            <w:r>
              <w:rPr>
                <w:rStyle w:val="a"/>
              </w:rPr>
              <w:t xml:space="preserve"> vaizdo medžiagos bendro naudojimo platformos paslaugų teikėjas prireikus imasi šių priemonių vaikams ir plačiajai visuomenei apsaugoti:</w:t>
            </w:r>
          </w:p>
          <w:p w14:paraId="0DD02EF6" w14:textId="77777777" w:rsidR="00F417D3" w:rsidRDefault="00F417D3" w:rsidP="008C3F18">
            <w:pPr>
              <w:pStyle w:val="a0"/>
              <w:numPr>
                <w:ilvl w:val="0"/>
                <w:numId w:val="5"/>
              </w:numPr>
              <w:tabs>
                <w:tab w:val="left" w:pos="471"/>
              </w:tabs>
              <w:ind w:left="360" w:hanging="360"/>
            </w:pPr>
            <w:r>
              <w:rPr>
                <w:rStyle w:val="a"/>
              </w:rPr>
              <w:t>Vaizdo medžiagos bendro naudojimo platformos paslaugų teikėjas į savo paslaugų teikimo sąlygas įtraukia ir taiko paslaugų reikalavimus, kad imtųsi tinkamų priemonių plačiajai visuomenei ir vaikams apsaugoti nuo Audiovizualinės žiniasklaidos paslaugų direktyvos 28b straipsnio 1 dalies a–c punktuose nurodyto turinio;</w:t>
            </w:r>
          </w:p>
          <w:p w14:paraId="06A63B28" w14:textId="77777777" w:rsidR="00F417D3" w:rsidRDefault="00F417D3" w:rsidP="008C3F18">
            <w:pPr>
              <w:pStyle w:val="a0"/>
              <w:numPr>
                <w:ilvl w:val="0"/>
                <w:numId w:val="5"/>
              </w:numPr>
              <w:tabs>
                <w:tab w:val="left" w:pos="471"/>
              </w:tabs>
              <w:ind w:left="360" w:hanging="360"/>
            </w:pPr>
            <w:r>
              <w:rPr>
                <w:rStyle w:val="a"/>
              </w:rPr>
              <w:t>Vaizdo medžiagos bendro naudojimo platformos paslaugos teikėjas į savo paslaugų teikimo sąlygas įtraukia ir taiko Audiovizualinės žiniasklaidos paslaugų direktyvos 9 straipsnio 1 dalyje nustatytus reikalavimus komerciniams audiovizualiniams pranešimams, kurių vaizdo medžiagos bendro naudojimo platformos paslaugos teikėjas nepateikia rinkai, neparduoda ir netvarko;</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Vaizdo medžiagos bendro naudojimo platformos paslaugų teikėjas turi funkciją, kad naudotojai, įkeliantys naudotojų sukurtus vaizdo įrašus, galėtų deklaruoti, ar tokiuose vaizdo įrašuose yra komercinių audiovizualinių pranešimų, jei naudotojai žino arba pagrįstai gali žinoti;</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Vaizdo medžiagos bendro naudojimo platformos paslaugų teikėjas sukuria ir taiko skaidrius ir patogius naudoti mechanizmus, kuriais naudodamiesi vaizdo medžiagos bendro naudojimo platformos naudotojai vaizdo medžiagos bendro naudojimo platformos paslaugos teikėjui praneša arba pažymi jo platformoje pateiktą turinį, nurodytą Audiovizualinės žiniasklaidos paslaugų direktyvos 28b straipsnio 1 dalies a–c punktuose;</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Vaizdo medžiagos bendro naudojimo platformos paslaugų teikėjas sukuria ir valdo sistemas, kuriomis naudodamasis vaizdo medžiagos bendro naudojimo platformos paslaugų teikėjas gali paslaugos naudotojams paaiškinti, koks buvo d punkte nurodyto pranešimo ir žymėjimo poveikis;</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Vaizdo medžiagos bendro naudojimo platformos paslaugų teikėjas sukuria ir taiko vaizdo medžiagos bendro naudojimo platformų naudotojams skirtas amžiaus tikrinimo sistemas, susijusias su turiniu, kuris gali pakenkti fiziniam, protiniam ar moraliniam nepilnamečių vystymuisi;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Vaizdo medžiagos bendro naudojimo platformos paslaugų teikėjas sukuria ir naudoja lengvai naudojamą turinio vertinimo sistemą, leidžiančią vaizdo medžiagos bendro naudojimo platformos naudotojams įvertinti Audiovizualinės žiniasklaidos paslaugų direktyvos 28b straipsnio 1 dalies a–c punktuose nurodytą turinį;</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A dalis</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Vaizdo medžiagos bendro naudojimo platformos paslaugų teikėjas numato tėvų kontrolės sistemas, kurias kontroliuoja galutinis naudotojas turinio, kuris gali pakenkti fiziniam, protiniam ar moraliniam nepilnamečių vystymuisi, atžvilgiu;</w:t>
            </w:r>
          </w:p>
          <w:p w14:paraId="436CB740" w14:textId="77777777" w:rsidR="00F417D3" w:rsidRDefault="00F417D3" w:rsidP="008C3F18">
            <w:pPr>
              <w:pStyle w:val="a0"/>
              <w:numPr>
                <w:ilvl w:val="0"/>
                <w:numId w:val="6"/>
              </w:numPr>
              <w:tabs>
                <w:tab w:val="left" w:pos="462"/>
              </w:tabs>
              <w:ind w:left="360" w:hanging="360"/>
            </w:pPr>
            <w:r>
              <w:rPr>
                <w:rStyle w:val="a"/>
              </w:rPr>
              <w:t>Vaizdo medžiagos bendro naudojimo platformos paslaugų teikėjas nustato ir taiko skaidria, lengvai naudojamas ir veiksmingas naudotojų skundų vaizdo medžiagos bendro naudojimo platformos paslaugos teikėjui, susijusių su d–h punktuose nurodytų priemonių įgyvendinimu, nagrinėjimo ir sprendimo procedūras;</w:t>
            </w:r>
          </w:p>
          <w:p w14:paraId="3CBEF648" w14:textId="77777777" w:rsidR="00F417D3" w:rsidRDefault="00F417D3" w:rsidP="008C3F18">
            <w:pPr>
              <w:pStyle w:val="a0"/>
              <w:numPr>
                <w:ilvl w:val="0"/>
                <w:numId w:val="6"/>
              </w:numPr>
              <w:tabs>
                <w:tab w:val="left" w:pos="462"/>
              </w:tabs>
              <w:ind w:left="360" w:hanging="360"/>
            </w:pPr>
            <w:r>
              <w:rPr>
                <w:rStyle w:val="a"/>
              </w:rPr>
              <w:t>Vaizdo medžiagos bendro naudojimo platformos paslaugų teikėjas užtikrina veiksmingus gebėjimo naudotis žiniasklaidos priemonėmis veiksmus ir priemones ir didina naudotojų informuotumą apie tuos veiksmus ir priemones.</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Jei kils klausimų dėl priemonių tinkamumo, tai turės nustatyti Komisija.</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Pagal Įstatymo </w:t>
            </w:r>
            <w:r>
              <w:rPr>
                <w:rStyle w:val="a"/>
                <w:b/>
              </w:rPr>
              <w:t>139K straipsnio 3 dalį</w:t>
            </w:r>
            <w:r>
              <w:rPr>
                <w:rStyle w:val="a"/>
              </w:rPr>
              <w:t xml:space="preserve"> ir Direktyvos</w:t>
            </w:r>
            <w:r>
              <w:rPr>
                <w:rStyle w:val="a"/>
                <w:b/>
              </w:rPr>
              <w:t xml:space="preserve"> 28b straipsnio 3 dalį</w:t>
            </w:r>
            <w:r>
              <w:rPr>
                <w:rStyle w:val="a"/>
              </w:rPr>
              <w:t xml:space="preserve"> tinkamos priemonės, kurių pagal šio Kodekso 10.6 skirsnį imasi vaizdo medžiagos bendro naudojimo platformos paslaugų teikėjas, yra priemonės, kurios, Komisijos nuomone, yra praktiškos ir proporcingos, atsižvelgiant į vaizdo medžiagos bendro naudojimo platformos paslaugos dydį ir teikiamos paslaugos pobūdį. Siekiant apsaugoti nepilnamečius, kaip numatyta Direktyvos 28b straipsnio 1 dalies a punkte, žalingiausiam turiniui taikomos griežčiausios priemonės.</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Pagal Įstatymo </w:t>
            </w:r>
            <w:r>
              <w:rPr>
                <w:rStyle w:val="a"/>
                <w:b/>
              </w:rPr>
              <w:t>139K straipsnio 3 dalį</w:t>
            </w:r>
            <w:r>
              <w:rPr>
                <w:rStyle w:val="a"/>
              </w:rPr>
              <w:t xml:space="preserve"> ir Direktyvos </w:t>
            </w:r>
            <w:r>
              <w:rPr>
                <w:rStyle w:val="a"/>
                <w:b/>
              </w:rPr>
              <w:t>28b straipsnio 3 dalį</w:t>
            </w:r>
            <w:r>
              <w:rPr>
                <w:rStyle w:val="a"/>
              </w:rPr>
              <w:t xml:space="preserve"> vaizdo medžiagos bendro naudojimo platformos paslaugų teikėjas komerciniais tikslais (pvz., tiesioginės rinkodaros, profiliavimo ir elgesiu grindžiamos reklamos) netvarko nepilnamečių asmens duomenų, kuriuos paslaugų teikėjai surinko arba kitaip sugeneravo pagal 10.6 skirsnio f ir h punktus.</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Pagal Įstatymo </w:t>
            </w:r>
            <w:r>
              <w:rPr>
                <w:rStyle w:val="a"/>
                <w:b/>
              </w:rPr>
              <w:t>139ZD straipsnį</w:t>
            </w:r>
            <w:r>
              <w:rPr>
                <w:rStyle w:val="a"/>
              </w:rPr>
              <w:t xml:space="preserve"> ir Direktyvos </w:t>
            </w:r>
            <w:r>
              <w:rPr>
                <w:rStyle w:val="a"/>
                <w:b/>
              </w:rPr>
              <w:t>28b straipsnio 7 dalį</w:t>
            </w:r>
            <w:r>
              <w:rPr>
                <w:rStyle w:val="a"/>
              </w:rPr>
              <w:t xml:space="preserve"> vaizdo medžiagos bendro naudojimo platformos paslaugų teikėjas gali numatyti neteisminio teisių gynimo mechanizmus, įskaitant tarpininkavimą, kad būtų galima spręsti naudotojų ir to vaizdo medžiagos bendro naudojimo platformos paslaugos teikėjo ginčus, susijusius su Direktyvos 28b straipsnio 1 ir 3 dalių taikymu. Tokie mechanizmai gali sudaryti sąlygas ginčus spręsti nešališkai ir neatima iš naudotojo teisinės apsaugos, suteikiamos pagal nacionalinę teisę. Siekiant išvengti abejonių, jokia šio Kodekso nuostata neturi įtakos naudotojų teisėms ginti savo teises teisme pagal įstatymą.</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953B29">
      <w:pPr>
        <w:pStyle w:val="10"/>
        <w:keepNext/>
        <w:keepLines/>
        <w:ind w:left="0"/>
      </w:pPr>
      <w:r>
        <w:rPr>
          <w:rStyle w:val="1"/>
        </w:rPr>
        <w:lastRenderedPageBreak/>
        <w:t>B dalis</w:t>
      </w:r>
      <w:bookmarkEnd w:id="3"/>
    </w:p>
    <w:p w14:paraId="61F2607F" w14:textId="77777777" w:rsidR="000B564A" w:rsidRDefault="00953B29">
      <w:pPr>
        <w:pStyle w:val="11"/>
      </w:pPr>
      <w:r>
        <w:rPr>
          <w:rStyle w:val="a1"/>
        </w:rPr>
        <w:t>Nedarant poveikio Kodekso A dalies 10 skirsnyje nustatytų reikalavimų bendrumui, nuo Komisijos nustatytos Kodekso B dalies taikymo datos vaizdo medžiagos bendro naudojimo platformos paslaugos teikėjui taikomi Kodekso B dalies 11–17 skirsniai.</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Apibrėžtys</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tik suaugusiesiems skirtas vaizdo turinys </w:t>
            </w:r>
            <w:r>
              <w:rPr>
                <w:rStyle w:val="a"/>
              </w:rPr>
              <w:t>–</w:t>
            </w:r>
          </w:p>
          <w:p w14:paraId="768EA4A4" w14:textId="77777777" w:rsidR="00F417D3" w:rsidRDefault="00F417D3" w:rsidP="00F417D3">
            <w:pPr>
              <w:pStyle w:val="a0"/>
              <w:numPr>
                <w:ilvl w:val="0"/>
                <w:numId w:val="7"/>
              </w:numPr>
              <w:tabs>
                <w:tab w:val="left" w:pos="317"/>
              </w:tabs>
            </w:pPr>
            <w:r>
              <w:rPr>
                <w:rStyle w:val="a"/>
              </w:rPr>
              <w:t>vaizdo turinys, kurį sudaro pornografija,</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vaizdo turinys, kuriame realistiškai vaizduojamas žiaurus ar nepagrįstas smurtas ar žiaurūs veiksmai arba jų padariniai.</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amžiaus patikros priemonė </w:t>
            </w:r>
            <w:r>
              <w:rPr>
                <w:rStyle w:val="a"/>
              </w:rPr>
              <w:t>– procesas, kuriuo ribojama prieiga prie paslaugos arba prie tam tikrų paslaugos funkcijų ar turinio ir kuris apima naudotojo amžiaus nustatymą arba tikrinimą.</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komercinis audiovizualinis pranešimas </w:t>
            </w:r>
            <w:r>
              <w:rPr>
                <w:rStyle w:val="a"/>
              </w:rPr>
              <w:t>– komercinis pranešimas, kurį sudaro vaizdai, lydimi arba nelydimi garso, skirti tiesiogiai ar netiesiogiai reklamuoti prekes, paslaugas ar ekonominę veiklą vykdančio fizinio ar juridinio asmens įvaizdį; tokie vaizdai pridedami prie programos ar vartotojo sukurtos vaizdo medžiagos arba yra į ją įtraukti už užmokestį ar panašų atlygį arba savireklamos tikslais. Komercinių audiovizualinių pranešimų formos apima, inter alia, televizijos reklamą, rėmimą, teleparduotuves ir prekių rodymą.</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vaikams žalingi komerciniai audiovizualiniai pranešimai </w:t>
            </w:r>
            <w:r>
              <w:rPr>
                <w:rStyle w:val="a"/>
              </w:rPr>
              <w:t>–</w:t>
            </w:r>
          </w:p>
          <w:p w14:paraId="53AD406A" w14:textId="77777777" w:rsidR="00F417D3" w:rsidRDefault="00F417D3" w:rsidP="00F417D3">
            <w:pPr>
              <w:pStyle w:val="a0"/>
              <w:numPr>
                <w:ilvl w:val="0"/>
                <w:numId w:val="7"/>
              </w:numPr>
              <w:tabs>
                <w:tab w:val="left" w:pos="317"/>
              </w:tabs>
              <w:ind w:left="360" w:hanging="360"/>
            </w:pPr>
            <w:r>
              <w:rPr>
                <w:rStyle w:val="a"/>
              </w:rPr>
              <w:t>komerciniai audiovizualiniai pranešimai, kuriuose vaikai, pasinaudodami savo nepatyrimu ar patiklumu, tiesiogiai skatinami pirkti arba išsinuomoti produktą ar paslaugą,</w:t>
            </w:r>
          </w:p>
          <w:p w14:paraId="388CF48E" w14:textId="77777777" w:rsidR="00F417D3" w:rsidRDefault="00F417D3" w:rsidP="00F417D3">
            <w:pPr>
              <w:pStyle w:val="a0"/>
              <w:numPr>
                <w:ilvl w:val="0"/>
                <w:numId w:val="7"/>
              </w:numPr>
              <w:tabs>
                <w:tab w:val="left" w:pos="317"/>
              </w:tabs>
              <w:ind w:left="360" w:hanging="360"/>
            </w:pPr>
            <w:r>
              <w:rPr>
                <w:rStyle w:val="a"/>
              </w:rPr>
              <w:t>komerciniai audiovizualiniai pranešimai, kuriuose vaikai tiesiogiai skatinami įtikinti savo tėvus ar kitus asmenis pirkti reklamuojamas prekes ar paslaugas,</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komerciniai audiovizualiniai pranešimai, kuriuose išnaudojamas ypatingas vaikų pasitikėjimas tėvais, mokytojais ar kitais asmenimis,</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B dalis.</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953B29">
            <w:pPr>
              <w:pStyle w:val="a0"/>
              <w:numPr>
                <w:ilvl w:val="0"/>
                <w:numId w:val="8"/>
              </w:numPr>
              <w:tabs>
                <w:tab w:val="left" w:pos="326"/>
              </w:tabs>
              <w:spacing w:line="305" w:lineRule="auto"/>
              <w:ind w:left="360" w:hanging="360"/>
            </w:pPr>
            <w:r>
              <w:rPr>
                <w:rStyle w:val="a"/>
              </w:rPr>
              <w:t>komerciniai audiovizualiniai pranešimai, kuriuose nepagrįstai vaizduojami vaikai, atsidūrę pavojingoje padėtyje, ir</w:t>
            </w:r>
          </w:p>
          <w:p w14:paraId="342E39D6" w14:textId="77777777" w:rsidR="000B564A" w:rsidRDefault="00953B29">
            <w:pPr>
              <w:pStyle w:val="a0"/>
              <w:numPr>
                <w:ilvl w:val="0"/>
                <w:numId w:val="8"/>
              </w:numPr>
              <w:tabs>
                <w:tab w:val="left" w:pos="326"/>
              </w:tabs>
              <w:spacing w:line="305" w:lineRule="auto"/>
              <w:ind w:left="360" w:hanging="360"/>
            </w:pPr>
            <w:r>
              <w:rPr>
                <w:rStyle w:val="a"/>
              </w:rPr>
              <w:t>komerciniai audiovizualiniai pranešimai apie alkoholį, skirti būtent vaikams.</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953B29">
            <w:pPr>
              <w:pStyle w:val="a0"/>
              <w:spacing w:line="305" w:lineRule="auto"/>
            </w:pPr>
            <w:r>
              <w:rPr>
                <w:rStyle w:val="a"/>
                <w:b/>
              </w:rPr>
              <w:t xml:space="preserve">plačiajai visuomenei žalingi komerciniai audiovizualiniai pranešimai </w:t>
            </w:r>
            <w:r>
              <w:rPr>
                <w:rStyle w:val="a"/>
              </w:rPr>
              <w:t>–</w:t>
            </w:r>
          </w:p>
          <w:p w14:paraId="6E617342" w14:textId="77777777" w:rsidR="000B564A" w:rsidRDefault="00953B29">
            <w:pPr>
              <w:pStyle w:val="a0"/>
              <w:numPr>
                <w:ilvl w:val="0"/>
                <w:numId w:val="9"/>
              </w:numPr>
              <w:tabs>
                <w:tab w:val="left" w:pos="326"/>
              </w:tabs>
              <w:spacing w:line="300" w:lineRule="auto"/>
              <w:ind w:left="360" w:hanging="360"/>
            </w:pPr>
            <w:r>
              <w:rPr>
                <w:rStyle w:val="a"/>
              </w:rPr>
              <w:t>komerciniai audiovizualiniai pranešimai, žeminantys žmogaus orumą,</w:t>
            </w:r>
          </w:p>
          <w:p w14:paraId="2B8FA2CA" w14:textId="77777777" w:rsidR="000B564A" w:rsidRDefault="00953B29">
            <w:pPr>
              <w:pStyle w:val="a0"/>
              <w:numPr>
                <w:ilvl w:val="0"/>
                <w:numId w:val="9"/>
              </w:numPr>
              <w:tabs>
                <w:tab w:val="left" w:pos="326"/>
              </w:tabs>
              <w:spacing w:line="305" w:lineRule="auto"/>
              <w:ind w:left="360" w:hanging="360"/>
            </w:pPr>
            <w:r>
              <w:rPr>
                <w:rStyle w:val="a"/>
              </w:rPr>
              <w:t>komerciniai audiovizualiniai pranešimai, kuriuose pateikiama arba skatinama bet kokia diskriminacija dėl lyties, rasin</w:t>
            </w:r>
            <w:r>
              <w:rPr>
                <w:rStyle w:val="a"/>
              </w:rPr>
              <w:t>ės arba etninės kilmės, pilietybės, religijos ar tikėjimo, negalios, amžiaus arba seksualinės orientacijos.</w:t>
            </w:r>
          </w:p>
          <w:p w14:paraId="4064E3F1" w14:textId="77777777" w:rsidR="000B564A" w:rsidRDefault="00953B29">
            <w:pPr>
              <w:pStyle w:val="a0"/>
              <w:numPr>
                <w:ilvl w:val="0"/>
                <w:numId w:val="9"/>
              </w:numPr>
              <w:tabs>
                <w:tab w:val="left" w:pos="326"/>
              </w:tabs>
              <w:spacing w:line="305" w:lineRule="auto"/>
              <w:ind w:left="360" w:hanging="360"/>
            </w:pPr>
            <w:r>
              <w:rPr>
                <w:rStyle w:val="a"/>
              </w:rPr>
              <w:t>komerciniai audiovizualiniai pranešimai, kuriuose skatinamas sveikatai ar saugai žalingas elgesys,</w:t>
            </w:r>
          </w:p>
          <w:p w14:paraId="7989761B" w14:textId="77777777" w:rsidR="000B564A" w:rsidRDefault="00953B29">
            <w:pPr>
              <w:pStyle w:val="a0"/>
              <w:numPr>
                <w:ilvl w:val="0"/>
                <w:numId w:val="9"/>
              </w:numPr>
              <w:tabs>
                <w:tab w:val="left" w:pos="326"/>
              </w:tabs>
              <w:spacing w:line="305" w:lineRule="auto"/>
              <w:ind w:left="360" w:hanging="360"/>
            </w:pPr>
            <w:r>
              <w:rPr>
                <w:rStyle w:val="a"/>
              </w:rPr>
              <w:t>komerciniai audiovizualiniai pranešimai, kuriuose</w:t>
            </w:r>
            <w:r>
              <w:rPr>
                <w:rStyle w:val="a"/>
              </w:rPr>
              <w:t xml:space="preserve"> skatinamas elgesys, kuris labai kenkia aplinkos apsaugai,</w:t>
            </w:r>
          </w:p>
          <w:p w14:paraId="2984D6AE" w14:textId="77777777" w:rsidR="000B564A" w:rsidRDefault="00953B29">
            <w:pPr>
              <w:pStyle w:val="a0"/>
              <w:numPr>
                <w:ilvl w:val="0"/>
                <w:numId w:val="9"/>
              </w:numPr>
              <w:tabs>
                <w:tab w:val="left" w:pos="326"/>
              </w:tabs>
              <w:ind w:left="360" w:hanging="360"/>
            </w:pPr>
            <w:r>
              <w:rPr>
                <w:rStyle w:val="a"/>
              </w:rPr>
              <w:t>komerciniai audiovizualiniai pranešimai apie cigaretes ir kitus tabako gaminius, taip pat elektronines cigaretes ir pildomąsias talpyklas,</w:t>
            </w:r>
          </w:p>
          <w:p w14:paraId="682CA833" w14:textId="77777777" w:rsidR="000B564A" w:rsidRDefault="00953B29">
            <w:pPr>
              <w:pStyle w:val="a0"/>
              <w:numPr>
                <w:ilvl w:val="0"/>
                <w:numId w:val="9"/>
              </w:numPr>
              <w:tabs>
                <w:tab w:val="left" w:pos="326"/>
              </w:tabs>
              <w:spacing w:line="305" w:lineRule="auto"/>
              <w:ind w:left="360" w:hanging="360"/>
            </w:pPr>
            <w:r>
              <w:rPr>
                <w:rStyle w:val="a"/>
              </w:rPr>
              <w:t>komerciniai audiovizualiniai pranešimai, kuriuos skatinama</w:t>
            </w:r>
            <w:r>
              <w:rPr>
                <w:rStyle w:val="a"/>
              </w:rPr>
              <w:t>s besaikis alkoholinių gėrimų vartojimas,</w:t>
            </w:r>
          </w:p>
          <w:p w14:paraId="143DA850" w14:textId="77777777" w:rsidR="000B564A" w:rsidRDefault="00953B29">
            <w:pPr>
              <w:pStyle w:val="a0"/>
              <w:numPr>
                <w:ilvl w:val="0"/>
                <w:numId w:val="9"/>
              </w:numPr>
              <w:tabs>
                <w:tab w:val="left" w:pos="326"/>
              </w:tabs>
              <w:ind w:left="360" w:hanging="360"/>
            </w:pPr>
            <w:r>
              <w:rPr>
                <w:rStyle w:val="a"/>
              </w:rPr>
              <w:t>komerciniai audiovizualiniai pranešimai apie vaistus ir medicininį gydymą, kuriuos valstybėje galima įsigyti tik pagal receptą,</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953B29">
            <w:pPr>
              <w:pStyle w:val="a0"/>
              <w:spacing w:line="240" w:lineRule="auto"/>
            </w:pPr>
            <w:r>
              <w:rPr>
                <w:rStyle w:val="a"/>
                <w:b/>
              </w:rPr>
              <w:t xml:space="preserve">vaikas / vaikai </w:t>
            </w:r>
            <w:r>
              <w:rPr>
                <w:rStyle w:val="a"/>
              </w:rPr>
              <w:t>– jaunesnis (-i) nei 18 metų asmuo (-enys).</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953B29">
            <w:pPr>
              <w:pStyle w:val="a0"/>
              <w:spacing w:line="305" w:lineRule="auto"/>
            </w:pPr>
            <w:r>
              <w:rPr>
                <w:rStyle w:val="a"/>
                <w:b/>
              </w:rPr>
              <w:t>neatskiriamas naudotojo sukurtas turinys</w:t>
            </w:r>
            <w:r>
              <w:rPr>
                <w:rStyle w:val="a"/>
              </w:rPr>
              <w:t xml:space="preserve"> – naudotojo sukurtas turinys, kurį sudaro bet koks tekstas, simbolis, paveikslėlis ar užrašai, pridedami prie bet kokio naudotojo sukurto vaizdo įrašo, jeigu toks teksta</w:t>
            </w:r>
            <w:r>
              <w:rPr>
                <w:rStyle w:val="a"/>
              </w:rPr>
              <w:t>s, simbolis, paveikslėlis ar užrašai yra neatskiriami nuo naudotojo sukurto vaizdo įrašo.</w:t>
            </w:r>
          </w:p>
          <w:p w14:paraId="7ACB3DD6" w14:textId="77777777" w:rsidR="0061635F" w:rsidRDefault="0061635F">
            <w:pPr>
              <w:pStyle w:val="a0"/>
              <w:rPr>
                <w:rStyle w:val="a"/>
                <w:lang w:val="el-GR"/>
              </w:rPr>
            </w:pPr>
          </w:p>
          <w:p w14:paraId="0F331328" w14:textId="590A4A24" w:rsidR="000B564A" w:rsidRDefault="00953B29">
            <w:pPr>
              <w:pStyle w:val="a0"/>
            </w:pPr>
            <w:r>
              <w:rPr>
                <w:rStyle w:val="a"/>
                <w:b/>
              </w:rPr>
              <w:t xml:space="preserve">Žiniasklaidos priemonių naudojimo raštingumas </w:t>
            </w:r>
            <w:r>
              <w:rPr>
                <w:rStyle w:val="a"/>
              </w:rPr>
              <w:t>– visuomenės supratimas apie spaudoje, transliacijoje, internete ar kitose žiniasklaidos priemonėse paskelbtą medžiagą,</w:t>
            </w:r>
            <w:r>
              <w:rPr>
                <w:rStyle w:val="a"/>
              </w:rPr>
              <w:t xml:space="preserve"> įskaitant supratimą apie:</w:t>
            </w:r>
          </w:p>
          <w:p w14:paraId="3572A1D9" w14:textId="77777777" w:rsidR="000B564A" w:rsidRDefault="00953B29">
            <w:pPr>
              <w:pStyle w:val="a0"/>
              <w:numPr>
                <w:ilvl w:val="0"/>
                <w:numId w:val="10"/>
              </w:numPr>
              <w:tabs>
                <w:tab w:val="left" w:pos="322"/>
              </w:tabs>
              <w:spacing w:line="305" w:lineRule="auto"/>
            </w:pPr>
            <w:r>
              <w:rPr>
                <w:rStyle w:val="a"/>
              </w:rPr>
              <w:t>paskelbtos medžiagos pobūdį ir charakteristikas,</w:t>
            </w:r>
          </w:p>
          <w:p w14:paraId="09B7E424" w14:textId="77777777" w:rsidR="000B564A" w:rsidRDefault="00953B29">
            <w:pPr>
              <w:pStyle w:val="a0"/>
              <w:numPr>
                <w:ilvl w:val="0"/>
                <w:numId w:val="10"/>
              </w:numPr>
              <w:tabs>
                <w:tab w:val="left" w:pos="322"/>
              </w:tabs>
              <w:spacing w:line="305" w:lineRule="auto"/>
            </w:pPr>
            <w:r>
              <w:rPr>
                <w:rStyle w:val="a"/>
              </w:rPr>
              <w:t>kaip medžiaga atrenkama ar pateikiama skelbti,</w:t>
            </w:r>
          </w:p>
          <w:p w14:paraId="6EB7F88A" w14:textId="77777777" w:rsidR="000B564A" w:rsidRDefault="00953B29">
            <w:pPr>
              <w:pStyle w:val="a0"/>
              <w:numPr>
                <w:ilvl w:val="0"/>
                <w:numId w:val="10"/>
              </w:numPr>
              <w:tabs>
                <w:tab w:val="left" w:pos="322"/>
              </w:tabs>
              <w:spacing w:line="300" w:lineRule="auto"/>
              <w:ind w:left="360" w:hanging="360"/>
            </w:pPr>
            <w:r>
              <w:rPr>
                <w:rStyle w:val="a"/>
              </w:rPr>
              <w:t>kaip asmenys ir bendruomenės gali kurti ir skelbti medžiagą, ir</w:t>
            </w:r>
          </w:p>
          <w:p w14:paraId="22C6C091" w14:textId="77777777" w:rsidR="000B564A" w:rsidRDefault="00953B29">
            <w:pPr>
              <w:pStyle w:val="a0"/>
              <w:numPr>
                <w:ilvl w:val="0"/>
                <w:numId w:val="10"/>
              </w:numPr>
              <w:tabs>
                <w:tab w:val="left" w:pos="322"/>
              </w:tabs>
              <w:spacing w:line="305" w:lineRule="auto"/>
            </w:pPr>
            <w:r>
              <w:rPr>
                <w:rStyle w:val="a"/>
              </w:rPr>
              <w:t>kaip reglamentuojama arba gali būti reglamentuojama prieiga prie paskelbtos medžiagos.</w:t>
            </w:r>
          </w:p>
        </w:tc>
      </w:tr>
    </w:tbl>
    <w:p w14:paraId="6155AA8E" w14:textId="77777777" w:rsidR="000B564A" w:rsidRDefault="00953B29">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B dalis.</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953B29">
            <w:pPr>
              <w:pStyle w:val="a0"/>
              <w:rPr>
                <w:rStyle w:val="a"/>
              </w:rPr>
            </w:pPr>
            <w:r>
              <w:rPr>
                <w:rStyle w:val="a"/>
                <w:b/>
              </w:rPr>
              <w:t xml:space="preserve">programa </w:t>
            </w:r>
            <w:r>
              <w:rPr>
                <w:rStyle w:val="a"/>
              </w:rPr>
              <w:t>– judesį perteikiančių vaizdų, lydimų arba nelydimų garso, visuma, sudaranti atskirą elementą, neatsižvelgiant į jo ilgį, pateikta žiniasklaidos paslaugų teikėjo nustatytame tvarkaraštyje arba kataloge, įskaitant vaidybinius filmus, vaizdo įrašus, sporto r</w:t>
            </w:r>
            <w:r>
              <w:rPr>
                <w:rStyle w:val="a"/>
              </w:rPr>
              <w:t>enginius, situacijų komedijas, dokumentinius filmus, programas vaikams ir originalius dramos filmus.</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953B29">
            <w:pPr>
              <w:pStyle w:val="a0"/>
              <w:spacing w:line="305" w:lineRule="auto"/>
            </w:pPr>
            <w:r>
              <w:rPr>
                <w:rStyle w:val="a"/>
                <w:b/>
              </w:rPr>
              <w:t>riboto naudojimo komerciniai audiovizualiniai pranešimai</w:t>
            </w:r>
            <w:r>
              <w:rPr>
                <w:rStyle w:val="a"/>
              </w:rPr>
              <w:t xml:space="preserve"> –</w:t>
            </w:r>
          </w:p>
          <w:p w14:paraId="24800BAB" w14:textId="77777777" w:rsidR="000B564A" w:rsidRDefault="00953B29">
            <w:pPr>
              <w:pStyle w:val="a0"/>
              <w:numPr>
                <w:ilvl w:val="0"/>
                <w:numId w:val="11"/>
              </w:numPr>
              <w:tabs>
                <w:tab w:val="left" w:pos="341"/>
              </w:tabs>
              <w:spacing w:line="305" w:lineRule="auto"/>
              <w:ind w:left="360" w:hanging="360"/>
            </w:pPr>
            <w:r>
              <w:rPr>
                <w:rStyle w:val="a"/>
              </w:rPr>
              <w:t>komerciniai audiovizualiniai pranešimai, kuriuose kurstomas smurtas ar neapykanta, nukreipti prieš asmenų grupę ar grupės narį, remiantis bet kuriuo iš Europos Sąjungos pagrindinių teisių chartijos 21 straipsnyje nurodytų pagrindų</w:t>
            </w:r>
            <w:r>
              <w:rPr>
                <w:rStyle w:val="a"/>
                <w:vertAlign w:val="superscript"/>
              </w:rPr>
              <w:t>4</w:t>
            </w:r>
            <w:r>
              <w:rPr>
                <w:rStyle w:val="a"/>
              </w:rPr>
              <w:t>, būtent dėl lyties, rasė</w:t>
            </w:r>
            <w:r>
              <w:rPr>
                <w:rStyle w:val="a"/>
              </w:rPr>
              <w:t>s, odos spalvos, etninės ar socialinės kilmės, genetinių bruožų, kalbos, religijos ar tikėjimo, politinių ar kitokių pažiūrų, priklausymo tautinei mažumai, turtinės padėties, gimimo, negalios, amžiaus, seksualinės orientacijos,</w:t>
            </w:r>
          </w:p>
          <w:p w14:paraId="5F4C5B70" w14:textId="77777777" w:rsidR="000B564A" w:rsidRDefault="00953B29">
            <w:pPr>
              <w:pStyle w:val="a0"/>
              <w:numPr>
                <w:ilvl w:val="0"/>
                <w:numId w:val="11"/>
              </w:numPr>
              <w:tabs>
                <w:tab w:val="left" w:pos="341"/>
              </w:tabs>
              <w:spacing w:line="305" w:lineRule="auto"/>
              <w:ind w:left="360" w:hanging="360"/>
            </w:pPr>
            <w:r>
              <w:rPr>
                <w:rStyle w:val="a"/>
              </w:rPr>
              <w:t>komerciniai audiovizualiniai</w:t>
            </w:r>
            <w:r>
              <w:rPr>
                <w:rStyle w:val="a"/>
              </w:rPr>
              <w:t xml:space="preserve"> pranešimai, kurių platinimas yra:</w:t>
            </w:r>
          </w:p>
          <w:p w14:paraId="0F5CB9FF" w14:textId="77777777" w:rsidR="000B564A" w:rsidRDefault="00953B29">
            <w:pPr>
              <w:pStyle w:val="a0"/>
              <w:numPr>
                <w:ilvl w:val="0"/>
                <w:numId w:val="12"/>
              </w:numPr>
              <w:tabs>
                <w:tab w:val="left" w:pos="806"/>
              </w:tabs>
              <w:spacing w:line="305" w:lineRule="auto"/>
              <w:ind w:left="360" w:hanging="360"/>
            </w:pPr>
            <w:r>
              <w:rPr>
                <w:rStyle w:val="a"/>
              </w:rPr>
              <w:t>viešas kurstymas įvykdyti teroristinį nusikaltimą, kaip nustatyta Direktyvos (ES) 2017/541 5 straipsnyje,</w:t>
            </w:r>
          </w:p>
          <w:p w14:paraId="73582B19" w14:textId="77777777" w:rsidR="000B564A" w:rsidRDefault="00953B29">
            <w:pPr>
              <w:pStyle w:val="a0"/>
              <w:numPr>
                <w:ilvl w:val="0"/>
                <w:numId w:val="12"/>
              </w:numPr>
              <w:tabs>
                <w:tab w:val="left" w:pos="806"/>
              </w:tabs>
              <w:ind w:left="360" w:hanging="360"/>
            </w:pPr>
            <w:r>
              <w:rPr>
                <w:rStyle w:val="a"/>
              </w:rPr>
              <w:t>nusikalstama veika, susijusi su „vaikų pornografija“</w:t>
            </w:r>
            <w:r>
              <w:rPr>
                <w:rStyle w:val="a"/>
                <w:vertAlign w:val="superscript"/>
              </w:rPr>
              <w:t>5</w:t>
            </w:r>
            <w:r>
              <w:rPr>
                <w:rStyle w:val="a"/>
              </w:rPr>
              <w:t>, kaip nustatyta Europos Parlamento ir Tarybos direktyvos 2011</w:t>
            </w:r>
            <w:r>
              <w:rPr>
                <w:rStyle w:val="a"/>
              </w:rPr>
              <w:t>/93/ES 5 straipsnio 4 dalyje, ir</w:t>
            </w:r>
          </w:p>
          <w:p w14:paraId="4A5D5BA7" w14:textId="77777777" w:rsidR="000B564A" w:rsidRPr="0061635F" w:rsidRDefault="00953B29">
            <w:pPr>
              <w:pStyle w:val="a0"/>
              <w:numPr>
                <w:ilvl w:val="0"/>
                <w:numId w:val="12"/>
              </w:numPr>
              <w:tabs>
                <w:tab w:val="left" w:pos="806"/>
              </w:tabs>
              <w:spacing w:line="305" w:lineRule="auto"/>
              <w:ind w:left="360" w:hanging="360"/>
              <w:rPr>
                <w:rStyle w:val="a"/>
              </w:rPr>
            </w:pPr>
            <w:r>
              <w:rPr>
                <w:rStyle w:val="a"/>
              </w:rPr>
              <w:t>su rasizmu ir ksenofobija susijusi nusikalstama veika, kaip nustatyta Pamatinio sprendimo 2008/913/TVR 1 straipsnyje.</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953B29">
            <w:pPr>
              <w:pStyle w:val="a0"/>
              <w:numPr>
                <w:ilvl w:val="0"/>
                <w:numId w:val="13"/>
              </w:numPr>
              <w:tabs>
                <w:tab w:val="left" w:pos="508"/>
              </w:tabs>
              <w:spacing w:line="322" w:lineRule="auto"/>
              <w:ind w:left="360" w:hanging="360"/>
              <w:rPr>
                <w:sz w:val="13"/>
                <w:szCs w:val="13"/>
              </w:rPr>
            </w:pPr>
            <w:r>
              <w:rPr>
                <w:rStyle w:val="a"/>
                <w:sz w:val="13"/>
              </w:rPr>
              <w:t>Įskaitant, bet neapsiribojant priklausymu klajoklių bendruomenei arba romų bendruomenėms.</w:t>
            </w:r>
          </w:p>
          <w:p w14:paraId="6AFDCF31" w14:textId="77777777" w:rsidR="000B564A" w:rsidRDefault="00953B29">
            <w:pPr>
              <w:pStyle w:val="a0"/>
              <w:numPr>
                <w:ilvl w:val="0"/>
                <w:numId w:val="13"/>
              </w:numPr>
              <w:tabs>
                <w:tab w:val="left" w:pos="508"/>
              </w:tabs>
              <w:spacing w:line="322" w:lineRule="auto"/>
              <w:ind w:left="360" w:hanging="360"/>
              <w:rPr>
                <w:sz w:val="13"/>
                <w:szCs w:val="13"/>
              </w:rPr>
            </w:pPr>
            <w:r>
              <w:rPr>
                <w:rStyle w:val="a"/>
                <w:sz w:val="13"/>
              </w:rPr>
              <w:t>Komisija pažymi ir pripažįsta, kad terminas „seksualinės prievartos prieš vaikus medžiaga“ yra tinkamesnis Direktyvos 2011/93/ES 5 straipsnio 4 dalyje nurodyto turini</w:t>
            </w:r>
            <w:r>
              <w:rPr>
                <w:rStyle w:val="a"/>
                <w:sz w:val="13"/>
              </w:rPr>
              <w:t>o aprašymas. Šiuo atveju terminas „vaikų pornografija“ vartojamas siekiant atspindėti cituojamoje direktyvoje pateiktas teisines apibrėžtis.</w:t>
            </w:r>
          </w:p>
        </w:tc>
        <w:tc>
          <w:tcPr>
            <w:tcW w:w="6178" w:type="dxa"/>
            <w:shd w:val="clear" w:color="auto" w:fill="auto"/>
            <w:vAlign w:val="center"/>
          </w:tcPr>
          <w:p w14:paraId="2602805D" w14:textId="77777777" w:rsidR="000B564A" w:rsidRDefault="00953B29">
            <w:pPr>
              <w:pStyle w:val="a0"/>
            </w:pPr>
            <w:r>
              <w:rPr>
                <w:rStyle w:val="a"/>
                <w:b/>
              </w:rPr>
              <w:t xml:space="preserve">ribotas neatskiriamas naudotojo sukurtas turinys </w:t>
            </w:r>
            <w:r>
              <w:rPr>
                <w:rStyle w:val="a"/>
              </w:rPr>
              <w:t>– neatskiriamas naudotojo sukurtas turinys, kuris kartu su naudoto</w:t>
            </w:r>
            <w:r>
              <w:rPr>
                <w:rStyle w:val="a"/>
              </w:rPr>
              <w:t>jo sukurta vaizdo medžiaga, su kuria jis susijęs, yra:</w:t>
            </w:r>
          </w:p>
          <w:p w14:paraId="49034979" w14:textId="77777777" w:rsidR="000B564A" w:rsidRDefault="00953B29">
            <w:pPr>
              <w:pStyle w:val="a0"/>
              <w:numPr>
                <w:ilvl w:val="0"/>
                <w:numId w:val="14"/>
              </w:numPr>
              <w:tabs>
                <w:tab w:val="left" w:pos="350"/>
              </w:tabs>
              <w:spacing w:line="300" w:lineRule="auto"/>
              <w:ind w:left="360" w:hanging="360"/>
            </w:pPr>
            <w:r>
              <w:rPr>
                <w:rStyle w:val="a"/>
              </w:rPr>
              <w:t>neatskiriamas naudotojo sukurtas turinys, kuriuo asmuo priekabiauja prie kito asmens arba jį žemina,</w:t>
            </w:r>
          </w:p>
          <w:p w14:paraId="1E26910F" w14:textId="77777777" w:rsidR="000B564A" w:rsidRDefault="00953B29">
            <w:pPr>
              <w:pStyle w:val="a0"/>
              <w:numPr>
                <w:ilvl w:val="0"/>
                <w:numId w:val="14"/>
              </w:numPr>
              <w:tabs>
                <w:tab w:val="left" w:pos="350"/>
              </w:tabs>
              <w:ind w:left="360" w:hanging="360"/>
            </w:pPr>
            <w:r>
              <w:rPr>
                <w:rStyle w:val="a"/>
              </w:rPr>
              <w:t>neatskiriamas naudotojo sukurtas turinys, kuriuo asmuo reklamuoja arba skatina elgesį, kuris būdinga</w:t>
            </w:r>
            <w:r>
              <w:rPr>
                <w:rStyle w:val="a"/>
              </w:rPr>
              <w:t>s valgymo sutrikimui ar netinkamai valgymo elgsenai,</w:t>
            </w:r>
          </w:p>
          <w:p w14:paraId="4897A7B8" w14:textId="77777777" w:rsidR="000B564A" w:rsidRDefault="00953B29">
            <w:pPr>
              <w:pStyle w:val="a0"/>
              <w:numPr>
                <w:ilvl w:val="0"/>
                <w:numId w:val="14"/>
              </w:numPr>
              <w:tabs>
                <w:tab w:val="left" w:pos="350"/>
              </w:tabs>
              <w:spacing w:line="305" w:lineRule="auto"/>
              <w:ind w:left="360" w:hanging="360"/>
            </w:pPr>
            <w:r>
              <w:rPr>
                <w:rStyle w:val="a"/>
              </w:rPr>
              <w:t>neatskiriamas naudotojo sukurtas turinys, kuriuo asmuo reklamuoja arba skatina savęs žalojimą arba savižudybę (įskaitant vaizdo turinį, kuriuo skatinamas vaikų sveikatai ar saugai žalingas elgesys, įskai</w:t>
            </w:r>
            <w:r>
              <w:rPr>
                <w:rStyle w:val="a"/>
              </w:rPr>
              <w:t>tant pavojingus iššūkius),</w:t>
            </w:r>
          </w:p>
          <w:p w14:paraId="7D0A0B51" w14:textId="77777777" w:rsidR="000B564A" w:rsidRDefault="00953B29">
            <w:pPr>
              <w:pStyle w:val="a0"/>
              <w:numPr>
                <w:ilvl w:val="0"/>
                <w:numId w:val="14"/>
              </w:numPr>
              <w:tabs>
                <w:tab w:val="left" w:pos="350"/>
              </w:tabs>
              <w:spacing w:line="305" w:lineRule="auto"/>
              <w:ind w:left="360" w:hanging="360"/>
            </w:pPr>
            <w:r>
              <w:rPr>
                <w:rStyle w:val="a"/>
              </w:rPr>
              <w:t>neatskiriamas naudotojo sukurtas turinys, kuriuo asmuo pateikia žinių apie savęs žalojimo ar savižudybės metodus (įskaitant vaizdo turinį, kuriuo skatinamas vaikų sveikatai ar saugai žalingas elgesys, įskaitant pavojingus iššūkiu</w:t>
            </w:r>
            <w:r>
              <w:rPr>
                <w:rStyle w:val="a"/>
              </w:rPr>
              <w:t>s).</w:t>
            </w:r>
          </w:p>
          <w:p w14:paraId="78C9BBC8" w14:textId="77777777" w:rsidR="0061635F" w:rsidRDefault="0061635F">
            <w:pPr>
              <w:pStyle w:val="a0"/>
              <w:spacing w:line="305" w:lineRule="auto"/>
              <w:rPr>
                <w:rStyle w:val="a"/>
                <w:lang w:val="el-GR"/>
              </w:rPr>
            </w:pPr>
          </w:p>
          <w:p w14:paraId="05611B97" w14:textId="4DCE2762" w:rsidR="000B564A" w:rsidRDefault="00953B29">
            <w:pPr>
              <w:pStyle w:val="a0"/>
              <w:spacing w:line="305" w:lineRule="auto"/>
            </w:pPr>
            <w:r>
              <w:rPr>
                <w:rStyle w:val="a"/>
              </w:rPr>
              <w:t>kai a–d punktuose nurodytais atvejais toks turinys atitinka šiame Kodekse apibrėžtą rizikos testą.</w:t>
            </w:r>
          </w:p>
        </w:tc>
      </w:tr>
    </w:tbl>
    <w:p w14:paraId="42F0986F" w14:textId="77777777" w:rsidR="000B564A" w:rsidRDefault="00953B29">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B dalis.</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953B29">
            <w:pPr>
              <w:pStyle w:val="a0"/>
              <w:numPr>
                <w:ilvl w:val="0"/>
                <w:numId w:val="15"/>
              </w:numPr>
              <w:tabs>
                <w:tab w:val="left" w:pos="350"/>
              </w:tabs>
              <w:ind w:left="360" w:hanging="360"/>
            </w:pPr>
            <w:r>
              <w:rPr>
                <w:rStyle w:val="a"/>
              </w:rPr>
              <w:t>neatskiriamas naudotojų sukurtas turinys, kuriuo kurstomas smurtas ar neapykanta, nukreipti prieš asmenų grupę ar grupės narį, remiantis bet kuriuo iš Europos Sąjungos pagrindinių teisių chartijos 21 straipsnyje nurodytų pagrindų</w:t>
            </w:r>
            <w:r>
              <w:rPr>
                <w:rStyle w:val="a"/>
                <w:vertAlign w:val="superscript"/>
              </w:rPr>
              <w:t>6</w:t>
            </w:r>
            <w:r>
              <w:rPr>
                <w:rStyle w:val="a"/>
              </w:rPr>
              <w:t>, būtent dėl lyties, rasės</w:t>
            </w:r>
            <w:r>
              <w:rPr>
                <w:rStyle w:val="a"/>
              </w:rPr>
              <w:t>, odos spalvos, etninės ar socialinės kilmės, genetinių bruožų, kalbos, religijos ar tikėjimo, politinių ar kitokių pažiūrų, priklausymo tautinei mažumai, turtinės padėties, gimimo, negalios, amžiaus, seksualinės orientacijos,</w:t>
            </w:r>
          </w:p>
          <w:p w14:paraId="09398639" w14:textId="77777777" w:rsidR="000B564A" w:rsidRDefault="00953B29">
            <w:pPr>
              <w:pStyle w:val="a0"/>
              <w:numPr>
                <w:ilvl w:val="0"/>
                <w:numId w:val="15"/>
              </w:numPr>
              <w:tabs>
                <w:tab w:val="left" w:pos="350"/>
              </w:tabs>
              <w:ind w:left="360" w:hanging="360"/>
            </w:pPr>
            <w:r>
              <w:rPr>
                <w:rStyle w:val="a"/>
              </w:rPr>
              <w:t>neatskiriamas naudotojų sukur</w:t>
            </w:r>
            <w:r>
              <w:rPr>
                <w:rStyle w:val="a"/>
              </w:rPr>
              <w:t>tas turinys, kurio platinimas yra viešas kurstymas įvykdyti teroristinį nusikaltimą, kaip nustatyta Direktyvos (ES) 2017/541 5 straipsnyje,</w:t>
            </w:r>
          </w:p>
          <w:p w14:paraId="7EDEEE5A" w14:textId="77777777" w:rsidR="000B564A" w:rsidRDefault="00953B29">
            <w:pPr>
              <w:pStyle w:val="a0"/>
              <w:numPr>
                <w:ilvl w:val="0"/>
                <w:numId w:val="15"/>
              </w:numPr>
              <w:tabs>
                <w:tab w:val="left" w:pos="350"/>
              </w:tabs>
              <w:ind w:left="360" w:hanging="360"/>
            </w:pPr>
            <w:r>
              <w:rPr>
                <w:rStyle w:val="a"/>
              </w:rPr>
              <w:t>neatskiriamas naudotojų sukurtas turinys, kurio platinimas yra laikomas nusikalstama veika, susijusia su vaikų porno</w:t>
            </w:r>
            <w:r>
              <w:rPr>
                <w:rStyle w:val="a"/>
              </w:rPr>
              <w:t>grafija, kaip apibrėžta Europos Parlamento ir Tarybos direktyvos 2011/93/ES 5 straipsnio 4 dalyje, ir</w:t>
            </w:r>
          </w:p>
          <w:p w14:paraId="4BD50457" w14:textId="77777777" w:rsidR="000B564A" w:rsidRPr="0061635F" w:rsidRDefault="00953B29">
            <w:pPr>
              <w:pStyle w:val="a0"/>
              <w:numPr>
                <w:ilvl w:val="0"/>
                <w:numId w:val="15"/>
              </w:numPr>
              <w:tabs>
                <w:tab w:val="left" w:pos="350"/>
              </w:tabs>
              <w:spacing w:line="305" w:lineRule="auto"/>
              <w:ind w:left="360" w:hanging="360"/>
              <w:rPr>
                <w:rStyle w:val="a"/>
              </w:rPr>
            </w:pPr>
            <w:r>
              <w:rPr>
                <w:rStyle w:val="a"/>
              </w:rPr>
              <w:t>neatskiriamas naudotojų sukurtas turinys, kurio platinimas laikomas nusikalstama veika, susijusia su rasizmu ir ksenofobija, kaip nustatyta Pamatinio sprendimo 2008/913/TVR 1 straipsnyje.</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953B29">
            <w:pPr>
              <w:pStyle w:val="a0"/>
              <w:numPr>
                <w:ilvl w:val="0"/>
                <w:numId w:val="16"/>
              </w:numPr>
              <w:tabs>
                <w:tab w:val="left" w:pos="428"/>
              </w:tabs>
              <w:spacing w:line="322" w:lineRule="auto"/>
              <w:ind w:left="360" w:hanging="360"/>
              <w:rPr>
                <w:sz w:val="13"/>
                <w:szCs w:val="13"/>
              </w:rPr>
            </w:pPr>
            <w:r>
              <w:rPr>
                <w:rStyle w:val="a"/>
                <w:sz w:val="13"/>
              </w:rPr>
              <w:t>Įskaitant, bet neapsiribojant priklausymu klajoklių bendruomenei a</w:t>
            </w:r>
            <w:r>
              <w:rPr>
                <w:rStyle w:val="a"/>
                <w:sz w:val="13"/>
              </w:rPr>
              <w:t>rba romų bendruomenėms.</w:t>
            </w:r>
          </w:p>
          <w:p w14:paraId="1938D9AA" w14:textId="77777777" w:rsidR="000B564A" w:rsidRDefault="00953B29">
            <w:pPr>
              <w:pStyle w:val="a0"/>
              <w:numPr>
                <w:ilvl w:val="0"/>
                <w:numId w:val="16"/>
              </w:numPr>
              <w:tabs>
                <w:tab w:val="left" w:pos="428"/>
              </w:tabs>
              <w:spacing w:line="322" w:lineRule="auto"/>
              <w:ind w:left="360" w:hanging="360"/>
              <w:rPr>
                <w:sz w:val="13"/>
                <w:szCs w:val="13"/>
              </w:rPr>
            </w:pPr>
            <w:r>
              <w:rPr>
                <w:rStyle w:val="a"/>
                <w:sz w:val="13"/>
              </w:rPr>
              <w:t>Įskaitant, bet neapsiribojant priklausymu klajoklių bendruomenei arba romų bendruomenėms.</w:t>
            </w:r>
          </w:p>
        </w:tc>
        <w:tc>
          <w:tcPr>
            <w:tcW w:w="7253" w:type="dxa"/>
            <w:shd w:val="clear" w:color="auto" w:fill="auto"/>
            <w:vAlign w:val="center"/>
          </w:tcPr>
          <w:p w14:paraId="35030502" w14:textId="77777777" w:rsidR="000B564A" w:rsidRDefault="00953B29">
            <w:pPr>
              <w:pStyle w:val="a0"/>
              <w:spacing w:line="305" w:lineRule="auto"/>
            </w:pPr>
            <w:r>
              <w:rPr>
                <w:rStyle w:val="a"/>
                <w:b/>
              </w:rPr>
              <w:t>riboto vaizdo turinys</w:t>
            </w:r>
            <w:r>
              <w:rPr>
                <w:rStyle w:val="a"/>
              </w:rPr>
              <w:t xml:space="preserve"> –</w:t>
            </w:r>
          </w:p>
          <w:p w14:paraId="4FE3E4AF" w14:textId="77777777" w:rsidR="000B564A" w:rsidRDefault="00953B29">
            <w:pPr>
              <w:pStyle w:val="a0"/>
              <w:numPr>
                <w:ilvl w:val="0"/>
                <w:numId w:val="17"/>
              </w:numPr>
              <w:tabs>
                <w:tab w:val="left" w:pos="331"/>
              </w:tabs>
              <w:spacing w:line="300" w:lineRule="auto"/>
              <w:ind w:left="360" w:hanging="360"/>
            </w:pPr>
            <w:r>
              <w:rPr>
                <w:rStyle w:val="a"/>
              </w:rPr>
              <w:t>vaizdo turinys, kuriuo asmuo priekabiauja prie kito asmens arba jį žemina,</w:t>
            </w:r>
          </w:p>
          <w:p w14:paraId="74C8E7EF" w14:textId="77777777" w:rsidR="000B564A" w:rsidRDefault="00953B29">
            <w:pPr>
              <w:pStyle w:val="a0"/>
              <w:numPr>
                <w:ilvl w:val="0"/>
                <w:numId w:val="17"/>
              </w:numPr>
              <w:tabs>
                <w:tab w:val="left" w:pos="331"/>
              </w:tabs>
              <w:spacing w:line="300" w:lineRule="auto"/>
              <w:ind w:left="360" w:hanging="360"/>
            </w:pPr>
            <w:r>
              <w:rPr>
                <w:rStyle w:val="a"/>
              </w:rPr>
              <w:t>vaizdo turinys, kuriuo asmuo reklamuoja arba skatina elgesį, kuris būdingas valgymo sutrikimui ar netinkamai valgymo elgsenai,</w:t>
            </w:r>
          </w:p>
          <w:p w14:paraId="5A76BE46" w14:textId="77777777" w:rsidR="000B564A" w:rsidRDefault="00953B29">
            <w:pPr>
              <w:pStyle w:val="a0"/>
              <w:numPr>
                <w:ilvl w:val="0"/>
                <w:numId w:val="17"/>
              </w:numPr>
              <w:tabs>
                <w:tab w:val="left" w:pos="331"/>
              </w:tabs>
              <w:spacing w:line="305" w:lineRule="auto"/>
              <w:ind w:left="360" w:hanging="360"/>
            </w:pPr>
            <w:r>
              <w:rPr>
                <w:rStyle w:val="a"/>
              </w:rPr>
              <w:t>vaizdo turinys, kuriuo asmuo reklamuoja arba skatina savęs žalojimą ar savižudybę (įskaitant vaizdo turinį, kuriuo skatinamas vai</w:t>
            </w:r>
            <w:r>
              <w:rPr>
                <w:rStyle w:val="a"/>
              </w:rPr>
              <w:t>kų sveikatai ar saugai žalingas elgesys, įskaitant pavojingus iššūkius).</w:t>
            </w:r>
          </w:p>
          <w:p w14:paraId="186E666A" w14:textId="77777777" w:rsidR="000B564A" w:rsidRDefault="00953B29">
            <w:pPr>
              <w:pStyle w:val="a0"/>
              <w:numPr>
                <w:ilvl w:val="0"/>
                <w:numId w:val="17"/>
              </w:numPr>
              <w:tabs>
                <w:tab w:val="left" w:pos="331"/>
              </w:tabs>
              <w:spacing w:line="305" w:lineRule="auto"/>
              <w:ind w:left="360" w:hanging="360"/>
            </w:pPr>
            <w:r>
              <w:rPr>
                <w:rStyle w:val="a"/>
              </w:rPr>
              <w:t>vaizdo turinys, kuriuo asmuo pateikia žinių apie savęs žalojimo arba savižudybės metodus (įskaitant vaizdo turinį, kuriuo skatinamas vaikų sveikatai ar saugai žalingas elgesys, įskait</w:t>
            </w:r>
            <w:r>
              <w:rPr>
                <w:rStyle w:val="a"/>
              </w:rPr>
              <w:t>ant pavojingus iššūkius).</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953B29">
            <w:pPr>
              <w:pStyle w:val="a0"/>
              <w:spacing w:line="300" w:lineRule="auto"/>
              <w:rPr>
                <w:rStyle w:val="a"/>
              </w:rPr>
            </w:pPr>
            <w:r>
              <w:rPr>
                <w:rStyle w:val="a"/>
              </w:rPr>
              <w:t>kai a–d punktuose nurodytais atvejais toks turinys atitinka šiame Kodekse apibrėžtą rizikos testą.</w:t>
            </w:r>
          </w:p>
          <w:p w14:paraId="22AE2FE2" w14:textId="77777777" w:rsidR="0061635F" w:rsidRPr="0061635F" w:rsidRDefault="0061635F">
            <w:pPr>
              <w:pStyle w:val="a0"/>
              <w:spacing w:line="300" w:lineRule="auto"/>
            </w:pPr>
          </w:p>
          <w:p w14:paraId="7C612FB5" w14:textId="77777777" w:rsidR="000B564A" w:rsidRDefault="00953B29">
            <w:pPr>
              <w:pStyle w:val="a0"/>
              <w:numPr>
                <w:ilvl w:val="0"/>
                <w:numId w:val="17"/>
              </w:numPr>
              <w:tabs>
                <w:tab w:val="left" w:pos="331"/>
              </w:tabs>
              <w:spacing w:line="305" w:lineRule="auto"/>
              <w:ind w:left="360" w:hanging="360"/>
            </w:pPr>
            <w:r>
              <w:rPr>
                <w:rStyle w:val="a"/>
              </w:rPr>
              <w:t>vaizdo turinys, kuriame kurstomas smurtas ar neapykanta, nukreipti prieš asmenų grupę ar grupės narį bet kuriuo iš Europos Sąjung</w:t>
            </w:r>
            <w:r>
              <w:rPr>
                <w:rStyle w:val="a"/>
              </w:rPr>
              <w:t>os pagrindinių teisių chartijos 21 straipsnyje nurodytų pagrindų</w:t>
            </w:r>
            <w:r>
              <w:rPr>
                <w:rStyle w:val="a"/>
                <w:vertAlign w:val="superscript"/>
              </w:rPr>
              <w:t>7</w:t>
            </w:r>
            <w:r>
              <w:rPr>
                <w:rStyle w:val="a"/>
              </w:rPr>
              <w:t>, būtent dėl lyties, rasės, odos spalvos, etninės ar socialinės kilmės, genetinių bruožų, kalbos, religijos ar tikėjimo, politinių ar kitokių pažiūrų, priklausymo tautinei mažumai, turtinės p</w:t>
            </w:r>
            <w:r>
              <w:rPr>
                <w:rStyle w:val="a"/>
              </w:rPr>
              <w:t>adėties, gimimo, negalios, amžiaus, seksualinės orientacijos,</w:t>
            </w:r>
          </w:p>
        </w:tc>
      </w:tr>
    </w:tbl>
    <w:p w14:paraId="65BBDA32" w14:textId="77777777" w:rsidR="000B564A" w:rsidRDefault="00953B29">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B dalis.</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953B29" w:rsidP="0061635F">
            <w:pPr>
              <w:pStyle w:val="a0"/>
              <w:tabs>
                <w:tab w:val="left" w:pos="379"/>
              </w:tabs>
              <w:spacing w:line="305" w:lineRule="auto"/>
              <w:ind w:firstLine="43"/>
            </w:pPr>
            <w:r>
              <w:rPr>
                <w:rStyle w:val="a"/>
              </w:rPr>
              <w:t xml:space="preserve">f. </w:t>
            </w:r>
            <w:r>
              <w:rPr>
                <w:rStyle w:val="a"/>
              </w:rPr>
              <w:tab/>
              <w:t>vaizdo turinys, kurio platinimas yra:</w:t>
            </w:r>
          </w:p>
          <w:p w14:paraId="6557282A" w14:textId="77777777" w:rsidR="000B564A" w:rsidRDefault="00953B29" w:rsidP="0061635F">
            <w:pPr>
              <w:pStyle w:val="a0"/>
              <w:numPr>
                <w:ilvl w:val="0"/>
                <w:numId w:val="18"/>
              </w:numPr>
              <w:tabs>
                <w:tab w:val="left" w:pos="826"/>
              </w:tabs>
              <w:spacing w:line="305" w:lineRule="auto"/>
              <w:ind w:left="756" w:hanging="360"/>
            </w:pPr>
            <w:r>
              <w:rPr>
                <w:rStyle w:val="a"/>
              </w:rPr>
              <w:t>viešas kurstymas įvykdyti teroristinį nusikaltimą, kaip nustatyta Direktyvos (ES) 2017/541 5 straipsnyje,</w:t>
            </w:r>
          </w:p>
          <w:p w14:paraId="5BACB6C3" w14:textId="77777777" w:rsidR="000B564A" w:rsidRDefault="00953B29" w:rsidP="0061635F">
            <w:pPr>
              <w:pStyle w:val="a0"/>
              <w:numPr>
                <w:ilvl w:val="0"/>
                <w:numId w:val="18"/>
              </w:numPr>
              <w:tabs>
                <w:tab w:val="left" w:pos="826"/>
              </w:tabs>
              <w:spacing w:line="305" w:lineRule="auto"/>
              <w:ind w:left="756" w:hanging="360"/>
            </w:pPr>
            <w:r>
              <w:rPr>
                <w:rStyle w:val="a"/>
              </w:rPr>
              <w:t>nusikalstama veika, susijusi su vaikų pornografija, kaip apibrėžta Europos Parlamento ir Tarybos direktyvos 2011/93/ES 5 straipsnio 4 dalyje, ir</w:t>
            </w:r>
          </w:p>
          <w:p w14:paraId="0BEC3913" w14:textId="77777777" w:rsidR="000B564A" w:rsidRDefault="00953B29" w:rsidP="0061635F">
            <w:pPr>
              <w:pStyle w:val="a0"/>
              <w:numPr>
                <w:ilvl w:val="0"/>
                <w:numId w:val="18"/>
              </w:numPr>
              <w:tabs>
                <w:tab w:val="left" w:pos="826"/>
              </w:tabs>
              <w:spacing w:line="300" w:lineRule="auto"/>
              <w:ind w:left="756" w:hanging="360"/>
            </w:pPr>
            <w:r>
              <w:rPr>
                <w:rStyle w:val="a"/>
              </w:rPr>
              <w:t>su ra</w:t>
            </w:r>
            <w:r>
              <w:rPr>
                <w:rStyle w:val="a"/>
              </w:rPr>
              <w:t>sizmu ir ksenofobija susijusi nusikalstama veika, kaip nustatyta Pamatinio sprendimo 2008/913/TVR 1 straipsnyje.</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953B29">
            <w:pPr>
              <w:pStyle w:val="a0"/>
              <w:spacing w:line="300" w:lineRule="auto"/>
              <w:ind w:firstLine="360"/>
            </w:pPr>
            <w:r>
              <w:rPr>
                <w:rStyle w:val="a"/>
                <w:b/>
              </w:rPr>
              <w:t>rizikos testas</w:t>
            </w:r>
            <w:r>
              <w:rPr>
                <w:rStyle w:val="a"/>
              </w:rPr>
              <w:t xml:space="preserve"> – turinys, kuriuo keliama:</w:t>
            </w:r>
          </w:p>
          <w:p w14:paraId="06DC5676" w14:textId="77777777" w:rsidR="000B564A" w:rsidRDefault="00953B29" w:rsidP="0061635F">
            <w:pPr>
              <w:pStyle w:val="a0"/>
              <w:numPr>
                <w:ilvl w:val="0"/>
                <w:numId w:val="19"/>
              </w:numPr>
              <w:tabs>
                <w:tab w:val="left" w:pos="407"/>
              </w:tabs>
              <w:spacing w:line="300" w:lineRule="auto"/>
            </w:pPr>
            <w:r>
              <w:rPr>
                <w:rStyle w:val="a"/>
              </w:rPr>
              <w:t>rizika asmens gyvybei, arba</w:t>
            </w:r>
          </w:p>
          <w:p w14:paraId="4DED9EC5" w14:textId="77777777" w:rsidR="000B564A" w:rsidRDefault="00953B29">
            <w:pPr>
              <w:pStyle w:val="a0"/>
              <w:numPr>
                <w:ilvl w:val="0"/>
                <w:numId w:val="19"/>
              </w:numPr>
              <w:tabs>
                <w:tab w:val="left" w:pos="501"/>
              </w:tabs>
              <w:spacing w:line="300" w:lineRule="auto"/>
              <w:ind w:left="360" w:hanging="360"/>
            </w:pPr>
            <w:r>
              <w:rPr>
                <w:rStyle w:val="a"/>
              </w:rPr>
              <w:t>didelės žalos asmens fizinei ar psichinei sveikatai rizika, kai ją galima pagrįstai numatyti.</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953B29">
            <w:pPr>
              <w:pStyle w:val="a0"/>
            </w:pPr>
            <w:r>
              <w:rPr>
                <w:rStyle w:val="a"/>
                <w:b/>
              </w:rPr>
              <w:t>pasąmonę veikiančios technologijos</w:t>
            </w:r>
            <w:r>
              <w:rPr>
                <w:rStyle w:val="a"/>
              </w:rPr>
              <w:t xml:space="preserve"> – bet koks techninis metodas, kai naudojant labai trumpus vaizdus ar bet kokias kitas priemones, pasinaudojama galimybe perdu</w:t>
            </w:r>
            <w:r>
              <w:rPr>
                <w:rStyle w:val="a"/>
              </w:rPr>
              <w:t>oti informaciją auditorijos nariams arba kitaip jiems daryti įtaką, jiems nežinant ar visiškai nežinant, kas buvo padaryta.</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953B29">
            <w:pPr>
              <w:pStyle w:val="a0"/>
            </w:pPr>
            <w:r>
              <w:rPr>
                <w:rStyle w:val="a"/>
                <w:b/>
              </w:rPr>
              <w:t xml:space="preserve">paslėpti komerciniai pranešimai </w:t>
            </w:r>
            <w:r>
              <w:rPr>
                <w:rStyle w:val="a"/>
              </w:rPr>
              <w:t xml:space="preserve">– prekių gamintojo arba paslaugų teikėjo prekių, paslaugų, pavadinimo, prekių ženklo ar veiklos pateikimas programose žodžiais ar paveikslėliuose, kai žiniasklaidos paslaugų teikėjas tokį pateikimą ketina naudoti kaip reklamą ir gali suklaidinti visuomenę </w:t>
            </w:r>
            <w:r>
              <w:rPr>
                <w:rStyle w:val="a"/>
              </w:rPr>
              <w:t>dėl jo pobūdžio. Toks pateikimas visų pirma laikomas tyčiniu, jei jis atliekamas už užmokestį arba panašų atlygį.</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953B29">
            <w:pPr>
              <w:pStyle w:val="a0"/>
              <w:spacing w:line="305" w:lineRule="auto"/>
            </w:pPr>
            <w:r>
              <w:rPr>
                <w:rStyle w:val="a"/>
                <w:b/>
              </w:rPr>
              <w:t xml:space="preserve">sąlygos ir susiję įsipareigojimai </w:t>
            </w:r>
            <w:r>
              <w:rPr>
                <w:rStyle w:val="a"/>
              </w:rPr>
              <w:t>– visos sąlygos, nepriklausomai nuo jų pavadinimo ar formos, kuriomis reglamentuojami tarpininkavimo pasla</w:t>
            </w:r>
            <w:r>
              <w:rPr>
                <w:rStyle w:val="a"/>
              </w:rPr>
              <w:t>ugų teikėjo ir paslaugos gavėjų sutartiniai santykiai.</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953B29">
            <w:pPr>
              <w:pStyle w:val="a0"/>
            </w:pPr>
            <w:r>
              <w:rPr>
                <w:rStyle w:val="a"/>
                <w:b/>
              </w:rPr>
              <w:t xml:space="preserve">naudotojo sukurtas turinys </w:t>
            </w:r>
            <w:r>
              <w:rPr>
                <w:rStyle w:val="a"/>
              </w:rPr>
              <w:t>– paslaugos naudotojo sukurtas turinys, kurį tas naudotojas ar bet kuris kitas naudotojas įkėlė į paslaugą, kai paslauga yra vaizdo medžiagos bendro naudojimo platformos pa</w:t>
            </w:r>
            <w:r>
              <w:rPr>
                <w:rStyle w:val="a"/>
              </w:rPr>
              <w:t>slauga.</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953B29">
            <w:pPr>
              <w:pStyle w:val="a0"/>
            </w:pPr>
            <w:r>
              <w:rPr>
                <w:rStyle w:val="a"/>
                <w:b/>
              </w:rPr>
              <w:t xml:space="preserve">naudotojo sukurta vaizdo medžiaga </w:t>
            </w:r>
            <w:r>
              <w:rPr>
                <w:rStyle w:val="a"/>
              </w:rPr>
              <w:t>– naudotojo sukurtas turinys, kurį sudaro judesį perteikiančių vaizdų visuma, sudaranti atskirą elementą, neatsižvelgiant į jo ilgį, kurį sukūrė naudotojas ir kurį tas naudotojas ar bet kuris kitas naudotojas įkėlė į vaizdo medžiagos bendro naudojimo platf</w:t>
            </w:r>
            <w:r>
              <w:rPr>
                <w:rStyle w:val="a"/>
              </w:rPr>
              <w:t>ormą.</w:t>
            </w:r>
          </w:p>
        </w:tc>
      </w:tr>
    </w:tbl>
    <w:p w14:paraId="05FA084E" w14:textId="77777777" w:rsidR="000B564A" w:rsidRDefault="00953B29">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B dalis.</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953B29" w:rsidP="0061635F">
            <w:pPr>
              <w:pStyle w:val="a0"/>
              <w:spacing w:line="360" w:lineRule="auto"/>
            </w:pPr>
            <w:r>
              <w:rPr>
                <w:rStyle w:val="a"/>
                <w:b/>
              </w:rPr>
              <w:t>vaizdo turinys</w:t>
            </w:r>
            <w:r>
              <w:rPr>
                <w:rStyle w:val="a"/>
              </w:rPr>
              <w:t xml:space="preserve"> – a. naudotojo sukurta vaizdo medžiaga; b. bet kokia programa.</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953B29" w:rsidP="0061635F">
            <w:pPr>
              <w:pStyle w:val="a0"/>
            </w:pPr>
            <w:r>
              <w:rPr>
                <w:rStyle w:val="a"/>
                <w:b/>
              </w:rPr>
              <w:t>vaizdo medžiagos bendro naudojimo platformos paslauga</w:t>
            </w:r>
          </w:p>
          <w:p w14:paraId="08D92DE0" w14:textId="77777777" w:rsidR="000B564A" w:rsidRDefault="00953B29" w:rsidP="0061635F">
            <w:pPr>
              <w:pStyle w:val="a0"/>
              <w:ind w:left="360" w:hanging="360"/>
            </w:pPr>
            <w:r>
              <w:rPr>
                <w:rStyle w:val="a"/>
                <w:i/>
              </w:rPr>
              <w:t>•</w:t>
            </w:r>
            <w:r>
              <w:rPr>
                <w:rStyle w:val="a"/>
              </w:rPr>
              <w:t xml:space="preserve"> paslauga, kaip apibrėžta Sutarties dėl Europos Sąjungos veikimo 56 ir 57 straipsniuose, kai pagrindinis paslaugos ar jos atskiriamos dalies tikslas arba esminis paslaugos funkcionalumas yra teikti plačiajai visuomenei programas, naudotojų sukurtus vaizdo </w:t>
            </w:r>
            <w:r>
              <w:rPr>
                <w:rStyle w:val="a"/>
              </w:rPr>
              <w:t>įrašus arba abi šias paslaugas, už kuriuos vaizdo medžiagos bendro naudojimo platformos paslaugos teikėjas neturi redakcinės atsakomybės, informavimo, pramogų ar švietimo tikslais elektroninių ryšių tinklais, kaip apibrėžta Direktyvos 2002/21/EB 2 straipsn</w:t>
            </w:r>
            <w:r>
              <w:rPr>
                <w:rStyle w:val="a"/>
              </w:rPr>
              <w:t>io a punkte, kurių organizavimą nustato vaizdo medžiagos bendro naudojimo platformos paslaugos teikėjas, be kita ko, naudodamas automatines priemones arba algoritmus, visų pirma rodymą, ženklinimą ir sekos nustatymą.</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953B29" w:rsidP="0061635F">
            <w:pPr>
              <w:pStyle w:val="a0"/>
              <w:spacing w:line="300" w:lineRule="auto"/>
            </w:pPr>
            <w:r>
              <w:rPr>
                <w:rStyle w:val="a"/>
                <w:b/>
              </w:rPr>
              <w:t xml:space="preserve">vaizdo medžiagos bendro naudojimo platformos paslaugos teikėjas </w:t>
            </w:r>
            <w:r>
              <w:rPr>
                <w:rStyle w:val="a"/>
              </w:rPr>
              <w:t>– fizinis arba juridinis asmuo, teikiantis vaizdo medžiagos bendro naudojimo platformos paslaugą.</w:t>
            </w:r>
          </w:p>
        </w:tc>
      </w:tr>
      <w:tr w:rsidR="000B564A" w14:paraId="36DEDE07" w14:textId="77777777" w:rsidTr="003B5668">
        <w:trPr>
          <w:trHeight w:val="1747"/>
        </w:trPr>
        <w:tc>
          <w:tcPr>
            <w:tcW w:w="2453" w:type="dxa"/>
            <w:shd w:val="clear" w:color="auto" w:fill="auto"/>
          </w:tcPr>
          <w:p w14:paraId="349760D2" w14:textId="77777777" w:rsidR="000B564A" w:rsidRDefault="00953B29"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953B29" w:rsidP="0061635F">
            <w:pPr>
              <w:pStyle w:val="a0"/>
              <w:spacing w:line="202" w:lineRule="auto"/>
              <w:rPr>
                <w:sz w:val="50"/>
                <w:szCs w:val="50"/>
              </w:rPr>
            </w:pPr>
            <w:r>
              <w:rPr>
                <w:rStyle w:val="a"/>
                <w:rFonts w:ascii="Times New Roman" w:hAnsi="Times New Roman"/>
                <w:color w:val="371403"/>
                <w:sz w:val="50"/>
              </w:rPr>
              <w:t>Konkrečios vaizdo medžiagos bendro naudojimo platformos paslaugų įsipareigojimai. Turinys</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953B29" w:rsidP="0061635F">
            <w:pPr>
              <w:pStyle w:val="a0"/>
              <w:spacing w:line="240" w:lineRule="auto"/>
              <w:rPr>
                <w:sz w:val="34"/>
                <w:szCs w:val="34"/>
              </w:rPr>
            </w:pPr>
            <w:r>
              <w:rPr>
                <w:rStyle w:val="a"/>
                <w:rFonts w:ascii="Times New Roman" w:hAnsi="Times New Roman"/>
                <w:color w:val="371403"/>
                <w:sz w:val="34"/>
              </w:rPr>
              <w:t>Sąlygos ir susiję įsipareigojimai. Turinys</w:t>
            </w:r>
          </w:p>
        </w:tc>
      </w:tr>
      <w:tr w:rsidR="000B564A" w14:paraId="1D83BB21" w14:textId="77777777" w:rsidTr="003B5668">
        <w:trPr>
          <w:trHeight w:val="4570"/>
        </w:trPr>
        <w:tc>
          <w:tcPr>
            <w:tcW w:w="2453" w:type="dxa"/>
            <w:shd w:val="clear" w:color="auto" w:fill="auto"/>
          </w:tcPr>
          <w:p w14:paraId="0084DA8D" w14:textId="77777777" w:rsidR="000B564A" w:rsidRDefault="00953B29" w:rsidP="0061635F">
            <w:pPr>
              <w:pStyle w:val="a0"/>
              <w:spacing w:line="240" w:lineRule="auto"/>
              <w:jc w:val="right"/>
            </w:pPr>
            <w:r>
              <w:rPr>
                <w:rStyle w:val="a"/>
              </w:rPr>
              <w:t>12.1.</w:t>
            </w:r>
          </w:p>
        </w:tc>
        <w:tc>
          <w:tcPr>
            <w:tcW w:w="7325" w:type="dxa"/>
            <w:shd w:val="clear" w:color="auto" w:fill="auto"/>
          </w:tcPr>
          <w:p w14:paraId="03C103B5" w14:textId="77777777" w:rsidR="000B564A" w:rsidRDefault="00953B29" w:rsidP="0061635F">
            <w:pPr>
              <w:pStyle w:val="a0"/>
            </w:pPr>
            <w:r>
              <w:rPr>
                <w:rStyle w:val="a"/>
              </w:rPr>
              <w:t>Vaizdo medžiagos bendro naudojimo platformos paslaugų teikėjas į paslaugos sąlygas ir susijusius įsipareigojimus įtraukia apribojimus, dėl kurių naudotojai negali: -</w:t>
            </w:r>
          </w:p>
          <w:p w14:paraId="1EB7D7E0" w14:textId="77777777" w:rsidR="000B564A" w:rsidRDefault="00953B29" w:rsidP="0061635F">
            <w:pPr>
              <w:pStyle w:val="a0"/>
              <w:numPr>
                <w:ilvl w:val="0"/>
                <w:numId w:val="20"/>
              </w:numPr>
              <w:tabs>
                <w:tab w:val="left" w:pos="331"/>
              </w:tabs>
              <w:spacing w:line="305" w:lineRule="auto"/>
              <w:ind w:left="360" w:hanging="360"/>
            </w:pPr>
            <w:r>
              <w:rPr>
                <w:rStyle w:val="a"/>
              </w:rPr>
              <w:t>įkelti riboto naudojimo vaizdo turinį arba juo dalytis, kaip apibrėžta šiame Kodekse, ir</w:t>
            </w:r>
          </w:p>
          <w:p w14:paraId="0DE1764A" w14:textId="77777777" w:rsidR="000B564A" w:rsidRDefault="00953B29" w:rsidP="0061635F">
            <w:pPr>
              <w:pStyle w:val="a0"/>
              <w:numPr>
                <w:ilvl w:val="0"/>
                <w:numId w:val="20"/>
              </w:numPr>
              <w:tabs>
                <w:tab w:val="left" w:pos="331"/>
              </w:tabs>
              <w:spacing w:line="305" w:lineRule="auto"/>
              <w:ind w:left="360" w:hanging="360"/>
            </w:pPr>
            <w:r>
              <w:rPr>
                <w:rStyle w:val="a"/>
              </w:rPr>
              <w:t>į</w:t>
            </w:r>
            <w:r>
              <w:rPr>
                <w:rStyle w:val="a"/>
              </w:rPr>
              <w:t>kelti arba dalytis riboto naudojimo neatskiriamu naudotojų sukurtu turiniu, kaip apibrėžta šiame Kodekse.</w:t>
            </w:r>
          </w:p>
        </w:tc>
      </w:tr>
    </w:tbl>
    <w:p w14:paraId="61AEB2B2" w14:textId="77777777" w:rsidR="000B564A" w:rsidRDefault="00953B29">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B dalis.</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953B29"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953B29" w:rsidP="0061635F">
            <w:pPr>
              <w:pStyle w:val="a0"/>
            </w:pPr>
            <w:r>
              <w:rPr>
                <w:rStyle w:val="a"/>
              </w:rPr>
              <w:t>Vaizdo medžiagos bendro naudojimo platformos paslaugų teikėjas į paslaugos sąlygas ir susijusius įsipareigojimus įtraukia:</w:t>
            </w:r>
          </w:p>
          <w:p w14:paraId="076F13CF" w14:textId="77777777" w:rsidR="000B564A" w:rsidRDefault="00953B29" w:rsidP="0061635F">
            <w:pPr>
              <w:pStyle w:val="a0"/>
              <w:numPr>
                <w:ilvl w:val="0"/>
                <w:numId w:val="21"/>
              </w:numPr>
              <w:tabs>
                <w:tab w:val="left" w:pos="341"/>
              </w:tabs>
              <w:spacing w:line="300" w:lineRule="auto"/>
              <w:ind w:left="360" w:hanging="360"/>
            </w:pPr>
            <w:r>
              <w:rPr>
                <w:rStyle w:val="a"/>
              </w:rPr>
              <w:t>apribojimą, kuriuo draudžiama įkelti tik suaugusiesiems skirtą vaizdo turinį arba juo dalytis, kaip apibrėžta šiame Kodekse; arba</w:t>
            </w:r>
          </w:p>
          <w:p w14:paraId="4B57A54B" w14:textId="77777777" w:rsidR="000B564A" w:rsidRDefault="00953B29" w:rsidP="0061635F">
            <w:pPr>
              <w:pStyle w:val="a0"/>
              <w:numPr>
                <w:ilvl w:val="0"/>
                <w:numId w:val="21"/>
              </w:numPr>
              <w:tabs>
                <w:tab w:val="left" w:pos="341"/>
              </w:tabs>
              <w:ind w:left="360" w:hanging="360"/>
            </w:pPr>
            <w:r>
              <w:rPr>
                <w:rStyle w:val="a"/>
              </w:rPr>
              <w:t>apr</w:t>
            </w:r>
            <w:r>
              <w:rPr>
                <w:rStyle w:val="a"/>
              </w:rPr>
              <w:t>ibojimą, pagal kurį naudotojas, įkeliantis tik suaugusiesiems skirtą vaizdo turinį, kaip apibrėžta šiame Kodekse, turi įvertinti turinį kaip netinkamą vaikams, naudodamasis vaizdo medžiagos bendro naudojimo platformos paslaugos teikėjo sukurtu mechanizmu p</w:t>
            </w:r>
            <w:r>
              <w:rPr>
                <w:rStyle w:val="a"/>
              </w:rPr>
              <w:t>agal 12.11 skirsnį.</w:t>
            </w:r>
          </w:p>
        </w:tc>
      </w:tr>
      <w:tr w:rsidR="000B564A" w14:paraId="595B5E9C" w14:textId="77777777" w:rsidTr="0061635F">
        <w:trPr>
          <w:trHeight w:val="3264"/>
        </w:trPr>
        <w:tc>
          <w:tcPr>
            <w:tcW w:w="1661" w:type="dxa"/>
            <w:shd w:val="clear" w:color="auto" w:fill="auto"/>
          </w:tcPr>
          <w:p w14:paraId="0037AA83" w14:textId="77777777" w:rsidR="000B564A" w:rsidRDefault="00953B29"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953B29" w:rsidP="0061635F">
            <w:pPr>
              <w:pStyle w:val="a0"/>
              <w:spacing w:line="305" w:lineRule="auto"/>
            </w:pPr>
            <w:r>
              <w:rPr>
                <w:rStyle w:val="a"/>
              </w:rPr>
              <w:t>Vaizdo medžiagos bendro naudojimo platformos paslauga, kurios pagrindinis tikslas arba atskiriama jos dalis yra teikti programas, naudotojų sukurtus vaizdo įrašus arba abi šias paslaugas, kurias sudaro tik suaugusiesiems skirtas vaizdo turinys, kaip apibrė</w:t>
            </w:r>
            <w:r>
              <w:rPr>
                <w:rStyle w:val="a"/>
              </w:rPr>
              <w:t>žta šiame Kodekse, į paslaugos sąlygas ir susijusius įsipareigojimus įtraukiamas reikalavimas, kad vaikai negalėtų naudotis paslauga ar atskiriama jos dalimi, ir įpareigojimas suaugusiems naudotojams užtikrinti, kad jų paskyras naudojantis paslauga nesinau</w:t>
            </w:r>
            <w:r>
              <w:rPr>
                <w:rStyle w:val="a"/>
              </w:rPr>
              <w:t>dotų vaikai.</w:t>
            </w:r>
          </w:p>
        </w:tc>
      </w:tr>
      <w:tr w:rsidR="000B564A" w14:paraId="504DBDD6" w14:textId="77777777" w:rsidTr="0061635F">
        <w:trPr>
          <w:trHeight w:val="1872"/>
        </w:trPr>
        <w:tc>
          <w:tcPr>
            <w:tcW w:w="1661" w:type="dxa"/>
            <w:shd w:val="clear" w:color="auto" w:fill="auto"/>
          </w:tcPr>
          <w:p w14:paraId="21497C89" w14:textId="77777777" w:rsidR="000B564A" w:rsidRDefault="00953B29"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953B29" w:rsidP="0061635F">
            <w:pPr>
              <w:pStyle w:val="a0"/>
              <w:spacing w:line="305" w:lineRule="auto"/>
            </w:pPr>
            <w:r>
              <w:rPr>
                <w:rStyle w:val="a"/>
              </w:rPr>
              <w:t>Vaizdo medžiagos bendro naudojimo platformos paslaugos teikėjas į paslaugos sąlygas ir susijusius įsipareigojimus įtraukia reikalavimą, kad naudotojai laikytųsi šio Kodekso 12.10 ir 12.11 skirsniuose nustatytų amžiaus patikros ir turini</w:t>
            </w:r>
            <w:r>
              <w:rPr>
                <w:rStyle w:val="a"/>
              </w:rPr>
              <w:t>o vertinimo įpareigojimų ir nebandytų jų apeiti.</w:t>
            </w:r>
          </w:p>
        </w:tc>
      </w:tr>
      <w:tr w:rsidR="000B564A" w14:paraId="329A414B" w14:textId="77777777" w:rsidTr="0061635F">
        <w:trPr>
          <w:trHeight w:val="1992"/>
        </w:trPr>
        <w:tc>
          <w:tcPr>
            <w:tcW w:w="1661" w:type="dxa"/>
            <w:shd w:val="clear" w:color="auto" w:fill="auto"/>
          </w:tcPr>
          <w:p w14:paraId="5178A1FE" w14:textId="77777777" w:rsidR="000B564A" w:rsidRDefault="00953B29"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953B29" w:rsidP="0061635F">
            <w:pPr>
              <w:pStyle w:val="a0"/>
              <w:spacing w:line="305" w:lineRule="auto"/>
            </w:pPr>
            <w:r>
              <w:rPr>
                <w:rStyle w:val="a"/>
              </w:rPr>
              <w:t>Vaizdo medžiagos bendro naudojimo platformos paslaugos teikėjas į paslaugos sąlygas ir susijusius įsipareigojimus įtraukia reikalavimą, kad naudotojai laikytųsi Kodekso 12.1–12.4 skirsniuose nustatytų sąlygų ir susijusių įpareigojimų ir nebandytų jų apeiti</w:t>
            </w:r>
            <w:r>
              <w:rPr>
                <w:rStyle w:val="a"/>
              </w:rPr>
              <w:t>.</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953B29"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Laikinas prieigos prie paskyrų sustabdymas</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953B29"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953B29" w:rsidP="0061635F">
            <w:pPr>
              <w:pStyle w:val="a0"/>
              <w:spacing w:line="305" w:lineRule="auto"/>
            </w:pPr>
            <w:r>
              <w:rPr>
                <w:rStyle w:val="a"/>
              </w:rPr>
              <w:t>Vaizdo medžiagos bendro naudojimo platformos paslaugos teikėjas taiko savo nuostatų ir sąlygų nuostatas ir susijusius įsipareigojimus, kuriais įgyvendinamas šis Kodekso skirsnis, ir, kai tinkama ir pateikęs išankstinį įspėjimą, pagrįstam laikotarpiui laiki</w:t>
            </w:r>
            <w:r>
              <w:rPr>
                <w:rStyle w:val="a"/>
              </w:rPr>
              <w:t>nai sustabdo savo paslaugų teikimą paslaugos naudotojams, kurie, kaip jis nustatė, dažnai pažeidė su paslauga susijusias sąlygas ir susijusius įsipareigojimus, nustatytus 12.1–12.4 skirsniuose.</w:t>
            </w:r>
          </w:p>
        </w:tc>
      </w:tr>
    </w:tbl>
    <w:p w14:paraId="200E5288" w14:textId="77777777" w:rsidR="000B564A" w:rsidRDefault="00953B29">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B dalis.</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953B29"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953B29" w:rsidP="0061635F">
            <w:pPr>
              <w:pStyle w:val="a0"/>
              <w:spacing w:line="305" w:lineRule="auto"/>
            </w:pPr>
            <w:r>
              <w:rPr>
                <w:rStyle w:val="a"/>
              </w:rPr>
              <w:t>Priimdamas sprendimą dėl sustabdymo, vaizdo</w:t>
            </w:r>
            <w:r>
              <w:rPr>
                <w:rStyle w:val="a"/>
              </w:rPr>
              <w:t xml:space="preserve"> medžiagos bendro naudojimo platformos paslaugų teikėjas kiekvienu konkrečiu atveju laiku, kruopščiai ir objektyviai įvertina, ar naudotojas pažeidė paslaugos sąlygas ir susijusius įsipareigojimus, kaip nustatyta 12.1–12.4 skirsniuose, atsižvelgdamas į vis</w:t>
            </w:r>
            <w:r>
              <w:rPr>
                <w:rStyle w:val="a"/>
              </w:rPr>
              <w:t>us svarbius faktus ir aplinkybes, kylančias iš vaizdo medžiagos bendro naudojimo platformos paslaugų teikėjo turimos informacijos.</w:t>
            </w:r>
          </w:p>
        </w:tc>
      </w:tr>
      <w:tr w:rsidR="000B564A" w14:paraId="0B7EC109" w14:textId="77777777" w:rsidTr="0061635F">
        <w:trPr>
          <w:trHeight w:val="2578"/>
        </w:trPr>
        <w:tc>
          <w:tcPr>
            <w:tcW w:w="1550" w:type="dxa"/>
            <w:shd w:val="clear" w:color="auto" w:fill="auto"/>
          </w:tcPr>
          <w:p w14:paraId="1A964C1E" w14:textId="77777777" w:rsidR="000B564A" w:rsidRDefault="00953B29"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953B29" w:rsidP="0061635F">
            <w:pPr>
              <w:pStyle w:val="a0"/>
              <w:spacing w:line="305" w:lineRule="auto"/>
            </w:pPr>
            <w:r>
              <w:rPr>
                <w:rStyle w:val="a"/>
              </w:rPr>
              <w:t>Priimdamas sprendimą dėl sustabdymo, vaizdo medžiagos bendro naudojimo platformos paslaugų teikėjas tinkamai atsižvelgia į visų susijusių šalių teises ir teisėtus interesus, įskaitant paslaugos gavėjų pagrindines teises, pavyzdžiui, saviraiškos laisvę, žin</w:t>
            </w:r>
            <w:r>
              <w:rPr>
                <w:rStyle w:val="a"/>
              </w:rPr>
              <w:t>iasklaidos laisvę ir pliuralizmą bei kitas pagrindines teises ir laisves, įtvirtintas Europos Sąjungos pagrindinių teisių chartijoje.</w:t>
            </w:r>
          </w:p>
        </w:tc>
      </w:tr>
      <w:tr w:rsidR="000B564A" w14:paraId="15457886" w14:textId="77777777" w:rsidTr="0061635F">
        <w:trPr>
          <w:trHeight w:val="1608"/>
        </w:trPr>
        <w:tc>
          <w:tcPr>
            <w:tcW w:w="1550" w:type="dxa"/>
            <w:shd w:val="clear" w:color="auto" w:fill="auto"/>
          </w:tcPr>
          <w:p w14:paraId="18C03D28" w14:textId="77777777" w:rsidR="000B564A" w:rsidRDefault="00953B29"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953B29" w:rsidP="0061635F">
            <w:pPr>
              <w:pStyle w:val="a0"/>
              <w:spacing w:line="305" w:lineRule="auto"/>
            </w:pPr>
            <w:r>
              <w:rPr>
                <w:rStyle w:val="a"/>
              </w:rPr>
              <w:t>12.6, 12.7 ir 12.8 skirsniai taikomi tik tiek, kiek pagal Reglamento (ES) 2022/2065 (Skaitmeninių paslaugų įstatymo</w:t>
            </w:r>
            <w:r>
              <w:rPr>
                <w:rStyle w:val="a"/>
              </w:rPr>
              <w:t>) 23 straipsnį ir 35 straipsnio 1 dalies b punktą priimtos priemonės neapima pasekmių naudotojui.</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953B29" w:rsidP="0061635F">
            <w:pPr>
              <w:pStyle w:val="a0"/>
              <w:spacing w:line="240" w:lineRule="auto"/>
              <w:rPr>
                <w:sz w:val="34"/>
                <w:szCs w:val="34"/>
              </w:rPr>
            </w:pPr>
            <w:r>
              <w:rPr>
                <w:rStyle w:val="a"/>
                <w:rFonts w:ascii="Times New Roman" w:hAnsi="Times New Roman"/>
                <w:color w:val="371403"/>
                <w:sz w:val="34"/>
              </w:rPr>
              <w:t>Amžiaus patikra ir tik suaugusiesiems skirtas vaizdo turinys</w:t>
            </w:r>
          </w:p>
        </w:tc>
      </w:tr>
      <w:tr w:rsidR="000B564A" w14:paraId="6C81AB2E" w14:textId="77777777" w:rsidTr="0061635F">
        <w:trPr>
          <w:trHeight w:val="2880"/>
        </w:trPr>
        <w:tc>
          <w:tcPr>
            <w:tcW w:w="1550" w:type="dxa"/>
            <w:shd w:val="clear" w:color="auto" w:fill="auto"/>
          </w:tcPr>
          <w:p w14:paraId="22BBB3E8" w14:textId="77777777" w:rsidR="000B564A" w:rsidRDefault="00953B29"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953B29" w:rsidP="0061635F">
            <w:pPr>
              <w:pStyle w:val="a0"/>
            </w:pPr>
            <w:r>
              <w:rPr>
                <w:rStyle w:val="a"/>
              </w:rPr>
              <w:t>Vaizdo medžiagos bendro naudojimo platformos paslaugų teikėjas, kurio sąlygos netrukdo įkelti tik suaugusiesiems skirto vaizdo turinio arba juo dalytis, kaip apibrėžta šiame Kodekse, įgyvendina veiksmingas amžiaus patikros priemones, kaip apibrėžta šiame K</w:t>
            </w:r>
            <w:r>
              <w:rPr>
                <w:rStyle w:val="a"/>
              </w:rPr>
              <w:t>odekse, siekdamas užtikrinti, kad vaikai paprastai negalėtų matyti tik suaugusiesiems skirto vaizdo turinio. Amžiaus patikros priemonė, pagrįsta vien paslaugos naudotojų savideklaracija dėl amžiaus, nėra veiksminga priemonė šio skirsnio tikslais.</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953B29" w:rsidP="0061635F">
            <w:pPr>
              <w:pStyle w:val="a0"/>
              <w:spacing w:line="240" w:lineRule="auto"/>
              <w:rPr>
                <w:sz w:val="34"/>
                <w:szCs w:val="34"/>
              </w:rPr>
            </w:pPr>
            <w:r>
              <w:rPr>
                <w:rStyle w:val="a"/>
                <w:rFonts w:ascii="Times New Roman" w:hAnsi="Times New Roman"/>
                <w:color w:val="371403"/>
                <w:sz w:val="34"/>
              </w:rPr>
              <w:t>Turinio vertinimas</w:t>
            </w:r>
          </w:p>
        </w:tc>
      </w:tr>
      <w:tr w:rsidR="000B564A" w14:paraId="4E00E14E" w14:textId="77777777" w:rsidTr="0061635F">
        <w:trPr>
          <w:trHeight w:val="4022"/>
        </w:trPr>
        <w:tc>
          <w:tcPr>
            <w:tcW w:w="1550" w:type="dxa"/>
            <w:shd w:val="clear" w:color="auto" w:fill="auto"/>
          </w:tcPr>
          <w:p w14:paraId="1BF5193F" w14:textId="77777777" w:rsidR="000B564A" w:rsidRDefault="00953B29"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953B29" w:rsidP="0061635F">
            <w:pPr>
              <w:pStyle w:val="a0"/>
              <w:spacing w:line="305" w:lineRule="auto"/>
            </w:pPr>
            <w:r>
              <w:rPr>
                <w:rStyle w:val="a"/>
              </w:rPr>
              <w:t>Vaizdo medžiagos bendro naudojimo platformos paslaugų teikėjas, kurio sąlygos netrukdo įkelti tik suaugusiesiems skirto vaizdo turinio arba juo dalytis, kaip apibrėžta šiame Kodekse, sukuria lengvai naudojamą turinio vertinimo si</w:t>
            </w:r>
            <w:r>
              <w:rPr>
                <w:rStyle w:val="a"/>
              </w:rPr>
              <w:t>stemą, leidžiančią naudotojams, kurie įkelia naudotojų sukurtus vaizdo įrašus, įvertinti tokį turinį. Turinio vertinimo mechanizmas suteikia galimybę naudotojams įvertinti turinį kaip netinkamą vaikams, nes vaizdo turinys yra skirtas tik suaugusiesiems, ka</w:t>
            </w:r>
            <w:r>
              <w:rPr>
                <w:rStyle w:val="a"/>
              </w:rPr>
              <w:t>ip apibrėžta šiame Kodekse, ir atitinkamai pažymėti tokį vaizdo turinį, kad būtų užtikrintas skaidrumas šį turinį žiūrintiems naudotojams.</w:t>
            </w:r>
          </w:p>
        </w:tc>
      </w:tr>
    </w:tbl>
    <w:p w14:paraId="12D040F6" w14:textId="77777777" w:rsidR="000B564A" w:rsidRDefault="00953B29">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B dalis.</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953B29" w:rsidP="0061635F">
            <w:pPr>
              <w:pStyle w:val="a0"/>
              <w:spacing w:line="240" w:lineRule="auto"/>
              <w:rPr>
                <w:sz w:val="34"/>
                <w:szCs w:val="34"/>
              </w:rPr>
            </w:pPr>
            <w:r>
              <w:rPr>
                <w:rStyle w:val="a"/>
                <w:rFonts w:ascii="Times New Roman" w:hAnsi="Times New Roman"/>
                <w:color w:val="371403"/>
                <w:sz w:val="34"/>
              </w:rPr>
              <w:t>Pilietinis diskursas viešojo intereso klausimais</w:t>
            </w:r>
          </w:p>
        </w:tc>
      </w:tr>
      <w:tr w:rsidR="000B564A" w14:paraId="2AA53ED2" w14:textId="77777777" w:rsidTr="0061635F">
        <w:trPr>
          <w:trHeight w:val="3106"/>
        </w:trPr>
        <w:tc>
          <w:tcPr>
            <w:tcW w:w="1517" w:type="dxa"/>
            <w:shd w:val="clear" w:color="auto" w:fill="auto"/>
          </w:tcPr>
          <w:p w14:paraId="56FBB1CF" w14:textId="77777777" w:rsidR="000B564A" w:rsidRDefault="00953B29"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953B29" w:rsidP="0061635F">
            <w:pPr>
              <w:pStyle w:val="a0"/>
              <w:spacing w:line="305" w:lineRule="auto"/>
            </w:pPr>
            <w:r>
              <w:rPr>
                <w:rStyle w:val="a"/>
              </w:rPr>
              <w:t>Šio Kodekso 12 skirsnis neturi būti aiškinamas taip, kad pagal jį draudžiama įkelti vaizdo turinį, kuriame yra smurto ar nerimą keliančių vaizdų, arba juo dalytis, kai toks turinys buvo įkeltas arba pateiktas bendram naudojimui kaip indėlis į pilietinį dis</w:t>
            </w:r>
            <w:r>
              <w:rPr>
                <w:rStyle w:val="a"/>
              </w:rPr>
              <w:t>kursą viešojo intereso klausimu, su sąlyga, kad tokio turinio paprastai negali matyti vaikai ir tai pasiekiama taikant tinkamas priemones šiam rezultatui pasiekti, pavyzdžiui, turinio vertinimą, amžiaus patikrą ar tėvų kontrolę.</w:t>
            </w:r>
          </w:p>
        </w:tc>
      </w:tr>
      <w:tr w:rsidR="000B564A" w14:paraId="5D7F8230" w14:textId="77777777" w:rsidTr="0061635F">
        <w:trPr>
          <w:trHeight w:val="2683"/>
        </w:trPr>
        <w:tc>
          <w:tcPr>
            <w:tcW w:w="1517" w:type="dxa"/>
            <w:shd w:val="clear" w:color="auto" w:fill="auto"/>
          </w:tcPr>
          <w:p w14:paraId="2067D67B" w14:textId="77777777" w:rsidR="000B564A" w:rsidRDefault="00953B29"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953B29" w:rsidP="0061635F">
            <w:pPr>
              <w:pStyle w:val="a0"/>
              <w:spacing w:line="202" w:lineRule="auto"/>
              <w:rPr>
                <w:sz w:val="50"/>
                <w:szCs w:val="50"/>
              </w:rPr>
            </w:pPr>
            <w:r>
              <w:rPr>
                <w:rStyle w:val="a"/>
                <w:rFonts w:ascii="Times New Roman" w:hAnsi="Times New Roman"/>
                <w:color w:val="371403"/>
                <w:sz w:val="50"/>
              </w:rPr>
              <w:t>Vaizdo medžiagos bendro naudojimo platformos paslaugų teikėjų įsipareigojimai. Komerciniai audiovizualiniai pranešimai</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953B29" w:rsidP="0061635F">
            <w:pPr>
              <w:pStyle w:val="a0"/>
              <w:spacing w:line="240" w:lineRule="auto"/>
              <w:rPr>
                <w:sz w:val="34"/>
                <w:szCs w:val="34"/>
              </w:rPr>
            </w:pPr>
            <w:r>
              <w:rPr>
                <w:rStyle w:val="a"/>
                <w:rFonts w:ascii="Times New Roman" w:hAnsi="Times New Roman"/>
                <w:color w:val="371403"/>
                <w:sz w:val="34"/>
              </w:rPr>
              <w:t>Sąlygos ir susiję įsipareigojimai. Komerciniai audiovizualiniai pranešimai</w:t>
            </w:r>
          </w:p>
          <w:p w14:paraId="2EDB87B1" w14:textId="77777777" w:rsidR="000B564A" w:rsidRDefault="00953B29" w:rsidP="0061635F">
            <w:pPr>
              <w:pStyle w:val="a0"/>
              <w:spacing w:line="240" w:lineRule="auto"/>
              <w:rPr>
                <w:sz w:val="34"/>
                <w:szCs w:val="34"/>
              </w:rPr>
            </w:pPr>
            <w:r>
              <w:rPr>
                <w:rStyle w:val="a"/>
                <w:rFonts w:ascii="Times New Roman" w:hAnsi="Times New Roman"/>
                <w:color w:val="371403"/>
                <w:sz w:val="34"/>
              </w:rPr>
              <w:t>Komerciniai audiovizualiniai pranešimai, kurių vaizdo medžiagos bendro naudojimo platformos paslaugos teikėjas nepateikia rinkai, neparduoda ir netvarko</w:t>
            </w:r>
          </w:p>
        </w:tc>
      </w:tr>
      <w:tr w:rsidR="000B564A" w14:paraId="7ED006D8" w14:textId="77777777" w:rsidTr="0061635F">
        <w:trPr>
          <w:trHeight w:val="6072"/>
        </w:trPr>
        <w:tc>
          <w:tcPr>
            <w:tcW w:w="1517" w:type="dxa"/>
            <w:shd w:val="clear" w:color="auto" w:fill="auto"/>
          </w:tcPr>
          <w:p w14:paraId="62978490" w14:textId="77777777" w:rsidR="000B564A" w:rsidRDefault="00953B29"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953B29" w:rsidP="0061635F">
            <w:pPr>
              <w:pStyle w:val="a0"/>
              <w:spacing w:line="305" w:lineRule="auto"/>
            </w:pPr>
            <w:r>
              <w:rPr>
                <w:rStyle w:val="a"/>
              </w:rPr>
              <w:t>Vaizdo medžiagos bend</w:t>
            </w:r>
            <w:r>
              <w:rPr>
                <w:rStyle w:val="a"/>
              </w:rPr>
              <w:t>ro naudojimo platformos paslaugų teikėjas komercinių audiovizualinių pranešimų, kurių jis nepateikia rinkai, neparduoda ir netvarko, atveju įtraukia ir taiko paslaugų apribojimus, kurie trukdo naudotojams:</w:t>
            </w:r>
          </w:p>
          <w:p w14:paraId="595B09E7" w14:textId="77777777" w:rsidR="000B564A" w:rsidRDefault="00953B29" w:rsidP="0061635F">
            <w:pPr>
              <w:pStyle w:val="a0"/>
              <w:numPr>
                <w:ilvl w:val="0"/>
                <w:numId w:val="22"/>
              </w:numPr>
              <w:tabs>
                <w:tab w:val="left" w:pos="331"/>
              </w:tabs>
              <w:spacing w:line="305" w:lineRule="auto"/>
              <w:ind w:left="360" w:hanging="360"/>
            </w:pPr>
            <w:r>
              <w:rPr>
                <w:rStyle w:val="a"/>
              </w:rPr>
              <w:t>įkelti plačiajai visuomenei kenksmingus komerciniu</w:t>
            </w:r>
            <w:r>
              <w:rPr>
                <w:rStyle w:val="a"/>
              </w:rPr>
              <w:t>s audiovizualinius pranešimus ir jais dalytis, kaip apibrėžta šiame Kodekse,</w:t>
            </w:r>
          </w:p>
          <w:p w14:paraId="1497B784" w14:textId="77777777" w:rsidR="000B564A" w:rsidRDefault="00953B29" w:rsidP="0061635F">
            <w:pPr>
              <w:pStyle w:val="a0"/>
              <w:numPr>
                <w:ilvl w:val="0"/>
                <w:numId w:val="22"/>
              </w:numPr>
              <w:tabs>
                <w:tab w:val="left" w:pos="331"/>
              </w:tabs>
              <w:spacing w:line="305" w:lineRule="auto"/>
              <w:ind w:left="360" w:hanging="360"/>
            </w:pPr>
            <w:r>
              <w:rPr>
                <w:rStyle w:val="a"/>
              </w:rPr>
              <w:t>įkelti vaikams kenksmingus komercinius audiovizualinius pranešimus ir jais dalytis, kaip apibrėžta šiame Kodekse,</w:t>
            </w:r>
          </w:p>
          <w:p w14:paraId="1B67F934" w14:textId="77777777" w:rsidR="000B564A" w:rsidRDefault="00953B29" w:rsidP="0061635F">
            <w:pPr>
              <w:pStyle w:val="a0"/>
              <w:numPr>
                <w:ilvl w:val="0"/>
                <w:numId w:val="22"/>
              </w:numPr>
              <w:tabs>
                <w:tab w:val="left" w:pos="331"/>
              </w:tabs>
              <w:spacing w:line="305" w:lineRule="auto"/>
              <w:ind w:left="360" w:hanging="360"/>
            </w:pPr>
            <w:r>
              <w:rPr>
                <w:rStyle w:val="a"/>
              </w:rPr>
              <w:t>įkelti riboto naudojimo komercinius audiovizualinius pranešimus i</w:t>
            </w:r>
            <w:r>
              <w:rPr>
                <w:rStyle w:val="a"/>
              </w:rPr>
              <w:t>r jais dalytis, kaip apibrėžta šiame Kodekse.</w:t>
            </w:r>
          </w:p>
        </w:tc>
      </w:tr>
    </w:tbl>
    <w:p w14:paraId="0DA38D33" w14:textId="77777777" w:rsidR="000B564A" w:rsidRDefault="00953B29">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B dalis.</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953B29"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953B29" w:rsidP="0061635F">
            <w:pPr>
              <w:pStyle w:val="a0"/>
            </w:pPr>
            <w:r>
              <w:rPr>
                <w:rStyle w:val="a"/>
              </w:rPr>
              <w:t>Vaizdo medžiagos bendro naudojimo platformos paslaugos teikėjas komercinių audiovizualinių pranešimų, kurių jis nepateikia rinkai, neparduoda ir netvarko, atveju į paslaugos sąlygas ir susijusius įsipareigojimus įtraukia ir taiko reikalavimą užtikrinti, ka</w:t>
            </w:r>
            <w:r>
              <w:rPr>
                <w:rStyle w:val="a"/>
              </w:rPr>
              <w:t>d šiame Kodekse apibrėžti komerciniai audiovizualiniai pranešimai būtų lengvai atpažįstami.</w:t>
            </w:r>
          </w:p>
        </w:tc>
      </w:tr>
      <w:tr w:rsidR="000B564A" w14:paraId="76D14BEF" w14:textId="77777777" w:rsidTr="0061635F">
        <w:trPr>
          <w:trHeight w:val="2822"/>
        </w:trPr>
        <w:tc>
          <w:tcPr>
            <w:tcW w:w="1483" w:type="dxa"/>
            <w:shd w:val="clear" w:color="auto" w:fill="auto"/>
          </w:tcPr>
          <w:p w14:paraId="50F1DF1C" w14:textId="77777777" w:rsidR="000B564A" w:rsidRDefault="00953B29"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953B29" w:rsidP="0061635F">
            <w:pPr>
              <w:pStyle w:val="a0"/>
              <w:spacing w:line="305" w:lineRule="auto"/>
            </w:pPr>
            <w:r>
              <w:rPr>
                <w:rStyle w:val="a"/>
              </w:rPr>
              <w:t>Vaizdo medžiagos bendro naudojimo platformos paslaugos teikėjas komercinių audiovizualinių pranešimų, kurių jis nepateikia rinkai, neparduoda ir netvarko, atveju į paslaugos teikimo sąlygas ir susijusius įsipareigojimus įtraukia ir taiko apribojimą, draudž</w:t>
            </w:r>
            <w:r>
              <w:rPr>
                <w:rStyle w:val="a"/>
              </w:rPr>
              <w:t>iantį naudoti paslėptus komercinius audiovizualinius pranešimus, kaip apibrėžta šiame Kodekse, ir komerciniuose audiovizualiniuose pranešimuose draudžiantį naudoti pasąmonę veikiančias technologijas, kaip apibrėžta šiame Kodekse.</w:t>
            </w:r>
          </w:p>
        </w:tc>
      </w:tr>
      <w:tr w:rsidR="000B564A" w14:paraId="76A36774" w14:textId="77777777" w:rsidTr="0061635F">
        <w:trPr>
          <w:trHeight w:val="2261"/>
        </w:trPr>
        <w:tc>
          <w:tcPr>
            <w:tcW w:w="1483" w:type="dxa"/>
            <w:shd w:val="clear" w:color="auto" w:fill="auto"/>
          </w:tcPr>
          <w:p w14:paraId="565B0649" w14:textId="77777777" w:rsidR="000B564A" w:rsidRDefault="00953B29"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953B29" w:rsidP="0061635F">
            <w:pPr>
              <w:pStyle w:val="a0"/>
            </w:pPr>
            <w:r>
              <w:rPr>
                <w:rStyle w:val="a"/>
              </w:rPr>
              <w:t>Vaizdo medžiagos be</w:t>
            </w:r>
            <w:r>
              <w:rPr>
                <w:rStyle w:val="a"/>
              </w:rPr>
              <w:t>ndro naudojimo platformos paslaugos teikėjas į paslaugos sąlygas ir susijusius įsipareigojimus įtraukia naudotojų įpareigojimą deklaruoti, kai jie įkelia naudotojo sukurtus vaizdo įrašus, kuriuose yra komercinių audiovizualinių pranešimų, kiek naudotojai ž</w:t>
            </w:r>
            <w:r>
              <w:rPr>
                <w:rStyle w:val="a"/>
              </w:rPr>
              <w:t>ino arba pagrįstai gali žinoti.</w:t>
            </w:r>
          </w:p>
        </w:tc>
      </w:tr>
      <w:tr w:rsidR="000B564A" w14:paraId="1DE6ACF7" w14:textId="77777777" w:rsidTr="0061635F">
        <w:trPr>
          <w:trHeight w:val="2045"/>
        </w:trPr>
        <w:tc>
          <w:tcPr>
            <w:tcW w:w="1483" w:type="dxa"/>
            <w:shd w:val="clear" w:color="auto" w:fill="auto"/>
          </w:tcPr>
          <w:p w14:paraId="75C4B344" w14:textId="77777777" w:rsidR="000B564A" w:rsidRDefault="00953B29"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953B29" w:rsidP="0061635F">
            <w:pPr>
              <w:pStyle w:val="a0"/>
            </w:pPr>
            <w:r>
              <w:rPr>
                <w:rStyle w:val="a"/>
              </w:rPr>
              <w:t>Vaizdo medžiagos bendro naudojimo platformos paslaugos teikėjas į paslaugos sąlygas ir susijusius įsipareigojimus įtraukia reikalavimą, kad naudotojai laikytųsi Kodekso 13.1–13.4 skirsniuose nustatytų sąlygų ir susiju</w:t>
            </w:r>
            <w:r>
              <w:rPr>
                <w:rStyle w:val="a"/>
              </w:rPr>
              <w:t>sių įpareigojimų ir nebandytų jų apeiti.</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953B29" w:rsidP="0061635F">
            <w:pPr>
              <w:pStyle w:val="a0"/>
              <w:spacing w:line="240" w:lineRule="auto"/>
              <w:rPr>
                <w:sz w:val="34"/>
                <w:szCs w:val="34"/>
              </w:rPr>
            </w:pPr>
            <w:r>
              <w:rPr>
                <w:rStyle w:val="a"/>
                <w:rFonts w:ascii="Times New Roman" w:hAnsi="Times New Roman"/>
                <w:color w:val="371403"/>
                <w:sz w:val="34"/>
              </w:rPr>
              <w:t>Laikinas prieigos prie paskyrų sustabdymas</w:t>
            </w:r>
          </w:p>
        </w:tc>
      </w:tr>
      <w:tr w:rsidR="000B564A" w14:paraId="3F891412" w14:textId="77777777" w:rsidTr="0061635F">
        <w:trPr>
          <w:trHeight w:val="2683"/>
        </w:trPr>
        <w:tc>
          <w:tcPr>
            <w:tcW w:w="1483" w:type="dxa"/>
            <w:shd w:val="clear" w:color="auto" w:fill="auto"/>
          </w:tcPr>
          <w:p w14:paraId="606C7A5D" w14:textId="77777777" w:rsidR="000B564A" w:rsidRDefault="00953B29"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953B29" w:rsidP="0061635F">
            <w:pPr>
              <w:pStyle w:val="a0"/>
              <w:spacing w:line="305" w:lineRule="auto"/>
            </w:pPr>
            <w:r>
              <w:rPr>
                <w:rStyle w:val="a"/>
              </w:rPr>
              <w:t>Vaizdo medžiagos bendro naudojimo platformos paslaugos teikėjas taiko savo nuostatų ir sąlygų nuostatas ir susijusius įsipareigojimus, kuriais įgyvendinamas šis Kodekso skirsnis, ir, kai tinkama ir pateikęs išankstinį įspėjimą, pagrįstam laikotarpiui laiki</w:t>
            </w:r>
            <w:r>
              <w:rPr>
                <w:rStyle w:val="a"/>
              </w:rPr>
              <w:t>nai sustabdo savo paslaugų teikimą paslaugos naudotojams, kurie, kaip jis nustatė, dažnai pažeidė su paslauga susijusias sąlygas ir susijusius įsipareigojimus, nustatytus 13.1–13.4 skirsniuose.</w:t>
            </w:r>
          </w:p>
        </w:tc>
      </w:tr>
      <w:tr w:rsidR="000B564A" w14:paraId="3F02FB83" w14:textId="77777777" w:rsidTr="0061635F">
        <w:trPr>
          <w:trHeight w:val="2525"/>
        </w:trPr>
        <w:tc>
          <w:tcPr>
            <w:tcW w:w="1483" w:type="dxa"/>
            <w:shd w:val="clear" w:color="auto" w:fill="auto"/>
          </w:tcPr>
          <w:p w14:paraId="08D3DFD1" w14:textId="77777777" w:rsidR="000B564A" w:rsidRDefault="00953B29"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953B29" w:rsidP="0061635F">
            <w:pPr>
              <w:pStyle w:val="a0"/>
              <w:spacing w:line="305" w:lineRule="auto"/>
            </w:pPr>
            <w:r>
              <w:rPr>
                <w:rStyle w:val="a"/>
              </w:rPr>
              <w:t xml:space="preserve">Priimdamas sprendimą dėl sustabdymo, vaizdo medžiagos bendro naudojimo platformos paslaugų teikėjas kiekvienu konkrečiu atveju laiku, kruopščiai ir objektyviai įvertina, ar naudotojas pažeidė paslaugos sąlygas ir susijusius įsipareigojimus, kaip nustatyta </w:t>
            </w:r>
            <w:r>
              <w:rPr>
                <w:rStyle w:val="a"/>
              </w:rPr>
              <w:t>13.1–13.4 skirsniuose, atsižvelgdamas į visus svarbius faktus ir aplinkybes, kylančias iš vaizdo medžiagos bendro naudojimo platformos paslaugų teikėjo turimos informacijos.</w:t>
            </w:r>
          </w:p>
        </w:tc>
      </w:tr>
    </w:tbl>
    <w:p w14:paraId="70779F43" w14:textId="77777777" w:rsidR="000B564A" w:rsidRDefault="00953B29">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B dalis.</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953B29"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953B29" w:rsidP="0061635F">
            <w:pPr>
              <w:pStyle w:val="a0"/>
              <w:spacing w:line="305" w:lineRule="auto"/>
            </w:pPr>
            <w:r>
              <w:rPr>
                <w:rStyle w:val="a"/>
              </w:rPr>
              <w:t>Priimdamas sprendimą dėl sustabdymo, vaizdo medžiagos bendro na</w:t>
            </w:r>
            <w:r>
              <w:rPr>
                <w:rStyle w:val="a"/>
              </w:rPr>
              <w:t>udojimo platformos paslaugų teikėjas tinkamai atsižvelgia į visų susijusių šalių teises ir teisėtus interesus, įskaitant paslaugos gavėjų pagrindines teises, pavyzdžiui, saviraiškos laisvę, žiniasklaidos laisvę ir pliuralizmą bei kitas pagrindines teises i</w:t>
            </w:r>
            <w:r>
              <w:rPr>
                <w:rStyle w:val="a"/>
              </w:rPr>
              <w:t>r laisves, įtvirtintas Europos Sąjungos pagrindinių teisių chartijoje.</w:t>
            </w:r>
          </w:p>
        </w:tc>
      </w:tr>
      <w:tr w:rsidR="000B564A" w14:paraId="78AF0D7D" w14:textId="77777777" w:rsidTr="0061635F">
        <w:trPr>
          <w:trHeight w:val="1642"/>
        </w:trPr>
        <w:tc>
          <w:tcPr>
            <w:tcW w:w="1517" w:type="dxa"/>
            <w:shd w:val="clear" w:color="auto" w:fill="auto"/>
          </w:tcPr>
          <w:p w14:paraId="7F01C469" w14:textId="77777777" w:rsidR="000B564A" w:rsidRDefault="00953B29"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953B29" w:rsidP="0061635F">
            <w:pPr>
              <w:pStyle w:val="a0"/>
              <w:spacing w:line="305" w:lineRule="auto"/>
            </w:pPr>
            <w:r>
              <w:rPr>
                <w:rStyle w:val="a"/>
              </w:rPr>
              <w:t>13.6, 13.7 ir 13.8 skirsniai taikomi tik tiek, kiek pagal Reglamento (ES) 2022/2065 (Skaitmeninių paslaugų įstatymo) 23 straipsnį ir 35 straipsnio 1 dalies b punktą priimtos priemonės neapima pasekmių naudotojui.</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953B29" w:rsidP="0061635F">
            <w:pPr>
              <w:pStyle w:val="a0"/>
              <w:spacing w:line="240" w:lineRule="auto"/>
              <w:rPr>
                <w:sz w:val="34"/>
                <w:szCs w:val="34"/>
              </w:rPr>
            </w:pPr>
            <w:r>
              <w:rPr>
                <w:rStyle w:val="a"/>
                <w:rFonts w:ascii="Times New Roman" w:hAnsi="Times New Roman"/>
                <w:color w:val="371403"/>
                <w:sz w:val="34"/>
              </w:rPr>
              <w:t>Komerciniai garso ir vaizdo pranešimai, kuriuos reklamuoja, parduoda arba sudaro vaizdo įrašų bendrinimo platformų paslauga</w:t>
            </w:r>
          </w:p>
        </w:tc>
      </w:tr>
      <w:tr w:rsidR="000B564A" w14:paraId="2C2D41B2" w14:textId="77777777" w:rsidTr="0061635F">
        <w:trPr>
          <w:trHeight w:val="2928"/>
        </w:trPr>
        <w:tc>
          <w:tcPr>
            <w:tcW w:w="1517" w:type="dxa"/>
            <w:shd w:val="clear" w:color="auto" w:fill="auto"/>
          </w:tcPr>
          <w:p w14:paraId="6944A8C4" w14:textId="77777777" w:rsidR="000B564A" w:rsidRDefault="00953B29"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953B29" w:rsidP="0061635F">
            <w:pPr>
              <w:pStyle w:val="a0"/>
              <w:spacing w:line="305" w:lineRule="auto"/>
            </w:pPr>
            <w:r>
              <w:rPr>
                <w:rStyle w:val="a"/>
              </w:rPr>
              <w:t>Vaizdo medžiagos bendro naudojimo platformos paslaugų teikėjas nepateikia rinkai, neparduoda ir netvarko:</w:t>
            </w:r>
          </w:p>
          <w:p w14:paraId="7245D58E" w14:textId="77777777" w:rsidR="000B564A" w:rsidRDefault="00953B29" w:rsidP="0061635F">
            <w:pPr>
              <w:pStyle w:val="a0"/>
              <w:numPr>
                <w:ilvl w:val="0"/>
                <w:numId w:val="23"/>
              </w:numPr>
              <w:tabs>
                <w:tab w:val="left" w:pos="326"/>
              </w:tabs>
              <w:spacing w:line="305" w:lineRule="auto"/>
              <w:ind w:left="360" w:hanging="360"/>
            </w:pPr>
            <w:r>
              <w:rPr>
                <w:rStyle w:val="a"/>
              </w:rPr>
              <w:t>komercinius audiovizualinius pranešimus, kurie yra žalingi visuomenei, kaip apibrėžta šiame Kodekse,</w:t>
            </w:r>
          </w:p>
          <w:p w14:paraId="7C1E9827" w14:textId="77777777" w:rsidR="000B564A" w:rsidRDefault="00953B29" w:rsidP="0061635F">
            <w:pPr>
              <w:pStyle w:val="a0"/>
              <w:numPr>
                <w:ilvl w:val="0"/>
                <w:numId w:val="23"/>
              </w:numPr>
              <w:tabs>
                <w:tab w:val="left" w:pos="326"/>
              </w:tabs>
              <w:spacing w:line="305" w:lineRule="auto"/>
              <w:ind w:left="360" w:hanging="360"/>
            </w:pPr>
            <w:r>
              <w:rPr>
                <w:rStyle w:val="a"/>
              </w:rPr>
              <w:t>vaikams kenkiančių komercinių audiovizualinių pra</w:t>
            </w:r>
            <w:r>
              <w:rPr>
                <w:rStyle w:val="a"/>
              </w:rPr>
              <w:t>nešimų, kaip apibrėžta šiame Kodekse, arba</w:t>
            </w:r>
          </w:p>
          <w:p w14:paraId="3CBFFBD7" w14:textId="77777777" w:rsidR="000B564A" w:rsidRDefault="00953B29" w:rsidP="0061635F">
            <w:pPr>
              <w:pStyle w:val="a0"/>
              <w:numPr>
                <w:ilvl w:val="0"/>
                <w:numId w:val="23"/>
              </w:numPr>
              <w:tabs>
                <w:tab w:val="left" w:pos="326"/>
              </w:tabs>
              <w:spacing w:line="305" w:lineRule="auto"/>
              <w:ind w:left="360" w:hanging="360"/>
            </w:pPr>
            <w:r>
              <w:rPr>
                <w:rStyle w:val="a"/>
              </w:rPr>
              <w:t>šiame Kodekse apibrėžtų ribotų komercinių audiovizualinių pranešimų.</w:t>
            </w:r>
          </w:p>
        </w:tc>
      </w:tr>
      <w:tr w:rsidR="000B564A" w14:paraId="0E3DB25C" w14:textId="77777777" w:rsidTr="0061635F">
        <w:trPr>
          <w:trHeight w:val="1958"/>
        </w:trPr>
        <w:tc>
          <w:tcPr>
            <w:tcW w:w="1517" w:type="dxa"/>
            <w:shd w:val="clear" w:color="auto" w:fill="auto"/>
          </w:tcPr>
          <w:p w14:paraId="5F3E144B" w14:textId="77777777" w:rsidR="000B564A" w:rsidRDefault="00953B29"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953B29" w:rsidP="0061635F">
            <w:pPr>
              <w:pStyle w:val="a0"/>
              <w:spacing w:line="305" w:lineRule="auto"/>
            </w:pPr>
            <w:r>
              <w:rPr>
                <w:rStyle w:val="a"/>
              </w:rPr>
              <w:t>Vaizdo medžiagos bendro naudojimo platformos paslaugos teikėjas komercinių audiovizualinių pranešimų, kuriuos tas vaizdo medžiagos bendro naudojimo platformos paslaugos teikėjas pateikia rinkai, parduoda ar tvarko, atveju užtikrina, kad komerciniai audiovi</w:t>
            </w:r>
            <w:r>
              <w:rPr>
                <w:rStyle w:val="a"/>
              </w:rPr>
              <w:t>zualiniai pranešimai būtų lengvai atpažįstami.</w:t>
            </w:r>
          </w:p>
        </w:tc>
      </w:tr>
      <w:tr w:rsidR="000B564A" w14:paraId="0219555C" w14:textId="77777777" w:rsidTr="0061635F">
        <w:trPr>
          <w:trHeight w:val="3336"/>
        </w:trPr>
        <w:tc>
          <w:tcPr>
            <w:tcW w:w="1517" w:type="dxa"/>
            <w:shd w:val="clear" w:color="auto" w:fill="auto"/>
          </w:tcPr>
          <w:p w14:paraId="6FF01C1B" w14:textId="77777777" w:rsidR="000B564A" w:rsidRDefault="00953B29"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953B29" w:rsidP="0061635F">
            <w:pPr>
              <w:pStyle w:val="a0"/>
              <w:spacing w:line="305" w:lineRule="auto"/>
            </w:pPr>
            <w:r>
              <w:rPr>
                <w:rStyle w:val="a"/>
              </w:rPr>
              <w:t>Vaizdo medžiagos bendro naudojimo platformos paslaugos teikėjas negali teikti rinkai, parduoti ar tvarkyti paslėptų komercinių audiovizualinių pranešimų, kaip apibrėžta šiame Kodekse, arba komerciniuos</w:t>
            </w:r>
            <w:r>
              <w:rPr>
                <w:rStyle w:val="a"/>
              </w:rPr>
              <w:t>e audiovizualiniuose pranešimuose naudoti pasąmonę veikiančių technologijų, kaip apibrėžta šiame Kodekse.</w:t>
            </w:r>
          </w:p>
        </w:tc>
      </w:tr>
    </w:tbl>
    <w:p w14:paraId="20EC50A3" w14:textId="77777777" w:rsidR="000B564A" w:rsidRDefault="00953B29">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B dalis.</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953B29" w:rsidP="003B5668">
            <w:pPr>
              <w:pStyle w:val="a0"/>
              <w:spacing w:line="240" w:lineRule="auto"/>
              <w:rPr>
                <w:sz w:val="34"/>
                <w:szCs w:val="34"/>
              </w:rPr>
            </w:pPr>
            <w:r>
              <w:rPr>
                <w:rStyle w:val="a"/>
                <w:rFonts w:ascii="Times New Roman" w:hAnsi="Times New Roman"/>
                <w:color w:val="371403"/>
                <w:sz w:val="34"/>
              </w:rPr>
              <w:t>Alkoholis</w:t>
            </w:r>
          </w:p>
        </w:tc>
      </w:tr>
      <w:tr w:rsidR="000B564A" w14:paraId="35C7526E" w14:textId="77777777" w:rsidTr="0061635F">
        <w:trPr>
          <w:trHeight w:val="2837"/>
        </w:trPr>
        <w:tc>
          <w:tcPr>
            <w:tcW w:w="1286" w:type="dxa"/>
            <w:shd w:val="clear" w:color="auto" w:fill="auto"/>
          </w:tcPr>
          <w:p w14:paraId="041095BF" w14:textId="77777777" w:rsidR="000B564A" w:rsidRDefault="00953B29"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953B29" w:rsidP="0061635F">
            <w:pPr>
              <w:pStyle w:val="a0"/>
              <w:spacing w:line="305" w:lineRule="auto"/>
            </w:pPr>
            <w:r>
              <w:rPr>
                <w:rStyle w:val="a"/>
              </w:rPr>
              <w:t>Pateikimas rinkai, pardavimas ar tvarkymas vaizdo medžiagos bendro naudojimo platformos paslaugos teikėjui nėra ribojamas ir (kai komercinių audiovizualinių pranešimų jis nepateikia rinkai, neparduoda ir netvarko) nereikalaujama, kad jis užkirstų kelią kom</w:t>
            </w:r>
            <w:r>
              <w:rPr>
                <w:rStyle w:val="a"/>
              </w:rPr>
              <w:t>erciniams audiovizualiniams pranešimams apie alkoholį, jeigu tokio turinio paprastai negali matyti vaikai ir tai pasiekiama taikant tinkamas priemones, pavyzdžiui, turinio vertinimą, amžiaus patikrą ir tėvų kontrolę.</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953B29" w:rsidP="0061635F">
            <w:pPr>
              <w:pStyle w:val="a0"/>
              <w:spacing w:line="240" w:lineRule="auto"/>
              <w:rPr>
                <w:sz w:val="34"/>
                <w:szCs w:val="34"/>
              </w:rPr>
            </w:pPr>
            <w:r>
              <w:rPr>
                <w:rStyle w:val="a"/>
                <w:rFonts w:ascii="Times New Roman" w:hAnsi="Times New Roman"/>
                <w:color w:val="371403"/>
                <w:sz w:val="34"/>
              </w:rPr>
              <w:t>Komercinių audiovizualinių pranešimų deklaravimas įkeliant naudotojų sukurtus vaizdo įrašus</w:t>
            </w:r>
          </w:p>
        </w:tc>
      </w:tr>
      <w:tr w:rsidR="000B564A" w14:paraId="44B085D8" w14:textId="77777777" w:rsidTr="0061635F">
        <w:trPr>
          <w:trHeight w:val="1747"/>
        </w:trPr>
        <w:tc>
          <w:tcPr>
            <w:tcW w:w="1286" w:type="dxa"/>
            <w:shd w:val="clear" w:color="auto" w:fill="auto"/>
          </w:tcPr>
          <w:p w14:paraId="7857AA53" w14:textId="77777777" w:rsidR="000B564A" w:rsidRDefault="00953B29"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953B29" w:rsidP="0061635F">
            <w:pPr>
              <w:pStyle w:val="a0"/>
            </w:pPr>
            <w:r>
              <w:rPr>
                <w:rStyle w:val="a"/>
              </w:rPr>
              <w:t>Vaizdo medžiagos bendro naudojimo platformos paslaugų teikėjas įdiegia funkciją, kad naudotojai, įkeliantys naudotojų sukurtus vaizdo įrašus, galėtų deklaru</w:t>
            </w:r>
            <w:r>
              <w:rPr>
                <w:rStyle w:val="a"/>
              </w:rPr>
              <w:t>oti, ar tokiame vaizdo turinyje yra komercinių audiovizualinių pranešimų, jei naudotojai žino arba pagrįstai gali žinoti.</w:t>
            </w:r>
          </w:p>
        </w:tc>
      </w:tr>
      <w:tr w:rsidR="000B564A" w14:paraId="269FC2B3" w14:textId="77777777" w:rsidTr="0061635F">
        <w:trPr>
          <w:trHeight w:val="2966"/>
        </w:trPr>
        <w:tc>
          <w:tcPr>
            <w:tcW w:w="1286" w:type="dxa"/>
            <w:shd w:val="clear" w:color="auto" w:fill="auto"/>
          </w:tcPr>
          <w:p w14:paraId="430B8556" w14:textId="77777777" w:rsidR="000B564A" w:rsidRDefault="00953B29"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953B29" w:rsidP="0061635F">
            <w:pPr>
              <w:pStyle w:val="a0"/>
            </w:pPr>
            <w:r>
              <w:rPr>
                <w:rStyle w:val="a"/>
              </w:rPr>
              <w:t>Jeigu naudotojas deklaravo, kad naudotojo sukurtame vaizdo įraše yra komercinių audiovizualinių pranešimų, arba kai vaizdo med</w:t>
            </w:r>
            <w:r>
              <w:rPr>
                <w:rStyle w:val="a"/>
              </w:rPr>
              <w:t>žiagos bendro naudojimo platformos paslaugos teikėjas apie tai žino, vaizdo medžiagos bendro naudojimo platformos paslaugos teikėjas užtikrina, kad paslaugos naudotojai būtų aiškiai informuojami apie deklaraciją arba faktą, kad naudotojų sukurtame vaizdo į</w:t>
            </w:r>
            <w:r>
              <w:rPr>
                <w:rStyle w:val="a"/>
              </w:rPr>
              <w:t>raše yra komercinių audiovizualinių pranešimų paslaugos naudotojams skaidriu būdu.</w:t>
            </w:r>
          </w:p>
        </w:tc>
      </w:tr>
      <w:tr w:rsidR="000B564A" w14:paraId="4D663D19" w14:textId="77777777" w:rsidTr="0061635F">
        <w:trPr>
          <w:trHeight w:val="970"/>
        </w:trPr>
        <w:tc>
          <w:tcPr>
            <w:tcW w:w="1286" w:type="dxa"/>
            <w:shd w:val="clear" w:color="auto" w:fill="auto"/>
          </w:tcPr>
          <w:p w14:paraId="59FD0765" w14:textId="77777777" w:rsidR="000B564A" w:rsidRDefault="00953B29"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953B29" w:rsidP="0061635F">
            <w:pPr>
              <w:pStyle w:val="a0"/>
              <w:spacing w:line="240" w:lineRule="auto"/>
              <w:rPr>
                <w:sz w:val="50"/>
                <w:szCs w:val="50"/>
              </w:rPr>
            </w:pPr>
            <w:r>
              <w:rPr>
                <w:rStyle w:val="a"/>
                <w:rFonts w:ascii="Times New Roman" w:hAnsi="Times New Roman"/>
                <w:color w:val="371403"/>
                <w:sz w:val="50"/>
              </w:rPr>
              <w:t>Tėvų kontrolė</w:t>
            </w:r>
          </w:p>
        </w:tc>
      </w:tr>
      <w:tr w:rsidR="000B564A" w14:paraId="166233D3" w14:textId="77777777" w:rsidTr="0061635F">
        <w:trPr>
          <w:trHeight w:val="2117"/>
        </w:trPr>
        <w:tc>
          <w:tcPr>
            <w:tcW w:w="1286" w:type="dxa"/>
            <w:shd w:val="clear" w:color="auto" w:fill="auto"/>
          </w:tcPr>
          <w:p w14:paraId="6642D8C6" w14:textId="77777777" w:rsidR="000B564A" w:rsidRDefault="00953B29"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953B29" w:rsidP="0061635F">
            <w:pPr>
              <w:pStyle w:val="a0"/>
            </w:pPr>
            <w:r>
              <w:rPr>
                <w:rStyle w:val="a"/>
              </w:rPr>
              <w:t>Vaizdo medžiagos bendro naudojimo platformos paslaugų teikėjas, kurio paslaugų sąlygos leidžia jaunesniems nei 16 metų (t. y. 15 metų ir jaunesniems) naudotojams naudoti paslaugą, numato tėvų kontrolės sistemas, kurias kontroliuoja galutinis naudotojas, ki</w:t>
            </w:r>
            <w:r>
              <w:rPr>
                <w:rStyle w:val="a"/>
              </w:rPr>
              <w:t>ek tai susiję su vaizdo turiniu ir komerciniais audiovizualiniais pranešimais, kurie gali pakenkti fiziniam, protiniam ar moraliniam vaikų vystymuisi.</w:t>
            </w:r>
          </w:p>
        </w:tc>
      </w:tr>
      <w:tr w:rsidR="000B564A" w14:paraId="06EEEF51" w14:textId="77777777" w:rsidTr="0061635F">
        <w:trPr>
          <w:trHeight w:val="3283"/>
        </w:trPr>
        <w:tc>
          <w:tcPr>
            <w:tcW w:w="1286" w:type="dxa"/>
            <w:shd w:val="clear" w:color="auto" w:fill="auto"/>
          </w:tcPr>
          <w:p w14:paraId="506AF30D" w14:textId="77777777" w:rsidR="000B564A" w:rsidRDefault="00953B29"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953B29" w:rsidP="0061635F">
            <w:pPr>
              <w:pStyle w:val="a0"/>
              <w:spacing w:line="305" w:lineRule="auto"/>
            </w:pPr>
            <w:r>
              <w:rPr>
                <w:rStyle w:val="a"/>
              </w:rPr>
              <w:t>Tėvų kontrolės sistemos padeda tėvams arba globėjams nuspręsti, kaip geriausiai apsaugoti savo vaikų fizinį, protinį ir moralinį vystymąsi nuo vaizdo turinio ir komercinių audiovizualinių pranešimų.</w:t>
            </w:r>
          </w:p>
          <w:p w14:paraId="0BD082F5" w14:textId="77777777" w:rsidR="000B564A" w:rsidRDefault="00953B29" w:rsidP="0061635F">
            <w:pPr>
              <w:pStyle w:val="a0"/>
              <w:spacing w:line="305" w:lineRule="auto"/>
            </w:pPr>
            <w:r>
              <w:rPr>
                <w:rStyle w:val="a"/>
              </w:rPr>
              <w:t>Jie turi turėti bent šias funkcijas: -</w:t>
            </w:r>
          </w:p>
          <w:p w14:paraId="593CA767" w14:textId="5D3773EB" w:rsidR="000B564A" w:rsidRDefault="00953B29" w:rsidP="0061635F">
            <w:pPr>
              <w:pStyle w:val="a0"/>
              <w:ind w:left="360" w:hanging="360"/>
            </w:pPr>
            <w:r>
              <w:rPr>
                <w:rStyle w:val="a"/>
              </w:rPr>
              <w:t>a.</w:t>
            </w:r>
            <w:r>
              <w:rPr>
                <w:rStyle w:val="a"/>
              </w:rPr>
              <w:tab/>
              <w:t>suteikti tėvams</w:t>
            </w:r>
            <w:r>
              <w:rPr>
                <w:rStyle w:val="a"/>
              </w:rPr>
              <w:t xml:space="preserve"> arba globėjams galimybę apriboti vaiko galimybę peržiūrėti vaizdo turinį, kurį įkėlė arba kuriuo dalijasi naudotojai, kurie nėra žinomi vaikui;</w:t>
            </w:r>
          </w:p>
        </w:tc>
      </w:tr>
    </w:tbl>
    <w:p w14:paraId="175FA230" w14:textId="77777777" w:rsidR="000B564A" w:rsidRDefault="00953B29">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B dalis.</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953B29" w:rsidP="0061635F">
            <w:pPr>
              <w:pStyle w:val="a0"/>
              <w:numPr>
                <w:ilvl w:val="0"/>
                <w:numId w:val="24"/>
              </w:numPr>
              <w:tabs>
                <w:tab w:val="left" w:pos="471"/>
              </w:tabs>
              <w:ind w:left="360" w:hanging="360"/>
            </w:pPr>
            <w:r>
              <w:rPr>
                <w:rStyle w:val="a"/>
              </w:rPr>
              <w:t>suteikti tėvams arba globėjams galimybę apriboti asmenų, kurie nėra žinomi vaikui, galimybę peržiūrėti vaizdo turinį, kurį įkėlė arba kuriuo dalijasi vaikas;</w:t>
            </w:r>
          </w:p>
          <w:p w14:paraId="1178C03B" w14:textId="77777777" w:rsidR="000B564A" w:rsidRDefault="00953B29" w:rsidP="0061635F">
            <w:pPr>
              <w:pStyle w:val="a0"/>
              <w:numPr>
                <w:ilvl w:val="0"/>
                <w:numId w:val="24"/>
              </w:numPr>
              <w:tabs>
                <w:tab w:val="left" w:pos="471"/>
              </w:tabs>
              <w:ind w:left="360" w:hanging="360"/>
            </w:pPr>
            <w:r>
              <w:rPr>
                <w:rStyle w:val="a"/>
              </w:rPr>
              <w:t>suteikti tėvams arba globėjams galimybę apriboti vaiko galimybę žiūrėti vaizdo turinį arba komerci</w:t>
            </w:r>
            <w:r>
              <w:rPr>
                <w:rStyle w:val="a"/>
              </w:rPr>
              <w:t>nius audiovizualinius pranešimus remiantis kalbos terminais, nurodytais vaizdo ar komercinio pranešimo aprašyme, arba remiantis vaizdo ar komercinio pranešimo metaduomenimis; ir</w:t>
            </w:r>
          </w:p>
          <w:p w14:paraId="60734E48" w14:textId="77777777" w:rsidR="000B564A" w:rsidRDefault="00953B29" w:rsidP="0061635F">
            <w:pPr>
              <w:pStyle w:val="a0"/>
              <w:numPr>
                <w:ilvl w:val="0"/>
                <w:numId w:val="24"/>
              </w:numPr>
              <w:tabs>
                <w:tab w:val="left" w:pos="471"/>
              </w:tabs>
              <w:spacing w:line="305" w:lineRule="auto"/>
              <w:ind w:left="360" w:hanging="360"/>
            </w:pPr>
            <w:r>
              <w:rPr>
                <w:rStyle w:val="a"/>
              </w:rPr>
              <w:t>suteikti tėvams arba globėjams galimybę nustatyti vaizdo turinio peržiūros ter</w:t>
            </w:r>
            <w:r>
              <w:rPr>
                <w:rStyle w:val="a"/>
              </w:rPr>
              <w:t>minus.</w:t>
            </w:r>
          </w:p>
        </w:tc>
      </w:tr>
      <w:tr w:rsidR="000B564A" w14:paraId="157E1188" w14:textId="77777777" w:rsidTr="0061635F">
        <w:trPr>
          <w:trHeight w:val="1181"/>
        </w:trPr>
        <w:tc>
          <w:tcPr>
            <w:tcW w:w="1162" w:type="dxa"/>
            <w:shd w:val="clear" w:color="auto" w:fill="auto"/>
          </w:tcPr>
          <w:p w14:paraId="01DFFFE6" w14:textId="77777777" w:rsidR="000B564A" w:rsidRDefault="00953B29"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953B29" w:rsidP="0061635F">
            <w:pPr>
              <w:pStyle w:val="a0"/>
            </w:pPr>
            <w:r>
              <w:rPr>
                <w:rStyle w:val="a"/>
              </w:rPr>
              <w:t>Vaizdo medžiagos bendro naudojimo platformos paslaugų teikėjas naudotojams, įskaitant vaikus, teikia informaciją, paaiškinančią, kaip veikia tėvų kontrolės sistemos.</w:t>
            </w:r>
          </w:p>
        </w:tc>
      </w:tr>
      <w:tr w:rsidR="000B564A" w14:paraId="7F6D2A3C" w14:textId="77777777" w:rsidTr="0061635F">
        <w:trPr>
          <w:trHeight w:val="1238"/>
        </w:trPr>
        <w:tc>
          <w:tcPr>
            <w:tcW w:w="1162" w:type="dxa"/>
            <w:shd w:val="clear" w:color="auto" w:fill="auto"/>
          </w:tcPr>
          <w:p w14:paraId="2073447F" w14:textId="77777777" w:rsidR="000B564A" w:rsidRDefault="00953B29"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953B29" w:rsidP="0061635F">
            <w:pPr>
              <w:pStyle w:val="a0"/>
            </w:pPr>
            <w:r>
              <w:rPr>
                <w:rStyle w:val="a"/>
              </w:rPr>
              <w:t>Vaizdo medžiagos bendro naudojimo platformos paslaugų teikėjas tinkamomis priemonėm</w:t>
            </w:r>
            <w:r>
              <w:rPr>
                <w:rStyle w:val="a"/>
              </w:rPr>
              <w:t>is atkreipia naudotojų, įskaitant vaikus, dėmesį į jų teikiamas tėvų kontrolės sistemas.</w:t>
            </w:r>
          </w:p>
        </w:tc>
      </w:tr>
      <w:tr w:rsidR="000B564A" w14:paraId="558C7F88" w14:textId="77777777" w:rsidTr="0061635F">
        <w:trPr>
          <w:trHeight w:val="1834"/>
        </w:trPr>
        <w:tc>
          <w:tcPr>
            <w:tcW w:w="1162" w:type="dxa"/>
            <w:shd w:val="clear" w:color="auto" w:fill="auto"/>
          </w:tcPr>
          <w:p w14:paraId="19FA4F53" w14:textId="77777777" w:rsidR="000B564A" w:rsidRDefault="00953B29"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953B29" w:rsidP="0061635F">
            <w:pPr>
              <w:pStyle w:val="a0"/>
              <w:spacing w:line="305" w:lineRule="auto"/>
            </w:pPr>
            <w:r>
              <w:rPr>
                <w:rStyle w:val="a"/>
              </w:rPr>
              <w:t xml:space="preserve">Vaizdo medžiagos bendro naudojimo platformos paslaugos teikėjas užtikrina, kad tais atvejais, kai tėvų kontrolės sistemos siūlomos vykdant reikalavimą pagal šį </w:t>
            </w:r>
            <w:r>
              <w:rPr>
                <w:rStyle w:val="a"/>
              </w:rPr>
              <w:t>Kodekso skirsnį, tokios sistemos būtų siūlomos pasirinkti naujiems naudotojams sukuriant paslaugos paskyrą.</w:t>
            </w:r>
          </w:p>
        </w:tc>
      </w:tr>
      <w:tr w:rsidR="000B564A" w14:paraId="06CBA1E3" w14:textId="77777777" w:rsidTr="0061635F">
        <w:trPr>
          <w:trHeight w:val="970"/>
        </w:trPr>
        <w:tc>
          <w:tcPr>
            <w:tcW w:w="1162" w:type="dxa"/>
            <w:shd w:val="clear" w:color="auto" w:fill="auto"/>
          </w:tcPr>
          <w:p w14:paraId="0A05752D" w14:textId="77777777" w:rsidR="000B564A" w:rsidRDefault="00953B29"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953B29" w:rsidP="0061635F">
            <w:pPr>
              <w:pStyle w:val="a0"/>
              <w:spacing w:line="240" w:lineRule="auto"/>
              <w:rPr>
                <w:sz w:val="50"/>
                <w:szCs w:val="50"/>
              </w:rPr>
            </w:pPr>
            <w:r>
              <w:rPr>
                <w:rStyle w:val="a"/>
                <w:rFonts w:ascii="Times New Roman" w:hAnsi="Times New Roman"/>
                <w:color w:val="371403"/>
                <w:sz w:val="50"/>
              </w:rPr>
              <w:t>Ataskaitų teikimas ir žymėjimas</w:t>
            </w:r>
          </w:p>
        </w:tc>
      </w:tr>
      <w:tr w:rsidR="000B564A" w14:paraId="545CADF6" w14:textId="77777777" w:rsidTr="0061635F">
        <w:trPr>
          <w:trHeight w:val="6302"/>
        </w:trPr>
        <w:tc>
          <w:tcPr>
            <w:tcW w:w="1162" w:type="dxa"/>
            <w:shd w:val="clear" w:color="auto" w:fill="auto"/>
          </w:tcPr>
          <w:p w14:paraId="4D0E28E0" w14:textId="77777777" w:rsidR="000B564A" w:rsidRDefault="00953B29"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953B29" w:rsidP="0061635F">
            <w:pPr>
              <w:pStyle w:val="a0"/>
              <w:spacing w:line="305" w:lineRule="auto"/>
            </w:pPr>
            <w:r>
              <w:rPr>
                <w:rStyle w:val="a"/>
              </w:rPr>
              <w:t>Vaizdo medžiagos bendro naudojimo platformos paslaugų teikėjas sukuria ir taiko skaidrius ir patogius naudoti mechanizmus, kuriais naudodamiesi vaizdo medžiagos bendro naudojimo platformos naudotojai vaizdo medžiagos bendro naudojimo platformos paslaugų te</w:t>
            </w:r>
            <w:r>
              <w:rPr>
                <w:rStyle w:val="a"/>
              </w:rPr>
              <w:t>ikėjui praneša arba pažymi:</w:t>
            </w:r>
          </w:p>
          <w:p w14:paraId="2D9872B3" w14:textId="77777777" w:rsidR="000B564A" w:rsidRDefault="00953B29" w:rsidP="0061635F">
            <w:pPr>
              <w:pStyle w:val="a0"/>
              <w:numPr>
                <w:ilvl w:val="0"/>
                <w:numId w:val="25"/>
              </w:numPr>
              <w:tabs>
                <w:tab w:val="left" w:pos="476"/>
              </w:tabs>
              <w:spacing w:line="305" w:lineRule="auto"/>
              <w:ind w:left="360" w:hanging="360"/>
            </w:pPr>
            <w:r>
              <w:rPr>
                <w:rStyle w:val="a"/>
              </w:rPr>
              <w:t>ribotą vaizdo turinį, kaip apibrėžta šiame Kodekse,</w:t>
            </w:r>
          </w:p>
          <w:p w14:paraId="4C751BA9" w14:textId="77777777" w:rsidR="000B564A" w:rsidRDefault="00953B29" w:rsidP="0061635F">
            <w:pPr>
              <w:pStyle w:val="a0"/>
              <w:numPr>
                <w:ilvl w:val="0"/>
                <w:numId w:val="25"/>
              </w:numPr>
              <w:tabs>
                <w:tab w:val="left" w:pos="476"/>
              </w:tabs>
              <w:spacing w:line="305" w:lineRule="auto"/>
              <w:ind w:left="360" w:hanging="360"/>
            </w:pPr>
            <w:r>
              <w:rPr>
                <w:rStyle w:val="a"/>
              </w:rPr>
              <w:t>ribotą neatskiriamą naudotojų sukurtą turinį, kaip apibrėžta šiame Kodekse,</w:t>
            </w:r>
          </w:p>
          <w:p w14:paraId="43B30C0B" w14:textId="77777777" w:rsidR="000B564A" w:rsidRDefault="00953B29" w:rsidP="0061635F">
            <w:pPr>
              <w:pStyle w:val="a0"/>
              <w:numPr>
                <w:ilvl w:val="0"/>
                <w:numId w:val="25"/>
              </w:numPr>
              <w:tabs>
                <w:tab w:val="left" w:pos="476"/>
              </w:tabs>
              <w:ind w:left="360" w:hanging="360"/>
            </w:pPr>
            <w:r>
              <w:rPr>
                <w:rStyle w:val="a"/>
              </w:rPr>
              <w:t>tik suaugusiesiems skirtą vaizdo turinį, kuris buvo įkeltas arba kuriuo dalijamasi pažeidžiant šiame Kodekse nustatytas paslaugos teikimo sąlygas ir susijusius įsipareigojimus,</w:t>
            </w:r>
          </w:p>
          <w:p w14:paraId="46E1E02E" w14:textId="77777777" w:rsidR="000B564A" w:rsidRDefault="00953B29" w:rsidP="0061635F">
            <w:pPr>
              <w:pStyle w:val="a0"/>
              <w:numPr>
                <w:ilvl w:val="0"/>
                <w:numId w:val="25"/>
              </w:numPr>
              <w:tabs>
                <w:tab w:val="left" w:pos="476"/>
              </w:tabs>
              <w:spacing w:line="305" w:lineRule="auto"/>
              <w:ind w:left="360" w:hanging="360"/>
            </w:pPr>
            <w:r>
              <w:rPr>
                <w:rStyle w:val="a"/>
              </w:rPr>
              <w:t>komercinius audiovizualinius pranešimus, kurie yra žalingi visuomenei, kaip api</w:t>
            </w:r>
            <w:r>
              <w:rPr>
                <w:rStyle w:val="a"/>
              </w:rPr>
              <w:t>brėžta šiame Kodekse,</w:t>
            </w:r>
          </w:p>
          <w:p w14:paraId="62622AE9" w14:textId="77777777" w:rsidR="000B564A" w:rsidRDefault="00953B29" w:rsidP="0061635F">
            <w:pPr>
              <w:pStyle w:val="a0"/>
              <w:numPr>
                <w:ilvl w:val="0"/>
                <w:numId w:val="25"/>
              </w:numPr>
              <w:tabs>
                <w:tab w:val="left" w:pos="476"/>
              </w:tabs>
              <w:spacing w:line="300" w:lineRule="auto"/>
              <w:ind w:left="360" w:hanging="360"/>
            </w:pPr>
            <w:r>
              <w:rPr>
                <w:rStyle w:val="a"/>
              </w:rPr>
              <w:t>vaikams kenkiančius komercinius audiovizualinius pranešimus, kaip apibrėžta šiame Kodekse,</w:t>
            </w:r>
          </w:p>
          <w:p w14:paraId="6B15238E" w14:textId="77777777" w:rsidR="000B564A" w:rsidRDefault="00953B29" w:rsidP="0061635F">
            <w:pPr>
              <w:pStyle w:val="a0"/>
              <w:numPr>
                <w:ilvl w:val="0"/>
                <w:numId w:val="25"/>
              </w:numPr>
              <w:tabs>
                <w:tab w:val="left" w:pos="476"/>
              </w:tabs>
              <w:spacing w:line="300" w:lineRule="auto"/>
              <w:ind w:left="360" w:hanging="360"/>
            </w:pPr>
            <w:r>
              <w:rPr>
                <w:rStyle w:val="a"/>
              </w:rPr>
              <w:t>ribotus komercinius audiovizualinius pranešimus, kaip apibrėžta šiame Kodekse,</w:t>
            </w:r>
          </w:p>
          <w:p w14:paraId="2501E28B" w14:textId="77777777" w:rsidR="000B564A" w:rsidRDefault="00953B29" w:rsidP="0061635F">
            <w:pPr>
              <w:pStyle w:val="a0"/>
              <w:numPr>
                <w:ilvl w:val="0"/>
                <w:numId w:val="25"/>
              </w:numPr>
              <w:tabs>
                <w:tab w:val="left" w:pos="476"/>
              </w:tabs>
              <w:spacing w:line="305" w:lineRule="auto"/>
              <w:ind w:left="360" w:hanging="360"/>
            </w:pPr>
            <w:r>
              <w:rPr>
                <w:rStyle w:val="a"/>
              </w:rPr>
              <w:t>komercinius audiovizualinius pranešimus, neatitinkančius 13.4 sk</w:t>
            </w:r>
            <w:r>
              <w:rPr>
                <w:rStyle w:val="a"/>
              </w:rPr>
              <w:t>irsnio reikalavimų.</w:t>
            </w:r>
          </w:p>
        </w:tc>
      </w:tr>
    </w:tbl>
    <w:p w14:paraId="028A8A71" w14:textId="77777777" w:rsidR="000B564A" w:rsidRDefault="00953B29">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B dalis.</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953B29"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953B29" w:rsidP="0061635F">
            <w:pPr>
              <w:pStyle w:val="a0"/>
            </w:pPr>
            <w:r>
              <w:rPr>
                <w:rStyle w:val="a"/>
              </w:rPr>
              <w:t xml:space="preserve">Vaizdo medžiagos bendro naudojimo platformos paslaugų teikėjas sukuria ir valdo sistemas, kuriomis naudodamiesi paslaugų teikėjai vaizdo medžiagos bendro naudojimo platformos naudotojams paaiškina, koks buvo poveikis pranešimui apie turinį ir jo žymėjimui </w:t>
            </w:r>
            <w:r>
              <w:rPr>
                <w:rStyle w:val="a"/>
              </w:rPr>
              <w:t>naudojantis šiame skirsnyje nurodytais pranešimo ir žymėjimo mechanizmais, pavyzdžiui, pašalinant tokį turinį.</w:t>
            </w:r>
          </w:p>
        </w:tc>
      </w:tr>
      <w:tr w:rsidR="000B564A" w14:paraId="17586FA7" w14:textId="77777777" w:rsidTr="0061635F">
        <w:trPr>
          <w:trHeight w:val="2789"/>
        </w:trPr>
        <w:tc>
          <w:tcPr>
            <w:tcW w:w="1714" w:type="dxa"/>
            <w:shd w:val="clear" w:color="auto" w:fill="auto"/>
          </w:tcPr>
          <w:p w14:paraId="11AB0DDB" w14:textId="77777777" w:rsidR="000B564A" w:rsidRDefault="00953B29"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953B29" w:rsidP="0061635F">
            <w:pPr>
              <w:pStyle w:val="a0"/>
              <w:spacing w:line="305" w:lineRule="auto"/>
            </w:pPr>
            <w:r>
              <w:rPr>
                <w:rStyle w:val="a"/>
              </w:rPr>
              <w:t>Informuodamas pranešėją apie savo sprendimą dėl turinio, apie kurį pranešta arba kuris pažymėtas, vaizdo medžiagos bendro naudojimo platfo</w:t>
            </w:r>
            <w:r>
              <w:rPr>
                <w:rStyle w:val="a"/>
              </w:rPr>
              <w:t>rmos paslaugų teikėjas informuoja pranešėją, kad jis gali taikyti paslaugų teikėjo pagal 16 skirsnį nustatytas skundų nagrinėjimo procedūras, jei sprendimas jo netenkinta, ir pateikia naudotojams aiškią ir skaidrią informaciją apie skundų nagrinėjimo siste</w:t>
            </w:r>
            <w:r>
              <w:rPr>
                <w:rStyle w:val="a"/>
              </w:rPr>
              <w:t>mas.</w:t>
            </w:r>
          </w:p>
        </w:tc>
      </w:tr>
      <w:tr w:rsidR="000B564A" w14:paraId="2FD3FCBD" w14:textId="77777777" w:rsidTr="0061635F">
        <w:trPr>
          <w:trHeight w:val="950"/>
        </w:trPr>
        <w:tc>
          <w:tcPr>
            <w:tcW w:w="1714" w:type="dxa"/>
            <w:shd w:val="clear" w:color="auto" w:fill="auto"/>
          </w:tcPr>
          <w:p w14:paraId="36C009D9" w14:textId="77777777" w:rsidR="000B564A" w:rsidRDefault="00953B29"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953B29" w:rsidP="0061635F">
            <w:pPr>
              <w:pStyle w:val="a0"/>
              <w:spacing w:line="240" w:lineRule="auto"/>
              <w:rPr>
                <w:sz w:val="50"/>
                <w:szCs w:val="50"/>
              </w:rPr>
            </w:pPr>
            <w:r>
              <w:rPr>
                <w:rStyle w:val="a"/>
                <w:rFonts w:ascii="Times New Roman" w:hAnsi="Times New Roman"/>
                <w:color w:val="371403"/>
                <w:sz w:val="50"/>
              </w:rPr>
              <w:t>Skundai</w:t>
            </w:r>
          </w:p>
        </w:tc>
      </w:tr>
      <w:tr w:rsidR="000B564A" w14:paraId="7B89B39E" w14:textId="77777777" w:rsidTr="0061635F">
        <w:trPr>
          <w:trHeight w:val="2242"/>
        </w:trPr>
        <w:tc>
          <w:tcPr>
            <w:tcW w:w="1714" w:type="dxa"/>
            <w:shd w:val="clear" w:color="auto" w:fill="auto"/>
          </w:tcPr>
          <w:p w14:paraId="72939C66" w14:textId="77777777" w:rsidR="000B564A" w:rsidRDefault="00953B29"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953B29" w:rsidP="0061635F">
            <w:pPr>
              <w:pStyle w:val="a0"/>
              <w:spacing w:line="305" w:lineRule="auto"/>
            </w:pPr>
            <w:r>
              <w:rPr>
                <w:rStyle w:val="a"/>
              </w:rPr>
              <w:t>Vaizdo medžiagos bendro naudojimo platformos paslaugų teikėjas nustato ir taiko skaidrias, lengvai naudojamas ir veiksmingas procedūras, skirtas naudotojų vaizdo medžiagos bendro naudojimo platformos paslaugų teikėjui pateiktiems skundams, susijusiems su p</w:t>
            </w:r>
            <w:r>
              <w:rPr>
                <w:rStyle w:val="a"/>
              </w:rPr>
              <w:t>riemonių, susijusių su amžiaus patikra, turinio vertinimu, tėvų kontrole, ataskaitų teikimu ir žymėjimu, nagrinėti ir spręsti.</w:t>
            </w:r>
          </w:p>
        </w:tc>
      </w:tr>
      <w:tr w:rsidR="000B564A" w14:paraId="40C35875" w14:textId="77777777" w:rsidTr="0061635F">
        <w:trPr>
          <w:trHeight w:val="1622"/>
        </w:trPr>
        <w:tc>
          <w:tcPr>
            <w:tcW w:w="1714" w:type="dxa"/>
            <w:shd w:val="clear" w:color="auto" w:fill="auto"/>
          </w:tcPr>
          <w:p w14:paraId="6CBCA4F0" w14:textId="77777777" w:rsidR="000B564A" w:rsidRDefault="00953B29"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953B29" w:rsidP="0061635F">
            <w:pPr>
              <w:pStyle w:val="a0"/>
              <w:spacing w:line="305" w:lineRule="auto"/>
            </w:pPr>
            <w:r>
              <w:rPr>
                <w:rStyle w:val="a"/>
              </w:rPr>
              <w:t>16.1 punkte nurodytas reikalavimas neapima skundų, susijusių su sprendimais, išvardytais Reglamento (ES) 2022/2065 (Skaitm</w:t>
            </w:r>
            <w:r>
              <w:rPr>
                <w:rStyle w:val="a"/>
              </w:rPr>
              <w:t>eninių paslaugų įstatymo) 20 straipsnio 1 dalies a–d punktuose, nagrinėjimo ir sprendimo.</w:t>
            </w:r>
          </w:p>
        </w:tc>
      </w:tr>
      <w:tr w:rsidR="000B564A" w14:paraId="6C6D9F11" w14:textId="77777777" w:rsidTr="0061635F">
        <w:trPr>
          <w:trHeight w:val="1147"/>
        </w:trPr>
        <w:tc>
          <w:tcPr>
            <w:tcW w:w="1714" w:type="dxa"/>
            <w:shd w:val="clear" w:color="auto" w:fill="auto"/>
          </w:tcPr>
          <w:p w14:paraId="21254BE2" w14:textId="77777777" w:rsidR="000B564A" w:rsidRDefault="00953B29"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953B29" w:rsidP="0061635F">
            <w:pPr>
              <w:pStyle w:val="a0"/>
              <w:spacing w:line="305" w:lineRule="auto"/>
            </w:pPr>
            <w:r>
              <w:rPr>
                <w:rStyle w:val="a"/>
              </w:rPr>
              <w:t>Informacija apie skundų nagrinėjimo procedūras turėtų būti matoma, prieinama ir lengvai atpažįstama vaizdo medžiagos bendro naudojimo platformos paslaugos naudotojams.</w:t>
            </w:r>
          </w:p>
        </w:tc>
      </w:tr>
      <w:tr w:rsidR="000B564A" w14:paraId="2603A767" w14:textId="77777777" w:rsidTr="0061635F">
        <w:trPr>
          <w:trHeight w:val="2136"/>
        </w:trPr>
        <w:tc>
          <w:tcPr>
            <w:tcW w:w="1714" w:type="dxa"/>
            <w:shd w:val="clear" w:color="auto" w:fill="auto"/>
          </w:tcPr>
          <w:p w14:paraId="447C482F" w14:textId="77777777" w:rsidR="000B564A" w:rsidRDefault="00953B29"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953B29" w:rsidP="0061635F">
            <w:pPr>
              <w:pStyle w:val="a0"/>
            </w:pPr>
            <w:r>
              <w:rPr>
                <w:rStyle w:val="a"/>
              </w:rPr>
              <w:t>Vaizdo medžiagos bendro naudojimo platformos paslaugų teikėjas skundus nagrinėja kruopščiai, laiku, veiksmingai ir nediskriminuojant.</w:t>
            </w:r>
          </w:p>
        </w:tc>
      </w:tr>
    </w:tbl>
    <w:p w14:paraId="7539E711" w14:textId="77777777" w:rsidR="000B564A" w:rsidRDefault="00953B29">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B dalis.</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953B29"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953B29" w:rsidP="0061635F">
            <w:pPr>
              <w:pStyle w:val="a0"/>
              <w:spacing w:line="202" w:lineRule="auto"/>
              <w:rPr>
                <w:sz w:val="50"/>
                <w:szCs w:val="50"/>
              </w:rPr>
            </w:pPr>
            <w:r>
              <w:rPr>
                <w:rStyle w:val="a"/>
                <w:rFonts w:ascii="Times New Roman" w:hAnsi="Times New Roman"/>
                <w:color w:val="371403"/>
                <w:sz w:val="50"/>
              </w:rPr>
              <w:t>Vaizdo medžiagos bendro naudojimo platformos paslaugų teikėjų įsipareigojimai. Kita</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953B29" w:rsidP="0061635F">
            <w:pPr>
              <w:pStyle w:val="a0"/>
              <w:spacing w:line="240" w:lineRule="auto"/>
              <w:rPr>
                <w:sz w:val="34"/>
                <w:szCs w:val="34"/>
              </w:rPr>
            </w:pPr>
            <w:r>
              <w:rPr>
                <w:rStyle w:val="a"/>
                <w:rFonts w:ascii="Times New Roman" w:hAnsi="Times New Roman"/>
                <w:color w:val="371403"/>
                <w:sz w:val="34"/>
              </w:rPr>
              <w:t>Žiniasklaidos priemonių naudojimo raštingumas. Veiksmai ir priemonės</w:t>
            </w:r>
          </w:p>
        </w:tc>
      </w:tr>
      <w:tr w:rsidR="000B564A" w14:paraId="1410F8F9" w14:textId="77777777" w:rsidTr="0061635F">
        <w:trPr>
          <w:trHeight w:val="1219"/>
        </w:trPr>
        <w:tc>
          <w:tcPr>
            <w:tcW w:w="1411" w:type="dxa"/>
            <w:shd w:val="clear" w:color="auto" w:fill="auto"/>
          </w:tcPr>
          <w:p w14:paraId="0317383F" w14:textId="77777777" w:rsidR="000B564A" w:rsidRDefault="00953B29"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953B29" w:rsidP="0061635F">
            <w:pPr>
              <w:pStyle w:val="a0"/>
            </w:pPr>
            <w:r>
              <w:rPr>
                <w:rStyle w:val="a"/>
              </w:rPr>
              <w:t>Kiekvienas vaizdo medžiagos bendro naudojimo platformos paslaugų teikėjas paskelbia veiksmų planą, kuriame nurodo priemones, kurių jis imsis žiniasklaidos priemonių naudojimo raštingumui skatinti. Planas turi būti kasmet atnaujinamas.</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953B29" w:rsidP="0061635F">
            <w:pPr>
              <w:pStyle w:val="a0"/>
              <w:spacing w:line="240" w:lineRule="auto"/>
              <w:rPr>
                <w:sz w:val="34"/>
                <w:szCs w:val="34"/>
              </w:rPr>
            </w:pPr>
            <w:r>
              <w:rPr>
                <w:rStyle w:val="a"/>
                <w:rFonts w:ascii="Times New Roman" w:hAnsi="Times New Roman"/>
                <w:color w:val="371403"/>
                <w:sz w:val="34"/>
              </w:rPr>
              <w:t>Asmens duomenys. Vaikai</w:t>
            </w:r>
          </w:p>
        </w:tc>
      </w:tr>
      <w:tr w:rsidR="000B564A" w14:paraId="36834929" w14:textId="77777777" w:rsidTr="0061635F">
        <w:trPr>
          <w:trHeight w:val="2170"/>
        </w:trPr>
        <w:tc>
          <w:tcPr>
            <w:tcW w:w="1411" w:type="dxa"/>
            <w:shd w:val="clear" w:color="auto" w:fill="auto"/>
          </w:tcPr>
          <w:p w14:paraId="13814EAE" w14:textId="77777777" w:rsidR="000B564A" w:rsidRDefault="00953B29"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953B29" w:rsidP="0061635F">
            <w:pPr>
              <w:pStyle w:val="a0"/>
            </w:pPr>
            <w:r>
              <w:rPr>
                <w:rStyle w:val="a"/>
              </w:rPr>
              <w:t>Vaizdo medžiagos bendro naudojimo platformos paslaugų teikėjas užtikrina, kad vaikų asmens duomenys, kuriuos jis surinko arba kitaip sugeneravo vykdydamas šiame Kodekse nustatytus įsipareigojimus, susijusius su amžiaus tikrin</w:t>
            </w:r>
            <w:r>
              <w:rPr>
                <w:rStyle w:val="a"/>
              </w:rPr>
              <w:t>imu ir tėvų kontrole, nebūtų tvarkomi komerciniais tikslais, pavyzdžiui, tiesioginės rinkodaros, profiliavimo ir elgesiu grindžiamos tikslinės reklamos tikslais.</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953B29" w:rsidP="0061635F">
            <w:pPr>
              <w:pStyle w:val="a0"/>
              <w:spacing w:line="240" w:lineRule="auto"/>
              <w:rPr>
                <w:sz w:val="34"/>
                <w:szCs w:val="34"/>
              </w:rPr>
            </w:pPr>
            <w:r>
              <w:rPr>
                <w:rStyle w:val="a"/>
                <w:rFonts w:ascii="Times New Roman" w:hAnsi="Times New Roman"/>
                <w:color w:val="371403"/>
                <w:sz w:val="34"/>
              </w:rPr>
              <w:t>Ataskaitų dėl priemonių teikimas</w:t>
            </w:r>
          </w:p>
        </w:tc>
      </w:tr>
      <w:tr w:rsidR="000B564A" w14:paraId="0A931136" w14:textId="77777777" w:rsidTr="0061635F">
        <w:trPr>
          <w:trHeight w:val="4166"/>
        </w:trPr>
        <w:tc>
          <w:tcPr>
            <w:tcW w:w="1411" w:type="dxa"/>
            <w:shd w:val="clear" w:color="auto" w:fill="auto"/>
          </w:tcPr>
          <w:p w14:paraId="2BE5DAF0" w14:textId="77777777" w:rsidR="000B564A" w:rsidRDefault="00953B29"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953B29" w:rsidP="0061635F">
            <w:pPr>
              <w:pStyle w:val="a0"/>
            </w:pPr>
            <w:r>
              <w:rPr>
                <w:rStyle w:val="a"/>
              </w:rPr>
              <w:t>Pagal Įstatymo 139K straipsnio 6 dalį kiekvienas vaizdo medžiagos bendro naudojimo platformos paslaugos teikėjas kas tris mėnesius arba kitais Komisijos nustatytais laiko tarpais bendrai arba dėl konkretaus vaizdo medžiagos bendro naudojimo platformos pasl</w:t>
            </w:r>
            <w:r>
              <w:rPr>
                <w:rStyle w:val="a"/>
              </w:rPr>
              <w:t>augos teikėjo pateikia Komisijai ataskaitą dėl to, kaip paslaugų teikėjas tvarko naudotojų, teikiančių skundus ar kitus klausimus, pranešimus.</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34BB" w14:textId="77777777" w:rsidR="00953B29" w:rsidRDefault="00953B29">
      <w:r>
        <w:separator/>
      </w:r>
    </w:p>
  </w:endnote>
  <w:endnote w:type="continuationSeparator" w:id="0">
    <w:p w14:paraId="2A08C36B" w14:textId="77777777" w:rsidR="00953B29" w:rsidRDefault="0095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Saugos internete kodeksas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Saugos internete kodeksas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Saugos internete kodeksas</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Saugos internete kodeksas</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Saugos internete kodeksas</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CF0A" w14:textId="77777777" w:rsidR="00953B29" w:rsidRDefault="00953B29"/>
  </w:footnote>
  <w:footnote w:type="continuationSeparator" w:id="0">
    <w:p w14:paraId="535DD7E8" w14:textId="77777777" w:rsidR="00953B29" w:rsidRDefault="00953B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275AD"/>
    <w:rsid w:val="00397FE8"/>
    <w:rsid w:val="003B5668"/>
    <w:rsid w:val="0061635F"/>
    <w:rsid w:val="0078198C"/>
    <w:rsid w:val="008C3F18"/>
    <w:rsid w:val="00953B29"/>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lt-LT"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lt-LT"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7006</Words>
  <Characters>49886</Characters>
  <Application>Microsoft Office Word</Application>
  <DocSecurity>0</DocSecurity>
  <Lines>1511</Lines>
  <Paragraphs>526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2024-12-10T09:23:00Z</dcterms:created>
  <dcterms:modified xsi:type="dcterms:W3CDTF">2024-12-10T09:23:00Z</dcterms:modified>
</cp:coreProperties>
</file>