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DF774" w14:textId="7DEFCC7F" w:rsidR="00E526B5" w:rsidRDefault="00B670F2" w:rsidP="00CC0ADF">
      <w:pPr>
        <w:ind w:left="709" w:hanging="720"/>
        <w:jc w:val="both"/>
        <w:outlineLvl w:val="3"/>
      </w:pPr>
      <w:r>
        <w:rPr>
          <w:sz w:val="22"/>
        </w:rPr>
        <w:t xml:space="preserve">CAIBIDIL 4:</w:t>
      </w:r>
      <w:r>
        <w:rPr>
          <w:sz w:val="22"/>
        </w:rPr>
        <w:t xml:space="preserve"> </w:t>
      </w:r>
      <w:r>
        <w:rPr>
          <w:sz w:val="22"/>
        </w:rPr>
        <w:t xml:space="preserve">Inrochtaineacht ar mhodhanna iompair</w:t>
      </w:r>
    </w:p>
    <w:p w14:paraId="456422CC" w14:textId="551AF3E3" w:rsidR="00CC0ADF" w:rsidRPr="00CC0ADF" w:rsidRDefault="00CC0ADF" w:rsidP="000F4434">
      <w:pPr>
        <w:pStyle w:val="ListParagraph"/>
        <w:numPr>
          <w:ilvl w:val="1"/>
          <w:numId w:val="2"/>
        </w:numPr>
        <w:ind w:left="709"/>
        <w:jc w:val="both"/>
        <w:outlineLvl w:val="3"/>
        <w:rPr>
          <w:bCs/>
          <w:sz w:val="22"/>
          <w:szCs w:val="22"/>
          <w:rFonts w:cs="Arial"/>
        </w:rPr>
      </w:pPr>
      <w:r>
        <w:rPr>
          <w:sz w:val="22"/>
        </w:rPr>
        <w:t xml:space="preserve">Nuair a thairgtear seirbhís tacsaí trí áirithintí teileafóin, ní mór don tseirbhís seo an modh iarratais a leathnú trí úsáid a bhaint as teicneolaíochtaí nua, feidhmchláir, an t-idirlíon, teachtaireachtaí téacs, facsanna nó modhanna comhchosúla ionas gur féidir le gach úsáideoir, lena n-áirítear iad siúd a bhfuil lagú éisteachta orthu, an tseirbhís a iarraidh go neamhspleách.</w:t>
      </w:r>
    </w:p>
    <w:p w14:paraId="2D97C4D3" w14:textId="77777777" w:rsidR="00CC0ADF" w:rsidRPr="000F0A63" w:rsidRDefault="00CC0ADF" w:rsidP="000F4434">
      <w:pPr>
        <w:pStyle w:val="ListParagraph"/>
        <w:numPr>
          <w:ilvl w:val="1"/>
          <w:numId w:val="2"/>
        </w:numPr>
        <w:ind w:left="709"/>
        <w:jc w:val="both"/>
        <w:outlineLvl w:val="3"/>
        <w:rPr>
          <w:bCs/>
          <w:sz w:val="22"/>
          <w:szCs w:val="22"/>
          <w:rFonts w:cs="Arial"/>
        </w:rPr>
      </w:pPr>
      <w:r>
        <w:rPr>
          <w:sz w:val="22"/>
        </w:rPr>
        <w:t xml:space="preserve">Nuair a bhíonn suíomh gréasáin ag an tseirbhís “tacsaí-ar-éileamh”, ní mór í a bheith inrochtana, ar leibhéal AA ar a laghad de Threoirlínte WCAG 2.1.</w:t>
      </w:r>
      <w:r>
        <w:rPr>
          <w:sz w:val="22"/>
        </w:rPr>
        <w:t xml:space="preserve"> </w:t>
      </w:r>
    </w:p>
    <w:p w14:paraId="4AEFA1EE" w14:textId="2FEB6DE3" w:rsidR="00CC0ADF" w:rsidRDefault="00CC0ADF" w:rsidP="000F4434">
      <w:pPr>
        <w:pStyle w:val="ListParagraph"/>
        <w:numPr>
          <w:ilvl w:val="1"/>
          <w:numId w:val="3"/>
        </w:numPr>
        <w:ind w:left="709" w:hanging="709"/>
        <w:jc w:val="both"/>
        <w:outlineLvl w:val="3"/>
        <w:rPr>
          <w:bCs/>
          <w:sz w:val="22"/>
          <w:szCs w:val="22"/>
          <w:rFonts w:cs="Arial"/>
        </w:rPr>
      </w:pPr>
      <w:r>
        <w:rPr>
          <w:sz w:val="22"/>
        </w:rPr>
        <w:t xml:space="preserve">Ní féidir le daoine a bhfuil a soghluaisteacht laghdaithe tacsaí a fhostú ar an teileafón, ar an idirlíon nó ar an bhfeidhmchlár móibíleach faoi réir aon fhorlíonadh éilimh a bhfuiltear ag súil leis.</w:t>
      </w:r>
      <w:r>
        <w:rPr>
          <w:sz w:val="22"/>
        </w:rPr>
        <w:t xml:space="preserve"> </w:t>
      </w:r>
      <w:r>
        <w:rPr>
          <w:sz w:val="22"/>
        </w:rPr>
        <w:t xml:space="preserve">Fónann an cárta míchumais mar chruthúnas i gcás ina n-iarrtar é.</w:t>
      </w:r>
    </w:p>
    <w:p w14:paraId="3615AB3D" w14:textId="77777777" w:rsidR="00E526B5" w:rsidRPr="00CC0ADF" w:rsidRDefault="00E526B5" w:rsidP="00E526B5">
      <w:pPr>
        <w:pStyle w:val="ListParagraph"/>
        <w:ind w:left="709"/>
        <w:jc w:val="both"/>
        <w:outlineLvl w:val="3"/>
        <w:rPr>
          <w:rFonts w:cs="Arial"/>
          <w:bCs/>
          <w:sz w:val="22"/>
          <w:szCs w:val="22"/>
          <w:lang w:val="es-ES"/>
        </w:rPr>
      </w:pPr>
    </w:p>
    <w:p w14:paraId="7A0F7A5F" w14:textId="6B83C219" w:rsidR="000B6FCF" w:rsidRDefault="00B670F2">
      <w:r>
        <w:rPr>
          <w:sz w:val="22"/>
        </w:rPr>
        <w:t xml:space="preserve">CAIBIDIL 5:</w:t>
      </w:r>
      <w:r>
        <w:rPr>
          <w:sz w:val="22"/>
        </w:rPr>
        <w:t xml:space="preserve"> </w:t>
      </w:r>
      <w:r>
        <w:rPr>
          <w:sz w:val="22"/>
        </w:rPr>
        <w:t xml:space="preserve">Inrochtaineacht i dtáirgí</w:t>
      </w:r>
    </w:p>
    <w:p w14:paraId="183BC7CF" w14:textId="76471CF5" w:rsidR="00CC0ADF" w:rsidRPr="000F0A63" w:rsidRDefault="00CC0ADF" w:rsidP="00CC0ADF">
      <w:pPr>
        <w:keepNext/>
        <w:jc w:val="both"/>
        <w:outlineLvl w:val="2"/>
        <w:rPr>
          <w:bCs/>
          <w:sz w:val="22"/>
          <w:szCs w:val="22"/>
          <w:rFonts w:cs="Arial"/>
        </w:rPr>
      </w:pPr>
      <w:bookmarkStart w:id="0" w:name="_Ref447791242"/>
      <w:r>
        <w:rPr>
          <w:sz w:val="22"/>
        </w:rPr>
        <w:t xml:space="preserve">Airteagal 116.</w:t>
      </w:r>
      <w:r>
        <w:rPr>
          <w:sz w:val="22"/>
        </w:rPr>
        <w:tab/>
      </w:r>
      <w:r>
        <w:rPr>
          <w:sz w:val="22"/>
        </w:rPr>
        <w:t xml:space="preserve">Táirgí tomhaltais</w:t>
      </w:r>
      <w:bookmarkEnd w:id="0"/>
      <w:r>
        <w:rPr>
          <w:sz w:val="22"/>
        </w:rPr>
        <w:t xml:space="preserve"> </w:t>
      </w:r>
    </w:p>
    <w:p w14:paraId="486D059F" w14:textId="75EDE98D" w:rsidR="00CC0ADF" w:rsidRPr="00CC0ADF" w:rsidRDefault="00CC0ADF" w:rsidP="000F4434">
      <w:pPr>
        <w:pStyle w:val="ListParagraph"/>
        <w:numPr>
          <w:ilvl w:val="1"/>
          <w:numId w:val="8"/>
        </w:numPr>
        <w:jc w:val="both"/>
        <w:outlineLvl w:val="3"/>
        <w:rPr>
          <w:bCs/>
          <w:sz w:val="22"/>
          <w:szCs w:val="22"/>
          <w:rFonts w:cs="Arial"/>
        </w:rPr>
      </w:pPr>
      <w:r>
        <w:rPr>
          <w:sz w:val="22"/>
        </w:rPr>
        <w:t xml:space="preserve">Meastar go bhfuil táirge inrochtana nuair a chomhlíonann sé na coinníollacha seo a leanas:</w:t>
      </w:r>
    </w:p>
    <w:p w14:paraId="197D9229" w14:textId="77777777" w:rsidR="00CC0ADF" w:rsidRPr="000F0A63" w:rsidRDefault="00CC0ADF" w:rsidP="000F4434">
      <w:pPr>
        <w:numPr>
          <w:ilvl w:val="0"/>
          <w:numId w:val="4"/>
        </w:numPr>
        <w:tabs>
          <w:tab w:val="left" w:pos="284"/>
        </w:tabs>
        <w:ind w:left="0" w:firstLine="0"/>
        <w:jc w:val="both"/>
        <w:rPr>
          <w:sz w:val="22"/>
          <w:szCs w:val="22"/>
          <w:rFonts w:cs="Arial"/>
        </w:rPr>
      </w:pPr>
      <w:r>
        <w:rPr>
          <w:sz w:val="22"/>
        </w:rPr>
        <w:t xml:space="preserve">Tá lipéad inrochtana aige atá oiriúnach dá shaintréithe, rud a fhágann gur féidir é a shainaithint, lena ainm agus leis an bhfaisnéis is ábhartha.</w:t>
      </w:r>
    </w:p>
    <w:p w14:paraId="015CE9DE" w14:textId="77777777" w:rsidR="00CC0ADF" w:rsidRPr="000F0A63" w:rsidRDefault="00CC0ADF" w:rsidP="000F4434">
      <w:pPr>
        <w:numPr>
          <w:ilvl w:val="0"/>
          <w:numId w:val="4"/>
        </w:numPr>
        <w:tabs>
          <w:tab w:val="left" w:pos="284"/>
        </w:tabs>
        <w:ind w:left="0" w:firstLine="0"/>
        <w:jc w:val="both"/>
        <w:rPr>
          <w:sz w:val="22"/>
          <w:szCs w:val="22"/>
          <w:rFonts w:cs="Arial"/>
        </w:rPr>
      </w:pPr>
      <w:r>
        <w:rPr>
          <w:sz w:val="22"/>
        </w:rPr>
        <w:t xml:space="preserve">Cloíonn a dhearadh le critéir deartha uilíoch, le coinníollacha iomchuí úsáide agus coinníollacha sábháilteachta d’aon úsáideoir.</w:t>
      </w:r>
    </w:p>
    <w:p w14:paraId="64849B40" w14:textId="77777777" w:rsidR="00CC0ADF" w:rsidRPr="000F0A63" w:rsidRDefault="00CC0ADF" w:rsidP="000F4434">
      <w:pPr>
        <w:numPr>
          <w:ilvl w:val="0"/>
          <w:numId w:val="4"/>
        </w:numPr>
        <w:tabs>
          <w:tab w:val="left" w:pos="284"/>
        </w:tabs>
        <w:ind w:left="0" w:firstLine="0"/>
        <w:jc w:val="both"/>
        <w:rPr>
          <w:sz w:val="22"/>
          <w:szCs w:val="22"/>
          <w:rFonts w:cs="Arial"/>
        </w:rPr>
      </w:pPr>
      <w:r>
        <w:rPr>
          <w:sz w:val="22"/>
        </w:rPr>
        <w:t xml:space="preserve">Féadfar faisnéis, treoracha nó réamheolairí breise a cheadú tríd an idirlíon, trí fheidhmchláir ghairis agus trí úsáid teicneolaíochtaí nua, agus féadfar ábhar inrochtana a cheadú a chomhlíonann coinníollacha mhír 25 agus mhír 26 d’Iarscríbhinn 5a.</w:t>
      </w:r>
    </w:p>
    <w:p w14:paraId="4E44C988"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Is iad na cuideachtaí a chuireann táirge ar an margadh atá freagrach as a áirithiú go gcomhlíontar na coinníollacha rochtana a bhaineann leis.</w:t>
      </w:r>
    </w:p>
    <w:p w14:paraId="3FF43F32"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Ní mór eilimintí agus córais sonraí a ionchorprú i dtáirgí cógaisíochta agus contúirteacha ionas go mbeidh rochtain ag daoine dalla nó bodhar ar an bhfaisnéis seo a leanas:</w:t>
      </w:r>
      <w:r>
        <w:rPr>
          <w:sz w:val="22"/>
        </w:rPr>
        <w:t xml:space="preserve"> </w:t>
      </w:r>
    </w:p>
    <w:p w14:paraId="1829445F" w14:textId="77777777" w:rsidR="00CC0ADF" w:rsidRPr="000F0A63" w:rsidRDefault="00CC0ADF" w:rsidP="000F4434">
      <w:pPr>
        <w:numPr>
          <w:ilvl w:val="0"/>
          <w:numId w:val="5"/>
        </w:numPr>
        <w:tabs>
          <w:tab w:val="clear" w:pos="372"/>
          <w:tab w:val="left" w:pos="284"/>
          <w:tab w:val="num" w:pos="426"/>
        </w:tabs>
        <w:ind w:left="0" w:firstLine="0"/>
        <w:jc w:val="both"/>
        <w:rPr>
          <w:sz w:val="22"/>
          <w:szCs w:val="22"/>
          <w:rFonts w:cs="Arial"/>
        </w:rPr>
      </w:pPr>
      <w:r>
        <w:rPr>
          <w:sz w:val="22"/>
        </w:rPr>
        <w:t xml:space="preserve">Ainm an táirge ar an bpacáistiú a shainaithint trí bhíthin Braille agus íocónagrafaíocht.</w:t>
      </w:r>
    </w:p>
    <w:p w14:paraId="0230B6E0" w14:textId="77777777" w:rsidR="00CC0ADF" w:rsidRPr="000F0A63" w:rsidRDefault="00CC0ADF" w:rsidP="000F4434">
      <w:pPr>
        <w:numPr>
          <w:ilvl w:val="0"/>
          <w:numId w:val="5"/>
        </w:numPr>
        <w:tabs>
          <w:tab w:val="clear" w:pos="372"/>
          <w:tab w:val="left" w:pos="284"/>
          <w:tab w:val="num" w:pos="426"/>
        </w:tabs>
        <w:ind w:left="0" w:firstLine="0"/>
        <w:jc w:val="both"/>
        <w:rPr>
          <w:sz w:val="22"/>
          <w:szCs w:val="22"/>
          <w:rFonts w:cs="Arial"/>
        </w:rPr>
      </w:pPr>
      <w:r>
        <w:rPr>
          <w:sz w:val="22"/>
        </w:rPr>
        <w:t xml:space="preserve">An dáta éaga ar an bpacáistíocht trí bhíthin Braille agus íocónagrafaíochta nó acmhainní malartacha eile a sholáthraíonn na gnéithe céanna.</w:t>
      </w:r>
      <w:r>
        <w:rPr>
          <w:sz w:val="22"/>
        </w:rPr>
        <w:t xml:space="preserve"> </w:t>
      </w:r>
    </w:p>
    <w:p w14:paraId="21E451FE" w14:textId="77777777" w:rsidR="00CC0ADF" w:rsidRPr="000F0A63" w:rsidRDefault="00CC0ADF" w:rsidP="000F4434">
      <w:pPr>
        <w:numPr>
          <w:ilvl w:val="0"/>
          <w:numId w:val="5"/>
        </w:numPr>
        <w:tabs>
          <w:tab w:val="clear" w:pos="372"/>
          <w:tab w:val="left" w:pos="284"/>
          <w:tab w:val="num" w:pos="426"/>
        </w:tabs>
        <w:ind w:left="0" w:firstLine="0"/>
        <w:jc w:val="both"/>
        <w:rPr>
          <w:i/>
          <w:sz w:val="22"/>
          <w:szCs w:val="22"/>
          <w:rFonts w:cs="Arial"/>
        </w:rPr>
      </w:pPr>
      <w:r>
        <w:rPr>
          <w:sz w:val="22"/>
        </w:rPr>
        <w:t xml:space="preserve">Príomhthréithe an táirge, amhail a chomhdhéanamh agus a chaomhnú, i measc nithe eile, trí chuardach fuaime tríd an idirlíon nó trí mhodhanna eile a cheadaíonn teicneolaíochtaí nua a bhfuil an éifeachtacht chéanna acu, arna iarraidh sin do chomhlachais do dhaoine a bhfuil lagú amhairc orthu.</w:t>
      </w:r>
      <w:r>
        <w:rPr>
          <w:sz w:val="22"/>
        </w:rPr>
        <w:t xml:space="preserve"> </w:t>
      </w:r>
    </w:p>
    <w:p w14:paraId="4F2A53F8"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Ní mór do shlabhraí ollmhargaidh agus do chuideachtaí a bhfuil bunaíochtaí bia nó measctha acu, i ngach áit ina bhfuil áitreabh níos mó ná 250 m² d’achar úsáideach acu le haghaidh úsáid phoiblí, arna iarraidh sin do dhuine dall nó do ghaol dá gcuid, na coinníollacha seo a leanas a ráthú:</w:t>
      </w:r>
    </w:p>
    <w:p w14:paraId="25E421A5"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bCs/>
          <w:sz w:val="22"/>
          <w:szCs w:val="22"/>
          <w:rFonts w:cs="Arial"/>
        </w:rPr>
      </w:pPr>
      <w:r>
        <w:rPr>
          <w:sz w:val="22"/>
        </w:rPr>
        <w:t xml:space="preserve">Déanann ceann amháin ar a laghad de na bunaíochtaí sa cheantar lipéadú na n-ainmneacha agus na ndátaí éaga, in Braille, ar tháirgí meatacha nó ar tháirgí meatacha a d’fhéadfadh mearbhall a chruthú, trí mheán clódóirí nó córas lena gceadaítear lipéadú den sórt sin in Braille, sa bhunaíocht féin.</w:t>
      </w:r>
    </w:p>
    <w:p w14:paraId="3BEB7488"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bCs/>
          <w:sz w:val="22"/>
          <w:szCs w:val="22"/>
          <w:rFonts w:cs="Arial"/>
        </w:rPr>
      </w:pPr>
      <w:r>
        <w:rPr>
          <w:sz w:val="22"/>
        </w:rPr>
        <w:t xml:space="preserve">Go ndéantar táirgí a dhíoltar ar líne agus a sheachadtar chuig tithe a lipéadú freisin in Braille mar a léiríodh roimhe seo sa phointe thuas.</w:t>
      </w:r>
    </w:p>
    <w:p w14:paraId="52E26B15"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bCs/>
          <w:sz w:val="22"/>
          <w:szCs w:val="22"/>
          <w:rFonts w:cs="Arial"/>
        </w:rPr>
      </w:pPr>
      <w:r>
        <w:rPr>
          <w:sz w:val="22"/>
        </w:rPr>
        <w:t xml:space="preserve">Leis an scaipeadh tráchtála a dhéantar ar an Idirlíon nó ar bhealaí eile, soláthraítear faisnéis, i bhformáid inrochtana, ar a bhfuil na háitribh a thugann an deis táirgí a lipéadú in Braille.</w:t>
      </w:r>
    </w:p>
    <w:p w14:paraId="5332F120"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I mbardais ina bhfuil níos mó ná 50 000 áitritheoir, meastar gur limistéar críochach difriúil í gach comharsanacht agus tá sí asamhlaithe le ceantar chun an mhír roimhe seo a chur i bhfeidhm.</w:t>
      </w:r>
      <w:r>
        <w:rPr>
          <w:sz w:val="22"/>
        </w:rPr>
        <w:t xml:space="preserve"> </w:t>
      </w:r>
    </w:p>
    <w:p w14:paraId="64593310"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Ní mór do Riarachán an Ginearálta treoracha teicniúla a fhorbairt de réir a chéile ina n-ionchorpraítear dul chun cinn teicneolaíoch nua, agus sonraíochtaí, spriocdhátaí, tréithe agus critéir an lipéadaithe inrochtana a chinneadh, mar aon leis na treoirlínte maidir le dearadh uilíoch is infheidhme maidir leis na táirgí sna hearnálacha tráchtála éagsúla.</w:t>
      </w:r>
      <w:r>
        <w:rPr>
          <w:sz w:val="22"/>
        </w:rPr>
        <w:t xml:space="preserve"> </w:t>
      </w:r>
    </w:p>
    <w:p w14:paraId="4D08CFDE"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Tá sé de cheart ag tomhaltóirí a bhfuil lagú amhairc nó dall orthu rochtain a fháil ar an bhfaisnéis chéanna faoin táirge atá ag gach tomhaltóir agus úsáideoir ar a lipéadú go neamhspleách, de ghnáth, go héasca, láithreach agus faoi choinníollacha comhionanna.</w:t>
      </w:r>
      <w:r>
        <w:rPr>
          <w:sz w:val="22"/>
        </w:rPr>
        <w:t xml:space="preserve"> </w:t>
      </w:r>
      <w:r>
        <w:rPr>
          <w:sz w:val="22"/>
        </w:rPr>
        <w:t xml:space="preserve">Chun na críche sin, ní mór do lipéadú inrochtana na coinníollacha seo a leanas a chomhlíonadh:</w:t>
      </w:r>
    </w:p>
    <w:p w14:paraId="661B566E"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Ní mór dó an oiread faisnéise agus is féidir a chur ar fáil, agus coinníollacha comhionanna a chur ar fáil do thomhaltóirí eile.</w:t>
      </w:r>
    </w:p>
    <w:p w14:paraId="41CFB18C"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Caithfidh sé a bheith in ann faisnéis a fháil go neamhspleách, go tapa, go caothúil, go díreach agus ar bhealach caighdeánaithe, gan an-eolas teicniúil ná úsáid modhanna teicneolaíochta a bheith ag teastáil.</w:t>
      </w:r>
    </w:p>
    <w:p w14:paraId="57DB1DCD"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Ní féidir costas breise a chur ar thomhaltóirí atá faoi mhíchumas.</w:t>
      </w:r>
    </w:p>
    <w:p w14:paraId="0C13286D"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Ní gá costais neamh-inacmhainne a ghiniúint do chuideachtaí.</w:t>
      </w:r>
    </w:p>
    <w:p w14:paraId="5602A71A"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Ní mór do na cuideachtaí faoi oibleagáid a chuireann seirbhísí díolacháin leictreonacha ar fáil an rogha a chur san áireamh, ar an suíomh gréasáin faoi seach, go ndéanfaí táirgí a cheannaítear ar an mbealach sin a sheachadadh leis an lipéadú inrochtana.</w:t>
      </w:r>
    </w:p>
    <w:p w14:paraId="3ED1718E"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Ní mór an córas eadrána tomhaltóirí agus a nósanna imeachta agus a phróisis a bheith inrochtana do dhaoine faoi mhíchumas.</w:t>
      </w:r>
    </w:p>
    <w:p w14:paraId="03FE17A7"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Ní mór d’oifigí poiblí agus príobháideacha seirbhísí tomhaltóirí bearta a dhéanamh chun inrochtaineacht na cumarsáide a éascú, do dhaoine bodhra a dhéanann cumarsáid i dteanga chomharthaíochta agus ó bhéal, le modhanna leordhóthanacha tacaíochta.</w:t>
      </w:r>
      <w:r>
        <w:rPr>
          <w:sz w:val="22"/>
        </w:rPr>
        <w:t xml:space="preserve"> </w:t>
      </w:r>
      <w:r>
        <w:rPr>
          <w:sz w:val="22"/>
        </w:rPr>
        <w:t xml:space="preserve">Ina theannta sin, ní mór lúb éisteachta a bheith suiteáilte in 20 % de na deasca seirbhíse poiblí, agus ní mór dá bhfoireann a bheith ullamh chun faisnéis a chur ar fáil do dhaoine faoi mhíchumas d’aon chineál, laistigh d’uastréimhse 3 bliana ó theacht i bhfeidhm an Chóid seo.</w:t>
      </w:r>
    </w:p>
    <w:p w14:paraId="178D066A" w14:textId="77777777" w:rsidR="00CC0ADF" w:rsidRDefault="00CC0ADF">
      <w:pPr>
        <w:rPr>
          <w:lang w:val="es-ES"/>
        </w:rPr>
      </w:pPr>
    </w:p>
    <w:p w14:paraId="3EF53236" w14:textId="476D7F11" w:rsidR="00E526B5" w:rsidRDefault="00B670F2">
      <w:r>
        <w:rPr>
          <w:sz w:val="22"/>
        </w:rPr>
        <w:t xml:space="preserve">CAIBIDIL 6:</w:t>
      </w:r>
      <w:r>
        <w:rPr>
          <w:sz w:val="22"/>
        </w:rPr>
        <w:t xml:space="preserve"> </w:t>
      </w:r>
      <w:r>
        <w:rPr>
          <w:sz w:val="22"/>
        </w:rPr>
        <w:t xml:space="preserve">Inrochtaineacht ar sheirbhísí</w:t>
      </w:r>
    </w:p>
    <w:p w14:paraId="7DEC37FB" w14:textId="27CCD605" w:rsidR="00CC0ADF" w:rsidRPr="00CC0ADF" w:rsidRDefault="00CC0ADF" w:rsidP="000F4434">
      <w:pPr>
        <w:pStyle w:val="ListParagraph"/>
        <w:numPr>
          <w:ilvl w:val="1"/>
          <w:numId w:val="9"/>
        </w:numPr>
        <w:ind w:left="0" w:firstLine="0"/>
        <w:jc w:val="both"/>
        <w:outlineLvl w:val="3"/>
        <w:rPr>
          <w:bCs/>
          <w:sz w:val="22"/>
          <w:szCs w:val="22"/>
          <w:rFonts w:cs="Arial"/>
        </w:rPr>
      </w:pPr>
      <w:r>
        <w:rPr>
          <w:sz w:val="22"/>
        </w:rPr>
        <w:t xml:space="preserve">Ní mór do sheirbhísí poiblí a bhfuil suíomhanna gréasáin acu atá oscailte don phobal faisnéis a chur ar fáil maidir le hinrochtaineacht na seirbhísí sin, agus maidir le spleáchais, saoráidí agus nósanna imeachta na seirbhísí sin.</w:t>
      </w:r>
    </w:p>
    <w:p w14:paraId="6A2C95FC" w14:textId="77777777" w:rsidR="00CC0ADF" w:rsidRPr="000F0A63" w:rsidRDefault="00CC0ADF" w:rsidP="000F4434">
      <w:pPr>
        <w:pStyle w:val="ListParagraph"/>
        <w:numPr>
          <w:ilvl w:val="1"/>
          <w:numId w:val="9"/>
        </w:numPr>
        <w:ind w:left="0" w:firstLine="0"/>
        <w:jc w:val="both"/>
        <w:outlineLvl w:val="3"/>
        <w:rPr>
          <w:bCs/>
          <w:sz w:val="22"/>
          <w:szCs w:val="22"/>
          <w:rFonts w:cs="Arial"/>
        </w:rPr>
      </w:pPr>
      <w:r>
        <w:rPr>
          <w:sz w:val="22"/>
        </w:rPr>
        <w:t xml:space="preserve">Na suíomhanna gréasáin, na feidhmchláir le haghaidh gléasanna móibíleacha agus táirgí agus seirbhísí eile teicneolaíochta faisnéise agus cumarsáide a thairgeann seirbhísí poiblí, ní mór dóibh na coinníollacha a leagtar amach in Iarscríbhinn 5a a ghabhann leis an gCód seo agus caighdeán UNE-EN 301549:2022 nó an ceann a chuirtear ina n-ionad a chomhlíonadh, i gcomhréir le Treoir (AE) 2016/2102 ó Pharlaimint na hEorpa agus ón gComhairle agus an trasuí a rinneadh le Foraithne Ríoga 112/2018 an 7 Meán Fómhair 2018 maidir le hinrochtaineacht suíomhanna gréasáin agus feidhmchlár le haghaidh gléasanna móibíleacha san earnáil phoiblí, gan dochar don rialachán arna dhéanamh ag an gcomhlacht inniúil maidir leis an ábhar sin sa Chatalóin.</w:t>
      </w:r>
      <w:r>
        <w:rPr>
          <w:sz w:val="22"/>
        </w:rPr>
        <w:t xml:space="preserve"> </w:t>
      </w:r>
    </w:p>
    <w:p w14:paraId="452D824A" w14:textId="77777777" w:rsidR="00CC0ADF" w:rsidRDefault="00CC0ADF">
      <w:pPr>
        <w:rPr>
          <w:lang w:val="es-ES"/>
        </w:rPr>
      </w:pPr>
    </w:p>
    <w:p w14:paraId="0F5A1CE0" w14:textId="332F976A" w:rsidR="003920DF" w:rsidRPr="003920DF" w:rsidRDefault="003920DF" w:rsidP="000F4434">
      <w:pPr>
        <w:pStyle w:val="ListParagraph"/>
        <w:numPr>
          <w:ilvl w:val="1"/>
          <w:numId w:val="11"/>
        </w:numPr>
        <w:ind w:left="0" w:firstLine="0"/>
        <w:jc w:val="both"/>
        <w:outlineLvl w:val="3"/>
        <w:rPr>
          <w:sz w:val="22"/>
          <w:szCs w:val="22"/>
          <w:rFonts w:cs="Arial"/>
        </w:rPr>
      </w:pPr>
      <w:r>
        <w:rPr>
          <w:sz w:val="22"/>
        </w:rPr>
        <w:t xml:space="preserve">Maidir le suíomhanna gréasáin agus feidhmchláir mhóibíleacha slabhraí ollmhargaidh agus bunaíochtaí bia nó measctha ina bhfuil limistéar úsáideach le haghaidh úsáid phoiblí níos mó ná 500 m², lena dtugtar an deis táirgí a cheannach ar líne agus táirgí a fháil trí sheachadadh baile, ní mór dóibh a bheith inrochtana, i gcomhréir le coinníollacha mhír 25 agus mhír 26 d’Iarscríbhinn 5a, agus leibhéal comhlíonta inrochtaineachta dúbailte A (AA) ar a laghad a bhaint amach i gcomhréir le treoirlínte WCAG 2.1, sna cásanna seo a leanas:</w:t>
      </w:r>
    </w:p>
    <w:p w14:paraId="0F1270C7" w14:textId="77777777" w:rsidR="003920DF" w:rsidRPr="000F0A63" w:rsidRDefault="003920DF" w:rsidP="000F4434">
      <w:pPr>
        <w:numPr>
          <w:ilvl w:val="0"/>
          <w:numId w:val="10"/>
        </w:numPr>
        <w:tabs>
          <w:tab w:val="clear" w:pos="540"/>
          <w:tab w:val="left" w:pos="284"/>
          <w:tab w:val="num" w:pos="426"/>
        </w:tabs>
        <w:ind w:left="0" w:firstLine="0"/>
        <w:jc w:val="both"/>
        <w:rPr>
          <w:sz w:val="22"/>
          <w:szCs w:val="22"/>
          <w:rFonts w:cs="Arial"/>
        </w:rPr>
      </w:pPr>
      <w:r>
        <w:rPr>
          <w:sz w:val="22"/>
        </w:rPr>
        <w:t xml:space="preserve">Nuair a thagann sé chun leathanaigh nua a cruthaíodh nó iarratais.</w:t>
      </w:r>
      <w:r>
        <w:rPr>
          <w:sz w:val="22"/>
        </w:rPr>
        <w:t xml:space="preserve"> </w:t>
      </w:r>
    </w:p>
    <w:p w14:paraId="517D4CFF" w14:textId="77777777" w:rsidR="003920DF" w:rsidRPr="000F0A63" w:rsidRDefault="003920DF" w:rsidP="000F4434">
      <w:pPr>
        <w:numPr>
          <w:ilvl w:val="0"/>
          <w:numId w:val="10"/>
        </w:numPr>
        <w:tabs>
          <w:tab w:val="clear" w:pos="540"/>
          <w:tab w:val="left" w:pos="284"/>
          <w:tab w:val="num" w:pos="426"/>
        </w:tabs>
        <w:ind w:left="0" w:firstLine="0"/>
        <w:jc w:val="both"/>
        <w:rPr>
          <w:sz w:val="22"/>
          <w:szCs w:val="22"/>
          <w:rFonts w:cs="Arial"/>
        </w:rPr>
      </w:pPr>
      <w:r>
        <w:rPr>
          <w:sz w:val="22"/>
        </w:rPr>
        <w:t xml:space="preserve">Nuair a dhéantar na leathanaigh nó na feidhmchláir atá ann cheana féin a mhodhnú.</w:t>
      </w:r>
    </w:p>
    <w:p w14:paraId="4EFFB026" w14:textId="77777777" w:rsidR="003920DF" w:rsidRPr="000F0A63" w:rsidRDefault="003920DF" w:rsidP="000F4434">
      <w:pPr>
        <w:numPr>
          <w:ilvl w:val="0"/>
          <w:numId w:val="10"/>
        </w:numPr>
        <w:tabs>
          <w:tab w:val="clear" w:pos="540"/>
          <w:tab w:val="left" w:pos="284"/>
          <w:tab w:val="num" w:pos="426"/>
        </w:tabs>
        <w:ind w:left="0" w:firstLine="0"/>
        <w:jc w:val="both"/>
        <w:rPr>
          <w:sz w:val="22"/>
          <w:szCs w:val="22"/>
          <w:rFonts w:cs="Arial"/>
        </w:rPr>
      </w:pPr>
      <w:r>
        <w:rPr>
          <w:sz w:val="22"/>
        </w:rPr>
        <w:t xml:space="preserve">I gcás ina gcomhlíontar na spriocdhátaí a leagtar amach i mír 4 d’Iarscríbhinn 6b trí na leathanaigh agus na hiarratais atá ann cheana a oiriúnú.</w:t>
      </w:r>
    </w:p>
    <w:p w14:paraId="5888B379" w14:textId="77777777" w:rsidR="003920DF" w:rsidRDefault="003920DF">
      <w:pPr>
        <w:rPr>
          <w:lang w:val="es-ES"/>
        </w:rPr>
      </w:pPr>
    </w:p>
    <w:p w14:paraId="2D93A064" w14:textId="707F6457" w:rsidR="003920DF" w:rsidRPr="003920DF" w:rsidRDefault="003920DF" w:rsidP="000F4434">
      <w:pPr>
        <w:pStyle w:val="ListParagraph"/>
        <w:numPr>
          <w:ilvl w:val="1"/>
          <w:numId w:val="13"/>
        </w:numPr>
        <w:ind w:left="0" w:firstLine="0"/>
        <w:jc w:val="both"/>
        <w:outlineLvl w:val="3"/>
        <w:rPr>
          <w:bCs/>
          <w:sz w:val="22"/>
          <w:szCs w:val="22"/>
          <w:rFonts w:cs="Arial"/>
        </w:rPr>
      </w:pPr>
      <w:r>
        <w:rPr>
          <w:sz w:val="22"/>
        </w:rPr>
        <w:t xml:space="preserve">Leathanaigh ghréasáin agus feidhmchláir le haghaidh gléasanna móibíleacha, lena gceadaítear baincéireacht, conraitheoireacht nó aon chineál eile bainistíochta nó comhairliúcháin maidir le táirgí atá ar conradh in oifig fhisiciúil, ní mór dóibh a bheith inrochtana, i gcomhréir le coinníollacha mhír 25 agus mhír 26 d’Iarscríbhinn 5a, agus leibhéal comhlíontachta inrochtaineachta dúbailte A (AA) ar a laghad a bhaint amach i gcomhréir le treoirlínte WCAG 2.1, sna cásanna seo a leanas:</w:t>
      </w:r>
    </w:p>
    <w:p w14:paraId="137CE6E3" w14:textId="77777777" w:rsidR="003920DF" w:rsidRPr="000F0A63" w:rsidRDefault="003920DF" w:rsidP="000F4434">
      <w:pPr>
        <w:numPr>
          <w:ilvl w:val="0"/>
          <w:numId w:val="12"/>
        </w:numPr>
        <w:tabs>
          <w:tab w:val="clear" w:pos="540"/>
          <w:tab w:val="num" w:pos="0"/>
          <w:tab w:val="left" w:pos="284"/>
          <w:tab w:val="num" w:pos="426"/>
        </w:tabs>
        <w:ind w:left="0" w:firstLine="0"/>
        <w:jc w:val="both"/>
        <w:rPr>
          <w:bCs/>
          <w:sz w:val="22"/>
          <w:szCs w:val="22"/>
          <w:rFonts w:cs="Arial"/>
        </w:rPr>
      </w:pPr>
      <w:r>
        <w:rPr>
          <w:sz w:val="22"/>
        </w:rPr>
        <w:t xml:space="preserve">Nuair a thagann sé chun leathanaigh nua a cruthaíodh nó iarratais.</w:t>
      </w:r>
      <w:r>
        <w:rPr>
          <w:sz w:val="22"/>
        </w:rPr>
        <w:t xml:space="preserve"> </w:t>
      </w:r>
    </w:p>
    <w:p w14:paraId="39B23BAD" w14:textId="77777777" w:rsidR="003920DF" w:rsidRPr="000F0A63" w:rsidRDefault="003920DF" w:rsidP="000F4434">
      <w:pPr>
        <w:numPr>
          <w:ilvl w:val="0"/>
          <w:numId w:val="12"/>
        </w:numPr>
        <w:tabs>
          <w:tab w:val="clear" w:pos="540"/>
          <w:tab w:val="num" w:pos="0"/>
          <w:tab w:val="left" w:pos="284"/>
          <w:tab w:val="num" w:pos="426"/>
        </w:tabs>
        <w:ind w:left="0" w:firstLine="0"/>
        <w:jc w:val="both"/>
        <w:rPr>
          <w:bCs/>
          <w:sz w:val="22"/>
          <w:szCs w:val="22"/>
          <w:rFonts w:cs="Arial"/>
        </w:rPr>
      </w:pPr>
      <w:r>
        <w:rPr>
          <w:sz w:val="22"/>
        </w:rPr>
        <w:t xml:space="preserve">Nuair a dhéantar na leathanaigh nó na feidhmchláir atá ann cheana féin a mhodhnú.</w:t>
      </w:r>
    </w:p>
    <w:p w14:paraId="05A831F2" w14:textId="77777777" w:rsidR="003920DF" w:rsidRPr="000F0A63" w:rsidRDefault="003920DF" w:rsidP="000F4434">
      <w:pPr>
        <w:numPr>
          <w:ilvl w:val="0"/>
          <w:numId w:val="12"/>
        </w:numPr>
        <w:tabs>
          <w:tab w:val="clear" w:pos="540"/>
          <w:tab w:val="num" w:pos="0"/>
          <w:tab w:val="left" w:pos="284"/>
          <w:tab w:val="num" w:pos="426"/>
        </w:tabs>
        <w:ind w:left="0" w:firstLine="0"/>
        <w:jc w:val="both"/>
        <w:rPr>
          <w:bCs/>
          <w:sz w:val="22"/>
          <w:szCs w:val="22"/>
          <w:rFonts w:cs="Arial"/>
        </w:rPr>
      </w:pPr>
      <w:r>
        <w:rPr>
          <w:sz w:val="22"/>
        </w:rPr>
        <w:t xml:space="preserve">I gcás ina gcomhlíontar na spriocdhátaí a leagtar amach i mír 5 d’Iarscríbhinn 6b trí na leathanaigh agus na hiarratais atá ann cheana a oiriúnú.</w:t>
      </w:r>
    </w:p>
    <w:p w14:paraId="23C18109" w14:textId="77777777" w:rsidR="003920DF" w:rsidRDefault="003920DF">
      <w:pPr>
        <w:rPr>
          <w:lang w:val="es-ES"/>
        </w:rPr>
      </w:pPr>
    </w:p>
    <w:p w14:paraId="202F2283" w14:textId="6CDFB804" w:rsidR="003920DF" w:rsidRPr="003920DF" w:rsidRDefault="003920DF" w:rsidP="000F4434">
      <w:pPr>
        <w:pStyle w:val="ListParagraph"/>
        <w:numPr>
          <w:ilvl w:val="1"/>
          <w:numId w:val="15"/>
        </w:numPr>
        <w:ind w:left="0" w:firstLine="0"/>
        <w:jc w:val="both"/>
        <w:outlineLvl w:val="3"/>
        <w:rPr>
          <w:bCs/>
          <w:sz w:val="22"/>
          <w:szCs w:val="22"/>
          <w:rFonts w:cs="Arial"/>
        </w:rPr>
      </w:pPr>
      <w:r>
        <w:rPr>
          <w:sz w:val="22"/>
        </w:rPr>
        <w:t xml:space="preserve">Ní mór do shuíomhanna gréasáin agus feidhmchláir mhóibíleacha slabhraí óstáin agus bunaíochtaí ag a bhfuil toilleadh níos mó ná 100 áit, lena gceadaítear seirbhísí cóiríochta agus seirbhísí ar líne a chonrú, a bheith inrochtana, i gcomhréir le coinníollacha mhír 25 agus mhír 26 d’Iarscríbhinn 5a, agus leibhéal comhlíontachta inrochtaineachta dúbailte A (AA) ar a laghad a bhaint amach i gcomhréir le treoirlínte WCAG 2.1, sna cásanna seo a leanas:</w:t>
      </w:r>
    </w:p>
    <w:p w14:paraId="4B4BC252" w14:textId="77777777" w:rsidR="003920DF" w:rsidRPr="000F0A63" w:rsidRDefault="003920DF" w:rsidP="000F4434">
      <w:pPr>
        <w:numPr>
          <w:ilvl w:val="0"/>
          <w:numId w:val="14"/>
        </w:numPr>
        <w:tabs>
          <w:tab w:val="clear" w:pos="540"/>
          <w:tab w:val="num" w:pos="0"/>
          <w:tab w:val="left" w:pos="284"/>
          <w:tab w:val="num" w:pos="426"/>
        </w:tabs>
        <w:ind w:left="0" w:firstLine="0"/>
        <w:jc w:val="both"/>
        <w:rPr>
          <w:bCs/>
          <w:sz w:val="22"/>
          <w:szCs w:val="22"/>
          <w:rFonts w:cs="Arial"/>
        </w:rPr>
      </w:pPr>
      <w:r>
        <w:rPr>
          <w:sz w:val="22"/>
        </w:rPr>
        <w:t xml:space="preserve">Nuair a thagann sé chun leathanaigh nua a cruthaíodh nó iarratais.</w:t>
      </w:r>
      <w:r>
        <w:rPr>
          <w:sz w:val="22"/>
        </w:rPr>
        <w:t xml:space="preserve"> </w:t>
      </w:r>
    </w:p>
    <w:p w14:paraId="346AAF9D" w14:textId="77777777" w:rsidR="003920DF" w:rsidRPr="000F0A63" w:rsidRDefault="003920DF" w:rsidP="000F4434">
      <w:pPr>
        <w:numPr>
          <w:ilvl w:val="0"/>
          <w:numId w:val="14"/>
        </w:numPr>
        <w:tabs>
          <w:tab w:val="clear" w:pos="540"/>
          <w:tab w:val="num" w:pos="0"/>
          <w:tab w:val="left" w:pos="284"/>
          <w:tab w:val="num" w:pos="426"/>
        </w:tabs>
        <w:ind w:left="0" w:firstLine="0"/>
        <w:jc w:val="both"/>
        <w:rPr>
          <w:bCs/>
          <w:sz w:val="22"/>
          <w:szCs w:val="22"/>
          <w:rFonts w:cs="Arial"/>
        </w:rPr>
      </w:pPr>
      <w:r>
        <w:rPr>
          <w:sz w:val="22"/>
        </w:rPr>
        <w:t xml:space="preserve">Nuair a dhéantar na leathanaigh nó na feidhmchláir atá ann cheana féin a mhodhnú.</w:t>
      </w:r>
    </w:p>
    <w:p w14:paraId="7BDFDC1E" w14:textId="77777777" w:rsidR="003920DF" w:rsidRPr="000F0A63" w:rsidRDefault="003920DF" w:rsidP="000F4434">
      <w:pPr>
        <w:numPr>
          <w:ilvl w:val="0"/>
          <w:numId w:val="14"/>
        </w:numPr>
        <w:tabs>
          <w:tab w:val="clear" w:pos="540"/>
          <w:tab w:val="num" w:pos="0"/>
          <w:tab w:val="left" w:pos="284"/>
          <w:tab w:val="num" w:pos="426"/>
        </w:tabs>
        <w:ind w:left="0" w:firstLine="0"/>
        <w:jc w:val="both"/>
        <w:rPr>
          <w:bCs/>
          <w:sz w:val="22"/>
          <w:szCs w:val="22"/>
          <w:rFonts w:cs="Arial"/>
        </w:rPr>
      </w:pPr>
      <w:r>
        <w:rPr>
          <w:sz w:val="22"/>
        </w:rPr>
        <w:t xml:space="preserve">Nuair a chomhlíontar na spriocdhátaí a leagtar amach i mír 7 d’Iarscríbhinn 6b chun na leathanaigh agus na hiarratais atá ann cheana a oiriúnú.</w:t>
      </w:r>
    </w:p>
    <w:p w14:paraId="16B5C42E" w14:textId="77777777" w:rsidR="003920DF" w:rsidRDefault="003920DF">
      <w:pPr>
        <w:rPr>
          <w:lang w:val="es-ES"/>
        </w:rPr>
      </w:pPr>
    </w:p>
    <w:p w14:paraId="7EEF18CE" w14:textId="6C8336B5" w:rsidR="003920DF" w:rsidRPr="003920DF" w:rsidRDefault="003920DF" w:rsidP="000F4434">
      <w:pPr>
        <w:pStyle w:val="ListParagraph"/>
        <w:keepLines/>
        <w:numPr>
          <w:ilvl w:val="1"/>
          <w:numId w:val="17"/>
        </w:numPr>
        <w:ind w:left="0" w:firstLine="0"/>
        <w:jc w:val="both"/>
        <w:outlineLvl w:val="3"/>
        <w:rPr>
          <w:sz w:val="22"/>
          <w:szCs w:val="22"/>
          <w:rFonts w:cs="Arial"/>
        </w:rPr>
      </w:pPr>
      <w:r>
        <w:rPr>
          <w:sz w:val="22"/>
        </w:rPr>
        <w:t xml:space="preserve">Ní mór suíomhanna gréasáin agus feidhmchláir mhóibíleacha na mbunaíochtaí nó na gcomhlachas bunaíochta a bheith inrochtana i gcomhréir leis na coinníollacha a leagtar amach i mír 25 agus i mír 26 d’Iarscríbhinn 5a;</w:t>
      </w:r>
      <w:r>
        <w:rPr>
          <w:sz w:val="22"/>
        </w:rPr>
        <w:t xml:space="preserve"> </w:t>
      </w:r>
      <w:r>
        <w:rPr>
          <w:sz w:val="22"/>
        </w:rPr>
        <w:t xml:space="preserve">leibhéal comhlíontachta inrochtaineachta dúbailte A (AA) ar a laghad a bhaint amach i gcomhréir le treoirlínte WCAG 2.1, agus an fhaisnéis a léirítear sna míreanna roimhe seo a sholáthar, sna cásanna seo a leanas:</w:t>
      </w:r>
    </w:p>
    <w:p w14:paraId="3597983D" w14:textId="77777777" w:rsidR="003920DF" w:rsidRPr="000F0A63" w:rsidRDefault="003920DF" w:rsidP="000F4434">
      <w:pPr>
        <w:numPr>
          <w:ilvl w:val="0"/>
          <w:numId w:val="16"/>
        </w:numPr>
        <w:tabs>
          <w:tab w:val="clear" w:pos="540"/>
          <w:tab w:val="left" w:pos="284"/>
          <w:tab w:val="num" w:pos="426"/>
        </w:tabs>
        <w:ind w:left="0" w:firstLine="0"/>
        <w:jc w:val="both"/>
        <w:rPr>
          <w:sz w:val="22"/>
          <w:szCs w:val="22"/>
          <w:rFonts w:cs="Arial"/>
        </w:rPr>
      </w:pPr>
      <w:r>
        <w:rPr>
          <w:sz w:val="22"/>
        </w:rPr>
        <w:t xml:space="preserve">Nuair a thagann sé chun leathanaigh nua a cruthaíodh nó iarratais.</w:t>
      </w:r>
      <w:r>
        <w:rPr>
          <w:sz w:val="22"/>
        </w:rPr>
        <w:t xml:space="preserve"> </w:t>
      </w:r>
    </w:p>
    <w:p w14:paraId="13B82A50" w14:textId="77777777" w:rsidR="003920DF" w:rsidRPr="000F0A63" w:rsidRDefault="003920DF" w:rsidP="000F4434">
      <w:pPr>
        <w:numPr>
          <w:ilvl w:val="0"/>
          <w:numId w:val="16"/>
        </w:numPr>
        <w:tabs>
          <w:tab w:val="clear" w:pos="540"/>
          <w:tab w:val="left" w:pos="284"/>
          <w:tab w:val="num" w:pos="426"/>
        </w:tabs>
        <w:ind w:left="0" w:firstLine="0"/>
        <w:jc w:val="both"/>
        <w:rPr>
          <w:sz w:val="22"/>
          <w:szCs w:val="22"/>
          <w:rFonts w:cs="Arial"/>
        </w:rPr>
      </w:pPr>
      <w:r>
        <w:rPr>
          <w:sz w:val="22"/>
        </w:rPr>
        <w:t xml:space="preserve">Nuair a dhéantar na leathanaigh nó na feidhmchláir atá ann cheana féin a mhodhnú.</w:t>
      </w:r>
    </w:p>
    <w:p w14:paraId="1B3C03D9" w14:textId="77777777" w:rsidR="003920DF" w:rsidRPr="000F0A63" w:rsidRDefault="003920DF" w:rsidP="000F4434">
      <w:pPr>
        <w:numPr>
          <w:ilvl w:val="0"/>
          <w:numId w:val="16"/>
        </w:numPr>
        <w:tabs>
          <w:tab w:val="clear" w:pos="540"/>
          <w:tab w:val="left" w:pos="284"/>
          <w:tab w:val="num" w:pos="426"/>
        </w:tabs>
        <w:ind w:left="0" w:firstLine="0"/>
        <w:jc w:val="both"/>
        <w:rPr>
          <w:sz w:val="22"/>
          <w:szCs w:val="22"/>
          <w:rFonts w:cs="Arial"/>
        </w:rPr>
      </w:pPr>
      <w:r>
        <w:rPr>
          <w:sz w:val="22"/>
        </w:rPr>
        <w:t xml:space="preserve">Nuair a chomhlíontar na spriocdhátaí a leagtar amach i mír 3 d’Iarscríbhinn 6b chun na leathanaigh agus na hiarratais atá ann cheana a oiriúnú.</w:t>
      </w:r>
    </w:p>
    <w:p w14:paraId="0BFDF341" w14:textId="77777777" w:rsidR="003920DF" w:rsidRDefault="003920DF">
      <w:pPr>
        <w:rPr>
          <w:lang w:val="es-ES"/>
        </w:rPr>
      </w:pPr>
    </w:p>
    <w:p w14:paraId="14B92CA4" w14:textId="6C4DF49D" w:rsidR="003920DF" w:rsidRPr="003920DF" w:rsidRDefault="003920DF" w:rsidP="000F4434">
      <w:pPr>
        <w:pStyle w:val="ListParagraph"/>
        <w:keepLines/>
        <w:numPr>
          <w:ilvl w:val="1"/>
          <w:numId w:val="18"/>
        </w:numPr>
        <w:ind w:left="0" w:firstLine="0"/>
        <w:jc w:val="both"/>
        <w:outlineLvl w:val="3"/>
        <w:rPr>
          <w:bCs/>
          <w:sz w:val="22"/>
          <w:szCs w:val="22"/>
          <w:rFonts w:cs="Arial"/>
        </w:rPr>
      </w:pPr>
      <w:r>
        <w:rPr>
          <w:sz w:val="22"/>
        </w:rPr>
        <w:t xml:space="preserve">Ní mór do shuíomhanna gréasáin agus feidhmchláir mhóibíleacha bunaíochtaí spóirt agus clubanna a thairgeann díolacháin ticéad le haghaidh seónna ina n-ionad a bheith inrochtana agus an fhaisnéis riachtanach a sholáthar faoi na coinníollacha céanna a leagtar amach in Airteagal 133 le haghaidh seirbhísí a bhaineann leis na taibhealaíona.</w:t>
      </w:r>
    </w:p>
    <w:p w14:paraId="01221CD8" w14:textId="77777777" w:rsidR="003920DF" w:rsidRDefault="003920DF">
      <w:pPr>
        <w:rPr>
          <w:lang w:val="es-ES"/>
        </w:rPr>
      </w:pPr>
    </w:p>
    <w:p w14:paraId="5122FB6C" w14:textId="3D7CFC92" w:rsidR="003920DF" w:rsidRPr="003920DF" w:rsidRDefault="003920DF" w:rsidP="000F4434">
      <w:pPr>
        <w:pStyle w:val="ListParagraph"/>
        <w:numPr>
          <w:ilvl w:val="1"/>
          <w:numId w:val="20"/>
        </w:numPr>
        <w:ind w:left="0" w:firstLine="0"/>
        <w:jc w:val="both"/>
        <w:outlineLvl w:val="3"/>
        <w:rPr>
          <w:bCs/>
          <w:sz w:val="22"/>
          <w:szCs w:val="22"/>
          <w:rFonts w:cs="Arial"/>
        </w:rPr>
      </w:pPr>
      <w:r>
        <w:rPr>
          <w:sz w:val="22"/>
        </w:rPr>
        <w:t xml:space="preserve">Ní mór suíomhanna gréasáin agus feidhmchláir mhóibíleacha na bhforas oideachais a chuireann oideachas foirmiúil ar fáil a bheith inrochtana, i gcomhréir le coinníollacha mhír 25 agus mhír 26 d’Iarscríbhinn 5a, agus leibhéal comhlíontachta inrochtaineachta dúbailte A (AA) ar a laghad a bhaint amach i gcomhréir le treoirlínte WCAG 2.1, sna cásanna seo a leanas:</w:t>
      </w:r>
    </w:p>
    <w:p w14:paraId="46144290" w14:textId="77777777" w:rsidR="003920DF" w:rsidRPr="000F0A63" w:rsidRDefault="003920DF" w:rsidP="000F4434">
      <w:pPr>
        <w:numPr>
          <w:ilvl w:val="0"/>
          <w:numId w:val="19"/>
        </w:numPr>
        <w:tabs>
          <w:tab w:val="left" w:pos="284"/>
          <w:tab w:val="num" w:pos="426"/>
        </w:tabs>
        <w:ind w:left="0" w:firstLine="0"/>
        <w:jc w:val="both"/>
        <w:rPr>
          <w:bCs/>
          <w:sz w:val="22"/>
          <w:szCs w:val="22"/>
          <w:rFonts w:cs="Arial"/>
        </w:rPr>
      </w:pPr>
      <w:r>
        <w:rPr>
          <w:sz w:val="22"/>
        </w:rPr>
        <w:t xml:space="preserve">Nuair a thagann sé chun leathanaigh nua a cruthaíodh nó iarratais.</w:t>
      </w:r>
      <w:r>
        <w:rPr>
          <w:sz w:val="22"/>
        </w:rPr>
        <w:t xml:space="preserve"> </w:t>
      </w:r>
    </w:p>
    <w:p w14:paraId="124A7079" w14:textId="77777777" w:rsidR="003920DF" w:rsidRPr="000F0A63" w:rsidRDefault="003920DF" w:rsidP="000F4434">
      <w:pPr>
        <w:numPr>
          <w:ilvl w:val="0"/>
          <w:numId w:val="19"/>
        </w:numPr>
        <w:tabs>
          <w:tab w:val="left" w:pos="284"/>
          <w:tab w:val="num" w:pos="426"/>
        </w:tabs>
        <w:ind w:left="0" w:firstLine="0"/>
        <w:jc w:val="both"/>
        <w:rPr>
          <w:bCs/>
          <w:sz w:val="22"/>
          <w:szCs w:val="22"/>
          <w:rFonts w:cs="Arial"/>
        </w:rPr>
      </w:pPr>
      <w:r>
        <w:rPr>
          <w:sz w:val="22"/>
        </w:rPr>
        <w:t xml:space="preserve">Nuair a dhéantar na leathanaigh nó na feidhmchláir atá ann cheana féin a mhodhnú.</w:t>
      </w:r>
    </w:p>
    <w:p w14:paraId="4CC9837C" w14:textId="77777777" w:rsidR="003920DF" w:rsidRPr="000F0A63" w:rsidRDefault="003920DF" w:rsidP="000F4434">
      <w:pPr>
        <w:numPr>
          <w:ilvl w:val="0"/>
          <w:numId w:val="19"/>
        </w:numPr>
        <w:tabs>
          <w:tab w:val="left" w:pos="284"/>
          <w:tab w:val="num" w:pos="426"/>
        </w:tabs>
        <w:ind w:left="0" w:firstLine="0"/>
        <w:jc w:val="both"/>
        <w:rPr>
          <w:bCs/>
          <w:sz w:val="22"/>
          <w:szCs w:val="22"/>
          <w:rFonts w:cs="Arial"/>
        </w:rPr>
      </w:pPr>
      <w:r>
        <w:rPr>
          <w:sz w:val="22"/>
        </w:rPr>
        <w:t xml:space="preserve">I gcás ina gcomhlíontar na spriocdhátaí a leagtar amach i mír 8 d’Iarscríbhinn 6b trí na leathanaigh agus na hiarratais atá ann cheana a oiriúnú.</w:t>
      </w:r>
    </w:p>
    <w:p w14:paraId="64EC1D0A" w14:textId="77777777" w:rsidR="003920DF" w:rsidRDefault="003920DF">
      <w:pPr>
        <w:rPr>
          <w:lang w:val="es-ES"/>
        </w:rPr>
      </w:pPr>
    </w:p>
    <w:p w14:paraId="2CF98FEF" w14:textId="37293E06" w:rsidR="003920DF" w:rsidRPr="000F0A63" w:rsidRDefault="003920DF" w:rsidP="003920DF">
      <w:pPr>
        <w:keepNext/>
        <w:jc w:val="both"/>
        <w:outlineLvl w:val="2"/>
        <w:rPr>
          <w:bCs/>
          <w:sz w:val="22"/>
          <w:szCs w:val="22"/>
          <w:rFonts w:cs="Arial"/>
        </w:rPr>
      </w:pPr>
      <w:bookmarkStart w:id="1" w:name="_Ref447800574"/>
      <w:r>
        <w:rPr>
          <w:sz w:val="22"/>
        </w:rPr>
        <w:t xml:space="preserve">Airteagal 138.</w:t>
      </w:r>
      <w:r>
        <w:rPr>
          <w:sz w:val="22"/>
        </w:rPr>
        <w:tab/>
      </w:r>
      <w:r>
        <w:rPr>
          <w:sz w:val="22"/>
        </w:rPr>
        <w:t xml:space="preserve">Seirbhísí bunriachtanacha, seirbhísí leasa ghinearálta nó seirbhísí a mhaoinítear go poiblí</w:t>
      </w:r>
      <w:r>
        <w:rPr>
          <w:sz w:val="22"/>
        </w:rPr>
        <w:t xml:space="preserve"> </w:t>
      </w:r>
      <w:bookmarkEnd w:id="1"/>
    </w:p>
    <w:p w14:paraId="7D137DE4" w14:textId="752BD128" w:rsidR="003920DF" w:rsidRPr="003920DF" w:rsidRDefault="003920DF" w:rsidP="000F4434">
      <w:pPr>
        <w:pStyle w:val="ListParagraph"/>
        <w:numPr>
          <w:ilvl w:val="1"/>
          <w:numId w:val="23"/>
        </w:numPr>
        <w:ind w:left="0" w:firstLine="0"/>
        <w:jc w:val="both"/>
        <w:outlineLvl w:val="3"/>
        <w:rPr>
          <w:bCs/>
          <w:sz w:val="22"/>
          <w:szCs w:val="22"/>
          <w:rFonts w:cs="Arial"/>
        </w:rPr>
      </w:pPr>
      <w:r>
        <w:rPr>
          <w:sz w:val="22"/>
        </w:rPr>
        <w:t xml:space="preserve">Maidir le suíomhanna gréasáin chorparáidí earnáil phoiblí na Catalóine agus chorparáidí dlí phoiblí na Catalóine, chomh maith leo siúd go léir a sheoltar le maoiniú ón riarachán poiblí agus ó eintitis nó cuideachtaí a sholáthraíonn seirbhísí poiblí trí lamháltas nó ar bhonn conarthach leis an riarachán poiblí, ní mór dóibh ceanglais mhír 25 d’Iarscríbhinn 5a a chomhlíonadh agus leibhéal comhlíonta inrochtaineachta dúbailte A (AA) a bhaint amach i gcomhréir le treoirlínte WCAG 2.1, gan dochar don rialachán arna dhéanamh ag an gcomhlacht inniúil maidir leis an ábhar sin sa Chatalóin i gcomhréir le Foraithne Ríoga 1112/2018 an 7 Meán Fómhair 2018 maidir le hinrochtaineacht suíomhanna gréasáin agus feidhmchlár le haghaidh gléasanna móibíleacha san earnáil phoiblí.</w:t>
      </w:r>
    </w:p>
    <w:p w14:paraId="6FD18B43"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Ní mór do shuíomhanna gréasáin eintiteas príobháideach a sholáthraíonn seirbhísí fíor-riachtanacha nó seirbhísí leasa ghinearálta, lena n-áirítear leictreachas, uisce nó gás agus teileachumarsáid, chomh maith le cúram sláinte, seirbhísí poist agus baincéireachta, ceanglais mhír 25 d’Iarscríbhinn 5a agus leibhéal comhlíontachta inrochtaineachta dúbailte A (AA) a chomhlíonadh i gcomhréir le treoirlínte WCAG 2.1.</w:t>
      </w:r>
      <w:r>
        <w:rPr>
          <w:sz w:val="22"/>
        </w:rPr>
        <w:t xml:space="preserve"> </w:t>
      </w:r>
    </w:p>
    <w:p w14:paraId="54D877DC" w14:textId="68D622D4"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Ní mór d’fheidhmchláir gléasanna móibíleacha san earnáil phoiblí agus do na heintitis a luaitear i míreanna 138.1 agus 138.2 thuas, ceanglais inrochtaineachta mhír 26 d’Iarscríbhinn 5a a chomhlíonadh, gan dochar don rialachán arna dhéanamh ag an gcomhlacht inniúil sa Chatalóin sa Chatalóin.</w:t>
      </w:r>
    </w:p>
    <w:p w14:paraId="0F7B09C4" w14:textId="77777777" w:rsidR="003920DF" w:rsidRPr="000F0A63" w:rsidRDefault="003920DF" w:rsidP="000F4434">
      <w:pPr>
        <w:pStyle w:val="ListParagraph"/>
        <w:numPr>
          <w:ilvl w:val="1"/>
          <w:numId w:val="23"/>
        </w:numPr>
        <w:ind w:left="0" w:firstLine="0"/>
        <w:jc w:val="both"/>
        <w:outlineLvl w:val="3"/>
        <w:rPr>
          <w:sz w:val="22"/>
          <w:szCs w:val="22"/>
          <w:rFonts w:cs="Arial"/>
        </w:rPr>
      </w:pPr>
      <w:r>
        <w:rPr>
          <w:sz w:val="22"/>
        </w:rPr>
        <w:t xml:space="preserve">Beidh feidhm ag ceanglais inrochtaineachta suíomhanna gréasáin agus feidhmchlár móibíleach a leagtar amach san Airteagal seo ar choinníoll nach gcuirfidh siad ualach díréireach ar an eintiteas nach mór dó iad a chur i bhfeidhm, i gcomhréir leis na himthosca seo a leanas:</w:t>
      </w:r>
    </w:p>
    <w:p w14:paraId="7E326BAE" w14:textId="77777777" w:rsidR="003920DF" w:rsidRPr="000F0A63" w:rsidRDefault="003920DF" w:rsidP="000F4434">
      <w:pPr>
        <w:numPr>
          <w:ilvl w:val="0"/>
          <w:numId w:val="22"/>
        </w:numPr>
        <w:tabs>
          <w:tab w:val="clear" w:pos="540"/>
          <w:tab w:val="left" w:pos="284"/>
          <w:tab w:val="num" w:pos="426"/>
        </w:tabs>
        <w:ind w:left="0" w:firstLine="0"/>
        <w:jc w:val="both"/>
        <w:rPr>
          <w:sz w:val="22"/>
          <w:szCs w:val="22"/>
          <w:rFonts w:cs="Arial"/>
        </w:rPr>
      </w:pPr>
      <w:r>
        <w:rPr>
          <w:sz w:val="22"/>
        </w:rPr>
        <w:t xml:space="preserve">Gnéithe, acmhainní agus cineál an eintitis ar leith.</w:t>
      </w:r>
    </w:p>
    <w:p w14:paraId="6F59FD5A" w14:textId="77777777" w:rsidR="003920DF" w:rsidRPr="000F0A63" w:rsidRDefault="003920DF" w:rsidP="000F4434">
      <w:pPr>
        <w:numPr>
          <w:ilvl w:val="0"/>
          <w:numId w:val="22"/>
        </w:numPr>
        <w:tabs>
          <w:tab w:val="clear" w:pos="540"/>
          <w:tab w:val="left" w:pos="284"/>
          <w:tab w:val="num" w:pos="426"/>
        </w:tabs>
        <w:ind w:left="0" w:firstLine="0"/>
        <w:jc w:val="both"/>
        <w:rPr>
          <w:sz w:val="22"/>
          <w:szCs w:val="22"/>
          <w:rFonts w:cs="Arial"/>
        </w:rPr>
      </w:pPr>
      <w:r>
        <w:rPr>
          <w:sz w:val="22"/>
        </w:rPr>
        <w:t xml:space="preserve">Na costais agus an sochar ar thaobh an eintitis agus na sochair a mheastar a bheidh ann do na húsáideoirí, agus minicíocht agus fad úsáide an tsuímh gréasáin nó an fheidhmchláir sin á gcur san áireamh.</w:t>
      </w:r>
      <w:r>
        <w:rPr>
          <w:sz w:val="22"/>
        </w:rPr>
        <w:t xml:space="preserve"> </w:t>
      </w:r>
    </w:p>
    <w:p w14:paraId="6A594B5F" w14:textId="77777777" w:rsidR="003920DF" w:rsidRPr="000F0A63" w:rsidRDefault="003920DF" w:rsidP="000F4434">
      <w:pPr>
        <w:numPr>
          <w:ilvl w:val="0"/>
          <w:numId w:val="22"/>
        </w:numPr>
        <w:tabs>
          <w:tab w:val="clear" w:pos="540"/>
          <w:tab w:val="left" w:pos="284"/>
          <w:tab w:val="num" w:pos="426"/>
        </w:tabs>
        <w:ind w:left="0" w:firstLine="0"/>
        <w:jc w:val="both"/>
        <w:rPr>
          <w:sz w:val="22"/>
          <w:szCs w:val="22"/>
          <w:rFonts w:cs="Arial"/>
        </w:rPr>
      </w:pPr>
      <w:r>
        <w:rPr>
          <w:sz w:val="22"/>
        </w:rPr>
        <w:t xml:space="preserve">Na héifeachtaí idirdhealaitheacha ar dhaoine faoi mhíchumas mura bhfuil an suíomh gréasáin nó an feidhmchlár inrochtana sa chás go bhfuil an fheidhmiúlacht agus na coinníollacha céanna ar an margadh, ar shuíomhanna gréasáin nó ar fheidhmchláir mhalartacha.</w:t>
      </w:r>
    </w:p>
    <w:p w14:paraId="7EAD6814"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Ní mór don earnáil phoiblí nó don eintiteas a bhaineann úsáid as an díolúine dá bhforáiltear i mír 138.4 thuas a mhíniú cé na ceanglais inrochtaineachta nárbh fhéidir a chomhlíonadh i ndearbhú inrochtaineachta an tsuímh gréasáin nó an fheidhmchláir, agus ní mór di roghanna malartacha inrochtana a thairiscint de réir na bhféidearthachtaí.</w:t>
      </w:r>
    </w:p>
    <w:p w14:paraId="5D7ECF09"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Ní mór do leathanaigh ghréasáin agus feidhmchláir mhóibíleacha na coinníollacha inrochtaineachta a leagtar amach sna míreanna roimhe seo a chomhlíonadh roimh na spriocdhátaí deiridh a leagtar amach i mír 2 d’Iarscríbhinn 6b.</w:t>
      </w:r>
    </w:p>
    <w:p w14:paraId="64D96B34"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Ní mór do sholáthraithe seirbhíse agus do mhonaróirí a sholáthraíonn trealamh agus bogearraí TF d’earnáil phoiblí na Catalóine agus do na heintitis dá dtagraítear i mír 138.1 na heilimintí agus na gnéithe inrochtaineachta breise is gá chun rochtain ar ábhar digiteach a cheadú do dhaoine faoi mhíchumas a chur san áireamh.</w:t>
      </w:r>
      <w:r>
        <w:rPr>
          <w:sz w:val="22"/>
        </w:rPr>
        <w:t xml:space="preserve"> </w:t>
      </w:r>
    </w:p>
    <w:p w14:paraId="03F2890E"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Ní mór do líonraí teilifíse poiblí agus príobháideacha sa Chatalóin pleananna a fhorbairt maidir le hinrochtaineacht a n-ábhair chun go mbeidh a gclársceidealú inrochtana de réir a chéile, do dhaoine faoi mhíchumas céadfach agus intleachtúil.</w:t>
      </w:r>
      <w:r>
        <w:rPr>
          <w:sz w:val="22"/>
        </w:rPr>
        <w:t xml:space="preserve"> </w:t>
      </w:r>
      <w:r>
        <w:rPr>
          <w:sz w:val="22"/>
        </w:rPr>
        <w:t xml:space="preserve">Ní mór a cheadú leis na pleananna sin na cuspóirí seo a leanas a bhaint amach laistigh d’uastréimhse 3 bliana ó theacht i bhfeidhm an Chóid seo:</w:t>
      </w:r>
    </w:p>
    <w:p w14:paraId="0A80856D" w14:textId="77777777" w:rsidR="003920DF" w:rsidRPr="000F0A63" w:rsidRDefault="003920DF" w:rsidP="000F4434">
      <w:pPr>
        <w:numPr>
          <w:ilvl w:val="0"/>
          <w:numId w:val="21"/>
        </w:numPr>
        <w:tabs>
          <w:tab w:val="clear" w:pos="540"/>
          <w:tab w:val="left" w:pos="284"/>
          <w:tab w:val="num" w:pos="426"/>
        </w:tabs>
        <w:ind w:left="0" w:firstLine="0"/>
        <w:jc w:val="both"/>
        <w:rPr>
          <w:sz w:val="22"/>
          <w:szCs w:val="22"/>
          <w:rFonts w:cs="Arial"/>
        </w:rPr>
      </w:pPr>
      <w:r>
        <w:rPr>
          <w:sz w:val="22"/>
        </w:rPr>
        <w:t xml:space="preserve">Líonraí teilifíse poiblí:</w:t>
      </w:r>
      <w:r>
        <w:rPr>
          <w:sz w:val="22"/>
        </w:rPr>
        <w:t xml:space="preserve"> </w:t>
      </w:r>
      <w:r>
        <w:rPr>
          <w:sz w:val="22"/>
        </w:rPr>
        <w:t xml:space="preserve">Caithfidh siad 100 % de na fotheidil ríomhchlárúcháin a bheith acu agus 15 uair an chloig sa tseachtain ar a laghad d’ábhar a chur ar fáil le cur síos fuaime agus 10 uair an chloig sa tseachtain i dteanga chomharthaíochta na Catalóine.</w:t>
      </w:r>
    </w:p>
    <w:p w14:paraId="7F8B67EE" w14:textId="77777777" w:rsidR="003920DF" w:rsidRPr="000F0A63" w:rsidRDefault="003920DF" w:rsidP="000F4434">
      <w:pPr>
        <w:numPr>
          <w:ilvl w:val="0"/>
          <w:numId w:val="21"/>
        </w:numPr>
        <w:tabs>
          <w:tab w:val="clear" w:pos="540"/>
          <w:tab w:val="left" w:pos="284"/>
          <w:tab w:val="num" w:pos="426"/>
        </w:tabs>
        <w:ind w:left="0" w:firstLine="0"/>
        <w:jc w:val="both"/>
        <w:rPr>
          <w:sz w:val="22"/>
          <w:szCs w:val="22"/>
          <w:rFonts w:cs="Arial"/>
        </w:rPr>
      </w:pPr>
      <w:r>
        <w:rPr>
          <w:sz w:val="22"/>
        </w:rPr>
        <w:t xml:space="preserve">Líonraí teilifíse príobháideacha:</w:t>
      </w:r>
      <w:r>
        <w:rPr>
          <w:sz w:val="22"/>
        </w:rPr>
        <w:t xml:space="preserve"> </w:t>
      </w:r>
      <w:r>
        <w:rPr>
          <w:sz w:val="22"/>
        </w:rPr>
        <w:t xml:space="preserve">Caithfidh siad 75 % de na fotheidil ríomhchlárúcháin a bheith acu agus 10 uair an chloig sa tseachtain ar a laghad d’ábhar a chur ar fáil le cur síos fuaime agus 7 uair an chloig sa tseachtain i dteanga chomharthaíochta na Catalóine.</w:t>
      </w:r>
    </w:p>
    <w:p w14:paraId="221F24A7"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Ní mór do chláir teanga chomharthaíochta Catalóinis cláir nuachta agus cláir do pháistí a chur san áireamh sa tairiscint féachana réamhthaifeadta nuair a bhíonn an tseirbhís seo ar fáil.</w:t>
      </w:r>
      <w:r>
        <w:rPr>
          <w:sz w:val="22"/>
        </w:rPr>
        <w:t xml:space="preserve"> </w:t>
      </w:r>
      <w:r>
        <w:rPr>
          <w:sz w:val="22"/>
        </w:rPr>
        <w:t xml:space="preserve">Tá an clár a chlúdach gach lá den tseachtain.</w:t>
      </w:r>
      <w:r>
        <w:rPr>
          <w:sz w:val="22"/>
        </w:rPr>
        <w:t xml:space="preserve"> </w:t>
      </w:r>
    </w:p>
    <w:p w14:paraId="1FCDD2A4"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Ní mór do chuideachtaí a dháileann saothair chineamatagrafacha agus chlosamhairc córais fotheidil, fuaime agus nascleanúna a ionchorprú, i scannáin eachtracha agus intíre más féidir, a bhfuil rátaí oifige bosca níos fearr acu nó a bhfuil dámhachtainí náisiúnta nó idirnáisiúnta faighte acu, chun iad a chur ar fáil trí thacaíocht DVD nó trí chórais chomhchosúla a bhfuil na gnéithe sin acu.</w:t>
      </w:r>
    </w:p>
    <w:p w14:paraId="0F3986EB" w14:textId="77777777" w:rsidR="003920DF" w:rsidRDefault="003920DF">
      <w:pPr>
        <w:rPr>
          <w:lang w:val="es-ES"/>
        </w:rPr>
      </w:pPr>
    </w:p>
    <w:p w14:paraId="44244122" w14:textId="3BAB5CCF" w:rsidR="00E526B5" w:rsidRDefault="00B670F2">
      <w:r>
        <w:rPr>
          <w:sz w:val="22"/>
        </w:rPr>
        <w:t xml:space="preserve">CAIBIDIL 11:</w:t>
      </w:r>
      <w:r>
        <w:rPr>
          <w:sz w:val="22"/>
        </w:rPr>
        <w:t xml:space="preserve"> </w:t>
      </w:r>
      <w:r>
        <w:rPr>
          <w:sz w:val="22"/>
        </w:rPr>
        <w:t xml:space="preserve">Suaitheantas Cáilíochta na hInrochtaineachta</w:t>
      </w:r>
    </w:p>
    <w:p w14:paraId="5E23591F" w14:textId="30E33DFC" w:rsidR="00E526B5" w:rsidRPr="000F0A63" w:rsidRDefault="00E526B5" w:rsidP="000F4434">
      <w:pPr>
        <w:pStyle w:val="Heading4"/>
        <w:keepNext w:val="0"/>
        <w:numPr>
          <w:ilvl w:val="1"/>
          <w:numId w:val="24"/>
        </w:numPr>
        <w:spacing w:before="0" w:after="0"/>
        <w:ind w:left="0" w:firstLine="0"/>
        <w:jc w:val="both"/>
        <w:rPr>
          <w:sz w:val="22"/>
          <w:szCs w:val="22"/>
          <w:rFonts w:cs="Arial"/>
        </w:rPr>
      </w:pPr>
      <w:r>
        <w:rPr>
          <w:sz w:val="22"/>
        </w:rPr>
        <w:t xml:space="preserve">Ní mór comhairliúchán poiblí a dhéanamh le bunaíochtaí, foirgnimh agus eintitis phoiblí a bhfuil an suaitheantas cáilíochta acu, ar a laghad, tríd an idirlíon, gan dochar do mhodhanna eile a d’fhéadfaí a mheas a bheith iomchuí.</w:t>
      </w:r>
    </w:p>
    <w:p w14:paraId="6CBE5DDA" w14:textId="77777777" w:rsidR="00E526B5" w:rsidRDefault="00E526B5">
      <w:pPr>
        <w:rPr>
          <w:lang w:val="es-ES"/>
        </w:rPr>
      </w:pPr>
    </w:p>
    <w:p w14:paraId="3BFAD248" w14:textId="66A7955A" w:rsidR="00E526B5" w:rsidRDefault="00CF1E0D">
      <w:r>
        <w:rPr>
          <w:sz w:val="22"/>
        </w:rPr>
        <w:t xml:space="preserve">“Iarscríbhinn 5a</w:t>
      </w:r>
      <w:r>
        <w:rPr>
          <w:sz w:val="22"/>
        </w:rPr>
        <w:t xml:space="preserve"> </w:t>
      </w:r>
      <w:r>
        <w:rPr>
          <w:sz w:val="22"/>
        </w:rPr>
        <w:t xml:space="preserve">Caighdeáin Inrochtaineachta Táirge</w:t>
      </w:r>
    </w:p>
    <w:p w14:paraId="3A59E424" w14:textId="22C29E85" w:rsidR="00E526B5" w:rsidRPr="00E526B5" w:rsidRDefault="00E526B5" w:rsidP="000F4434">
      <w:pPr>
        <w:pStyle w:val="ListParagraph"/>
        <w:keepNext/>
        <w:numPr>
          <w:ilvl w:val="0"/>
          <w:numId w:val="27"/>
        </w:numPr>
        <w:tabs>
          <w:tab w:val="left" w:pos="426"/>
        </w:tabs>
        <w:ind w:left="0" w:firstLine="0"/>
        <w:jc w:val="both"/>
        <w:outlineLvl w:val="1"/>
        <w:rPr>
          <w:bCs/>
          <w:iCs/>
          <w:sz w:val="22"/>
          <w:szCs w:val="22"/>
          <w:rFonts w:cs="Arial"/>
        </w:rPr>
      </w:pPr>
      <w:bookmarkStart w:id="2" w:name="_Ref447796406"/>
      <w:r>
        <w:rPr>
          <w:sz w:val="22"/>
        </w:rPr>
        <w:t xml:space="preserve">Leathanaigh Ghréasáin Inrochtana</w:t>
      </w:r>
      <w:bookmarkEnd w:id="2"/>
      <w:r>
        <w:rPr>
          <w:sz w:val="22"/>
        </w:rPr>
        <w:t xml:space="preserve"> </w:t>
      </w:r>
    </w:p>
    <w:p w14:paraId="2592043C" w14:textId="77777777" w:rsidR="00E526B5" w:rsidRPr="000F0A63" w:rsidRDefault="00E526B5" w:rsidP="00E526B5">
      <w:pPr>
        <w:tabs>
          <w:tab w:val="num" w:pos="0"/>
          <w:tab w:val="left" w:pos="284"/>
        </w:tabs>
        <w:jc w:val="both"/>
        <w:rPr>
          <w:sz w:val="22"/>
          <w:szCs w:val="22"/>
          <w:rFonts w:cs="Arial"/>
        </w:rPr>
      </w:pPr>
      <w:r>
        <w:rPr>
          <w:sz w:val="22"/>
        </w:rPr>
        <w:t xml:space="preserve">Is iad seo a leanas na treoirlínte nach mór cloí leo agus suíomh gréasáin á dhearadh agus á chruthú agus na coinníollacha chun go mbeidh rochtain air:</w:t>
      </w:r>
      <w:r>
        <w:rPr>
          <w:sz w:val="22"/>
        </w:rPr>
        <w:t xml:space="preserve"> </w:t>
      </w:r>
    </w:p>
    <w:p w14:paraId="6DB92C63"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Cumraigh an t-ábhar ionas gur féidir é a chur in oiriúint do bhogearraí éagsúla, feistí agus táirgí tacaíochta gan chailliúint faisnéise nó struchtúr.</w:t>
      </w:r>
      <w:r>
        <w:rPr>
          <w:sz w:val="22"/>
        </w:rPr>
        <w:t xml:space="preserve"> </w:t>
      </w:r>
    </w:p>
    <w:p w14:paraId="73E8D3D0"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Roghanna téacsúla nó sainaithint thuairisciúil a chur ar fáil le haghaidh inneachar neamhthéacsúil (íomhánna, grafaicí, inneachar ilmheán).</w:t>
      </w:r>
      <w:r>
        <w:rPr>
          <w:sz w:val="22"/>
        </w:rPr>
        <w:t xml:space="preserve"> </w:t>
      </w:r>
    </w:p>
    <w:p w14:paraId="4612CA86"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Cuir fotheidil agus cur síos fuaime le haghaidh inneachar ilmheán san áireamh nuair is gá chun tuiscint cheart a fháil ar an teachtaireacht.</w:t>
      </w:r>
      <w:r>
        <w:rPr>
          <w:sz w:val="22"/>
        </w:rPr>
        <w:t xml:space="preserve"> </w:t>
      </w:r>
    </w:p>
    <w:p w14:paraId="59F0492D"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Meicníochtaí a chur ar fáil a fhágann gur féidir méid na fuaime a mhilleadh agus a rialáil.</w:t>
      </w:r>
      <w:r>
        <w:rPr>
          <w:sz w:val="22"/>
        </w:rPr>
        <w:t xml:space="preserve"> </w:t>
      </w:r>
    </w:p>
    <w:p w14:paraId="72341CA9"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Ná húsáid dath mar an t-aon bhealach amháin chun faisnéis a chur in iúl, chun aicsean a léiriú nó chun eilimint a idirdhealú.</w:t>
      </w:r>
      <w:r>
        <w:rPr>
          <w:sz w:val="22"/>
        </w:rPr>
        <w:t xml:space="preserve"> </w:t>
      </w:r>
    </w:p>
    <w:p w14:paraId="543C6D04"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Ní mór codarsnacht leordhóthanach a bheith ag an téacs agus ag na híomhánna leis an gcúlra agus méid a fhágann gur féidir iad a léamh go compordach.</w:t>
      </w:r>
      <w:r>
        <w:rPr>
          <w:sz w:val="22"/>
        </w:rPr>
        <w:t xml:space="preserve"> </w:t>
      </w:r>
    </w:p>
    <w:p w14:paraId="2D2F0267"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Ní mór méid an téacs a bheith in ann é a choigeartú ón leathanach féin gan cuidiú le táirgí tacaíochta agus gan ábhar ná feidhmiúlacht a chailleadh.</w:t>
      </w:r>
      <w:r>
        <w:rPr>
          <w:sz w:val="22"/>
        </w:rPr>
        <w:t xml:space="preserve"> </w:t>
      </w:r>
    </w:p>
    <w:p w14:paraId="7F7BFBFC" w14:textId="14BC9BD4"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Rochtain a thabhairt ar fheidhmiúlachtaí uile an leathanaigh tríd an méarchlár, le réiteach nach bhfuil ag teacht salach ar léitheoirí scáileáin ná ar fhormhéadaitheoirí scáileáin.</w:t>
      </w:r>
    </w:p>
    <w:p w14:paraId="527EF931"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Lig don úsáideoir an t-eolas nó na rudaí a bhogtar nó a nuashonraítear go huathoibríoch a rialú, a bheith in ann iad a stopadh, a cheilt nó a rialú.</w:t>
      </w:r>
      <w:r>
        <w:rPr>
          <w:sz w:val="22"/>
        </w:rPr>
        <w:t xml:space="preserve"> </w:t>
      </w:r>
    </w:p>
    <w:p w14:paraId="6C2AB65F"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bookmarkStart w:id="3" w:name="_Ref488129626"/>
      <w:r>
        <w:rPr>
          <w:sz w:val="22"/>
        </w:rPr>
        <w:t xml:space="preserve">Loingseoireacht a éascú tríd an ábhar a struchtúrú in ord comhleanúnach agus trí shásraí soiléire loingseoireachta a chur ar fáil.</w:t>
      </w:r>
      <w:r>
        <w:rPr>
          <w:sz w:val="22"/>
        </w:rPr>
        <w:t xml:space="preserve"> </w:t>
      </w:r>
    </w:p>
    <w:p w14:paraId="3DA35818"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Faisnéis treorach a chur san áireamh chun cabhrú le húsáideoirí gnéithe casta a thuiscint, agus sásraí a chur ar fáil chun earráidí in iontráil sonraí ag úsáideoirí a bhrath agus a chosc.</w:t>
      </w:r>
      <w:r>
        <w:rPr>
          <w:sz w:val="22"/>
        </w:rPr>
        <w:t xml:space="preserve"> </w:t>
      </w:r>
    </w:p>
    <w:p w14:paraId="3E7754AE"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An teanga a úsáidtear i ngach mír nó doiciméad den suíomh gréasáin a shainaithint ionas gur féidir le léitheoirí scáileáin agus sintéiseoirí gutha an teanga a bhrath agus a athrú go huathoibríoch.</w:t>
      </w:r>
      <w:r>
        <w:rPr>
          <w:sz w:val="22"/>
        </w:rPr>
        <w:t xml:space="preserve"> </w:t>
      </w:r>
    </w:p>
    <w:p w14:paraId="02F86763"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Úsáid teanga shoiléir agus intuigthe chun an t-ábhar a thuiscint go héasca, lena n-áirítear an sainmhíniú ar na focail is neamhghnách agus brí inisealacha agus giorrúcháin.</w:t>
      </w:r>
      <w:r>
        <w:rPr>
          <w:sz w:val="22"/>
        </w:rPr>
        <w:t xml:space="preserve"> </w:t>
      </w:r>
    </w:p>
    <w:p w14:paraId="0EA30215"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Uasmhéadú comhoiriúnacht le feidhmchláir, bogearraí, agus feistí a d’fhéadfadh a bheith ag úsáideoirí, lena n-áirítear táirgí tacaíochta.</w:t>
      </w:r>
    </w:p>
    <w:p w14:paraId="1E938D31"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A chinntiú go bhfuil na doiciméid a fhoilsítear ar an ngréasán inrochtana agus inléite ag léitheoirí scáileáin freisin.</w:t>
      </w:r>
    </w:p>
    <w:p w14:paraId="1D9C45B4" w14:textId="70A58EB7" w:rsidR="00E526B5" w:rsidRPr="000F0A63" w:rsidRDefault="00E526B5" w:rsidP="000F4434">
      <w:pPr>
        <w:numPr>
          <w:ilvl w:val="1"/>
          <w:numId w:val="26"/>
        </w:numPr>
        <w:tabs>
          <w:tab w:val="clear" w:pos="360"/>
          <w:tab w:val="left" w:pos="284"/>
          <w:tab w:val="num" w:pos="426"/>
          <w:tab w:val="num" w:pos="567"/>
        </w:tabs>
        <w:ind w:left="0" w:firstLine="0"/>
        <w:jc w:val="both"/>
        <w:rPr>
          <w:sz w:val="22"/>
          <w:szCs w:val="22"/>
          <w:rFonts w:cs="Arial"/>
        </w:rPr>
      </w:pPr>
      <w:r>
        <w:rPr>
          <w:sz w:val="22"/>
        </w:rPr>
        <w:t xml:space="preserve">Bealaí inrochtana cumarsáide seachas ar an teileafón a chur ar fáil trí ríomhphost, trí SMS nó trí fhoirmeacha, le ham láimhseála nach bhfuil idirdhealaitheach i gcomparáid leis an am a bhaineann le glao teileafóin.</w:t>
      </w:r>
    </w:p>
    <w:p w14:paraId="0F2AC703" w14:textId="77777777" w:rsidR="00E526B5" w:rsidRPr="000F0A63" w:rsidRDefault="00E526B5" w:rsidP="000F4434">
      <w:pPr>
        <w:numPr>
          <w:ilvl w:val="1"/>
          <w:numId w:val="26"/>
        </w:numPr>
        <w:tabs>
          <w:tab w:val="clear" w:pos="360"/>
          <w:tab w:val="left" w:pos="284"/>
          <w:tab w:val="num" w:pos="426"/>
          <w:tab w:val="num" w:pos="567"/>
        </w:tabs>
        <w:ind w:left="0" w:firstLine="0"/>
        <w:jc w:val="both"/>
        <w:rPr>
          <w:sz w:val="22"/>
          <w:szCs w:val="22"/>
          <w:rFonts w:cs="Arial"/>
        </w:rPr>
      </w:pPr>
      <w:r>
        <w:rPr>
          <w:sz w:val="22"/>
        </w:rPr>
        <w:t xml:space="preserve">Na critéir a chomhlíonadh i gcomhréir le treoirlínte WCAG 2.1 ar cheann dá leibhéil, leis na coinníollacha a leagtar síos le caighdeán UNE 139803:2012 nó leis an gceann a chuirtear ina ionad, cé is moite de na cásanna sin ina n-éilítear leibhéal níos airde leis an gCód seo.</w:t>
      </w:r>
      <w:r>
        <w:rPr>
          <w:sz w:val="22"/>
        </w:rPr>
        <w:t xml:space="preserve"> </w:t>
      </w:r>
    </w:p>
    <w:p w14:paraId="77216F8A" w14:textId="77777777" w:rsidR="00E526B5" w:rsidRPr="000F0A63" w:rsidRDefault="00E526B5" w:rsidP="00E526B5">
      <w:pPr>
        <w:tabs>
          <w:tab w:val="left" w:pos="284"/>
          <w:tab w:val="num" w:pos="567"/>
        </w:tabs>
        <w:jc w:val="both"/>
        <w:rPr>
          <w:rFonts w:cs="Arial"/>
          <w:sz w:val="22"/>
          <w:szCs w:val="22"/>
          <w:lang w:val="es-ES"/>
        </w:rPr>
      </w:pPr>
    </w:p>
    <w:p w14:paraId="58C0FCD7" w14:textId="77777777" w:rsidR="00E526B5" w:rsidRPr="000F0A63" w:rsidRDefault="00E526B5" w:rsidP="000F4434">
      <w:pPr>
        <w:pStyle w:val="ListParagraph"/>
        <w:keepNext/>
        <w:numPr>
          <w:ilvl w:val="0"/>
          <w:numId w:val="27"/>
        </w:numPr>
        <w:tabs>
          <w:tab w:val="left" w:pos="426"/>
        </w:tabs>
        <w:ind w:left="0" w:firstLine="0"/>
        <w:jc w:val="both"/>
        <w:outlineLvl w:val="1"/>
        <w:rPr>
          <w:sz w:val="22"/>
          <w:szCs w:val="22"/>
          <w:rFonts w:cs="Arial"/>
        </w:rPr>
      </w:pPr>
      <w:bookmarkStart w:id="4" w:name="_Ref504990560"/>
      <w:r>
        <w:rPr>
          <w:sz w:val="22"/>
        </w:rPr>
        <w:t xml:space="preserve">Aipeanna inrochtana</w:t>
      </w:r>
      <w:bookmarkEnd w:id="3"/>
      <w:bookmarkEnd w:id="4"/>
    </w:p>
    <w:p w14:paraId="7EB099BF" w14:textId="77777777" w:rsidR="00E526B5" w:rsidRPr="000F0A63" w:rsidRDefault="00E526B5" w:rsidP="00E526B5">
      <w:pPr>
        <w:tabs>
          <w:tab w:val="left" w:pos="284"/>
          <w:tab w:val="left" w:pos="426"/>
        </w:tabs>
        <w:jc w:val="both"/>
        <w:rPr>
          <w:sz w:val="22"/>
          <w:szCs w:val="22"/>
          <w:rFonts w:cs="Arial"/>
        </w:rPr>
      </w:pPr>
      <w:r>
        <w:rPr>
          <w:sz w:val="22"/>
        </w:rPr>
        <w:t xml:space="preserve">Ní mór d’fheidhmchláir shoghluaiste-inrochtana cloí leis na coinníollacha a leagtar amach i gcaighdeán UNE 139803:2012 nó an ceann a chuirtear ina ionad agus na critéir ghinearálta seo a leanas a leanúint:</w:t>
      </w:r>
      <w:r>
        <w:rPr>
          <w:sz w:val="22"/>
        </w:rPr>
        <w:t xml:space="preserve"> </w:t>
      </w:r>
    </w:p>
    <w:p w14:paraId="580725D4"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Ní mór gach teachtaireacht, gach córas cabhrach agus gach téacs a scríobh i dteanga shoiléir shimplí.</w:t>
      </w:r>
    </w:p>
    <w:p w14:paraId="25431028"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Ní mór an téacs a bheith intuigthe, le méid agus cló a éascaíonn an léitheoireacht.</w:t>
      </w:r>
    </w:p>
    <w:p w14:paraId="18CF95B7"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Ní mór codarsnacht datha na n-eilimintí sa chúlra a bheith leordhóthanach.</w:t>
      </w:r>
      <w:r>
        <w:rPr>
          <w:sz w:val="22"/>
        </w:rPr>
        <w:t xml:space="preserve"> </w:t>
      </w:r>
    </w:p>
    <w:p w14:paraId="6EAF5662"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Ní mór rialuithe, réada, deilbhíní agus íomhánna a bheith inaitheanta, éasca le húsáid agus ní mór téacs gaolmhar eile a bheith acu a léiríonn a bhfeidhm nó a mbrí.</w:t>
      </w:r>
      <w:r>
        <w:rPr>
          <w:sz w:val="22"/>
        </w:rPr>
        <w:t xml:space="preserve"> </w:t>
      </w:r>
    </w:p>
    <w:p w14:paraId="5791E3B0"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Ní mór roghanna malartacha amhairc nó tonnchrith a bheith ag fuaimeanna rabhaidh.</w:t>
      </w:r>
      <w:r>
        <w:rPr>
          <w:sz w:val="22"/>
        </w:rPr>
        <w:t xml:space="preserve"> </w:t>
      </w:r>
    </w:p>
    <w:p w14:paraId="12D8BAF8"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Ní mór don phróiseas chun rochtain a fháil ar an tseirbhís a bheith réidh agus tapa.</w:t>
      </w:r>
    </w:p>
    <w:p w14:paraId="1F898261"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Ní mór don fheidhmchlár a bheith comhoiriúnach le táirgí tacaíochta amhail léitheoirí scáileáin, formhéadaitheoirí agus orduithe gutha.</w:t>
      </w:r>
    </w:p>
    <w:p w14:paraId="795B853F"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Ní mór don iarratas a bheith comhoiriúnach le huirlisí inrochtaineachta an chórais oibriúcháin.</w:t>
      </w:r>
    </w:p>
    <w:p w14:paraId="56E59187" w14:textId="77777777" w:rsidR="00E526B5" w:rsidRDefault="00E526B5">
      <w:pPr>
        <w:rPr>
          <w:lang w:val="es-ES"/>
        </w:rPr>
      </w:pPr>
    </w:p>
    <w:p w14:paraId="53BF94FB" w14:textId="30F32856" w:rsidR="00E526B5" w:rsidRPr="000F0A63" w:rsidRDefault="00E526B5" w:rsidP="005917F0">
      <w:pPr>
        <w:keepNext/>
        <w:keepLines/>
        <w:tabs>
          <w:tab w:val="left" w:pos="284"/>
        </w:tabs>
        <w:jc w:val="both"/>
        <w:outlineLvl w:val="1"/>
        <w:rPr>
          <w:bCs/>
          <w:sz w:val="22"/>
          <w:szCs w:val="22"/>
          <w:rFonts w:cs="Arial"/>
        </w:rPr>
      </w:pPr>
      <w:r>
        <w:rPr>
          <w:sz w:val="22"/>
        </w:rPr>
        <w:t xml:space="preserve">Iarscríbhinn 6b:</w:t>
      </w:r>
      <w:r>
        <w:rPr>
          <w:sz w:val="22"/>
        </w:rPr>
        <w:t xml:space="preserve"> </w:t>
      </w:r>
      <w:r>
        <w:rPr>
          <w:sz w:val="22"/>
        </w:rPr>
        <w:t xml:space="preserve">Spriocdhátaí chun Seirbhísí atá ann cheana a oiriúnú do na Coinníollacha Socraithe</w:t>
      </w:r>
    </w:p>
    <w:p w14:paraId="77C3480F" w14:textId="43B01EF3" w:rsidR="00E526B5" w:rsidRPr="000F0A63" w:rsidRDefault="00E526B5" w:rsidP="005917F0">
      <w:pPr>
        <w:keepNext/>
        <w:keepLines/>
        <w:tabs>
          <w:tab w:val="left" w:pos="284"/>
        </w:tabs>
        <w:jc w:val="both"/>
        <w:rPr>
          <w:rFonts w:cs="Arial"/>
          <w:bCs/>
          <w:sz w:val="22"/>
          <w:szCs w:val="22"/>
          <w:lang w:val="es-ES"/>
        </w:rPr>
      </w:pPr>
    </w:p>
    <w:p w14:paraId="19B0505A"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bookmarkStart w:id="5" w:name="_Ref505083170"/>
      <w:r>
        <w:rPr>
          <w:sz w:val="22"/>
        </w:rPr>
        <w:t xml:space="preserve">Comhoiriúnacht le coinníollacha riachtanacha eile</w:t>
      </w:r>
      <w:bookmarkEnd w:id="5"/>
      <w:r>
        <w:rPr>
          <w:sz w:val="22"/>
        </w:rPr>
        <w:t xml:space="preserve"> </w:t>
      </w:r>
    </w:p>
    <w:p w14:paraId="1C074B90" w14:textId="77777777" w:rsidR="00E526B5" w:rsidRPr="000F0A63" w:rsidRDefault="00E526B5" w:rsidP="00E526B5">
      <w:pPr>
        <w:keepNext/>
        <w:keepLines/>
        <w:tabs>
          <w:tab w:val="left" w:pos="284"/>
        </w:tabs>
        <w:jc w:val="both"/>
        <w:rPr>
          <w:sz w:val="22"/>
          <w:szCs w:val="22"/>
          <w:rFonts w:cs="Arial"/>
        </w:rPr>
      </w:pPr>
      <w:r>
        <w:rPr>
          <w:sz w:val="22"/>
        </w:rPr>
        <w:t xml:space="preserve">Tá coinníollacha Iarscríbhinn 6b seo gan dochar don oibleagáid comhlíonta roimh na spriocdhátaí a léirítear maidir leis na coinníollacha inrochtaineachta is gá i gcás modhnú a dhéanamh ar eilimintí nó ar acmhainní atá ann cheana.</w:t>
      </w:r>
      <w:r>
        <w:rPr>
          <w:sz w:val="22"/>
        </w:rPr>
        <w:t xml:space="preserve"> </w:t>
      </w:r>
    </w:p>
    <w:p w14:paraId="5EEA95FF" w14:textId="77777777" w:rsidR="00E526B5" w:rsidRPr="000F0A63" w:rsidRDefault="00E526B5" w:rsidP="00E526B5">
      <w:pPr>
        <w:keepNext/>
        <w:keepLines/>
        <w:tabs>
          <w:tab w:val="left" w:pos="284"/>
        </w:tabs>
        <w:jc w:val="both"/>
        <w:rPr>
          <w:rFonts w:cs="Arial"/>
          <w:sz w:val="22"/>
          <w:szCs w:val="22"/>
          <w:lang w:val="es-ES" w:eastAsia="x-none"/>
        </w:rPr>
      </w:pPr>
    </w:p>
    <w:p w14:paraId="68894ACD"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bookmarkStart w:id="6" w:name="_Ref505083210"/>
      <w:r>
        <w:rPr>
          <w:sz w:val="22"/>
        </w:rPr>
        <w:t xml:space="preserve">Earnáil Phoiblí na Catalóine, Corparáidí Dlí Phoiblí agus Eintitis Sholáthraithe Seirbhíse Poiblí</w:t>
      </w:r>
      <w:bookmarkEnd w:id="6"/>
    </w:p>
    <w:p w14:paraId="76077B47" w14:textId="77777777" w:rsidR="00E526B5" w:rsidRPr="000F0A63" w:rsidRDefault="00E526B5" w:rsidP="00E526B5">
      <w:pPr>
        <w:tabs>
          <w:tab w:val="left" w:pos="284"/>
        </w:tabs>
        <w:jc w:val="both"/>
        <w:rPr>
          <w:bCs/>
          <w:iCs/>
          <w:sz w:val="22"/>
          <w:szCs w:val="22"/>
          <w:rFonts w:cs="Arial"/>
        </w:rPr>
      </w:pPr>
      <w:r>
        <w:rPr>
          <w:sz w:val="22"/>
        </w:rPr>
        <w:t xml:space="preserve">Leagtar síos na spriocdhátaí deiridh seo a leanas le go mbeidh suíomhanna gréasáin agus feidhmchláir mhóibíleacha earnáil phoiblí na Catalóine, corparáidí agus eintitis nó cuideachtaí a sholáthraíonn seirbhísí poiblí trí lamháltas nó ar bhonn conarthach leis an riarachán poiblí inrochtana agus go gcomhlíonfaidh siad na coinníollacha a shonraítear in Airteagal 138:</w:t>
      </w:r>
    </w:p>
    <w:p w14:paraId="181146B6" w14:textId="77777777" w:rsidR="00E526B5" w:rsidRPr="000F0A63" w:rsidRDefault="00E526B5" w:rsidP="000F4434">
      <w:pPr>
        <w:keepNext/>
        <w:keepLines/>
        <w:numPr>
          <w:ilvl w:val="0"/>
          <w:numId w:val="29"/>
        </w:numPr>
        <w:tabs>
          <w:tab w:val="left" w:pos="284"/>
          <w:tab w:val="num" w:pos="567"/>
        </w:tabs>
        <w:ind w:left="0" w:firstLine="0"/>
        <w:jc w:val="both"/>
        <w:rPr>
          <w:sz w:val="22"/>
          <w:szCs w:val="22"/>
          <w:rFonts w:cs="Arial"/>
        </w:rPr>
      </w:pPr>
      <w:r>
        <w:rPr>
          <w:sz w:val="22"/>
        </w:rPr>
        <w:t xml:space="preserve">1 bhliain tar éis theacht i bhfeidhm an Chóid seo:</w:t>
      </w:r>
    </w:p>
    <w:p w14:paraId="69D26797" w14:textId="77777777" w:rsidR="00E526B5" w:rsidRPr="000F0A63" w:rsidRDefault="00E526B5" w:rsidP="000F4434">
      <w:pPr>
        <w:numPr>
          <w:ilvl w:val="1"/>
          <w:numId w:val="30"/>
        </w:numPr>
        <w:tabs>
          <w:tab w:val="clear" w:pos="1440"/>
          <w:tab w:val="left" w:pos="284"/>
          <w:tab w:val="num" w:pos="426"/>
          <w:tab w:val="num" w:pos="993"/>
        </w:tabs>
        <w:ind w:left="0" w:firstLine="0"/>
        <w:jc w:val="both"/>
        <w:rPr>
          <w:sz w:val="22"/>
          <w:szCs w:val="22"/>
          <w:rFonts w:cs="Arial"/>
        </w:rPr>
      </w:pPr>
      <w:r>
        <w:rPr>
          <w:sz w:val="22"/>
        </w:rPr>
        <w:t xml:space="preserve">Suíomhanna gréasáin earnáil phoiblí na Catalóine agus chorparáidí dlí phoiblí na Catalóine.</w:t>
      </w:r>
    </w:p>
    <w:p w14:paraId="47DD03E4" w14:textId="77777777" w:rsidR="00E526B5" w:rsidRPr="000F0A63" w:rsidRDefault="00E526B5" w:rsidP="000F4434">
      <w:pPr>
        <w:keepNext/>
        <w:keepLines/>
        <w:numPr>
          <w:ilvl w:val="0"/>
          <w:numId w:val="29"/>
        </w:numPr>
        <w:tabs>
          <w:tab w:val="left" w:pos="284"/>
          <w:tab w:val="num" w:pos="567"/>
        </w:tabs>
        <w:ind w:left="0" w:firstLine="0"/>
        <w:jc w:val="both"/>
        <w:rPr>
          <w:sz w:val="22"/>
          <w:szCs w:val="22"/>
          <w:rFonts w:cs="Arial"/>
        </w:rPr>
      </w:pPr>
      <w:r>
        <w:rPr>
          <w:sz w:val="22"/>
        </w:rPr>
        <w:t xml:space="preserve">2 bhliain tar éis theacht i bhfeidhm an Chóid seo:</w:t>
      </w:r>
    </w:p>
    <w:p w14:paraId="04EB1B39" w14:textId="77777777" w:rsidR="00E526B5" w:rsidRPr="000F0A63" w:rsidRDefault="00E526B5" w:rsidP="000F4434">
      <w:pPr>
        <w:numPr>
          <w:ilvl w:val="0"/>
          <w:numId w:val="33"/>
        </w:numPr>
        <w:tabs>
          <w:tab w:val="left" w:pos="426"/>
        </w:tabs>
        <w:ind w:left="0" w:firstLine="0"/>
        <w:jc w:val="both"/>
        <w:rPr>
          <w:sz w:val="22"/>
          <w:szCs w:val="22"/>
          <w:rFonts w:cs="Arial"/>
        </w:rPr>
      </w:pPr>
      <w:r>
        <w:rPr>
          <w:sz w:val="22"/>
        </w:rPr>
        <w:t xml:space="preserve">Feidhmchláir ar ghléasanna móibíleacha in earnáil phoiblí na Catalóine agus i gcorparáidí dlí phoiblí na Catalóine.</w:t>
      </w:r>
    </w:p>
    <w:p w14:paraId="4A800192" w14:textId="77777777" w:rsidR="00E526B5" w:rsidRPr="000F0A63" w:rsidRDefault="00E526B5" w:rsidP="000F4434">
      <w:pPr>
        <w:keepNext/>
        <w:keepLines/>
        <w:numPr>
          <w:ilvl w:val="0"/>
          <w:numId w:val="29"/>
        </w:numPr>
        <w:tabs>
          <w:tab w:val="left" w:pos="284"/>
          <w:tab w:val="num" w:pos="426"/>
          <w:tab w:val="num" w:pos="567"/>
        </w:tabs>
        <w:ind w:left="0" w:firstLine="0"/>
        <w:jc w:val="both"/>
        <w:rPr>
          <w:bCs/>
          <w:sz w:val="22"/>
          <w:szCs w:val="22"/>
          <w:rFonts w:cs="Arial"/>
        </w:rPr>
      </w:pPr>
      <w:r>
        <w:rPr>
          <w:sz w:val="22"/>
        </w:rPr>
        <w:t xml:space="preserve">3 bhliain tar éis theacht i bhfeidhm an Chóid seo:</w:t>
      </w:r>
      <w:r>
        <w:rPr>
          <w:sz w:val="22"/>
        </w:rPr>
        <w:t xml:space="preserve"> </w:t>
      </w:r>
    </w:p>
    <w:p w14:paraId="2BC909CB" w14:textId="77777777" w:rsidR="00E526B5" w:rsidRPr="000F0A63" w:rsidRDefault="00E526B5" w:rsidP="000F4434">
      <w:pPr>
        <w:numPr>
          <w:ilvl w:val="0"/>
          <w:numId w:val="50"/>
        </w:numPr>
        <w:tabs>
          <w:tab w:val="left" w:pos="426"/>
        </w:tabs>
        <w:ind w:left="0" w:firstLine="0"/>
        <w:jc w:val="both"/>
        <w:rPr>
          <w:sz w:val="22"/>
          <w:szCs w:val="22"/>
          <w:rFonts w:cs="Arial"/>
        </w:rPr>
      </w:pPr>
      <w:r>
        <w:rPr>
          <w:sz w:val="22"/>
        </w:rPr>
        <w:t xml:space="preserve">Suíomhanna gréasáin agus feidhmchláir le haghaidh gléasanna móibíleacha de chuid eintiteas nó cuideachtaí a sholáthraíonn seirbhísí poiblí trí lamháltas nó ar bhonn conarthach leis an riarachán poiblí.</w:t>
      </w:r>
    </w:p>
    <w:p w14:paraId="5A897CB9" w14:textId="77777777" w:rsidR="00E526B5" w:rsidRPr="000F0A63" w:rsidRDefault="00E526B5" w:rsidP="00E526B5">
      <w:pPr>
        <w:tabs>
          <w:tab w:val="left" w:pos="284"/>
          <w:tab w:val="num" w:pos="426"/>
        </w:tabs>
        <w:jc w:val="both"/>
        <w:rPr>
          <w:sz w:val="22"/>
          <w:szCs w:val="22"/>
          <w:rFonts w:cs="Arial"/>
        </w:rPr>
      </w:pPr>
      <w:r>
        <w:rPr>
          <w:sz w:val="22"/>
        </w:rPr>
        <w:t xml:space="preserve">Socraítear na spriocdhátaí a luaitear gan dochar do chomhlíonadh na ndaoine sin is déine a cheanglaítear le saintréithe na seirbhíse i gcomhréir leis an gcuid eile de mhíreanna na hIarscríbhinne seo nó le rialacháin eile lena rialaítear í.</w:t>
      </w:r>
      <w:r>
        <w:rPr>
          <w:sz w:val="22"/>
        </w:rPr>
        <w:t xml:space="preserve"> </w:t>
      </w:r>
    </w:p>
    <w:p w14:paraId="6782A616" w14:textId="77777777" w:rsidR="00E526B5" w:rsidRPr="000F0A63" w:rsidRDefault="00E526B5" w:rsidP="00E526B5">
      <w:pPr>
        <w:tabs>
          <w:tab w:val="left" w:pos="284"/>
          <w:tab w:val="num" w:pos="426"/>
        </w:tabs>
        <w:jc w:val="both"/>
        <w:rPr>
          <w:rFonts w:cs="Arial"/>
          <w:sz w:val="22"/>
          <w:szCs w:val="22"/>
          <w:lang w:val="es-ES"/>
        </w:rPr>
      </w:pPr>
    </w:p>
    <w:p w14:paraId="1A2A94E1" w14:textId="77777777" w:rsidR="00E526B5" w:rsidRPr="000F0A63" w:rsidRDefault="00E526B5" w:rsidP="000F4434">
      <w:pPr>
        <w:keepNext/>
        <w:numPr>
          <w:ilvl w:val="0"/>
          <w:numId w:val="28"/>
        </w:numPr>
        <w:tabs>
          <w:tab w:val="left" w:pos="284"/>
        </w:tabs>
        <w:ind w:left="0" w:firstLine="0"/>
        <w:jc w:val="both"/>
        <w:outlineLvl w:val="1"/>
        <w:rPr>
          <w:bCs/>
          <w:sz w:val="22"/>
          <w:szCs w:val="22"/>
          <w:rFonts w:cs="Arial"/>
        </w:rPr>
      </w:pPr>
      <w:bookmarkStart w:id="7" w:name="_Ref505083224"/>
      <w:r>
        <w:rPr>
          <w:sz w:val="22"/>
        </w:rPr>
        <w:t xml:space="preserve">Seirbhísí a bhaineann le Taibhealaíona, Pictiúrlanna agus Imeachtaí Spóirt</w:t>
      </w:r>
      <w:bookmarkEnd w:id="7"/>
    </w:p>
    <w:p w14:paraId="6E9E2B04" w14:textId="77777777" w:rsidR="00E526B5" w:rsidRPr="000F0A63" w:rsidRDefault="00E526B5" w:rsidP="00E526B5">
      <w:pPr>
        <w:tabs>
          <w:tab w:val="left" w:pos="284"/>
        </w:tabs>
        <w:jc w:val="both"/>
        <w:rPr>
          <w:bCs/>
          <w:sz w:val="22"/>
          <w:szCs w:val="22"/>
          <w:rFonts w:cs="Arial"/>
        </w:rPr>
      </w:pPr>
      <w:r>
        <w:rPr>
          <w:sz w:val="22"/>
        </w:rPr>
        <w:t xml:space="preserve">Leagtar síos na sprioc-amanna deiridh seo a leanas ionas go mbeidh rochtain ar shuíomhanna gréasáin na bunaíochta agus ar bhealaí díolacháin ticéad leictreonacha agus go gcomhlíonfaidh siad na coinníollacha a leagtar amach in Airteagal 133:</w:t>
      </w:r>
    </w:p>
    <w:p w14:paraId="44E529E5" w14:textId="77777777" w:rsidR="00E526B5" w:rsidRPr="000F0A63" w:rsidRDefault="00E526B5" w:rsidP="000F4434">
      <w:pPr>
        <w:numPr>
          <w:ilvl w:val="0"/>
          <w:numId w:val="34"/>
        </w:numPr>
        <w:tabs>
          <w:tab w:val="left" w:pos="284"/>
        </w:tabs>
        <w:ind w:left="0" w:firstLine="0"/>
        <w:jc w:val="both"/>
        <w:rPr>
          <w:sz w:val="22"/>
          <w:szCs w:val="22"/>
          <w:rFonts w:cs="Arial"/>
        </w:rPr>
      </w:pPr>
      <w:r>
        <w:rPr>
          <w:sz w:val="22"/>
        </w:rPr>
        <w:t xml:space="preserve">2 bhliain tar éis theacht i bhfeidhm an Chóid seo:</w:t>
      </w:r>
    </w:p>
    <w:p w14:paraId="26851055" w14:textId="77777777" w:rsidR="00E526B5" w:rsidRPr="000F0A63" w:rsidRDefault="00E526B5" w:rsidP="000F4434">
      <w:pPr>
        <w:numPr>
          <w:ilvl w:val="1"/>
          <w:numId w:val="34"/>
        </w:numPr>
        <w:tabs>
          <w:tab w:val="clear" w:pos="1440"/>
          <w:tab w:val="num" w:pos="567"/>
        </w:tabs>
        <w:ind w:left="0" w:firstLine="0"/>
        <w:jc w:val="both"/>
        <w:rPr>
          <w:sz w:val="22"/>
          <w:szCs w:val="22"/>
          <w:rFonts w:cs="Arial"/>
        </w:rPr>
      </w:pPr>
      <w:r>
        <w:rPr>
          <w:sz w:val="22"/>
        </w:rPr>
        <w:t xml:space="preserve">Suíomhanna gréasáin agus feidhmchláir mhóibíleacha bunaíochtaí a bhfuil acmhainn acu atá cothrom le nó níos mó ná 2 000 suíochán sa limistéar iomlán.</w:t>
      </w:r>
    </w:p>
    <w:p w14:paraId="59D0540F" w14:textId="77777777" w:rsidR="00E526B5" w:rsidRPr="000F0A63" w:rsidRDefault="00E526B5" w:rsidP="000F4434">
      <w:pPr>
        <w:numPr>
          <w:ilvl w:val="1"/>
          <w:numId w:val="34"/>
        </w:numPr>
        <w:tabs>
          <w:tab w:val="clear" w:pos="1440"/>
          <w:tab w:val="num" w:pos="567"/>
        </w:tabs>
        <w:ind w:left="0" w:firstLine="0"/>
        <w:jc w:val="both"/>
        <w:rPr>
          <w:sz w:val="22"/>
          <w:szCs w:val="22"/>
          <w:rFonts w:cs="Arial"/>
        </w:rPr>
      </w:pPr>
      <w:r>
        <w:rPr>
          <w:sz w:val="22"/>
        </w:rPr>
        <w:t xml:space="preserve">Suíomhanna gréasáin agus feidhmchláir mhóibíleacha d’ardáin ticéadaithe ar líne a bhainistíonn níos mó ná bunaíocht amháin ag a bhfuil cumas comhcheangailte cothrom le 2 000 suíochán nó níos mó ná sin.</w:t>
      </w:r>
    </w:p>
    <w:p w14:paraId="2835B2B8" w14:textId="77777777" w:rsidR="00E526B5" w:rsidRPr="000F0A63" w:rsidRDefault="00E526B5" w:rsidP="000F4434">
      <w:pPr>
        <w:numPr>
          <w:ilvl w:val="0"/>
          <w:numId w:val="34"/>
        </w:numPr>
        <w:tabs>
          <w:tab w:val="left" w:pos="284"/>
        </w:tabs>
        <w:ind w:left="0" w:firstLine="0"/>
        <w:jc w:val="both"/>
        <w:rPr>
          <w:sz w:val="22"/>
          <w:szCs w:val="22"/>
          <w:rFonts w:cs="Arial"/>
        </w:rPr>
      </w:pPr>
      <w:r>
        <w:rPr>
          <w:sz w:val="22"/>
        </w:rPr>
        <w:t xml:space="preserve">3 bhliain tar éis theacht i bhfeidhm an Chóid seo:</w:t>
      </w:r>
    </w:p>
    <w:p w14:paraId="2F160C92" w14:textId="77777777" w:rsidR="00E526B5" w:rsidRPr="000F0A63" w:rsidRDefault="00E526B5" w:rsidP="000F4434">
      <w:pPr>
        <w:numPr>
          <w:ilvl w:val="0"/>
          <w:numId w:val="36"/>
        </w:numPr>
        <w:tabs>
          <w:tab w:val="left" w:pos="567"/>
        </w:tabs>
        <w:ind w:left="0" w:firstLine="0"/>
        <w:jc w:val="both"/>
        <w:rPr>
          <w:sz w:val="22"/>
          <w:szCs w:val="22"/>
          <w:rFonts w:cs="Arial"/>
        </w:rPr>
      </w:pPr>
      <w:r>
        <w:rPr>
          <w:sz w:val="22"/>
        </w:rPr>
        <w:t xml:space="preserve">Suíomhanna gréasáin agus feidhmchláir mhóibíleacha d’ardáin ticéadaithe ar líne a bhainistíonn níos mó ná bunaíocht amháin ag a bhfuil acmhainneacht chomhcheangailte de níos lú ná 2 000 suíochán.</w:t>
      </w:r>
      <w:r>
        <w:rPr>
          <w:sz w:val="22"/>
        </w:rPr>
        <w:t xml:space="preserve"> </w:t>
      </w:r>
    </w:p>
    <w:p w14:paraId="7BECFAB4" w14:textId="77777777" w:rsidR="00E526B5" w:rsidRPr="000F0A63" w:rsidRDefault="00E526B5" w:rsidP="000F4434">
      <w:pPr>
        <w:keepNext/>
        <w:numPr>
          <w:ilvl w:val="0"/>
          <w:numId w:val="34"/>
        </w:numPr>
        <w:tabs>
          <w:tab w:val="left" w:pos="284"/>
        </w:tabs>
        <w:ind w:left="0" w:firstLine="0"/>
        <w:jc w:val="both"/>
        <w:rPr>
          <w:sz w:val="22"/>
          <w:szCs w:val="22"/>
          <w:rFonts w:cs="Arial"/>
        </w:rPr>
      </w:pPr>
      <w:r>
        <w:rPr>
          <w:sz w:val="22"/>
        </w:rPr>
        <w:t xml:space="preserve">4 bhliain tar éis theacht i bhfeidhm an Chóid seo:</w:t>
      </w:r>
    </w:p>
    <w:p w14:paraId="4D5AB809" w14:textId="77777777" w:rsidR="00E526B5" w:rsidRPr="000F0A63" w:rsidRDefault="00E526B5" w:rsidP="000F4434">
      <w:pPr>
        <w:numPr>
          <w:ilvl w:val="0"/>
          <w:numId w:val="35"/>
        </w:numPr>
        <w:tabs>
          <w:tab w:val="left" w:pos="567"/>
        </w:tabs>
        <w:ind w:left="0" w:firstLine="0"/>
        <w:jc w:val="both"/>
        <w:rPr>
          <w:sz w:val="22"/>
          <w:szCs w:val="22"/>
          <w:rFonts w:cs="Arial"/>
        </w:rPr>
      </w:pPr>
      <w:r>
        <w:rPr>
          <w:sz w:val="22"/>
        </w:rPr>
        <w:t xml:space="preserve">Suíomhanna gréasáin agus feidhmchláir mhóibíleacha bunaíochtaí ina bhfuil toilleadh níos lú ná 2 000 suíochán sa limistéar iomlán.</w:t>
      </w:r>
      <w:r>
        <w:rPr>
          <w:sz w:val="22"/>
        </w:rPr>
        <w:t xml:space="preserve">  </w:t>
      </w:r>
    </w:p>
    <w:p w14:paraId="2C5319CC" w14:textId="77777777" w:rsidR="00E526B5" w:rsidRPr="000F0A63" w:rsidRDefault="00E526B5" w:rsidP="00E526B5">
      <w:pPr>
        <w:tabs>
          <w:tab w:val="left" w:pos="284"/>
        </w:tabs>
        <w:jc w:val="both"/>
        <w:rPr>
          <w:rFonts w:cs="Arial"/>
          <w:sz w:val="22"/>
          <w:szCs w:val="22"/>
          <w:lang w:val="es-ES"/>
        </w:rPr>
      </w:pPr>
    </w:p>
    <w:p w14:paraId="0B116980" w14:textId="77777777" w:rsidR="00E526B5" w:rsidRPr="000F0A63" w:rsidRDefault="00E526B5" w:rsidP="000F4434">
      <w:pPr>
        <w:keepNext/>
        <w:numPr>
          <w:ilvl w:val="0"/>
          <w:numId w:val="28"/>
        </w:numPr>
        <w:tabs>
          <w:tab w:val="left" w:pos="284"/>
        </w:tabs>
        <w:ind w:left="0" w:firstLine="0"/>
        <w:jc w:val="both"/>
        <w:outlineLvl w:val="1"/>
        <w:rPr>
          <w:iCs/>
          <w:sz w:val="22"/>
          <w:szCs w:val="22"/>
          <w:rFonts w:cs="Arial"/>
        </w:rPr>
      </w:pPr>
      <w:bookmarkStart w:id="8" w:name="_Ref505083249"/>
      <w:r>
        <w:rPr>
          <w:sz w:val="22"/>
        </w:rPr>
        <w:t xml:space="preserve">Seirbhísí Tráchtála</w:t>
      </w:r>
      <w:bookmarkEnd w:id="8"/>
    </w:p>
    <w:p w14:paraId="3609046E" w14:textId="77777777" w:rsidR="00E526B5" w:rsidRPr="000F0A63" w:rsidRDefault="00E526B5" w:rsidP="00E526B5">
      <w:pPr>
        <w:keepLines/>
        <w:tabs>
          <w:tab w:val="left" w:pos="284"/>
        </w:tabs>
        <w:jc w:val="both"/>
        <w:rPr>
          <w:bCs/>
          <w:sz w:val="22"/>
          <w:szCs w:val="22"/>
          <w:rFonts w:cs="Arial"/>
        </w:rPr>
      </w:pPr>
      <w:r>
        <w:rPr>
          <w:sz w:val="22"/>
        </w:rPr>
        <w:t xml:space="preserve">Leagtar síos na spriocdhátaí deiridh seo a leanas ionas go mbeidh suíomhanna gréasáin agus feidhmchláir mhóibíleacha a thugann deis siopadóireacht ar líne a dhéanamh agus suíomhanna gréasáin agus feidhmchláir de chuid slabhraí ollmhargaí chomh maith le cuideachtaí a bhfuil bunaíochtaí bia nó measctha acu, inrochtana agus go gcomhlíonfaidh siad na coinníollacha a leagtar amach in Airteagal 126:</w:t>
      </w:r>
    </w:p>
    <w:p w14:paraId="12FBBAE4" w14:textId="77777777" w:rsidR="00E526B5" w:rsidRPr="000F0A63" w:rsidRDefault="00E526B5" w:rsidP="000F4434">
      <w:pPr>
        <w:numPr>
          <w:ilvl w:val="0"/>
          <w:numId w:val="32"/>
        </w:numPr>
        <w:tabs>
          <w:tab w:val="left" w:pos="284"/>
        </w:tabs>
        <w:ind w:left="0" w:firstLine="0"/>
        <w:jc w:val="both"/>
        <w:rPr>
          <w:bCs/>
          <w:iCs/>
          <w:sz w:val="22"/>
          <w:szCs w:val="22"/>
          <w:rFonts w:cs="Arial"/>
        </w:rPr>
      </w:pPr>
      <w:r>
        <w:rPr>
          <w:sz w:val="22"/>
        </w:rPr>
        <w:t xml:space="preserve">2 bhliain tar éis theacht i bhfeidhm an Chóid seo:</w:t>
      </w:r>
    </w:p>
    <w:p w14:paraId="5E3D88E1" w14:textId="77777777" w:rsidR="00E526B5" w:rsidRPr="000F0A63" w:rsidRDefault="00E526B5" w:rsidP="000F4434">
      <w:pPr>
        <w:numPr>
          <w:ilvl w:val="1"/>
          <w:numId w:val="34"/>
        </w:numPr>
        <w:tabs>
          <w:tab w:val="clear" w:pos="1440"/>
          <w:tab w:val="num" w:pos="567"/>
        </w:tabs>
        <w:ind w:left="0" w:firstLine="0"/>
        <w:jc w:val="both"/>
        <w:rPr>
          <w:bCs/>
          <w:iCs/>
          <w:sz w:val="22"/>
          <w:szCs w:val="22"/>
          <w:rFonts w:cs="Arial"/>
        </w:rPr>
      </w:pPr>
      <w:r>
        <w:rPr>
          <w:sz w:val="22"/>
        </w:rPr>
        <w:t xml:space="preserve">Suíomhanna gréasáin agus feidhmchláir, le haghaidh gléasanna móibíleacha, slabhraí ollmhargaidh ina bhfuil 10 mbunaíocht nó níos mó agus áitreabh atá níos mó ná 500 m² de spás úsáideach le haghaidh úsáid phoiblí.</w:t>
      </w:r>
    </w:p>
    <w:p w14:paraId="79B90796" w14:textId="77777777" w:rsidR="00E526B5" w:rsidRPr="000F0A63" w:rsidRDefault="00E526B5" w:rsidP="000F4434">
      <w:pPr>
        <w:numPr>
          <w:ilvl w:val="0"/>
          <w:numId w:val="32"/>
        </w:numPr>
        <w:tabs>
          <w:tab w:val="left" w:pos="284"/>
        </w:tabs>
        <w:ind w:left="0" w:firstLine="0"/>
        <w:jc w:val="both"/>
        <w:rPr>
          <w:bCs/>
          <w:iCs/>
          <w:sz w:val="22"/>
          <w:szCs w:val="22"/>
          <w:rFonts w:cs="Arial"/>
        </w:rPr>
      </w:pPr>
      <w:r>
        <w:rPr>
          <w:sz w:val="22"/>
        </w:rPr>
        <w:t xml:space="preserve">3 bhliain tar éis theacht i bhfeidhm an Chóid seo:</w:t>
      </w:r>
    </w:p>
    <w:p w14:paraId="4A64FC41" w14:textId="77777777" w:rsidR="00E526B5" w:rsidRPr="000F0A63" w:rsidRDefault="00E526B5" w:rsidP="000F4434">
      <w:pPr>
        <w:numPr>
          <w:ilvl w:val="0"/>
          <w:numId w:val="37"/>
        </w:numPr>
        <w:tabs>
          <w:tab w:val="left" w:pos="567"/>
        </w:tabs>
        <w:ind w:left="0" w:firstLine="0"/>
        <w:jc w:val="both"/>
        <w:rPr>
          <w:bCs/>
          <w:iCs/>
          <w:sz w:val="22"/>
          <w:szCs w:val="22"/>
          <w:rFonts w:cs="Arial"/>
        </w:rPr>
      </w:pPr>
      <w:r>
        <w:rPr>
          <w:sz w:val="22"/>
        </w:rPr>
        <w:t xml:space="preserve">Suíomhanna gréasáin agus feidhmchláir, le haghaidh gléasanna móibíleacha, slabhraí ollmhargaidh ina bhfuil idir 5 agus 9 mbunaíocht agus áitreabh atá níos mó ná 500 m² de spás úsáideach le haghaidh úsáid phoiblí.</w:t>
      </w:r>
    </w:p>
    <w:p w14:paraId="1F2E1FB5" w14:textId="77777777" w:rsidR="00E526B5" w:rsidRPr="000F0A63" w:rsidRDefault="00E526B5" w:rsidP="000F4434">
      <w:pPr>
        <w:numPr>
          <w:ilvl w:val="0"/>
          <w:numId w:val="32"/>
        </w:numPr>
        <w:tabs>
          <w:tab w:val="left" w:pos="284"/>
        </w:tabs>
        <w:ind w:left="0" w:firstLine="0"/>
        <w:jc w:val="both"/>
        <w:rPr>
          <w:sz w:val="22"/>
          <w:szCs w:val="22"/>
          <w:rFonts w:cs="Arial"/>
        </w:rPr>
      </w:pPr>
      <w:r>
        <w:rPr>
          <w:sz w:val="22"/>
        </w:rPr>
        <w:t xml:space="preserve">4 bhliain tar éis theacht i bhfeidhm an Chóid seo:</w:t>
      </w:r>
    </w:p>
    <w:p w14:paraId="47833147" w14:textId="77777777" w:rsidR="00E526B5" w:rsidRPr="000F0A63" w:rsidRDefault="00E526B5" w:rsidP="000F4434">
      <w:pPr>
        <w:numPr>
          <w:ilvl w:val="0"/>
          <w:numId w:val="38"/>
        </w:numPr>
        <w:tabs>
          <w:tab w:val="left" w:pos="567"/>
        </w:tabs>
        <w:ind w:left="0" w:firstLine="0"/>
        <w:jc w:val="both"/>
        <w:rPr>
          <w:bCs/>
          <w:iCs/>
          <w:sz w:val="22"/>
          <w:szCs w:val="22"/>
          <w:rFonts w:cs="Arial"/>
        </w:rPr>
      </w:pPr>
      <w:r>
        <w:rPr>
          <w:sz w:val="22"/>
        </w:rPr>
        <w:t xml:space="preserve">Suíomhanna gréasáin agus feidhmchláir, le haghaidh gléasanna móibíleacha, slabhraí ollmhargaidh agus bunaíochtaí bia nó measctha a bhfuil áitreabh de níos mó ná 500 m² d’achar úsáideach acu le haghaidh úsáid phoiblí.</w:t>
      </w:r>
    </w:p>
    <w:p w14:paraId="0F06586C" w14:textId="77777777" w:rsidR="00E526B5" w:rsidRPr="000F0A63" w:rsidRDefault="00E526B5" w:rsidP="00E526B5">
      <w:pPr>
        <w:tabs>
          <w:tab w:val="left" w:pos="284"/>
        </w:tabs>
        <w:jc w:val="both"/>
        <w:rPr>
          <w:rFonts w:cs="Arial"/>
          <w:bCs/>
          <w:iCs/>
          <w:sz w:val="22"/>
          <w:szCs w:val="22"/>
          <w:lang w:val="es-ES" w:eastAsia="x-none"/>
        </w:rPr>
      </w:pPr>
    </w:p>
    <w:p w14:paraId="017AE2BB" w14:textId="77777777" w:rsidR="00E526B5" w:rsidRPr="000F0A63" w:rsidRDefault="00E526B5" w:rsidP="000F4434">
      <w:pPr>
        <w:keepNext/>
        <w:numPr>
          <w:ilvl w:val="0"/>
          <w:numId w:val="28"/>
        </w:numPr>
        <w:tabs>
          <w:tab w:val="left" w:pos="284"/>
        </w:tabs>
        <w:ind w:left="0" w:firstLine="0"/>
        <w:jc w:val="both"/>
        <w:outlineLvl w:val="1"/>
        <w:rPr>
          <w:bCs/>
          <w:sz w:val="22"/>
          <w:szCs w:val="22"/>
          <w:rFonts w:cs="Arial"/>
        </w:rPr>
      </w:pPr>
      <w:bookmarkStart w:id="9" w:name="_Ref505083279"/>
      <w:r>
        <w:rPr>
          <w:sz w:val="22"/>
        </w:rPr>
        <w:t xml:space="preserve">Seirbhísí Airgeadais agus Árachais</w:t>
      </w:r>
      <w:bookmarkEnd w:id="9"/>
    </w:p>
    <w:p w14:paraId="6258DBF3" w14:textId="77777777" w:rsidR="00E526B5" w:rsidRPr="000F0A63" w:rsidRDefault="00E526B5" w:rsidP="00E526B5">
      <w:pPr>
        <w:keepLines/>
        <w:tabs>
          <w:tab w:val="left" w:pos="284"/>
        </w:tabs>
        <w:jc w:val="both"/>
        <w:rPr>
          <w:sz w:val="22"/>
          <w:szCs w:val="22"/>
          <w:rFonts w:cs="Arial"/>
        </w:rPr>
      </w:pPr>
      <w:r>
        <w:rPr>
          <w:sz w:val="22"/>
        </w:rPr>
        <w:t xml:space="preserve">Leagtar síos na sprioc-amanna deiridh seo a leanas ionas go mbeidh rochtain ar shuíomhanna gréasáin agus feidhmchláir le haghaidh gléasanna móibíleacha, lenar féidir oibríochtaí baincéireachta a dhéanamh, ar chonraitheoireacht, ar bhoird leighis comhairliúcháin nó ar aon chineál eile bainistíochta nó comhairliúcháin maidir leis na táirgí atá ar conradh leis an eintiteas agus go gcomhlíonfaidh siad na coinníollacha a luaitear in Airteagal 127:</w:t>
      </w:r>
    </w:p>
    <w:p w14:paraId="05FAE614" w14:textId="77777777" w:rsidR="00E526B5" w:rsidRPr="000F0A63" w:rsidRDefault="00E526B5" w:rsidP="000F4434">
      <w:pPr>
        <w:keepNext/>
        <w:keepLines/>
        <w:numPr>
          <w:ilvl w:val="0"/>
          <w:numId w:val="39"/>
        </w:numPr>
        <w:tabs>
          <w:tab w:val="left" w:pos="284"/>
          <w:tab w:val="num" w:pos="567"/>
        </w:tabs>
        <w:ind w:left="0" w:firstLine="0"/>
        <w:jc w:val="both"/>
        <w:rPr>
          <w:sz w:val="22"/>
          <w:szCs w:val="22"/>
          <w:rFonts w:cs="Arial"/>
        </w:rPr>
      </w:pPr>
      <w:r>
        <w:rPr>
          <w:sz w:val="22"/>
        </w:rPr>
        <w:t xml:space="preserve">1 bhliain tar éis theacht i bhfeidhm an Chóid seo:</w:t>
      </w:r>
    </w:p>
    <w:p w14:paraId="05594252" w14:textId="77777777" w:rsidR="00E526B5" w:rsidRPr="000F0A63" w:rsidRDefault="00E526B5" w:rsidP="000F4434">
      <w:pPr>
        <w:numPr>
          <w:ilvl w:val="0"/>
          <w:numId w:val="40"/>
        </w:numPr>
        <w:tabs>
          <w:tab w:val="clear" w:pos="1440"/>
          <w:tab w:val="num" w:pos="567"/>
        </w:tabs>
        <w:ind w:left="0" w:firstLine="0"/>
        <w:jc w:val="both"/>
        <w:rPr>
          <w:sz w:val="22"/>
          <w:szCs w:val="22"/>
          <w:rFonts w:cs="Arial"/>
        </w:rPr>
      </w:pPr>
      <w:r>
        <w:rPr>
          <w:sz w:val="22"/>
        </w:rPr>
        <w:t xml:space="preserve">Suíomhanna gréasáin</w:t>
      </w:r>
      <w:r>
        <w:rPr>
          <w:sz w:val="22"/>
        </w:rPr>
        <w:t xml:space="preserve"> </w:t>
      </w:r>
    </w:p>
    <w:p w14:paraId="4C51E7FB" w14:textId="77777777" w:rsidR="00E526B5" w:rsidRPr="000F0A63" w:rsidRDefault="00E526B5" w:rsidP="000F4434">
      <w:pPr>
        <w:keepNext/>
        <w:keepLines/>
        <w:numPr>
          <w:ilvl w:val="0"/>
          <w:numId w:val="39"/>
        </w:numPr>
        <w:tabs>
          <w:tab w:val="left" w:pos="284"/>
          <w:tab w:val="num" w:pos="567"/>
        </w:tabs>
        <w:ind w:left="0" w:firstLine="0"/>
        <w:jc w:val="both"/>
        <w:rPr>
          <w:sz w:val="22"/>
          <w:szCs w:val="22"/>
          <w:rFonts w:cs="Arial"/>
        </w:rPr>
      </w:pPr>
      <w:r>
        <w:rPr>
          <w:sz w:val="22"/>
        </w:rPr>
        <w:t xml:space="preserve">2 bhliain tar éis theacht i bhfeidhm an Chóid seo:</w:t>
      </w:r>
    </w:p>
    <w:p w14:paraId="7D3D57C1" w14:textId="77777777" w:rsidR="00E526B5" w:rsidRPr="000F0A63" w:rsidRDefault="00E526B5" w:rsidP="000F4434">
      <w:pPr>
        <w:numPr>
          <w:ilvl w:val="0"/>
          <w:numId w:val="41"/>
        </w:numPr>
        <w:tabs>
          <w:tab w:val="left" w:pos="567"/>
        </w:tabs>
        <w:ind w:left="0" w:firstLine="0"/>
        <w:jc w:val="both"/>
        <w:rPr>
          <w:sz w:val="22"/>
          <w:szCs w:val="22"/>
          <w:rFonts w:cs="Arial"/>
        </w:rPr>
      </w:pPr>
      <w:r>
        <w:rPr>
          <w:sz w:val="22"/>
        </w:rPr>
        <w:t xml:space="preserve">Iarratais ar ghléasanna móibíleacha.</w:t>
      </w:r>
    </w:p>
    <w:p w14:paraId="355C8392" w14:textId="77777777" w:rsidR="00E526B5" w:rsidRPr="000F0A63" w:rsidRDefault="00E526B5" w:rsidP="00E526B5">
      <w:pPr>
        <w:tabs>
          <w:tab w:val="left" w:pos="284"/>
        </w:tabs>
        <w:jc w:val="both"/>
        <w:rPr>
          <w:rFonts w:cs="Arial"/>
          <w:sz w:val="22"/>
          <w:szCs w:val="22"/>
          <w:lang w:val="es-ES"/>
        </w:rPr>
      </w:pPr>
    </w:p>
    <w:p w14:paraId="393046A4" w14:textId="77777777" w:rsidR="00E526B5" w:rsidRPr="000F0A63" w:rsidRDefault="00E526B5" w:rsidP="000F4434">
      <w:pPr>
        <w:keepNext/>
        <w:numPr>
          <w:ilvl w:val="0"/>
          <w:numId w:val="28"/>
        </w:numPr>
        <w:tabs>
          <w:tab w:val="left" w:pos="284"/>
        </w:tabs>
        <w:ind w:left="0" w:firstLine="0"/>
        <w:jc w:val="both"/>
        <w:outlineLvl w:val="1"/>
        <w:rPr>
          <w:iCs/>
          <w:sz w:val="22"/>
          <w:szCs w:val="22"/>
          <w:rFonts w:cs="Arial"/>
        </w:rPr>
      </w:pPr>
      <w:bookmarkStart w:id="10" w:name="_Ref505083294"/>
      <w:r>
        <w:rPr>
          <w:sz w:val="22"/>
        </w:rPr>
        <w:t xml:space="preserve">Seirbhísí a bhaineann le hiompar príobháideach</w:t>
      </w:r>
      <w:bookmarkEnd w:id="10"/>
    </w:p>
    <w:p w14:paraId="0C12C9D0" w14:textId="77777777" w:rsidR="00E526B5" w:rsidRPr="000F0A63" w:rsidRDefault="00E526B5" w:rsidP="00E526B5">
      <w:pPr>
        <w:tabs>
          <w:tab w:val="left" w:pos="284"/>
        </w:tabs>
        <w:jc w:val="both"/>
        <w:rPr>
          <w:bCs/>
          <w:sz w:val="22"/>
          <w:szCs w:val="22"/>
          <w:rFonts w:cs="Arial"/>
        </w:rPr>
      </w:pPr>
      <w:r>
        <w:rPr>
          <w:sz w:val="22"/>
        </w:rPr>
        <w:t xml:space="preserve">Leagtar síos na spriocdhátaí deiridh seo a leanas ionas go mbeidh cuideachtaí a thairgeann seirbhís féinthiomána do charranna ar cíos, a bhfuil flít níos mó ná 100 feithicil acu, agus féadfaidh na cuideachtaí sin a thairgeann seirbhís carranna ar cíos faoi bhrú, a bhfuil flít níos mó ná 50 feithicil aige, na coinníollacha a leagtar amach in Airteagal 128 a chomhlíonadh:</w:t>
      </w:r>
      <w:r>
        <w:rPr>
          <w:sz w:val="22"/>
        </w:rPr>
        <w:t xml:space="preserve"> </w:t>
      </w:r>
    </w:p>
    <w:p w14:paraId="47D4E7EF" w14:textId="77777777" w:rsidR="00E526B5" w:rsidRPr="000F0A63" w:rsidRDefault="00E526B5" w:rsidP="000F4434">
      <w:pPr>
        <w:numPr>
          <w:ilvl w:val="0"/>
          <w:numId w:val="31"/>
        </w:numPr>
        <w:tabs>
          <w:tab w:val="left" w:pos="284"/>
        </w:tabs>
        <w:ind w:left="0" w:firstLine="0"/>
        <w:jc w:val="both"/>
        <w:rPr>
          <w:sz w:val="22"/>
          <w:szCs w:val="22"/>
          <w:rFonts w:cs="Arial"/>
        </w:rPr>
      </w:pPr>
      <w:r>
        <w:rPr>
          <w:sz w:val="22"/>
        </w:rPr>
        <w:t xml:space="preserve">1 bhliain tar éis theacht i bhfeidhm an Chóid seo:</w:t>
      </w:r>
      <w:r>
        <w:rPr>
          <w:sz w:val="22"/>
        </w:rPr>
        <w:t xml:space="preserve"> </w:t>
      </w:r>
    </w:p>
    <w:p w14:paraId="4DD29E94" w14:textId="37067D80" w:rsidR="00E526B5" w:rsidRPr="000F0A63" w:rsidRDefault="00E526B5" w:rsidP="00E526B5">
      <w:pPr>
        <w:widowControl w:val="0"/>
        <w:tabs>
          <w:tab w:val="left" w:pos="426"/>
        </w:tabs>
        <w:jc w:val="both"/>
        <w:rPr>
          <w:sz w:val="22"/>
          <w:szCs w:val="22"/>
          <w:rFonts w:cs="Arial"/>
        </w:rPr>
      </w:pPr>
      <w:r>
        <w:rPr>
          <w:sz w:val="22"/>
        </w:rPr>
        <w:t xml:space="preserve">a1.</w:t>
      </w:r>
      <w:r>
        <w:rPr>
          <w:sz w:val="22"/>
        </w:rPr>
        <w:tab/>
      </w:r>
      <w:r>
        <w:rPr>
          <w:sz w:val="22"/>
        </w:rPr>
        <w:t xml:space="preserve">Ní mór dóibh soláthar feithiclí a bheith acu atá in ann neamhthiománaithe a iompar i gcathaoireacha rothaí arb ionann é agus 1 % den fhlít a bhainistíonn siad nó ar mó é ná sin.</w:t>
      </w:r>
      <w:r>
        <w:rPr>
          <w:sz w:val="22"/>
        </w:rPr>
        <w:t xml:space="preserve"> </w:t>
      </w:r>
    </w:p>
    <w:p w14:paraId="241A7D0B" w14:textId="07973EFE" w:rsidR="00E526B5" w:rsidRPr="000F0A63" w:rsidRDefault="00E526B5" w:rsidP="00B670F2">
      <w:pPr>
        <w:widowControl w:val="0"/>
        <w:tabs>
          <w:tab w:val="left" w:pos="426"/>
        </w:tabs>
        <w:jc w:val="both"/>
        <w:rPr>
          <w:sz w:val="22"/>
          <w:szCs w:val="22"/>
          <w:rFonts w:cs="Arial"/>
        </w:rPr>
      </w:pPr>
      <w:r>
        <w:rPr>
          <w:sz w:val="22"/>
        </w:rPr>
        <w:t xml:space="preserve">a2</w:t>
      </w:r>
      <w:r>
        <w:rPr>
          <w:sz w:val="22"/>
        </w:rPr>
        <w:tab/>
      </w:r>
      <w:r>
        <w:rPr>
          <w:sz w:val="22"/>
        </w:rPr>
        <w:t xml:space="preserve">Ní mór dóibh soláthar feithiclí oiriúnaithe a bheith acu, do thiománaithe a bhfuil a soghluaisteacht laghdaithe, atá cothrom le 0.5 % den fhlít a bhainistíonn siad nó níos mó ná sin.</w:t>
      </w:r>
      <w:r>
        <w:rPr>
          <w:sz w:val="22"/>
        </w:rPr>
        <w:t xml:space="preserve"> </w:t>
      </w:r>
    </w:p>
    <w:p w14:paraId="273BCA57" w14:textId="19D21C18" w:rsidR="00E526B5" w:rsidRPr="000F0A63" w:rsidRDefault="00E526B5" w:rsidP="00B670F2">
      <w:pPr>
        <w:widowControl w:val="0"/>
        <w:tabs>
          <w:tab w:val="left" w:pos="426"/>
        </w:tabs>
        <w:jc w:val="both"/>
        <w:rPr>
          <w:sz w:val="22"/>
          <w:szCs w:val="22"/>
          <w:rFonts w:cs="Arial"/>
        </w:rPr>
      </w:pPr>
      <w:r>
        <w:rPr>
          <w:sz w:val="22"/>
        </w:rPr>
        <w:t xml:space="preserve">a3</w:t>
      </w:r>
      <w:r>
        <w:rPr>
          <w:sz w:val="22"/>
        </w:rPr>
        <w:tab/>
      </w:r>
      <w:r>
        <w:rPr>
          <w:sz w:val="22"/>
        </w:rPr>
        <w:t xml:space="preserve">Is féidir an soláthar a luaitear sna pointí roimhe seo a chur ar fáil trína bhfeithiclí féin nó trí chomhaontuithe le hoibreoirí eile lena ráthaítear infhaighteacht leordhóthanach</w:t>
      </w:r>
    </w:p>
    <w:p w14:paraId="3BCE400D" w14:textId="77777777" w:rsidR="00E526B5" w:rsidRPr="000F0A63" w:rsidRDefault="00E526B5" w:rsidP="000F4434">
      <w:pPr>
        <w:numPr>
          <w:ilvl w:val="0"/>
          <w:numId w:val="31"/>
        </w:numPr>
        <w:tabs>
          <w:tab w:val="left" w:pos="284"/>
        </w:tabs>
        <w:ind w:left="0" w:firstLine="0"/>
        <w:jc w:val="both"/>
        <w:rPr>
          <w:sz w:val="22"/>
          <w:szCs w:val="22"/>
          <w:rFonts w:cs="Arial"/>
        </w:rPr>
      </w:pPr>
      <w:r>
        <w:rPr>
          <w:sz w:val="22"/>
        </w:rPr>
        <w:t xml:space="preserve">3 bhliain tar éis theacht i bhfeidhm an Chóid seo:</w:t>
      </w:r>
      <w:r>
        <w:rPr>
          <w:sz w:val="22"/>
        </w:rPr>
        <w:t xml:space="preserve"> </w:t>
      </w:r>
    </w:p>
    <w:p w14:paraId="727C0165" w14:textId="23D3973D" w:rsidR="00E526B5" w:rsidRPr="000F0A63" w:rsidRDefault="00E526B5" w:rsidP="00B670F2">
      <w:pPr>
        <w:widowControl w:val="0"/>
        <w:tabs>
          <w:tab w:val="left" w:pos="426"/>
        </w:tabs>
        <w:jc w:val="both"/>
        <w:rPr>
          <w:sz w:val="22"/>
          <w:szCs w:val="22"/>
          <w:rFonts w:cs="Arial"/>
        </w:rPr>
      </w:pPr>
      <w:r>
        <w:rPr>
          <w:sz w:val="22"/>
        </w:rPr>
        <w:t xml:space="preserve">b1</w:t>
      </w:r>
      <w:r>
        <w:rPr>
          <w:sz w:val="22"/>
        </w:rPr>
        <w:tab/>
      </w:r>
      <w:r>
        <w:rPr>
          <w:sz w:val="22"/>
        </w:rPr>
        <w:t xml:space="preserve">Ní mór ar a laghad 0.5 % d’fheithiclí ina bhflít féin a bheith in ann neamhthiománaithe a iompar i gcathaoireacha rothaí.</w:t>
      </w:r>
      <w:r>
        <w:rPr>
          <w:sz w:val="22"/>
        </w:rPr>
        <w:t xml:space="preserve"> </w:t>
      </w:r>
    </w:p>
    <w:p w14:paraId="1A4E7542" w14:textId="77777777" w:rsidR="00E526B5" w:rsidRPr="000F0A63" w:rsidRDefault="00E526B5" w:rsidP="000F4434">
      <w:pPr>
        <w:keepNext/>
        <w:numPr>
          <w:ilvl w:val="0"/>
          <w:numId w:val="31"/>
        </w:numPr>
        <w:tabs>
          <w:tab w:val="left" w:pos="284"/>
        </w:tabs>
        <w:ind w:left="0" w:firstLine="0"/>
        <w:jc w:val="both"/>
        <w:rPr>
          <w:sz w:val="22"/>
          <w:szCs w:val="22"/>
          <w:rFonts w:cs="Arial"/>
        </w:rPr>
      </w:pPr>
      <w:r>
        <w:rPr>
          <w:sz w:val="22"/>
        </w:rPr>
        <w:t xml:space="preserve">6 bhliain tar éis theacht i bhfeidhm an Chóid seo:</w:t>
      </w:r>
      <w:r>
        <w:rPr>
          <w:sz w:val="22"/>
        </w:rPr>
        <w:t xml:space="preserve"> </w:t>
      </w:r>
    </w:p>
    <w:p w14:paraId="4EF5184D" w14:textId="39EC3E47" w:rsidR="00E526B5" w:rsidRPr="000F0A63" w:rsidRDefault="00E526B5" w:rsidP="00B670F2">
      <w:pPr>
        <w:widowControl w:val="0"/>
        <w:tabs>
          <w:tab w:val="left" w:pos="426"/>
        </w:tabs>
        <w:jc w:val="both"/>
        <w:rPr>
          <w:sz w:val="22"/>
          <w:szCs w:val="22"/>
          <w:rFonts w:cs="Arial"/>
        </w:rPr>
      </w:pPr>
      <w:r>
        <w:rPr>
          <w:sz w:val="22"/>
        </w:rPr>
        <w:t xml:space="preserve">c1</w:t>
      </w:r>
      <w:r>
        <w:rPr>
          <w:sz w:val="22"/>
        </w:rPr>
        <w:tab/>
      </w:r>
      <w:r>
        <w:rPr>
          <w:sz w:val="22"/>
        </w:rPr>
        <w:t xml:space="preserve">Ní mór ar a laghad 2 % d’fheithiclí ina bhflít féin a bheith in ann neamhthiománaithe a iompar i gcathaoireacha rothaí.</w:t>
      </w:r>
    </w:p>
    <w:p w14:paraId="2BB22C13" w14:textId="169DA298" w:rsidR="00E526B5" w:rsidRPr="000F0A63" w:rsidRDefault="00E526B5" w:rsidP="00B670F2">
      <w:pPr>
        <w:widowControl w:val="0"/>
        <w:tabs>
          <w:tab w:val="left" w:pos="426"/>
        </w:tabs>
        <w:jc w:val="both"/>
        <w:rPr>
          <w:sz w:val="22"/>
          <w:szCs w:val="22"/>
          <w:rFonts w:cs="Arial"/>
        </w:rPr>
      </w:pPr>
      <w:r>
        <w:rPr>
          <w:sz w:val="22"/>
        </w:rPr>
        <w:t xml:space="preserve">c2</w:t>
      </w:r>
      <w:r>
        <w:rPr>
          <w:sz w:val="22"/>
        </w:rPr>
        <w:tab/>
      </w:r>
      <w:r>
        <w:rPr>
          <w:sz w:val="22"/>
        </w:rPr>
        <w:t xml:space="preserve">Ní mór 0.5 % ar a laghad d’fheithiclí ina bhflít féin a oiriúnú do thiománaithe a bhfuil a soghluaisteacht laghdaithe.</w:t>
      </w:r>
      <w:r>
        <w:rPr>
          <w:sz w:val="22"/>
        </w:rPr>
        <w:t xml:space="preserve"> </w:t>
      </w:r>
    </w:p>
    <w:p w14:paraId="6D51902B" w14:textId="77777777" w:rsidR="00E526B5" w:rsidRPr="000F0A63" w:rsidRDefault="00E526B5" w:rsidP="00E526B5">
      <w:pPr>
        <w:tabs>
          <w:tab w:val="left" w:pos="284"/>
        </w:tabs>
        <w:jc w:val="both"/>
        <w:rPr>
          <w:rFonts w:cs="Arial"/>
          <w:sz w:val="22"/>
          <w:szCs w:val="22"/>
          <w:lang w:val="es-ES"/>
        </w:rPr>
      </w:pPr>
    </w:p>
    <w:p w14:paraId="6D14B575" w14:textId="77777777" w:rsidR="00E526B5" w:rsidRPr="000F0A63" w:rsidRDefault="00E526B5" w:rsidP="000F4434">
      <w:pPr>
        <w:keepNext/>
        <w:numPr>
          <w:ilvl w:val="0"/>
          <w:numId w:val="28"/>
        </w:numPr>
        <w:tabs>
          <w:tab w:val="left" w:pos="284"/>
        </w:tabs>
        <w:ind w:left="0" w:firstLine="0"/>
        <w:jc w:val="both"/>
        <w:outlineLvl w:val="1"/>
        <w:rPr>
          <w:iCs/>
          <w:sz w:val="22"/>
          <w:szCs w:val="22"/>
          <w:rFonts w:cs="Arial"/>
        </w:rPr>
      </w:pPr>
      <w:bookmarkStart w:id="11" w:name="_Ref505095784"/>
      <w:r>
        <w:rPr>
          <w:sz w:val="22"/>
        </w:rPr>
        <w:t xml:space="preserve">Seirbhísí a bhaineann le Cóiríocht do Thurasóirí</w:t>
      </w:r>
      <w:bookmarkEnd w:id="11"/>
      <w:r>
        <w:rPr>
          <w:sz w:val="22"/>
        </w:rPr>
        <w:t xml:space="preserve"> </w:t>
      </w:r>
    </w:p>
    <w:p w14:paraId="4E8242D0" w14:textId="77777777" w:rsidR="00E526B5" w:rsidRPr="000F0A63" w:rsidRDefault="00E526B5" w:rsidP="00E526B5">
      <w:pPr>
        <w:tabs>
          <w:tab w:val="left" w:pos="284"/>
        </w:tabs>
        <w:jc w:val="both"/>
        <w:rPr>
          <w:bCs/>
          <w:sz w:val="22"/>
          <w:szCs w:val="22"/>
          <w:rFonts w:cs="Arial"/>
        </w:rPr>
      </w:pPr>
      <w:r>
        <w:rPr>
          <w:sz w:val="22"/>
        </w:rPr>
        <w:t xml:space="preserve">Leagtar síos na spriocdhátaí deiridh seo a leanas ionas go mbeidh suíomhanna gréasáin agus feidhmchláir mhóibíleacha slabhraí óstáin agus bunaíochtaí ina bhfuil toilleadh níos mó ná 100 seomra, lenar féidir cóiríocht agus seirbhísí ar líne a chur in áirithe, inrochtana agus go gcomhlíonfaidh siad na coinníollacha a shonraítear in Airteagal 130:</w:t>
      </w:r>
    </w:p>
    <w:p w14:paraId="764A0265" w14:textId="77777777" w:rsidR="00E526B5" w:rsidRPr="000F0A63" w:rsidRDefault="00E526B5" w:rsidP="000F4434">
      <w:pPr>
        <w:numPr>
          <w:ilvl w:val="0"/>
          <w:numId w:val="42"/>
        </w:numPr>
        <w:tabs>
          <w:tab w:val="left" w:pos="284"/>
        </w:tabs>
        <w:ind w:left="0" w:firstLine="0"/>
        <w:jc w:val="both"/>
        <w:rPr>
          <w:bCs/>
          <w:iCs/>
          <w:sz w:val="22"/>
          <w:szCs w:val="22"/>
          <w:rFonts w:cs="Arial"/>
        </w:rPr>
      </w:pPr>
      <w:r>
        <w:rPr>
          <w:sz w:val="22"/>
        </w:rPr>
        <w:t xml:space="preserve">2 bhliain tar éis theacht i bhfeidhm an Chóid seo:</w:t>
      </w:r>
    </w:p>
    <w:p w14:paraId="104ADEEC" w14:textId="77777777" w:rsidR="00E526B5" w:rsidRPr="000F0A63" w:rsidRDefault="00E526B5" w:rsidP="000F4434">
      <w:pPr>
        <w:numPr>
          <w:ilvl w:val="0"/>
          <w:numId w:val="43"/>
        </w:numPr>
        <w:tabs>
          <w:tab w:val="clear" w:pos="1440"/>
          <w:tab w:val="num" w:pos="567"/>
        </w:tabs>
        <w:ind w:left="0" w:firstLine="0"/>
        <w:jc w:val="both"/>
        <w:rPr>
          <w:bCs/>
          <w:iCs/>
          <w:sz w:val="22"/>
          <w:szCs w:val="22"/>
          <w:rFonts w:cs="Arial"/>
        </w:rPr>
      </w:pPr>
      <w:r>
        <w:rPr>
          <w:sz w:val="22"/>
        </w:rPr>
        <w:t xml:space="preserve">Suíomhanna gréasáin agus feidhmchláir mhóibíleacha de shlabhraí óstáin a bhfuil 5 bhunaíocht nó níos mó acu agus soláthar comhpháirteach de níos mó ná 500 seomra.</w:t>
      </w:r>
    </w:p>
    <w:p w14:paraId="2356AB86" w14:textId="77777777" w:rsidR="00E526B5" w:rsidRPr="000F0A63" w:rsidRDefault="00E526B5" w:rsidP="000F4434">
      <w:pPr>
        <w:numPr>
          <w:ilvl w:val="0"/>
          <w:numId w:val="42"/>
        </w:numPr>
        <w:tabs>
          <w:tab w:val="left" w:pos="284"/>
        </w:tabs>
        <w:ind w:left="0" w:firstLine="0"/>
        <w:jc w:val="both"/>
        <w:rPr>
          <w:bCs/>
          <w:iCs/>
          <w:sz w:val="22"/>
          <w:szCs w:val="22"/>
          <w:rFonts w:cs="Arial"/>
        </w:rPr>
      </w:pPr>
      <w:r>
        <w:rPr>
          <w:sz w:val="22"/>
        </w:rPr>
        <w:t xml:space="preserve">3 bhliain tar éis theacht i bhfeidhm an Chóid seo:</w:t>
      </w:r>
    </w:p>
    <w:p w14:paraId="4EFEF877" w14:textId="77777777" w:rsidR="00E526B5" w:rsidRPr="000F0A63" w:rsidRDefault="00E526B5" w:rsidP="000F4434">
      <w:pPr>
        <w:numPr>
          <w:ilvl w:val="0"/>
          <w:numId w:val="44"/>
        </w:numPr>
        <w:tabs>
          <w:tab w:val="left" w:pos="567"/>
        </w:tabs>
        <w:ind w:left="0" w:firstLine="0"/>
        <w:jc w:val="both"/>
        <w:rPr>
          <w:bCs/>
          <w:iCs/>
          <w:sz w:val="22"/>
          <w:szCs w:val="22"/>
          <w:rFonts w:cs="Arial"/>
        </w:rPr>
      </w:pPr>
      <w:r>
        <w:rPr>
          <w:sz w:val="22"/>
        </w:rPr>
        <w:t xml:space="preserve">Láithreáin ghréasáin agus iarratais soghluaiste na slabhraí óstáin a bhfuil suas le 4 bunaíochtaí agus soláthar comhpháirteach de níos mó ná 500 seomraí.</w:t>
      </w:r>
    </w:p>
    <w:p w14:paraId="268EBD55" w14:textId="77777777" w:rsidR="00E526B5" w:rsidRPr="000F0A63" w:rsidRDefault="00E526B5" w:rsidP="000F4434">
      <w:pPr>
        <w:numPr>
          <w:ilvl w:val="0"/>
          <w:numId w:val="44"/>
        </w:numPr>
        <w:tabs>
          <w:tab w:val="left" w:pos="567"/>
        </w:tabs>
        <w:ind w:left="0" w:firstLine="0"/>
        <w:jc w:val="both"/>
        <w:rPr>
          <w:bCs/>
          <w:iCs/>
          <w:sz w:val="22"/>
          <w:szCs w:val="22"/>
          <w:rFonts w:cs="Arial"/>
        </w:rPr>
      </w:pPr>
      <w:r>
        <w:rPr>
          <w:sz w:val="22"/>
        </w:rPr>
        <w:t xml:space="preserve">Suíomhanna gréasáin agus feidhmchláir mhóibíleacha bunaíochtaí ina bhfuil 500 seomra nó níos mó.</w:t>
      </w:r>
    </w:p>
    <w:p w14:paraId="4D022006" w14:textId="77777777" w:rsidR="00E526B5" w:rsidRPr="000F0A63" w:rsidRDefault="00E526B5" w:rsidP="000F4434">
      <w:pPr>
        <w:numPr>
          <w:ilvl w:val="0"/>
          <w:numId w:val="42"/>
        </w:numPr>
        <w:tabs>
          <w:tab w:val="left" w:pos="284"/>
        </w:tabs>
        <w:ind w:left="0" w:firstLine="0"/>
        <w:jc w:val="both"/>
        <w:rPr>
          <w:sz w:val="22"/>
          <w:szCs w:val="22"/>
          <w:rFonts w:cs="Arial"/>
        </w:rPr>
      </w:pPr>
      <w:r>
        <w:rPr>
          <w:sz w:val="22"/>
        </w:rPr>
        <w:t xml:space="preserve">4 bhliain tar éis theacht i bhfeidhm an Chóid seo:</w:t>
      </w:r>
    </w:p>
    <w:p w14:paraId="65935E38" w14:textId="77777777" w:rsidR="00E526B5" w:rsidRPr="000F0A63" w:rsidRDefault="00E526B5" w:rsidP="000F4434">
      <w:pPr>
        <w:numPr>
          <w:ilvl w:val="0"/>
          <w:numId w:val="45"/>
        </w:numPr>
        <w:tabs>
          <w:tab w:val="left" w:pos="567"/>
        </w:tabs>
        <w:ind w:left="0" w:firstLine="0"/>
        <w:jc w:val="both"/>
        <w:rPr>
          <w:bCs/>
          <w:iCs/>
          <w:sz w:val="22"/>
          <w:szCs w:val="22"/>
          <w:rFonts w:cs="Arial"/>
        </w:rPr>
      </w:pPr>
      <w:r>
        <w:rPr>
          <w:sz w:val="22"/>
        </w:rPr>
        <w:t xml:space="preserve">Suíomhanna gréasáin agus feidhmchláir mhóibíleacha de shlabhraí óstáin a bhfuil soláthar comhpháirteach idir 100 agus 500 seomra acu</w:t>
      </w:r>
    </w:p>
    <w:p w14:paraId="61927497" w14:textId="77777777" w:rsidR="00E526B5" w:rsidRPr="000F0A63" w:rsidRDefault="00E526B5" w:rsidP="000F4434">
      <w:pPr>
        <w:numPr>
          <w:ilvl w:val="0"/>
          <w:numId w:val="45"/>
        </w:numPr>
        <w:tabs>
          <w:tab w:val="left" w:pos="284"/>
          <w:tab w:val="left" w:pos="567"/>
        </w:tabs>
        <w:ind w:left="0" w:firstLine="0"/>
        <w:jc w:val="both"/>
        <w:rPr>
          <w:bCs/>
          <w:iCs/>
          <w:sz w:val="22"/>
          <w:szCs w:val="22"/>
          <w:rFonts w:cs="Arial"/>
        </w:rPr>
      </w:pPr>
      <w:r>
        <w:rPr>
          <w:sz w:val="22"/>
        </w:rPr>
        <w:t xml:space="preserve">Suíomhanna gréasáin agus feidhmchláir le haghaidh gléasanna soghluaiste bunaíochtaí a bhfuil idir 50 agus 500 seomraí acu.</w:t>
      </w:r>
    </w:p>
    <w:p w14:paraId="4A8FB46C" w14:textId="77777777" w:rsidR="00E526B5" w:rsidRPr="000F0A63" w:rsidRDefault="00E526B5" w:rsidP="00E526B5">
      <w:pPr>
        <w:tabs>
          <w:tab w:val="left" w:pos="284"/>
        </w:tabs>
        <w:jc w:val="both"/>
        <w:rPr>
          <w:rFonts w:cs="Arial"/>
          <w:bCs/>
          <w:iCs/>
          <w:sz w:val="22"/>
          <w:szCs w:val="22"/>
          <w:lang w:val="es-ES" w:eastAsia="x-none"/>
        </w:rPr>
      </w:pPr>
    </w:p>
    <w:p w14:paraId="06097ED6"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bookmarkStart w:id="12" w:name="_Ref63848315"/>
      <w:r>
        <w:rPr>
          <w:sz w:val="22"/>
        </w:rPr>
        <w:t xml:space="preserve">Seirbhísí Oideachais</w:t>
      </w:r>
      <w:bookmarkEnd w:id="12"/>
    </w:p>
    <w:p w14:paraId="355384ED" w14:textId="77777777" w:rsidR="00E526B5" w:rsidRPr="000F0A63" w:rsidRDefault="00E526B5" w:rsidP="00E526B5">
      <w:pPr>
        <w:tabs>
          <w:tab w:val="left" w:pos="284"/>
        </w:tabs>
        <w:jc w:val="both"/>
        <w:rPr>
          <w:bCs/>
          <w:sz w:val="22"/>
          <w:szCs w:val="22"/>
          <w:rFonts w:cs="Arial"/>
        </w:rPr>
      </w:pPr>
      <w:r>
        <w:rPr>
          <w:sz w:val="22"/>
        </w:rPr>
        <w:t xml:space="preserve">Leagtar síos na spriocdhátaí deiridh seo a leanas ionas go mbeidh suíomhanna gréasáin agus feidhmchláir mhóibíleacha na bhforas oideachais a chuireann oideachas foirmiúil ar fáil inrochtana agus go gcomhlíonfaidh siad na coinníollacha a leagtar amach in Airteagal 135:</w:t>
      </w:r>
    </w:p>
    <w:p w14:paraId="601F3FE1" w14:textId="77777777" w:rsidR="00E526B5" w:rsidRPr="000F0A63" w:rsidRDefault="00E526B5" w:rsidP="000F4434">
      <w:pPr>
        <w:numPr>
          <w:ilvl w:val="0"/>
          <w:numId w:val="46"/>
        </w:numPr>
        <w:tabs>
          <w:tab w:val="left" w:pos="284"/>
        </w:tabs>
        <w:ind w:left="0" w:firstLine="0"/>
        <w:jc w:val="both"/>
        <w:rPr>
          <w:bCs/>
          <w:iCs/>
          <w:sz w:val="22"/>
          <w:szCs w:val="22"/>
          <w:rFonts w:cs="Arial"/>
        </w:rPr>
      </w:pPr>
      <w:r>
        <w:rPr>
          <w:sz w:val="22"/>
        </w:rPr>
        <w:t xml:space="preserve">2 bhliain tar éis theacht i bhfeidhm an Chóid seo:</w:t>
      </w:r>
    </w:p>
    <w:p w14:paraId="29E27507" w14:textId="77777777" w:rsidR="00E526B5" w:rsidRPr="000F0A63" w:rsidRDefault="00E526B5" w:rsidP="000F4434">
      <w:pPr>
        <w:numPr>
          <w:ilvl w:val="0"/>
          <w:numId w:val="47"/>
        </w:numPr>
        <w:tabs>
          <w:tab w:val="clear" w:pos="1440"/>
          <w:tab w:val="num" w:pos="567"/>
        </w:tabs>
        <w:ind w:left="0" w:firstLine="0"/>
        <w:jc w:val="both"/>
        <w:rPr>
          <w:bCs/>
          <w:iCs/>
          <w:sz w:val="22"/>
          <w:szCs w:val="22"/>
          <w:rFonts w:cs="Arial"/>
        </w:rPr>
      </w:pPr>
      <w:r>
        <w:rPr>
          <w:sz w:val="22"/>
        </w:rPr>
        <w:t xml:space="preserve">Leathanaigh ghréasáin agus feidhmchláir le haghaidh gléasanna móibíleacha a cheadaíonn cuardach a dhéanamh ar thaifid acadúla, ar bhainistiú sonrasc nó ar phróisis eile ar líne.</w:t>
      </w:r>
    </w:p>
    <w:p w14:paraId="6FB062A9" w14:textId="77777777" w:rsidR="00E526B5" w:rsidRPr="000F0A63" w:rsidRDefault="00E526B5" w:rsidP="000F4434">
      <w:pPr>
        <w:numPr>
          <w:ilvl w:val="0"/>
          <w:numId w:val="46"/>
        </w:numPr>
        <w:tabs>
          <w:tab w:val="left" w:pos="284"/>
        </w:tabs>
        <w:ind w:left="0" w:firstLine="0"/>
        <w:jc w:val="both"/>
        <w:rPr>
          <w:bCs/>
          <w:iCs/>
          <w:sz w:val="22"/>
          <w:szCs w:val="22"/>
          <w:rFonts w:cs="Arial"/>
        </w:rPr>
      </w:pPr>
      <w:r>
        <w:rPr>
          <w:sz w:val="22"/>
        </w:rPr>
        <w:t xml:space="preserve">3 bhliain tar éis theacht i bhfeidhm an Chóid seo:</w:t>
      </w:r>
    </w:p>
    <w:p w14:paraId="5CC5D46B" w14:textId="77777777" w:rsidR="00E526B5" w:rsidRPr="000F0A63" w:rsidRDefault="00E526B5" w:rsidP="000F4434">
      <w:pPr>
        <w:numPr>
          <w:ilvl w:val="0"/>
          <w:numId w:val="48"/>
        </w:numPr>
        <w:tabs>
          <w:tab w:val="clear" w:pos="1440"/>
          <w:tab w:val="num" w:pos="567"/>
        </w:tabs>
        <w:ind w:left="0" w:firstLine="0"/>
        <w:jc w:val="both"/>
        <w:rPr>
          <w:bCs/>
          <w:sz w:val="22"/>
          <w:szCs w:val="22"/>
          <w:rFonts w:cs="Arial"/>
        </w:rPr>
      </w:pPr>
      <w:r>
        <w:rPr>
          <w:sz w:val="22"/>
        </w:rPr>
        <w:t xml:space="preserve">Suíomhanna gréasáin agus feidhmchláir le haghaidh gléasanna móibíleacha a chuireann eolas ar fáil faoin scoil, faoi na háiseanna agus faoi na tairiscintí oideachais.</w:t>
      </w:r>
    </w:p>
    <w:p w14:paraId="2C7303C9" w14:textId="77777777" w:rsidR="00E526B5" w:rsidRPr="000F0A63" w:rsidRDefault="00E526B5" w:rsidP="00E526B5">
      <w:pPr>
        <w:tabs>
          <w:tab w:val="left" w:pos="284"/>
        </w:tabs>
        <w:jc w:val="both"/>
        <w:rPr>
          <w:rFonts w:cs="Arial"/>
          <w:bCs/>
          <w:sz w:val="22"/>
          <w:szCs w:val="22"/>
          <w:lang w:val="es-ES"/>
        </w:rPr>
      </w:pPr>
    </w:p>
    <w:p w14:paraId="5364F39C"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r>
        <w:rPr>
          <w:sz w:val="22"/>
        </w:rPr>
        <w:t xml:space="preserve">Seirbhísí Sláinte</w:t>
      </w:r>
    </w:p>
    <w:p w14:paraId="62E28D59" w14:textId="77777777" w:rsidR="00E526B5" w:rsidRPr="000F0A63" w:rsidRDefault="00E526B5" w:rsidP="00E526B5">
      <w:pPr>
        <w:tabs>
          <w:tab w:val="left" w:pos="284"/>
        </w:tabs>
        <w:jc w:val="both"/>
        <w:rPr>
          <w:bCs/>
          <w:sz w:val="22"/>
          <w:szCs w:val="22"/>
          <w:rFonts w:cs="Arial"/>
        </w:rPr>
      </w:pPr>
      <w:r>
        <w:rPr>
          <w:sz w:val="22"/>
        </w:rPr>
        <w:t xml:space="preserve">Ní mór d’ionaid sláinte ina bhfuil roinnt leapacha atá cothrom le 50 nó níos mó ná sin na spriocdhátaí agus na coinníollacha seo a leanas a chomhlíonadh:</w:t>
      </w:r>
      <w:r>
        <w:rPr>
          <w:sz w:val="22"/>
        </w:rPr>
        <w:t xml:space="preserve"> </w:t>
      </w:r>
    </w:p>
    <w:p w14:paraId="28557BD4" w14:textId="77777777" w:rsidR="00E526B5" w:rsidRPr="000F0A63" w:rsidRDefault="00E526B5" w:rsidP="000F4434">
      <w:pPr>
        <w:numPr>
          <w:ilvl w:val="0"/>
          <w:numId w:val="49"/>
        </w:numPr>
        <w:tabs>
          <w:tab w:val="left" w:pos="284"/>
        </w:tabs>
        <w:ind w:left="0" w:firstLine="0"/>
        <w:jc w:val="both"/>
        <w:rPr>
          <w:bCs/>
          <w:iCs/>
          <w:sz w:val="22"/>
          <w:szCs w:val="22"/>
          <w:rFonts w:cs="Arial"/>
        </w:rPr>
      </w:pPr>
      <w:r>
        <w:rPr>
          <w:sz w:val="22"/>
        </w:rPr>
        <w:t xml:space="preserve">3 bhliain tar éis theacht i bhfeidhm an Chóid seo:</w:t>
      </w:r>
    </w:p>
    <w:p w14:paraId="727C4E74" w14:textId="77777777" w:rsidR="00E526B5" w:rsidRPr="000F0A63" w:rsidRDefault="00E526B5" w:rsidP="00E526B5">
      <w:pPr>
        <w:tabs>
          <w:tab w:val="left" w:pos="284"/>
        </w:tabs>
        <w:jc w:val="both"/>
        <w:rPr>
          <w:sz w:val="22"/>
          <w:szCs w:val="22"/>
          <w:rFonts w:cs="Arial"/>
        </w:rPr>
      </w:pPr>
      <w:r>
        <w:rPr>
          <w:sz w:val="22"/>
        </w:rPr>
        <w:t xml:space="preserve">An bhfuil bonneagar, gléasanna soghluaiste agus prótacail chun freastal ar dhaoine bodhra trí theanga chomharthaíochta Catalóinis trí bhíthin teicneolaíocht ateangaireachta iargúlta, a bhfuil cumas nach lú ná 2 % de leapacha.</w:t>
      </w:r>
    </w:p>
    <w:p w14:paraId="3ECFE7A1" w14:textId="77777777" w:rsidR="00E526B5" w:rsidRPr="00CC0ADF" w:rsidRDefault="00E526B5">
      <w:pPr>
        <w:rPr>
          <w:lang w:val="es-ES"/>
        </w:rPr>
      </w:pPr>
    </w:p>
    <w:sectPr w:rsidR="00E526B5" w:rsidRPr="00CC0A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6F3"/>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 w15:restartNumberingAfterBreak="0">
    <w:nsid w:val="01E2605A"/>
    <w:multiLevelType w:val="hybridMultilevel"/>
    <w:tmpl w:val="D1E01F3C"/>
    <w:lvl w:ilvl="0" w:tplc="941A5112">
      <w:start w:val="1"/>
      <w:numFmt w:val="lowerLetter"/>
      <w:lvlText w:val="%1)"/>
      <w:lvlJc w:val="left"/>
      <w:pPr>
        <w:tabs>
          <w:tab w:val="num" w:pos="540"/>
        </w:tabs>
        <w:ind w:left="540" w:hanging="360"/>
      </w:pPr>
      <w:rPr>
        <w:sz w:val="22"/>
        <w:szCs w:val="22"/>
      </w:rPr>
    </w:lvl>
    <w:lvl w:ilvl="1" w:tplc="04030019" w:tentative="1">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tentative="1">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2" w15:restartNumberingAfterBreak="0">
    <w:nsid w:val="06A33B58"/>
    <w:multiLevelType w:val="multilevel"/>
    <w:tmpl w:val="E1D402DA"/>
    <w:lvl w:ilvl="0">
      <w:start w:val="130"/>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D3B4DF6"/>
    <w:multiLevelType w:val="multilevel"/>
    <w:tmpl w:val="1D50C8A4"/>
    <w:lvl w:ilvl="0">
      <w:start w:val="126"/>
      <w:numFmt w:val="decimal"/>
      <w:lvlText w:val="%1"/>
      <w:lvlJc w:val="left"/>
      <w:pPr>
        <w:ind w:left="540" w:hanging="540"/>
      </w:pPr>
      <w:rPr>
        <w:rFonts w:hint="default"/>
      </w:rPr>
    </w:lvl>
    <w:lvl w:ilvl="1">
      <w:start w:val="5"/>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3D921D0"/>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5" w15:restartNumberingAfterBreak="0">
    <w:nsid w:val="18EC5445"/>
    <w:multiLevelType w:val="multilevel"/>
    <w:tmpl w:val="23D628B2"/>
    <w:lvl w:ilvl="0">
      <w:start w:val="138"/>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AC23A12"/>
    <w:multiLevelType w:val="hybridMultilevel"/>
    <w:tmpl w:val="CC961E28"/>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7" w15:restartNumberingAfterBreak="0">
    <w:nsid w:val="215D326C"/>
    <w:multiLevelType w:val="multilevel"/>
    <w:tmpl w:val="EBD25D6A"/>
    <w:lvl w:ilvl="0">
      <w:start w:val="1"/>
      <w:numFmt w:val="lowerLetter"/>
      <w:lvlText w:val="%1)"/>
      <w:lvlJc w:val="left"/>
      <w:pPr>
        <w:tabs>
          <w:tab w:val="num" w:pos="372"/>
        </w:tabs>
        <w:ind w:left="1080" w:hanging="360"/>
      </w:pPr>
      <w:rPr>
        <w:i w:val="0"/>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360598B"/>
    <w:multiLevelType w:val="multilevel"/>
    <w:tmpl w:val="EBD25D6A"/>
    <w:lvl w:ilvl="0">
      <w:start w:val="1"/>
      <w:numFmt w:val="lowerLetter"/>
      <w:lvlText w:val="%1)"/>
      <w:lvlJc w:val="left"/>
      <w:pPr>
        <w:tabs>
          <w:tab w:val="num" w:pos="372"/>
        </w:tabs>
        <w:ind w:left="1080" w:hanging="360"/>
      </w:pPr>
      <w:rPr>
        <w:i w:val="0"/>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5834F6A"/>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0" w15:restartNumberingAfterBreak="0">
    <w:nsid w:val="27BA5079"/>
    <w:multiLevelType w:val="hybridMultilevel"/>
    <w:tmpl w:val="8B5CB6C8"/>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28946E26"/>
    <w:multiLevelType w:val="multilevel"/>
    <w:tmpl w:val="131C83AE"/>
    <w:lvl w:ilvl="0">
      <w:start w:val="135"/>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C573874"/>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3" w15:restartNumberingAfterBreak="0">
    <w:nsid w:val="2CA0323F"/>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14" w15:restartNumberingAfterBreak="0">
    <w:nsid w:val="2CAE52EE"/>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5" w15:restartNumberingAfterBreak="0">
    <w:nsid w:val="2D2E0181"/>
    <w:multiLevelType w:val="hybridMultilevel"/>
    <w:tmpl w:val="4B2EB646"/>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A1DDB"/>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17" w15:restartNumberingAfterBreak="0">
    <w:nsid w:val="324416A9"/>
    <w:multiLevelType w:val="multilevel"/>
    <w:tmpl w:val="329032A2"/>
    <w:lvl w:ilvl="0">
      <w:start w:val="134"/>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3544EB2"/>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19" w15:restartNumberingAfterBreak="0">
    <w:nsid w:val="36B90793"/>
    <w:multiLevelType w:val="multilevel"/>
    <w:tmpl w:val="C7549A48"/>
    <w:lvl w:ilvl="0">
      <w:start w:val="1"/>
      <w:numFmt w:val="lowerLetter"/>
      <w:lvlText w:val="%1)"/>
      <w:lvlJc w:val="left"/>
      <w:pPr>
        <w:tabs>
          <w:tab w:val="num" w:pos="372"/>
        </w:tabs>
        <w:ind w:left="1080" w:hanging="360"/>
      </w:pPr>
      <w:rPr>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7E92ABC"/>
    <w:multiLevelType w:val="multilevel"/>
    <w:tmpl w:val="D00CEA98"/>
    <w:lvl w:ilvl="0">
      <w:start w:val="1"/>
      <w:numFmt w:val="decimal"/>
      <w:lvlText w:val="%1."/>
      <w:lvlJc w:val="left"/>
      <w:pPr>
        <w:ind w:left="360" w:hanging="360"/>
      </w:pPr>
      <w:rPr>
        <w:rFonts w:hint="default"/>
        <w:b w:val="0"/>
        <w:sz w:val="22"/>
        <w:szCs w:val="22"/>
      </w:rPr>
    </w:lvl>
    <w:lvl w:ilvl="1">
      <w:start w:val="1"/>
      <w:numFmt w:val="decimal"/>
      <w:lvlText w:val="%1.%2."/>
      <w:lvlJc w:val="left"/>
      <w:pPr>
        <w:ind w:left="1218" w:hanging="792"/>
      </w:pPr>
      <w:rPr>
        <w:rFonts w:hint="default"/>
        <w:b/>
        <w:i w:val="0"/>
        <w:sz w:val="22"/>
      </w:rPr>
    </w:lvl>
    <w:lvl w:ilvl="2">
      <w:start w:val="1"/>
      <w:numFmt w:val="decimal"/>
      <w:lvlText w:val="%1.%2.%3."/>
      <w:lvlJc w:val="left"/>
      <w:pPr>
        <w:ind w:left="1224" w:hanging="1224"/>
      </w:pPr>
      <w:rPr>
        <w:rFonts w:hint="default"/>
        <w:b/>
        <w:strike w:val="0"/>
        <w:dstrike w:val="0"/>
        <w:sz w:val="22"/>
        <w:szCs w:val="22"/>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8401BDB"/>
    <w:multiLevelType w:val="multilevel"/>
    <w:tmpl w:val="7CDC686E"/>
    <w:lvl w:ilvl="0">
      <w:start w:val="1"/>
      <w:numFmt w:val="lowerLetter"/>
      <w:lvlText w:val="%1)"/>
      <w:lvlJc w:val="left"/>
      <w:pPr>
        <w:tabs>
          <w:tab w:val="num" w:pos="-168"/>
        </w:tabs>
        <w:ind w:left="540" w:hanging="360"/>
      </w:pPr>
    </w:lvl>
    <w:lvl w:ilvl="1">
      <w:start w:val="1"/>
      <w:numFmt w:val="lowerLetter"/>
      <w:lvlText w:val="%2)"/>
      <w:lvlJc w:val="left"/>
      <w:pPr>
        <w:tabs>
          <w:tab w:val="num" w:pos="360"/>
        </w:tabs>
        <w:ind w:left="360" w:hanging="360"/>
      </w:pPr>
      <w:rPr>
        <w:rFonts w:ascii="Arial" w:hAnsi="Arial" w:cs="Arial" w:hint="default"/>
      </w:rPr>
    </w:lvl>
    <w:lvl w:ilvl="2">
      <w:start w:val="1"/>
      <w:numFmt w:val="lowerRoman"/>
      <w:lvlText w:val="%3)"/>
      <w:lvlJc w:val="left"/>
      <w:pPr>
        <w:tabs>
          <w:tab w:val="num" w:pos="540"/>
        </w:tabs>
        <w:ind w:left="54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260"/>
        </w:tabs>
        <w:ind w:left="1260" w:hanging="360"/>
      </w:pPr>
    </w:lvl>
    <w:lvl w:ilvl="5">
      <w:start w:val="1"/>
      <w:numFmt w:val="lowerRoman"/>
      <w:lvlText w:val="(%6)"/>
      <w:lvlJc w:val="left"/>
      <w:pPr>
        <w:tabs>
          <w:tab w:val="num" w:pos="1620"/>
        </w:tabs>
        <w:ind w:left="1620" w:hanging="360"/>
      </w:pPr>
    </w:lvl>
    <w:lvl w:ilvl="6">
      <w:start w:val="1"/>
      <w:numFmt w:val="decimal"/>
      <w:lvlText w:val="%7."/>
      <w:lvlJc w:val="left"/>
      <w:pPr>
        <w:tabs>
          <w:tab w:val="num" w:pos="1980"/>
        </w:tabs>
        <w:ind w:left="1980" w:hanging="360"/>
      </w:pPr>
      <w:rPr>
        <w:i w:val="0"/>
        <w:color w:val="auto"/>
      </w:rPr>
    </w:lvl>
    <w:lvl w:ilvl="7">
      <w:start w:val="1"/>
      <w:numFmt w:val="lowerLetter"/>
      <w:lvlText w:val="%8."/>
      <w:lvlJc w:val="left"/>
      <w:pPr>
        <w:tabs>
          <w:tab w:val="num" w:pos="2340"/>
        </w:tabs>
        <w:ind w:left="2340" w:hanging="360"/>
      </w:pPr>
    </w:lvl>
    <w:lvl w:ilvl="8">
      <w:start w:val="1"/>
      <w:numFmt w:val="lowerRoman"/>
      <w:lvlText w:val="%9."/>
      <w:lvlJc w:val="left"/>
      <w:pPr>
        <w:tabs>
          <w:tab w:val="num" w:pos="2700"/>
        </w:tabs>
        <w:ind w:left="2700" w:hanging="360"/>
      </w:pPr>
    </w:lvl>
  </w:abstractNum>
  <w:abstractNum w:abstractNumId="22" w15:restartNumberingAfterBreak="0">
    <w:nsid w:val="3AC73415"/>
    <w:multiLevelType w:val="multilevel"/>
    <w:tmpl w:val="9EA805DC"/>
    <w:lvl w:ilvl="0">
      <w:start w:val="1"/>
      <w:numFmt w:val="upperLetter"/>
      <w:pStyle w:val="Heading1"/>
      <w:lvlText w:val="%1"/>
      <w:lvlJc w:val="left"/>
      <w:pPr>
        <w:tabs>
          <w:tab w:val="num" w:pos="3411"/>
        </w:tabs>
        <w:ind w:left="3411" w:hanging="432"/>
      </w:pPr>
      <w:rPr>
        <w:rFonts w:hint="default"/>
      </w:rPr>
    </w:lvl>
    <w:lvl w:ilvl="1">
      <w:start w:val="1"/>
      <w:numFmt w:val="decimal"/>
      <w:pStyle w:val="Heading2"/>
      <w:lvlText w:val="%1.%2"/>
      <w:lvlJc w:val="left"/>
      <w:pPr>
        <w:tabs>
          <w:tab w:val="num" w:pos="3555"/>
        </w:tabs>
        <w:ind w:left="3555" w:hanging="576"/>
      </w:pPr>
      <w:rPr>
        <w:rFonts w:hint="default"/>
      </w:rPr>
    </w:lvl>
    <w:lvl w:ilvl="2">
      <w:start w:val="1"/>
      <w:numFmt w:val="decimal"/>
      <w:pStyle w:val="Heading3"/>
      <w:lvlText w:val="Artículo %3."/>
      <w:lvlJc w:val="left"/>
      <w:pPr>
        <w:tabs>
          <w:tab w:val="num" w:pos="4692"/>
        </w:tabs>
        <w:ind w:left="4692" w:hanging="720"/>
      </w:pPr>
      <w:rPr>
        <w:rFonts w:hint="default"/>
        <w:b w:val="0"/>
        <w:strike w:val="0"/>
        <w:color w:val="auto"/>
        <w:sz w:val="22"/>
        <w:szCs w:val="22"/>
      </w:rPr>
    </w:lvl>
    <w:lvl w:ilvl="3">
      <w:start w:val="1"/>
      <w:numFmt w:val="decimal"/>
      <w:pStyle w:val="Heading4"/>
      <w:lvlText w:val="%3.%4"/>
      <w:lvlJc w:val="left"/>
      <w:pPr>
        <w:tabs>
          <w:tab w:val="num" w:pos="4269"/>
        </w:tabs>
        <w:ind w:left="4269" w:hanging="864"/>
      </w:pPr>
      <w:rPr>
        <w:rFonts w:ascii="Arial" w:hAnsi="Arial" w:cs="Arial" w:hint="default"/>
        <w:b w:val="0"/>
        <w:i w:val="0"/>
        <w:strike w:val="0"/>
        <w:color w:val="auto"/>
        <w:sz w:val="22"/>
        <w:szCs w:val="22"/>
      </w:rPr>
    </w:lvl>
    <w:lvl w:ilvl="4">
      <w:start w:val="1"/>
      <w:numFmt w:val="decimal"/>
      <w:pStyle w:val="Heading5"/>
      <w:lvlText w:val="%1.%2.%3.%4.%5"/>
      <w:lvlJc w:val="left"/>
      <w:pPr>
        <w:tabs>
          <w:tab w:val="num" w:pos="3987"/>
        </w:tabs>
        <w:ind w:left="3987" w:hanging="1008"/>
      </w:pPr>
      <w:rPr>
        <w:rFonts w:hint="default"/>
      </w:rPr>
    </w:lvl>
    <w:lvl w:ilvl="5">
      <w:start w:val="1"/>
      <w:numFmt w:val="decimal"/>
      <w:pStyle w:val="Heading6"/>
      <w:lvlText w:val="%1.%2.%3.%4.%5.%6"/>
      <w:lvlJc w:val="left"/>
      <w:pPr>
        <w:tabs>
          <w:tab w:val="num" w:pos="4131"/>
        </w:tabs>
        <w:ind w:left="4131" w:hanging="1152"/>
      </w:pPr>
      <w:rPr>
        <w:rFonts w:hint="default"/>
      </w:rPr>
    </w:lvl>
    <w:lvl w:ilvl="6">
      <w:start w:val="1"/>
      <w:numFmt w:val="decimal"/>
      <w:pStyle w:val="Heading7"/>
      <w:lvlText w:val="%1.%2.%3.%4.%5.%6.%7"/>
      <w:lvlJc w:val="left"/>
      <w:pPr>
        <w:tabs>
          <w:tab w:val="num" w:pos="4275"/>
        </w:tabs>
        <w:ind w:left="4275" w:hanging="1296"/>
      </w:pPr>
      <w:rPr>
        <w:rFonts w:hint="default"/>
      </w:rPr>
    </w:lvl>
    <w:lvl w:ilvl="7">
      <w:start w:val="1"/>
      <w:numFmt w:val="decimal"/>
      <w:pStyle w:val="Heading8"/>
      <w:lvlText w:val="%1.%2.%3.%4.%5.%6.%7.%8"/>
      <w:lvlJc w:val="left"/>
      <w:pPr>
        <w:tabs>
          <w:tab w:val="num" w:pos="4419"/>
        </w:tabs>
        <w:ind w:left="4419" w:hanging="1440"/>
      </w:pPr>
      <w:rPr>
        <w:rFonts w:hint="default"/>
      </w:rPr>
    </w:lvl>
    <w:lvl w:ilvl="8">
      <w:start w:val="1"/>
      <w:numFmt w:val="decimal"/>
      <w:pStyle w:val="Heading9"/>
      <w:suff w:val="space"/>
      <w:lvlText w:val="Artículo%9."/>
      <w:lvlJc w:val="left"/>
      <w:pPr>
        <w:ind w:left="2979" w:firstLine="0"/>
      </w:pPr>
      <w:rPr>
        <w:rFonts w:hint="default"/>
        <w:sz w:val="22"/>
        <w:szCs w:val="22"/>
      </w:rPr>
    </w:lvl>
  </w:abstractNum>
  <w:abstractNum w:abstractNumId="23" w15:restartNumberingAfterBreak="0">
    <w:nsid w:val="40CD4004"/>
    <w:multiLevelType w:val="hybridMultilevel"/>
    <w:tmpl w:val="E4D09A10"/>
    <w:lvl w:ilvl="0" w:tplc="555049A8">
      <w:start w:val="1"/>
      <w:numFmt w:val="decimal"/>
      <w:lvlText w:val="c%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24" w15:restartNumberingAfterBreak="0">
    <w:nsid w:val="422C517C"/>
    <w:multiLevelType w:val="multilevel"/>
    <w:tmpl w:val="9D60F7D8"/>
    <w:lvl w:ilvl="0">
      <w:start w:val="197"/>
      <w:numFmt w:val="decimal"/>
      <w:lvlText w:val="%1"/>
      <w:lvlJc w:val="left"/>
      <w:pPr>
        <w:ind w:left="540" w:hanging="540"/>
      </w:pPr>
      <w:rPr>
        <w:rFonts w:hint="default"/>
      </w:rPr>
    </w:lvl>
    <w:lvl w:ilvl="1">
      <w:start w:val="3"/>
      <w:numFmt w:val="decimal"/>
      <w:lvlText w:val="%1.%2"/>
      <w:lvlJc w:val="left"/>
      <w:pPr>
        <w:ind w:left="3945" w:hanging="540"/>
      </w:pPr>
      <w:rPr>
        <w:rFonts w:hint="default"/>
      </w:rPr>
    </w:lvl>
    <w:lvl w:ilvl="2">
      <w:start w:val="1"/>
      <w:numFmt w:val="decimal"/>
      <w:lvlText w:val="%1.%2.%3"/>
      <w:lvlJc w:val="left"/>
      <w:pPr>
        <w:ind w:left="7530" w:hanging="720"/>
      </w:pPr>
      <w:rPr>
        <w:rFonts w:hint="default"/>
      </w:rPr>
    </w:lvl>
    <w:lvl w:ilvl="3">
      <w:start w:val="1"/>
      <w:numFmt w:val="decimal"/>
      <w:lvlText w:val="%1.%2.%3.%4"/>
      <w:lvlJc w:val="left"/>
      <w:pPr>
        <w:ind w:left="10935" w:hanging="720"/>
      </w:pPr>
      <w:rPr>
        <w:rFonts w:hint="default"/>
      </w:rPr>
    </w:lvl>
    <w:lvl w:ilvl="4">
      <w:start w:val="1"/>
      <w:numFmt w:val="decimal"/>
      <w:lvlText w:val="%1.%2.%3.%4.%5"/>
      <w:lvlJc w:val="left"/>
      <w:pPr>
        <w:ind w:left="14700" w:hanging="1080"/>
      </w:pPr>
      <w:rPr>
        <w:rFonts w:hint="default"/>
      </w:rPr>
    </w:lvl>
    <w:lvl w:ilvl="5">
      <w:start w:val="1"/>
      <w:numFmt w:val="decimal"/>
      <w:lvlText w:val="%1.%2.%3.%4.%5.%6"/>
      <w:lvlJc w:val="left"/>
      <w:pPr>
        <w:ind w:left="18105" w:hanging="1080"/>
      </w:pPr>
      <w:rPr>
        <w:rFonts w:hint="default"/>
      </w:rPr>
    </w:lvl>
    <w:lvl w:ilvl="6">
      <w:start w:val="1"/>
      <w:numFmt w:val="decimal"/>
      <w:lvlText w:val="%1.%2.%3.%4.%5.%6.%7"/>
      <w:lvlJc w:val="left"/>
      <w:pPr>
        <w:ind w:left="21870" w:hanging="1440"/>
      </w:pPr>
      <w:rPr>
        <w:rFonts w:hint="default"/>
      </w:rPr>
    </w:lvl>
    <w:lvl w:ilvl="7">
      <w:start w:val="1"/>
      <w:numFmt w:val="decimal"/>
      <w:lvlText w:val="%1.%2.%3.%4.%5.%6.%7.%8"/>
      <w:lvlJc w:val="left"/>
      <w:pPr>
        <w:ind w:left="25275" w:hanging="1440"/>
      </w:pPr>
      <w:rPr>
        <w:rFonts w:hint="default"/>
      </w:rPr>
    </w:lvl>
    <w:lvl w:ilvl="8">
      <w:start w:val="1"/>
      <w:numFmt w:val="decimal"/>
      <w:lvlText w:val="%1.%2.%3.%4.%5.%6.%7.%8.%9"/>
      <w:lvlJc w:val="left"/>
      <w:pPr>
        <w:ind w:left="29040" w:hanging="1800"/>
      </w:pPr>
      <w:rPr>
        <w:rFonts w:hint="default"/>
      </w:rPr>
    </w:lvl>
  </w:abstractNum>
  <w:abstractNum w:abstractNumId="25" w15:restartNumberingAfterBreak="0">
    <w:nsid w:val="43030EC9"/>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26" w15:restartNumberingAfterBreak="0">
    <w:nsid w:val="452010D7"/>
    <w:multiLevelType w:val="hybridMultilevel"/>
    <w:tmpl w:val="5E8A3040"/>
    <w:lvl w:ilvl="0" w:tplc="1A90598C">
      <w:start w:val="1"/>
      <w:numFmt w:val="lowerLetter"/>
      <w:lvlText w:val="%1)"/>
      <w:lvlJc w:val="left"/>
      <w:pPr>
        <w:ind w:left="786" w:hanging="360"/>
      </w:pPr>
      <w:rPr>
        <w:rFonts w:hint="default"/>
        <w:b w:val="0"/>
        <w:color w:val="auto"/>
        <w:sz w:val="22"/>
        <w:szCs w:val="22"/>
      </w:rPr>
    </w:lvl>
    <w:lvl w:ilvl="1" w:tplc="D5501178">
      <w:start w:val="1"/>
      <w:numFmt w:val="decimal"/>
      <w:lvlText w:val="a%2."/>
      <w:lvlJc w:val="left"/>
      <w:pPr>
        <w:ind w:left="1506" w:hanging="360"/>
      </w:pPr>
      <w:rPr>
        <w:rFonts w:hint="default"/>
      </w:r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27" w15:restartNumberingAfterBreak="0">
    <w:nsid w:val="45E0782C"/>
    <w:multiLevelType w:val="hybridMultilevel"/>
    <w:tmpl w:val="D1E01F3C"/>
    <w:lvl w:ilvl="0" w:tplc="941A5112">
      <w:start w:val="1"/>
      <w:numFmt w:val="lowerLetter"/>
      <w:lvlText w:val="%1)"/>
      <w:lvlJc w:val="left"/>
      <w:pPr>
        <w:tabs>
          <w:tab w:val="num" w:pos="540"/>
        </w:tabs>
        <w:ind w:left="540" w:hanging="360"/>
      </w:pPr>
      <w:rPr>
        <w:sz w:val="22"/>
        <w:szCs w:val="22"/>
      </w:rPr>
    </w:lvl>
    <w:lvl w:ilvl="1" w:tplc="04030019" w:tentative="1">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tentative="1">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28" w15:restartNumberingAfterBreak="0">
    <w:nsid w:val="529F5C81"/>
    <w:multiLevelType w:val="hybridMultilevel"/>
    <w:tmpl w:val="9C7EF980"/>
    <w:lvl w:ilvl="0" w:tplc="FFFFFFFF">
      <w:start w:val="1"/>
      <w:numFmt w:val="lowerLetter"/>
      <w:lvlText w:val="%1)"/>
      <w:lvlJc w:val="left"/>
      <w:pPr>
        <w:tabs>
          <w:tab w:val="num" w:pos="540"/>
        </w:tabs>
        <w:ind w:left="540" w:hanging="360"/>
      </w:pPr>
    </w:lvl>
    <w:lvl w:ilvl="1" w:tplc="D5501178">
      <w:start w:val="1"/>
      <w:numFmt w:val="decimal"/>
      <w:lvlText w:val="a%2."/>
      <w:lvlJc w:val="left"/>
      <w:pPr>
        <w:tabs>
          <w:tab w:val="num" w:pos="1440"/>
        </w:tabs>
        <w:ind w:left="1440" w:hanging="360"/>
      </w:pPr>
      <w:rPr>
        <w:rFonts w:hint="default"/>
      </w:r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29" w15:restartNumberingAfterBreak="0">
    <w:nsid w:val="55143B0E"/>
    <w:multiLevelType w:val="hybridMultilevel"/>
    <w:tmpl w:val="9C7EF980"/>
    <w:lvl w:ilvl="0" w:tplc="FFFFFFFF">
      <w:start w:val="1"/>
      <w:numFmt w:val="lowerLetter"/>
      <w:lvlText w:val="%1)"/>
      <w:lvlJc w:val="left"/>
      <w:pPr>
        <w:tabs>
          <w:tab w:val="num" w:pos="540"/>
        </w:tabs>
        <w:ind w:left="540" w:hanging="360"/>
      </w:pPr>
    </w:lvl>
    <w:lvl w:ilvl="1" w:tplc="D5501178">
      <w:start w:val="1"/>
      <w:numFmt w:val="decimal"/>
      <w:lvlText w:val="a%2."/>
      <w:lvlJc w:val="left"/>
      <w:pPr>
        <w:tabs>
          <w:tab w:val="num" w:pos="1440"/>
        </w:tabs>
        <w:ind w:left="1440" w:hanging="360"/>
      </w:pPr>
      <w:rPr>
        <w:rFonts w:hint="default"/>
      </w:r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30" w15:restartNumberingAfterBreak="0">
    <w:nsid w:val="5D14104A"/>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31" w15:restartNumberingAfterBreak="0">
    <w:nsid w:val="5D4858AE"/>
    <w:multiLevelType w:val="multilevel"/>
    <w:tmpl w:val="A106E34C"/>
    <w:lvl w:ilvl="0">
      <w:start w:val="127"/>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5ECE4537"/>
    <w:multiLevelType w:val="multilevel"/>
    <w:tmpl w:val="02560046"/>
    <w:lvl w:ilvl="0">
      <w:start w:val="119"/>
      <w:numFmt w:val="decimal"/>
      <w:lvlText w:val="%1"/>
      <w:lvlJc w:val="left"/>
      <w:pPr>
        <w:ind w:left="540" w:hanging="540"/>
      </w:pPr>
      <w:rPr>
        <w:rFonts w:hint="default"/>
      </w:rPr>
    </w:lvl>
    <w:lvl w:ilvl="1">
      <w:start w:val="7"/>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613915AA"/>
    <w:multiLevelType w:val="multilevel"/>
    <w:tmpl w:val="B344D3D6"/>
    <w:lvl w:ilvl="0">
      <w:start w:val="97"/>
      <w:numFmt w:val="decimal"/>
      <w:lvlText w:val="%1."/>
      <w:lvlJc w:val="left"/>
      <w:pPr>
        <w:ind w:left="480" w:hanging="48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61B11D9B"/>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5" w15:restartNumberingAfterBreak="0">
    <w:nsid w:val="66161688"/>
    <w:multiLevelType w:val="hybridMultilevel"/>
    <w:tmpl w:val="27185220"/>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6" w15:restartNumberingAfterBreak="0">
    <w:nsid w:val="66842AEC"/>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7" w15:restartNumberingAfterBreak="0">
    <w:nsid w:val="67AC0D54"/>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38" w15:restartNumberingAfterBreak="0">
    <w:nsid w:val="6B101FD6"/>
    <w:multiLevelType w:val="multilevel"/>
    <w:tmpl w:val="363C2194"/>
    <w:lvl w:ilvl="0">
      <w:start w:val="11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A56EFC"/>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0" w15:restartNumberingAfterBreak="0">
    <w:nsid w:val="6ED4087D"/>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41" w15:restartNumberingAfterBreak="0">
    <w:nsid w:val="70663A9D"/>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42" w15:restartNumberingAfterBreak="0">
    <w:nsid w:val="72B145D2"/>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3" w15:restartNumberingAfterBreak="0">
    <w:nsid w:val="7333407D"/>
    <w:multiLevelType w:val="hybridMultilevel"/>
    <w:tmpl w:val="8B5CB6C8"/>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4" w15:restartNumberingAfterBreak="0">
    <w:nsid w:val="733E7257"/>
    <w:multiLevelType w:val="hybridMultilevel"/>
    <w:tmpl w:val="5E8A3040"/>
    <w:lvl w:ilvl="0" w:tplc="1A90598C">
      <w:start w:val="1"/>
      <w:numFmt w:val="lowerLetter"/>
      <w:lvlText w:val="%1)"/>
      <w:lvlJc w:val="left"/>
      <w:pPr>
        <w:ind w:left="786" w:hanging="360"/>
      </w:pPr>
      <w:rPr>
        <w:rFonts w:hint="default"/>
        <w:b w:val="0"/>
        <w:color w:val="auto"/>
        <w:sz w:val="22"/>
        <w:szCs w:val="22"/>
      </w:rPr>
    </w:lvl>
    <w:lvl w:ilvl="1" w:tplc="D5501178">
      <w:start w:val="1"/>
      <w:numFmt w:val="decimal"/>
      <w:lvlText w:val="a%2."/>
      <w:lvlJc w:val="left"/>
      <w:pPr>
        <w:ind w:left="1506" w:hanging="360"/>
      </w:pPr>
      <w:rPr>
        <w:rFonts w:hint="default"/>
      </w:r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45" w15:restartNumberingAfterBreak="0">
    <w:nsid w:val="73AE2375"/>
    <w:multiLevelType w:val="hybridMultilevel"/>
    <w:tmpl w:val="168C4606"/>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6" w15:restartNumberingAfterBreak="0">
    <w:nsid w:val="754F3A8D"/>
    <w:multiLevelType w:val="multilevel"/>
    <w:tmpl w:val="C6369464"/>
    <w:lvl w:ilvl="0">
      <w:start w:val="133"/>
      <w:numFmt w:val="decimal"/>
      <w:lvlText w:val="%1"/>
      <w:lvlJc w:val="left"/>
      <w:pPr>
        <w:ind w:left="660" w:hanging="660"/>
      </w:pPr>
      <w:rPr>
        <w:rFonts w:hint="default"/>
      </w:rPr>
    </w:lvl>
    <w:lvl w:ilvl="1">
      <w:start w:val="15"/>
      <w:numFmt w:val="decimal"/>
      <w:lvlText w:val="%1.%2"/>
      <w:lvlJc w:val="left"/>
      <w:pPr>
        <w:ind w:left="1086" w:hanging="6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7C923B88"/>
    <w:multiLevelType w:val="multilevel"/>
    <w:tmpl w:val="269A4CD6"/>
    <w:lvl w:ilvl="0">
      <w:start w:val="97"/>
      <w:numFmt w:val="decimal"/>
      <w:lvlText w:val="%1"/>
      <w:lvlJc w:val="left"/>
      <w:pPr>
        <w:ind w:left="540" w:hanging="540"/>
      </w:pPr>
      <w:rPr>
        <w:rFonts w:hint="default"/>
      </w:rPr>
    </w:lvl>
    <w:lvl w:ilvl="1">
      <w:start w:val="12"/>
      <w:numFmt w:val="decimal"/>
      <w:lvlText w:val="%1.%2"/>
      <w:lvlJc w:val="left"/>
      <w:pPr>
        <w:ind w:left="1818" w:hanging="54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48" w15:restartNumberingAfterBreak="0">
    <w:nsid w:val="7D405151"/>
    <w:multiLevelType w:val="hybridMultilevel"/>
    <w:tmpl w:val="6CD0DB8E"/>
    <w:lvl w:ilvl="0" w:tplc="818C5BC8">
      <w:start w:val="1"/>
      <w:numFmt w:val="decimal"/>
      <w:lvlText w:val="b%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9" w15:restartNumberingAfterBreak="0">
    <w:nsid w:val="7D7412B6"/>
    <w:multiLevelType w:val="hybridMultilevel"/>
    <w:tmpl w:val="10BC3C6E"/>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518202753">
    <w:abstractNumId w:val="22"/>
    <w:lvlOverride w:ilvl="0">
      <w:lvl w:ilvl="0">
        <w:start w:val="1"/>
        <w:numFmt w:val="upperLetter"/>
        <w:pStyle w:val="Heading1"/>
        <w:lvlText w:val="%1"/>
        <w:lvlJc w:val="left"/>
        <w:pPr>
          <w:tabs>
            <w:tab w:val="num" w:pos="3411"/>
          </w:tabs>
          <w:ind w:left="3411" w:hanging="432"/>
        </w:pPr>
        <w:rPr>
          <w:rFonts w:hint="default"/>
        </w:rPr>
      </w:lvl>
    </w:lvlOverride>
    <w:lvlOverride w:ilvl="1">
      <w:lvl w:ilvl="1">
        <w:start w:val="1"/>
        <w:numFmt w:val="decimal"/>
        <w:pStyle w:val="Heading2"/>
        <w:lvlText w:val="%1.%2"/>
        <w:lvlJc w:val="left"/>
        <w:pPr>
          <w:tabs>
            <w:tab w:val="num" w:pos="3555"/>
          </w:tabs>
          <w:ind w:left="3555" w:hanging="576"/>
        </w:pPr>
        <w:rPr>
          <w:rFonts w:hint="default"/>
        </w:rPr>
      </w:lvl>
    </w:lvlOverride>
    <w:lvlOverride w:ilvl="2">
      <w:lvl w:ilvl="2">
        <w:start w:val="1"/>
        <w:numFmt w:val="decimal"/>
        <w:pStyle w:val="Heading3"/>
        <w:lvlText w:val="Artículo %3."/>
        <w:lvlJc w:val="left"/>
        <w:pPr>
          <w:tabs>
            <w:tab w:val="num" w:pos="862"/>
          </w:tabs>
          <w:ind w:left="862" w:hanging="720"/>
        </w:pPr>
        <w:rPr>
          <w:rFonts w:ascii="Arial" w:hAnsi="Arial" w:hint="default"/>
          <w:b w:val="0"/>
          <w:i w:val="0"/>
          <w:strike w:val="0"/>
          <w:color w:val="auto"/>
          <w:sz w:val="22"/>
          <w:szCs w:val="22"/>
        </w:rPr>
      </w:lvl>
    </w:lvlOverride>
    <w:lvlOverride w:ilvl="3">
      <w:lvl w:ilvl="3">
        <w:start w:val="1"/>
        <w:numFmt w:val="decimal"/>
        <w:pStyle w:val="Heading4"/>
        <w:lvlText w:val="%3.%4"/>
        <w:lvlJc w:val="left"/>
        <w:pPr>
          <w:tabs>
            <w:tab w:val="num" w:pos="1290"/>
          </w:tabs>
          <w:ind w:left="1290" w:hanging="864"/>
        </w:pPr>
        <w:rPr>
          <w:rFonts w:ascii="Arial" w:hAnsi="Arial" w:cs="Arial" w:hint="default"/>
          <w:b w:val="0"/>
          <w:i w:val="0"/>
          <w:strike w:val="0"/>
          <w:color w:val="auto"/>
          <w:sz w:val="22"/>
          <w:szCs w:val="22"/>
        </w:rPr>
      </w:lvl>
    </w:lvlOverride>
    <w:lvlOverride w:ilvl="4">
      <w:lvl w:ilvl="4">
        <w:start w:val="1"/>
        <w:numFmt w:val="decimal"/>
        <w:pStyle w:val="Heading5"/>
        <w:lvlText w:val="%1.%2.%3.%4.%5"/>
        <w:lvlJc w:val="left"/>
        <w:pPr>
          <w:tabs>
            <w:tab w:val="num" w:pos="3987"/>
          </w:tabs>
          <w:ind w:left="3987" w:hanging="1008"/>
        </w:pPr>
        <w:rPr>
          <w:rFonts w:hint="default"/>
        </w:rPr>
      </w:lvl>
    </w:lvlOverride>
    <w:lvlOverride w:ilvl="5">
      <w:lvl w:ilvl="5">
        <w:start w:val="1"/>
        <w:numFmt w:val="decimal"/>
        <w:pStyle w:val="Heading6"/>
        <w:lvlText w:val="%1.%2.%3.%4.%5.%6"/>
        <w:lvlJc w:val="left"/>
        <w:pPr>
          <w:tabs>
            <w:tab w:val="num" w:pos="4131"/>
          </w:tabs>
          <w:ind w:left="4131" w:hanging="1152"/>
        </w:pPr>
        <w:rPr>
          <w:rFonts w:hint="default"/>
        </w:rPr>
      </w:lvl>
    </w:lvlOverride>
    <w:lvlOverride w:ilvl="6">
      <w:lvl w:ilvl="6">
        <w:start w:val="1"/>
        <w:numFmt w:val="decimal"/>
        <w:pStyle w:val="Heading7"/>
        <w:lvlText w:val="%1.%2.%3.%4.%5.%6.%7"/>
        <w:lvlJc w:val="left"/>
        <w:pPr>
          <w:tabs>
            <w:tab w:val="num" w:pos="4275"/>
          </w:tabs>
          <w:ind w:left="4275" w:hanging="1296"/>
        </w:pPr>
        <w:rPr>
          <w:rFonts w:hint="default"/>
        </w:rPr>
      </w:lvl>
    </w:lvlOverride>
    <w:lvlOverride w:ilvl="7">
      <w:lvl w:ilvl="7">
        <w:start w:val="1"/>
        <w:numFmt w:val="decimal"/>
        <w:pStyle w:val="Heading8"/>
        <w:lvlText w:val="%1.%2.%3.%4.%5.%6.%7.%8"/>
        <w:lvlJc w:val="left"/>
        <w:pPr>
          <w:tabs>
            <w:tab w:val="num" w:pos="4419"/>
          </w:tabs>
          <w:ind w:left="4419" w:hanging="1440"/>
        </w:pPr>
        <w:rPr>
          <w:rFonts w:hint="default"/>
        </w:rPr>
      </w:lvl>
    </w:lvlOverride>
    <w:lvlOverride w:ilvl="8">
      <w:lvl w:ilvl="8">
        <w:start w:val="1"/>
        <w:numFmt w:val="decimal"/>
        <w:pStyle w:val="Heading9"/>
        <w:suff w:val="space"/>
        <w:lvlText w:val="Artículo%9."/>
        <w:lvlJc w:val="left"/>
        <w:pPr>
          <w:ind w:left="2979" w:firstLine="0"/>
        </w:pPr>
        <w:rPr>
          <w:rFonts w:hint="default"/>
          <w:sz w:val="22"/>
          <w:szCs w:val="22"/>
        </w:rPr>
      </w:lvl>
    </w:lvlOverride>
  </w:num>
  <w:num w:numId="2" w16cid:durableId="718093796">
    <w:abstractNumId w:val="33"/>
  </w:num>
  <w:num w:numId="3" w16cid:durableId="583103481">
    <w:abstractNumId w:val="47"/>
  </w:num>
  <w:num w:numId="4" w16cid:durableId="270474763">
    <w:abstractNumId w:val="19"/>
  </w:num>
  <w:num w:numId="5" w16cid:durableId="919604255">
    <w:abstractNumId w:val="8"/>
  </w:num>
  <w:num w:numId="6" w16cid:durableId="695890123">
    <w:abstractNumId w:val="49"/>
  </w:num>
  <w:num w:numId="7" w16cid:durableId="1926382303">
    <w:abstractNumId w:val="7"/>
  </w:num>
  <w:num w:numId="8" w16cid:durableId="1009717288">
    <w:abstractNumId w:val="38"/>
  </w:num>
  <w:num w:numId="9" w16cid:durableId="1687365737">
    <w:abstractNumId w:val="32"/>
  </w:num>
  <w:num w:numId="10" w16cid:durableId="1113400361">
    <w:abstractNumId w:val="9"/>
  </w:num>
  <w:num w:numId="11" w16cid:durableId="1843080803">
    <w:abstractNumId w:val="3"/>
  </w:num>
  <w:num w:numId="12" w16cid:durableId="1537085568">
    <w:abstractNumId w:val="36"/>
  </w:num>
  <w:num w:numId="13" w16cid:durableId="917178159">
    <w:abstractNumId w:val="31"/>
  </w:num>
  <w:num w:numId="14" w16cid:durableId="1620529355">
    <w:abstractNumId w:val="34"/>
  </w:num>
  <w:num w:numId="15" w16cid:durableId="1476072087">
    <w:abstractNumId w:val="2"/>
  </w:num>
  <w:num w:numId="16" w16cid:durableId="1743017668">
    <w:abstractNumId w:val="42"/>
  </w:num>
  <w:num w:numId="17" w16cid:durableId="811026061">
    <w:abstractNumId w:val="46"/>
  </w:num>
  <w:num w:numId="18" w16cid:durableId="1956474413">
    <w:abstractNumId w:val="17"/>
  </w:num>
  <w:num w:numId="19" w16cid:durableId="256183655">
    <w:abstractNumId w:val="39"/>
  </w:num>
  <w:num w:numId="20" w16cid:durableId="390421390">
    <w:abstractNumId w:val="11"/>
  </w:num>
  <w:num w:numId="21" w16cid:durableId="373964347">
    <w:abstractNumId w:val="27"/>
  </w:num>
  <w:num w:numId="22" w16cid:durableId="521018600">
    <w:abstractNumId w:val="1"/>
  </w:num>
  <w:num w:numId="23" w16cid:durableId="1547259518">
    <w:abstractNumId w:val="5"/>
  </w:num>
  <w:num w:numId="24" w16cid:durableId="1823034120">
    <w:abstractNumId w:val="24"/>
  </w:num>
  <w:num w:numId="25" w16cid:durableId="187523253">
    <w:abstractNumId w:val="35"/>
  </w:num>
  <w:num w:numId="26" w16cid:durableId="1018315895">
    <w:abstractNumId w:val="21"/>
  </w:num>
  <w:num w:numId="27" w16cid:durableId="86314018">
    <w:abstractNumId w:val="15"/>
  </w:num>
  <w:num w:numId="28" w16cid:durableId="841817771">
    <w:abstractNumId w:val="20"/>
  </w:num>
  <w:num w:numId="29" w16cid:durableId="845435210">
    <w:abstractNumId w:val="44"/>
  </w:num>
  <w:num w:numId="30" w16cid:durableId="1216969531">
    <w:abstractNumId w:val="28"/>
  </w:num>
  <w:num w:numId="31" w16cid:durableId="1661931748">
    <w:abstractNumId w:val="6"/>
  </w:num>
  <w:num w:numId="32" w16cid:durableId="593899597">
    <w:abstractNumId w:val="0"/>
  </w:num>
  <w:num w:numId="33" w16cid:durableId="748118081">
    <w:abstractNumId w:val="16"/>
  </w:num>
  <w:num w:numId="34" w16cid:durableId="1750420613">
    <w:abstractNumId w:val="29"/>
  </w:num>
  <w:num w:numId="35" w16cid:durableId="1534805617">
    <w:abstractNumId w:val="13"/>
  </w:num>
  <w:num w:numId="36" w16cid:durableId="651521266">
    <w:abstractNumId w:val="40"/>
  </w:num>
  <w:num w:numId="37" w16cid:durableId="1129936482">
    <w:abstractNumId w:val="18"/>
  </w:num>
  <w:num w:numId="38" w16cid:durableId="1697923045">
    <w:abstractNumId w:val="30"/>
  </w:num>
  <w:num w:numId="39" w16cid:durableId="2129003545">
    <w:abstractNumId w:val="26"/>
  </w:num>
  <w:num w:numId="40" w16cid:durableId="1399785119">
    <w:abstractNumId w:val="45"/>
  </w:num>
  <w:num w:numId="41" w16cid:durableId="577634730">
    <w:abstractNumId w:val="37"/>
  </w:num>
  <w:num w:numId="42" w16cid:durableId="329721675">
    <w:abstractNumId w:val="14"/>
  </w:num>
  <w:num w:numId="43" w16cid:durableId="675576830">
    <w:abstractNumId w:val="43"/>
  </w:num>
  <w:num w:numId="44" w16cid:durableId="80835361">
    <w:abstractNumId w:val="41"/>
  </w:num>
  <w:num w:numId="45" w16cid:durableId="95253236">
    <w:abstractNumId w:val="25"/>
  </w:num>
  <w:num w:numId="46" w16cid:durableId="1550342143">
    <w:abstractNumId w:val="4"/>
  </w:num>
  <w:num w:numId="47" w16cid:durableId="566258002">
    <w:abstractNumId w:val="10"/>
  </w:num>
  <w:num w:numId="48" w16cid:durableId="1322854315">
    <w:abstractNumId w:val="48"/>
  </w:num>
  <w:num w:numId="49" w16cid:durableId="1916628148">
    <w:abstractNumId w:val="12"/>
  </w:num>
  <w:num w:numId="50" w16cid:durableId="2058579628">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DF"/>
    <w:rsid w:val="000B6FCF"/>
    <w:rsid w:val="000F4434"/>
    <w:rsid w:val="003920DF"/>
    <w:rsid w:val="005917F0"/>
    <w:rsid w:val="00B670F2"/>
    <w:rsid w:val="00CC0ADF"/>
    <w:rsid w:val="00CF1E0D"/>
    <w:rsid w:val="00E52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1693"/>
  <w15:chartTrackingRefBased/>
  <w15:docId w15:val="{8675E010-830B-4FAB-ACB8-2339C25E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ga-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ADF"/>
    <w:pPr>
      <w:spacing w:after="0" w:line="240" w:lineRule="auto"/>
    </w:pPr>
    <w:rPr>
      <w:rFonts w:ascii="Arial" w:eastAsia="Times New Roman" w:hAnsi="Arial" w:cs="Times New Roman"/>
      <w:kern w:val="0"/>
      <w:sz w:val="24"/>
      <w:szCs w:val="24"/>
      <w:lang w:eastAsia="ca-ES"/>
      <w14:ligatures w14:val="none"/>
    </w:rPr>
  </w:style>
  <w:style w:type="paragraph" w:styleId="Heading1">
    <w:name w:val="heading 1"/>
    <w:basedOn w:val="Normal"/>
    <w:next w:val="Normal"/>
    <w:link w:val="Heading1Char"/>
    <w:qFormat/>
    <w:rsid w:val="00CC0ADF"/>
    <w:pPr>
      <w:keepNext/>
      <w:numPr>
        <w:numId w:val="1"/>
      </w:numPr>
      <w:outlineLvl w:val="0"/>
    </w:pPr>
    <w:rPr>
      <w:b/>
      <w:bCs/>
      <w:caps/>
      <w:kern w:val="32"/>
      <w:sz w:val="28"/>
      <w:szCs w:val="32"/>
    </w:rPr>
  </w:style>
  <w:style w:type="paragraph" w:styleId="Heading2">
    <w:name w:val="heading 2"/>
    <w:basedOn w:val="Normal"/>
    <w:next w:val="Normal"/>
    <w:link w:val="Heading2Char"/>
    <w:qFormat/>
    <w:rsid w:val="00CC0ADF"/>
    <w:pPr>
      <w:keepNext/>
      <w:numPr>
        <w:ilvl w:val="1"/>
        <w:numId w:val="1"/>
      </w:numPr>
      <w:spacing w:before="240" w:after="60"/>
      <w:outlineLvl w:val="1"/>
    </w:pPr>
    <w:rPr>
      <w:b/>
      <w:bCs/>
      <w:iCs/>
      <w:szCs w:val="28"/>
    </w:rPr>
  </w:style>
  <w:style w:type="paragraph" w:styleId="Heading3">
    <w:name w:val="heading 3"/>
    <w:basedOn w:val="Normal"/>
    <w:next w:val="Normal"/>
    <w:link w:val="Heading3Char"/>
    <w:qFormat/>
    <w:rsid w:val="00CC0ADF"/>
    <w:pPr>
      <w:keepNext/>
      <w:numPr>
        <w:ilvl w:val="2"/>
        <w:numId w:val="1"/>
      </w:numPr>
      <w:tabs>
        <w:tab w:val="clear" w:pos="862"/>
        <w:tab w:val="num" w:pos="4692"/>
      </w:tabs>
      <w:spacing w:before="240" w:after="60"/>
      <w:ind w:left="4692"/>
      <w:outlineLvl w:val="2"/>
    </w:pPr>
    <w:rPr>
      <w:b/>
      <w:bCs/>
      <w:szCs w:val="26"/>
    </w:rPr>
  </w:style>
  <w:style w:type="paragraph" w:styleId="Heading4">
    <w:name w:val="heading 4"/>
    <w:basedOn w:val="Normal"/>
    <w:next w:val="Normal"/>
    <w:link w:val="Heading4Char"/>
    <w:qFormat/>
    <w:rsid w:val="00CC0ADF"/>
    <w:pPr>
      <w:keepNext/>
      <w:numPr>
        <w:ilvl w:val="3"/>
        <w:numId w:val="1"/>
      </w:numPr>
      <w:tabs>
        <w:tab w:val="clear" w:pos="1290"/>
        <w:tab w:val="num" w:pos="4269"/>
      </w:tabs>
      <w:spacing w:before="240" w:after="60"/>
      <w:ind w:left="4269"/>
      <w:outlineLvl w:val="3"/>
    </w:pPr>
    <w:rPr>
      <w:bCs/>
      <w:szCs w:val="28"/>
    </w:rPr>
  </w:style>
  <w:style w:type="paragraph" w:styleId="Heading5">
    <w:name w:val="heading 5"/>
    <w:basedOn w:val="Normal"/>
    <w:next w:val="Normal"/>
    <w:link w:val="Heading5Char"/>
    <w:qFormat/>
    <w:rsid w:val="00CC0ADF"/>
    <w:pPr>
      <w:numPr>
        <w:ilvl w:val="4"/>
        <w:numId w:val="1"/>
      </w:numPr>
      <w:spacing w:before="240" w:after="60"/>
      <w:outlineLvl w:val="4"/>
    </w:pPr>
    <w:rPr>
      <w:bCs/>
      <w:iCs/>
      <w:szCs w:val="26"/>
    </w:rPr>
  </w:style>
  <w:style w:type="paragraph" w:styleId="Heading6">
    <w:name w:val="heading 6"/>
    <w:basedOn w:val="Normal"/>
    <w:next w:val="Normal"/>
    <w:link w:val="Heading6Char"/>
    <w:qFormat/>
    <w:rsid w:val="00CC0ADF"/>
    <w:pPr>
      <w:numPr>
        <w:ilvl w:val="5"/>
        <w:numId w:val="1"/>
      </w:numPr>
      <w:spacing w:before="240" w:after="60"/>
      <w:outlineLvl w:val="5"/>
    </w:pPr>
    <w:rPr>
      <w:bCs/>
      <w:szCs w:val="22"/>
    </w:rPr>
  </w:style>
  <w:style w:type="paragraph" w:styleId="Heading7">
    <w:name w:val="heading 7"/>
    <w:basedOn w:val="Normal"/>
    <w:next w:val="Normal"/>
    <w:link w:val="Heading7Char"/>
    <w:qFormat/>
    <w:rsid w:val="00CC0ADF"/>
    <w:pPr>
      <w:numPr>
        <w:ilvl w:val="6"/>
        <w:numId w:val="1"/>
      </w:numPr>
      <w:spacing w:before="240" w:after="60"/>
      <w:outlineLvl w:val="6"/>
    </w:pPr>
  </w:style>
  <w:style w:type="paragraph" w:styleId="Heading8">
    <w:name w:val="heading 8"/>
    <w:basedOn w:val="Normal"/>
    <w:next w:val="Normal"/>
    <w:link w:val="Heading8Char"/>
    <w:qFormat/>
    <w:rsid w:val="00CC0ADF"/>
    <w:pPr>
      <w:numPr>
        <w:ilvl w:val="7"/>
        <w:numId w:val="1"/>
      </w:numPr>
      <w:spacing w:before="240" w:after="60"/>
      <w:outlineLvl w:val="7"/>
    </w:pPr>
    <w:rPr>
      <w:iCs/>
    </w:rPr>
  </w:style>
  <w:style w:type="paragraph" w:styleId="Heading9">
    <w:name w:val="heading 9"/>
    <w:basedOn w:val="Normal"/>
    <w:next w:val="Normal"/>
    <w:link w:val="Heading9Char"/>
    <w:qFormat/>
    <w:rsid w:val="00CC0ADF"/>
    <w:pPr>
      <w:numPr>
        <w:ilvl w:val="8"/>
        <w:numId w:val="1"/>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0ADF"/>
    <w:rPr>
      <w:rFonts w:ascii="Arial" w:eastAsia="Times New Roman" w:hAnsi="Arial" w:cs="Times New Roman"/>
      <w:b/>
      <w:bCs/>
      <w:caps/>
      <w:kern w:val="32"/>
      <w:sz w:val="28"/>
      <w:szCs w:val="32"/>
      <w:lang w:eastAsia="ca-ES"/>
      <w14:ligatures w14:val="none"/>
    </w:rPr>
  </w:style>
  <w:style w:type="character" w:customStyle="1" w:styleId="Heading2Char">
    <w:name w:val="Heading 2 Char"/>
    <w:basedOn w:val="DefaultParagraphFont"/>
    <w:link w:val="Heading2"/>
    <w:rsid w:val="00CC0ADF"/>
    <w:rPr>
      <w:rFonts w:ascii="Arial" w:eastAsia="Times New Roman" w:hAnsi="Arial" w:cs="Times New Roman"/>
      <w:b/>
      <w:bCs/>
      <w:iCs/>
      <w:kern w:val="0"/>
      <w:sz w:val="24"/>
      <w:szCs w:val="28"/>
      <w:lang w:eastAsia="ca-ES"/>
      <w14:ligatures w14:val="none"/>
    </w:rPr>
  </w:style>
  <w:style w:type="character" w:customStyle="1" w:styleId="Heading3Char">
    <w:name w:val="Heading 3 Char"/>
    <w:basedOn w:val="DefaultParagraphFont"/>
    <w:link w:val="Heading3"/>
    <w:rsid w:val="00CC0ADF"/>
    <w:rPr>
      <w:rFonts w:ascii="Arial" w:eastAsia="Times New Roman" w:hAnsi="Arial" w:cs="Times New Roman"/>
      <w:b/>
      <w:bCs/>
      <w:kern w:val="0"/>
      <w:sz w:val="24"/>
      <w:szCs w:val="26"/>
      <w:lang w:eastAsia="ca-ES"/>
      <w14:ligatures w14:val="none"/>
    </w:rPr>
  </w:style>
  <w:style w:type="character" w:customStyle="1" w:styleId="Heading4Char">
    <w:name w:val="Heading 4 Char"/>
    <w:basedOn w:val="DefaultParagraphFont"/>
    <w:link w:val="Heading4"/>
    <w:rsid w:val="00CC0ADF"/>
    <w:rPr>
      <w:rFonts w:ascii="Arial" w:eastAsia="Times New Roman" w:hAnsi="Arial" w:cs="Times New Roman"/>
      <w:bCs/>
      <w:kern w:val="0"/>
      <w:sz w:val="24"/>
      <w:szCs w:val="28"/>
      <w:lang w:eastAsia="ca-ES"/>
      <w14:ligatures w14:val="none"/>
    </w:rPr>
  </w:style>
  <w:style w:type="character" w:customStyle="1" w:styleId="Heading5Char">
    <w:name w:val="Heading 5 Char"/>
    <w:basedOn w:val="DefaultParagraphFont"/>
    <w:link w:val="Heading5"/>
    <w:rsid w:val="00CC0ADF"/>
    <w:rPr>
      <w:rFonts w:ascii="Arial" w:eastAsia="Times New Roman" w:hAnsi="Arial" w:cs="Times New Roman"/>
      <w:bCs/>
      <w:iCs/>
      <w:kern w:val="0"/>
      <w:sz w:val="24"/>
      <w:szCs w:val="26"/>
      <w:lang w:eastAsia="ca-ES"/>
      <w14:ligatures w14:val="none"/>
    </w:rPr>
  </w:style>
  <w:style w:type="character" w:customStyle="1" w:styleId="Heading6Char">
    <w:name w:val="Heading 6 Char"/>
    <w:basedOn w:val="DefaultParagraphFont"/>
    <w:link w:val="Heading6"/>
    <w:rsid w:val="00CC0ADF"/>
    <w:rPr>
      <w:rFonts w:ascii="Arial" w:eastAsia="Times New Roman" w:hAnsi="Arial" w:cs="Times New Roman"/>
      <w:bCs/>
      <w:kern w:val="0"/>
      <w:sz w:val="24"/>
      <w:lang w:eastAsia="ca-ES"/>
      <w14:ligatures w14:val="none"/>
    </w:rPr>
  </w:style>
  <w:style w:type="character" w:customStyle="1" w:styleId="Heading7Char">
    <w:name w:val="Heading 7 Char"/>
    <w:basedOn w:val="DefaultParagraphFont"/>
    <w:link w:val="Heading7"/>
    <w:rsid w:val="00CC0ADF"/>
    <w:rPr>
      <w:rFonts w:ascii="Arial" w:eastAsia="Times New Roman" w:hAnsi="Arial" w:cs="Times New Roman"/>
      <w:kern w:val="0"/>
      <w:sz w:val="24"/>
      <w:szCs w:val="24"/>
      <w:lang w:eastAsia="ca-ES"/>
      <w14:ligatures w14:val="none"/>
    </w:rPr>
  </w:style>
  <w:style w:type="character" w:customStyle="1" w:styleId="Heading8Char">
    <w:name w:val="Heading 8 Char"/>
    <w:basedOn w:val="DefaultParagraphFont"/>
    <w:link w:val="Heading8"/>
    <w:rsid w:val="00CC0ADF"/>
    <w:rPr>
      <w:rFonts w:ascii="Arial" w:eastAsia="Times New Roman" w:hAnsi="Arial" w:cs="Times New Roman"/>
      <w:iCs/>
      <w:kern w:val="0"/>
      <w:sz w:val="24"/>
      <w:szCs w:val="24"/>
      <w:lang w:eastAsia="ca-ES"/>
      <w14:ligatures w14:val="none"/>
    </w:rPr>
  </w:style>
  <w:style w:type="character" w:customStyle="1" w:styleId="Heading9Char">
    <w:name w:val="Heading 9 Char"/>
    <w:basedOn w:val="DefaultParagraphFont"/>
    <w:link w:val="Heading9"/>
    <w:rsid w:val="00CC0ADF"/>
    <w:rPr>
      <w:rFonts w:ascii="Arial" w:eastAsia="Times New Roman" w:hAnsi="Arial" w:cs="Times New Roman"/>
      <w:kern w:val="0"/>
      <w:sz w:val="24"/>
      <w:lang w:eastAsia="ca-ES"/>
      <w14:ligatures w14:val="none"/>
    </w:rPr>
  </w:style>
  <w:style w:type="paragraph" w:styleId="ListParagraph">
    <w:name w:val="List Paragraph"/>
    <w:basedOn w:val="Normal"/>
    <w:uiPriority w:val="34"/>
    <w:qFormat/>
    <w:rsid w:val="00CC0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3649</Words>
  <Characters>20805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Brili</dc:creator>
  <cp:keywords/>
  <dc:description/>
  <cp:lastModifiedBy>Liana Brili</cp:lastModifiedBy>
  <cp:revision>3</cp:revision>
  <dcterms:created xsi:type="dcterms:W3CDTF">2023-04-26T07:42:00Z</dcterms:created>
  <dcterms:modified xsi:type="dcterms:W3CDTF">2023-05-02T16:13:00Z</dcterms:modified>
</cp:coreProperties>
</file>