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17CD7" w14:textId="300B577A" w:rsidR="00AB421B" w:rsidRPr="00AB421B" w:rsidRDefault="00AB421B" w:rsidP="00AB421B">
      <w:pPr>
        <w:rPr>
          <w:b/>
          <w:bCs/>
        </w:rPr>
      </w:pPr>
      <w:r>
        <w:rPr>
          <w:b/>
        </w:rPr>
        <w:t>Règles portant modifications et ajouts aux règles visant à assurer la traçabilité de l’origine de la viande bovine, de porc, d’ovin, de caprin et de volaille fraîche, réfrigérée et congelée non préemballée, page 8943.</w:t>
      </w:r>
    </w:p>
    <w:p w14:paraId="631534C6" w14:textId="77777777" w:rsidR="00AB421B" w:rsidRPr="00AB421B" w:rsidRDefault="00AB421B" w:rsidP="00AB421B">
      <w:bookmarkStart w:id="0" w:name="content-top"/>
      <w:bookmarkEnd w:id="0"/>
      <w:r>
        <w:t xml:space="preserve">Conformément à l’article 65, paragraphe 4, de la loi sur l’agriculture (Journal officiel de la République de Slovénie nº 45/08, 57/12, 90/12 — </w:t>
      </w:r>
      <w:proofErr w:type="spellStart"/>
      <w:r>
        <w:t>ZdZPVHVVR</w:t>
      </w:r>
      <w:proofErr w:type="spellEnd"/>
      <w:r>
        <w:t xml:space="preserve">, 26/14, 32/15, 27/17, 22/18, 86/21 — décisions de la Cour constitutionnelle 123/21, 44/22 et 130/22 — ZPOmK-2, 18/23 et 78/23), le ministre de l’agriculture, des forêts et de l’alimentation, en accord avec le ministre du développement économique et de la technologie, émet les questions </w:t>
      </w:r>
      <w:proofErr w:type="gramStart"/>
      <w:r>
        <w:t>suivantes:</w:t>
      </w:r>
      <w:proofErr w:type="gramEnd"/>
      <w:r>
        <w:t xml:space="preserve">  </w:t>
      </w:r>
    </w:p>
    <w:p w14:paraId="3F967AED" w14:textId="77777777" w:rsidR="00AB421B" w:rsidRPr="00AB421B" w:rsidRDefault="00AB421B" w:rsidP="00AB421B">
      <w:r>
        <w:t>R È G L E S </w:t>
      </w:r>
    </w:p>
    <w:p w14:paraId="36FBC283" w14:textId="49944C17" w:rsidR="00AB421B" w:rsidRPr="00AB421B" w:rsidRDefault="00AB421B" w:rsidP="00AB421B">
      <w:pPr>
        <w:rPr>
          <w:rStyle w:val="Hyperlink"/>
          <w:color w:val="auto"/>
          <w:u w:val="none"/>
        </w:rPr>
      </w:pPr>
      <w:proofErr w:type="gramStart"/>
      <w:r>
        <w:t>portant</w:t>
      </w:r>
      <w:proofErr w:type="gramEnd"/>
      <w:r>
        <w:t xml:space="preserve"> modifications et ajouts aux règles visant à assurer la traçabilité de l’origine de la viande bovine, de porc, d’ovin, de caprin et de volaille fraîche, réfrigérée et congelée non préemballée </w:t>
      </w:r>
      <w:r w:rsidRPr="00AB421B">
        <w:fldChar w:fldCharType="begin"/>
      </w:r>
      <w:r w:rsidRPr="00AB421B">
        <w:instrText>HYPERLINK "https://www.uradni-list.si/glasilo-uradni-list-rs/vsebina/2023-01-2979/" \l "1. člen"</w:instrText>
      </w:r>
      <w:r w:rsidRPr="00AB421B">
        <w:fldChar w:fldCharType="separate"/>
      </w:r>
    </w:p>
    <w:p w14:paraId="7361F2E1" w14:textId="77777777" w:rsidR="00AB421B" w:rsidRPr="00AB421B" w:rsidRDefault="00AB421B" w:rsidP="00AB421B">
      <w:pPr>
        <w:rPr>
          <w:rStyle w:val="Hyperlink"/>
        </w:rPr>
      </w:pPr>
      <w:r>
        <w:rPr>
          <w:rStyle w:val="Hyperlink"/>
        </w:rPr>
        <w:t>Article 1 </w:t>
      </w:r>
    </w:p>
    <w:p w14:paraId="5DA865F5" w14:textId="5937F60F" w:rsidR="00AB421B" w:rsidRPr="00AB421B" w:rsidRDefault="00AB421B" w:rsidP="00AB421B">
      <w:r w:rsidRPr="00AB421B">
        <w:fldChar w:fldCharType="end"/>
      </w:r>
      <w:proofErr w:type="gramStart"/>
      <w:r>
        <w:t>point</w:t>
      </w:r>
      <w:proofErr w:type="gramEnd"/>
      <w:r>
        <w:t xml:space="preserve"> 1 de l’article 3 des règles visant à assurer la traçabilité de l’origine de la viande bovine, de porc, d’ovin, de caprin et de volaille fraîche, réfrigérée et congelée non préemballée (Journal officiel de la République de Slovénie nº 54/22) sont modifiées comme suit: </w:t>
      </w:r>
    </w:p>
    <w:p w14:paraId="205C4FDB" w14:textId="77777777" w:rsidR="00AB421B" w:rsidRPr="00AB421B" w:rsidRDefault="00AB421B" w:rsidP="00AB421B">
      <w:r>
        <w:t xml:space="preserve">«1. opérateur désigne l’opérateur tel que défini par le règlement (UE) 2017/625 du Parlement européen et du Conseil du 15 mars 2017 concernant les contrôles officiels et les autres activités officielles servant à assurer le respect de la législation alimentaire et de la législation relative aux aliments pour animaux ainsi que des règles relatives à la santé et au bien-être des animaux, à la santé des végétaux et aux produits phytopharmaceutiques, modifiant les règlements du Parlement européen et du Conseil (CE) nº 999/2001, (CE) nº 396/2005, (CE) nº 1069/2009, (CE) nº 1107/2009, (UE) nº 1151/2012, (UE) nº 652/2014, (UE) 2016/429 et (UE) 2016/2031, les règlements du Conseil (CE) nº 1/2005 et (CE) nº 1099/2009 ainsi que les directives du Conseil 98/58/CE, 1999/74/CE, 2007/43/CE, 2008/119/CE et 2008/120/CE, et abrogeant les règlements du Parlement européen et du Conseil (CE) nº 854/2004 et (CE) nº 882/2004, les directives du Conseil 89/608/CEE, 89/662/CEE, 90/425/CEE, 91/496/CEE, 96/23/CE, 96/93/CE et 97/78/CE ainsi que la décision 92/438/CEE du Conseil (règlement sur les contrôles officiels) (JO L 95 du 7. 4. 2017, p. 1), modifié en dernier lieu par le règlement délégué (UE) 2023/842 de la Commission du 17 février 2023 complétant le règlement (UE) 2017/625 du Parlement européen et du Conseil en ce qui concerne les règles applicables à la réalisation des contrôles officiels portant sur le respect des exigences en matière de bien-être des animaux dans le cadre du transport d’animaux par navires de transport du bétail (JO L 109 du 24. 4. 2023, p. 1), qui met de la viande sur le </w:t>
      </w:r>
      <w:proofErr w:type="gramStart"/>
      <w:r>
        <w:t>marché;</w:t>
      </w:r>
      <w:proofErr w:type="gramEnd"/>
      <w:r>
        <w:t xml:space="preserve">» </w:t>
      </w:r>
    </w:p>
    <w:p w14:paraId="40781106" w14:textId="52E776EA" w:rsidR="00AB421B" w:rsidRPr="00AB421B" w:rsidRDefault="00AB421B" w:rsidP="00AB421B">
      <w:pPr>
        <w:rPr>
          <w:rStyle w:val="Hyperlink"/>
        </w:rPr>
      </w:pPr>
      <w:r w:rsidRPr="00AB421B">
        <w:fldChar w:fldCharType="begin"/>
      </w:r>
      <w:r w:rsidRPr="00AB421B">
        <w:instrText>HYPERLINK "https://www.uradni-list.si/glasilo-uradni-list-rs/vsebina/2023-01-2979/" \l "2. člen"</w:instrText>
      </w:r>
      <w:r w:rsidRPr="00AB421B">
        <w:fldChar w:fldCharType="separate"/>
      </w:r>
      <w:r>
        <w:rPr>
          <w:rStyle w:val="Hyperlink"/>
        </w:rPr>
        <w:t>Article 2 </w:t>
      </w:r>
    </w:p>
    <w:p w14:paraId="68A14A0B" w14:textId="14C9C434" w:rsidR="00AB421B" w:rsidRPr="00AB421B" w:rsidRDefault="00AB421B" w:rsidP="00AB421B">
      <w:r w:rsidRPr="00AB421B">
        <w:fldChar w:fldCharType="end"/>
      </w:r>
      <w:r>
        <w:t>À l’article 4, premier alinéa, premier tiret, après les termes «JO L 335 du 14. 12. 2013, p. </w:t>
      </w:r>
      <w:proofErr w:type="gramStart"/>
      <w:r>
        <w:t>19»</w:t>
      </w:r>
      <w:proofErr w:type="gramEnd"/>
      <w:r>
        <w:t xml:space="preserve">, un point-virgule et les termes «ci-après dénommé le règlement d’exécution (UE) nº 1337/2013 de la Commission» sont insérés. </w:t>
      </w:r>
    </w:p>
    <w:p w14:paraId="0EA2697B" w14:textId="77777777" w:rsidR="00AB421B" w:rsidRPr="00AB421B" w:rsidRDefault="00AB421B" w:rsidP="00AB421B">
      <w:r>
        <w:t>Au premier alinéa, deuxième tiret, après les termes «JO L 314 du 5. 12. 2019, p. 115</w:t>
      </w:r>
      <w:proofErr w:type="gramStart"/>
      <w:r>
        <w:t>)»</w:t>
      </w:r>
      <w:proofErr w:type="gramEnd"/>
      <w:r>
        <w:t xml:space="preserve">, une virgule et les termes «(ci-après dénommé «règlement (CE) nº 1760/2000»)» sont insérés. </w:t>
      </w:r>
    </w:p>
    <w:p w14:paraId="52468CBE" w14:textId="1B78C686" w:rsidR="00AB421B" w:rsidRPr="00AB421B" w:rsidRDefault="00AB421B" w:rsidP="00AB421B">
      <w:pPr>
        <w:rPr>
          <w:rStyle w:val="Hyperlink"/>
        </w:rPr>
      </w:pPr>
      <w:r w:rsidRPr="00AB421B">
        <w:fldChar w:fldCharType="begin"/>
      </w:r>
      <w:r w:rsidRPr="00AB421B">
        <w:instrText>HYPERLINK "https://www.uradni-list.si/glasilo-uradni-list-rs/vsebina/2023-01-2979/" \l "3. člen"</w:instrText>
      </w:r>
      <w:r w:rsidRPr="00AB421B">
        <w:fldChar w:fldCharType="separate"/>
      </w:r>
      <w:r>
        <w:rPr>
          <w:rStyle w:val="Hyperlink"/>
        </w:rPr>
        <w:t>Article 3 </w:t>
      </w:r>
    </w:p>
    <w:p w14:paraId="4219180C" w14:textId="0364CF09" w:rsidR="00AB421B" w:rsidRPr="00AB421B" w:rsidRDefault="00AB421B" w:rsidP="00AB421B">
      <w:r w:rsidRPr="00AB421B">
        <w:fldChar w:fldCharType="end"/>
      </w:r>
      <w:r>
        <w:t xml:space="preserve">L'article 5 est modifié et libellé comme </w:t>
      </w:r>
      <w:proofErr w:type="gramStart"/>
      <w:r>
        <w:t>suit:</w:t>
      </w:r>
      <w:proofErr w:type="gramEnd"/>
      <w:r>
        <w:t xml:space="preserve"> </w:t>
      </w:r>
    </w:p>
    <w:p w14:paraId="6FA1E5C4" w14:textId="4D674344" w:rsidR="00AB421B" w:rsidRPr="00AB421B" w:rsidRDefault="00AB421B" w:rsidP="00AB421B">
      <w:pPr>
        <w:rPr>
          <w:rStyle w:val="Hyperlink"/>
        </w:rPr>
      </w:pPr>
      <w:r w:rsidRPr="00AB421B">
        <w:fldChar w:fldCharType="begin"/>
      </w:r>
      <w:r w:rsidRPr="00AB421B">
        <w:instrText>HYPERLINK "https://www.uradni-list.si/glasilo-uradni-list-rs/vsebina/2023-01-2979/" \l "\»5. člen"</w:instrText>
      </w:r>
      <w:r w:rsidRPr="00AB421B">
        <w:fldChar w:fldCharType="separate"/>
      </w:r>
      <w:proofErr w:type="gramStart"/>
      <w:r>
        <w:rPr>
          <w:rStyle w:val="Hyperlink"/>
        </w:rPr>
        <w:t>«Article</w:t>
      </w:r>
      <w:proofErr w:type="gramEnd"/>
      <w:r>
        <w:rPr>
          <w:rStyle w:val="Hyperlink"/>
        </w:rPr>
        <w:t> 5 </w:t>
      </w:r>
    </w:p>
    <w:p w14:paraId="4A6CBBAB" w14:textId="0D8C6DFC" w:rsidR="00AB421B" w:rsidRPr="00AB421B" w:rsidRDefault="00AB421B" w:rsidP="00AB421B">
      <w:r w:rsidRPr="00AB421B">
        <w:lastRenderedPageBreak/>
        <w:fldChar w:fldCharType="end"/>
      </w:r>
      <w:r>
        <w:t xml:space="preserve">Les opérateurs doivent respecter les exigences relatives à la traçabilité de </w:t>
      </w:r>
      <w:proofErr w:type="gramStart"/>
      <w:r>
        <w:t>l’origine:</w:t>
      </w:r>
      <w:proofErr w:type="gramEnd"/>
      <w:r>
        <w:t xml:space="preserve"> </w:t>
      </w:r>
    </w:p>
    <w:p w14:paraId="486859E6" w14:textId="77777777" w:rsidR="00AB421B" w:rsidRPr="00AB421B" w:rsidRDefault="00AB421B" w:rsidP="00AB421B">
      <w:r>
        <w:t xml:space="preserve">– jusqu’au 31 octobre 2023 pour les viandes fraîches, réfrigérées et congelées des animaux des espèces porcine, ovine, caprine et des volailles remplissant les conditions d’utilisation de l’indication d’origine Slovénie conformément au règlement d’exécution (UE) nº 1337/2013 de la Commission, et jusqu’au 31 octobre 2025 dans tous les autres </w:t>
      </w:r>
      <w:proofErr w:type="gramStart"/>
      <w:r>
        <w:t>cas;</w:t>
      </w:r>
      <w:proofErr w:type="gramEnd"/>
      <w:r>
        <w:t xml:space="preserve"> </w:t>
      </w:r>
    </w:p>
    <w:p w14:paraId="664DB108" w14:textId="77777777" w:rsidR="00AB421B" w:rsidRPr="00AB421B" w:rsidRDefault="00AB421B" w:rsidP="00AB421B">
      <w:r>
        <w:t>– jusqu’au 31 octobre 2023 pour les viandes bovines fraîches, réfrigérées et congelées remplissant les conditions d’utilisation de l’indication d’origine Slovénie conformément au règlement (CE) nº 1760/2000, et jusqu’au 31 octobre 2025 dans tous les autres cas</w:t>
      </w:r>
      <w:proofErr w:type="gramStart"/>
      <w:r>
        <w:t>.»</w:t>
      </w:r>
      <w:proofErr w:type="gramEnd"/>
      <w:r>
        <w:t xml:space="preserve"> </w:t>
      </w:r>
    </w:p>
    <w:p w14:paraId="460E7FA6" w14:textId="5F640DB3" w:rsidR="00AB421B" w:rsidRPr="00AB421B" w:rsidRDefault="00AB421B" w:rsidP="00AB421B">
      <w:pPr>
        <w:rPr>
          <w:rStyle w:val="Hyperlink"/>
        </w:rPr>
      </w:pPr>
      <w:r w:rsidRPr="00AB421B">
        <w:fldChar w:fldCharType="begin"/>
      </w:r>
      <w:r w:rsidRPr="00AB421B">
        <w:instrText>HYPERLINK "https://www.uradni-list.si/glasilo-uradni-list-rs/vsebina/2023-01-2979/" \l "KONČNA DOLOČBA"</w:instrText>
      </w:r>
      <w:r w:rsidRPr="00AB421B">
        <w:fldChar w:fldCharType="separate"/>
      </w:r>
      <w:r>
        <w:rPr>
          <w:rStyle w:val="Hyperlink"/>
        </w:rPr>
        <w:t>DISPOSITION FINALE </w:t>
      </w:r>
    </w:p>
    <w:p w14:paraId="0803408E" w14:textId="1C6E6BDD" w:rsidR="00AB421B" w:rsidRPr="00AB421B" w:rsidRDefault="00AB421B" w:rsidP="00AB421B">
      <w:pPr>
        <w:rPr>
          <w:rStyle w:val="Hyperlink"/>
        </w:rPr>
      </w:pPr>
      <w:r w:rsidRPr="00AB421B">
        <w:fldChar w:fldCharType="end"/>
      </w:r>
      <w:r w:rsidRPr="00AB421B">
        <w:fldChar w:fldCharType="begin"/>
      </w:r>
      <w:r w:rsidRPr="00AB421B">
        <w:instrText>HYPERLINK "https://www.uradni-list.si/glasilo-uradni-list-rs/vsebina/2023-01-2979/" \l "4. člen"</w:instrText>
      </w:r>
      <w:r w:rsidRPr="00AB421B">
        <w:fldChar w:fldCharType="separate"/>
      </w:r>
      <w:r>
        <w:rPr>
          <w:rStyle w:val="Hyperlink"/>
        </w:rPr>
        <w:t>Article 4 </w:t>
      </w:r>
    </w:p>
    <w:p w14:paraId="7495EE0A" w14:textId="532CBCF9" w:rsidR="00AB421B" w:rsidRPr="00AB421B" w:rsidRDefault="00AB421B" w:rsidP="00AB421B">
      <w:pPr>
        <w:rPr>
          <w:rStyle w:val="Hyperlink"/>
        </w:rPr>
      </w:pPr>
      <w:r w:rsidRPr="00AB421B">
        <w:fldChar w:fldCharType="end"/>
      </w:r>
      <w:r w:rsidRPr="00AB421B">
        <w:fldChar w:fldCharType="begin"/>
      </w:r>
      <w:r w:rsidRPr="00AB421B">
        <w:instrText>HYPERLINK "https://www.uradni-list.si/glasilo-uradni-list-rs/vsebina/2023-01-2979/" \l "(začetek veljavnosti)"</w:instrText>
      </w:r>
      <w:r w:rsidRPr="00AB421B">
        <w:fldChar w:fldCharType="separate"/>
      </w:r>
      <w:r>
        <w:rPr>
          <w:rStyle w:val="Hyperlink"/>
        </w:rPr>
        <w:t>(Entrée en vigueur) </w:t>
      </w:r>
    </w:p>
    <w:p w14:paraId="60ECF92E" w14:textId="765A856E" w:rsidR="00AB421B" w:rsidRPr="00AB421B" w:rsidRDefault="00AB421B" w:rsidP="00AB421B">
      <w:r w:rsidRPr="00AB421B">
        <w:fldChar w:fldCharType="end"/>
      </w:r>
      <w:r>
        <w:t xml:space="preserve">Les présentes règles entrent en vigueur le quinzième jour suivant sa publication au Journal officiel de la République de Slovénie. </w:t>
      </w:r>
    </w:p>
    <w:p w14:paraId="7E204142" w14:textId="77777777" w:rsidR="00AB421B" w:rsidRPr="00AB421B" w:rsidRDefault="00AB421B" w:rsidP="00AB421B">
      <w:r>
        <w:t xml:space="preserve">Nº 007-107/2023 </w:t>
      </w:r>
    </w:p>
    <w:p w14:paraId="3674823B" w14:textId="77777777" w:rsidR="00AB421B" w:rsidRPr="00AB421B" w:rsidRDefault="00AB421B" w:rsidP="00AB421B">
      <w:r>
        <w:t xml:space="preserve">Ljubljana, le 9 octobre 2023 </w:t>
      </w:r>
    </w:p>
    <w:p w14:paraId="2EB4D1A6" w14:textId="77777777" w:rsidR="00AB421B" w:rsidRPr="00AB421B" w:rsidRDefault="00AB421B" w:rsidP="00AB421B">
      <w:r>
        <w:t xml:space="preserve">EVA 2023-2330-0034 </w:t>
      </w:r>
    </w:p>
    <w:p w14:paraId="69DB9A54" w14:textId="77777777" w:rsidR="00AB421B" w:rsidRPr="00AB421B" w:rsidRDefault="00AB421B" w:rsidP="00AB421B">
      <w:pPr>
        <w:rPr>
          <w:b/>
          <w:bCs/>
        </w:rPr>
      </w:pPr>
      <w:r>
        <w:rPr>
          <w:b/>
        </w:rPr>
        <w:t>Irena </w:t>
      </w:r>
      <w:proofErr w:type="spellStart"/>
      <w:r>
        <w:rPr>
          <w:b/>
        </w:rPr>
        <w:t>Šinko</w:t>
      </w:r>
      <w:proofErr w:type="spellEnd"/>
      <w:r>
        <w:rPr>
          <w:b/>
        </w:rPr>
        <w:t> </w:t>
      </w:r>
    </w:p>
    <w:p w14:paraId="62435E9F" w14:textId="4E751876" w:rsidR="00AB421B" w:rsidRPr="00AB421B" w:rsidRDefault="00AB421B" w:rsidP="00AB421B">
      <w:r>
        <w:t>Ministre</w:t>
      </w:r>
      <w:r>
        <w:br/>
        <w:t>de l’agriculture, des forêts et de l’alimentation </w:t>
      </w:r>
    </w:p>
    <w:p w14:paraId="6E97CACE" w14:textId="09BDB929" w:rsidR="00AB421B" w:rsidRPr="00AB421B" w:rsidRDefault="00AB421B" w:rsidP="00AB421B">
      <w:r>
        <w:t> Approuvé </w:t>
      </w:r>
    </w:p>
    <w:p w14:paraId="504C2D42" w14:textId="77777777" w:rsidR="00AB421B" w:rsidRPr="00AB421B" w:rsidRDefault="00AB421B" w:rsidP="00AB421B">
      <w:pPr>
        <w:rPr>
          <w:b/>
          <w:bCs/>
        </w:rPr>
      </w:pPr>
      <w:proofErr w:type="spellStart"/>
      <w:r>
        <w:rPr>
          <w:b/>
        </w:rPr>
        <w:t>Matjaž</w:t>
      </w:r>
      <w:proofErr w:type="spellEnd"/>
      <w:r>
        <w:rPr>
          <w:b/>
        </w:rPr>
        <w:t> Han </w:t>
      </w:r>
    </w:p>
    <w:p w14:paraId="6ECE8DCD" w14:textId="01AC49B5" w:rsidR="00EC0CBC" w:rsidRDefault="00AB421B">
      <w:r>
        <w:t>Ministre</w:t>
      </w:r>
      <w:r>
        <w:br/>
        <w:t>du développement économique et de la technologie </w:t>
      </w:r>
    </w:p>
    <w:sectPr w:rsidR="00EC0C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21B"/>
    <w:rsid w:val="00624DC8"/>
    <w:rsid w:val="00A02FA4"/>
    <w:rsid w:val="00AB421B"/>
    <w:rsid w:val="00D5295F"/>
    <w:rsid w:val="00E36526"/>
    <w:rsid w:val="00EC0C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3E6A2"/>
  <w15:chartTrackingRefBased/>
  <w15:docId w15:val="{B1BE0AA4-905D-4D1C-A185-E846A1F6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421B"/>
    <w:rPr>
      <w:color w:val="0563C1" w:themeColor="hyperlink"/>
      <w:u w:val="single"/>
    </w:rPr>
  </w:style>
  <w:style w:type="character" w:styleId="UnresolvedMention">
    <w:name w:val="Unresolved Mention"/>
    <w:basedOn w:val="DefaultParagraphFont"/>
    <w:uiPriority w:val="99"/>
    <w:semiHidden/>
    <w:unhideWhenUsed/>
    <w:rsid w:val="00AB4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427138">
      <w:bodyDiv w:val="1"/>
      <w:marLeft w:val="0"/>
      <w:marRight w:val="0"/>
      <w:marTop w:val="0"/>
      <w:marBottom w:val="0"/>
      <w:divBdr>
        <w:top w:val="none" w:sz="0" w:space="0" w:color="auto"/>
        <w:left w:val="none" w:sz="0" w:space="0" w:color="auto"/>
        <w:bottom w:val="none" w:sz="0" w:space="0" w:color="auto"/>
        <w:right w:val="none" w:sz="0" w:space="0" w:color="auto"/>
      </w:divBdr>
      <w:divsChild>
        <w:div w:id="635573750">
          <w:marLeft w:val="0"/>
          <w:marRight w:val="0"/>
          <w:marTop w:val="0"/>
          <w:marBottom w:val="0"/>
          <w:divBdr>
            <w:top w:val="none" w:sz="0" w:space="0" w:color="auto"/>
            <w:left w:val="none" w:sz="0" w:space="0" w:color="auto"/>
            <w:bottom w:val="none" w:sz="0" w:space="0" w:color="auto"/>
            <w:right w:val="none" w:sz="0" w:space="0" w:color="auto"/>
          </w:divBdr>
          <w:divsChild>
            <w:div w:id="728306904">
              <w:marLeft w:val="0"/>
              <w:marRight w:val="0"/>
              <w:marTop w:val="0"/>
              <w:marBottom w:val="0"/>
              <w:divBdr>
                <w:top w:val="none" w:sz="0" w:space="0" w:color="auto"/>
                <w:left w:val="none" w:sz="0" w:space="0" w:color="auto"/>
                <w:bottom w:val="none" w:sz="0" w:space="0" w:color="auto"/>
                <w:right w:val="none" w:sz="0" w:space="0" w:color="auto"/>
              </w:divBdr>
            </w:div>
          </w:divsChild>
        </w:div>
        <w:div w:id="1925336281">
          <w:marLeft w:val="0"/>
          <w:marRight w:val="0"/>
          <w:marTop w:val="0"/>
          <w:marBottom w:val="0"/>
          <w:divBdr>
            <w:top w:val="none" w:sz="0" w:space="0" w:color="auto"/>
            <w:left w:val="none" w:sz="0" w:space="0" w:color="auto"/>
            <w:bottom w:val="none" w:sz="0" w:space="0" w:color="auto"/>
            <w:right w:val="none" w:sz="0" w:space="0" w:color="auto"/>
          </w:divBdr>
          <w:divsChild>
            <w:div w:id="1585721657">
              <w:marLeft w:val="0"/>
              <w:marRight w:val="0"/>
              <w:marTop w:val="0"/>
              <w:marBottom w:val="0"/>
              <w:divBdr>
                <w:top w:val="none" w:sz="0" w:space="0" w:color="auto"/>
                <w:left w:val="none" w:sz="0" w:space="0" w:color="auto"/>
                <w:bottom w:val="none" w:sz="0" w:space="0" w:color="auto"/>
                <w:right w:val="none" w:sz="0" w:space="0" w:color="auto"/>
              </w:divBdr>
              <w:divsChild>
                <w:div w:id="1753157338">
                  <w:marLeft w:val="0"/>
                  <w:marRight w:val="0"/>
                  <w:marTop w:val="0"/>
                  <w:marBottom w:val="0"/>
                  <w:divBdr>
                    <w:top w:val="none" w:sz="0" w:space="0" w:color="auto"/>
                    <w:left w:val="none" w:sz="0" w:space="0" w:color="auto"/>
                    <w:bottom w:val="none" w:sz="0" w:space="0" w:color="auto"/>
                    <w:right w:val="none" w:sz="0" w:space="0" w:color="auto"/>
                  </w:divBdr>
                  <w:divsChild>
                    <w:div w:id="2072925108">
                      <w:marLeft w:val="0"/>
                      <w:marRight w:val="0"/>
                      <w:marTop w:val="0"/>
                      <w:marBottom w:val="0"/>
                      <w:divBdr>
                        <w:top w:val="none" w:sz="0" w:space="0" w:color="auto"/>
                        <w:left w:val="none" w:sz="0" w:space="0" w:color="auto"/>
                        <w:bottom w:val="none" w:sz="0" w:space="0" w:color="auto"/>
                        <w:right w:val="none" w:sz="0" w:space="0" w:color="auto"/>
                      </w:divBdr>
                    </w:div>
                    <w:div w:id="1402408291">
                      <w:marLeft w:val="0"/>
                      <w:marRight w:val="0"/>
                      <w:marTop w:val="0"/>
                      <w:marBottom w:val="0"/>
                      <w:divBdr>
                        <w:top w:val="none" w:sz="0" w:space="0" w:color="auto"/>
                        <w:left w:val="none" w:sz="0" w:space="0" w:color="auto"/>
                        <w:bottom w:val="none" w:sz="0" w:space="0" w:color="auto"/>
                        <w:right w:val="none" w:sz="0" w:space="0" w:color="auto"/>
                      </w:divBdr>
                    </w:div>
                    <w:div w:id="768349262">
                      <w:marLeft w:val="0"/>
                      <w:marRight w:val="0"/>
                      <w:marTop w:val="0"/>
                      <w:marBottom w:val="0"/>
                      <w:divBdr>
                        <w:top w:val="none" w:sz="0" w:space="0" w:color="auto"/>
                        <w:left w:val="none" w:sz="0" w:space="0" w:color="auto"/>
                        <w:bottom w:val="none" w:sz="0" w:space="0" w:color="auto"/>
                        <w:right w:val="none" w:sz="0" w:space="0" w:color="auto"/>
                      </w:divBdr>
                    </w:div>
                    <w:div w:id="2060011749">
                      <w:marLeft w:val="0"/>
                      <w:marRight w:val="0"/>
                      <w:marTop w:val="0"/>
                      <w:marBottom w:val="0"/>
                      <w:divBdr>
                        <w:top w:val="none" w:sz="0" w:space="0" w:color="auto"/>
                        <w:left w:val="none" w:sz="0" w:space="0" w:color="auto"/>
                        <w:bottom w:val="none" w:sz="0" w:space="0" w:color="auto"/>
                        <w:right w:val="none" w:sz="0" w:space="0" w:color="auto"/>
                      </w:divBdr>
                    </w:div>
                    <w:div w:id="1531450301">
                      <w:marLeft w:val="0"/>
                      <w:marRight w:val="0"/>
                      <w:marTop w:val="0"/>
                      <w:marBottom w:val="0"/>
                      <w:divBdr>
                        <w:top w:val="none" w:sz="0" w:space="0" w:color="auto"/>
                        <w:left w:val="none" w:sz="0" w:space="0" w:color="auto"/>
                        <w:bottom w:val="none" w:sz="0" w:space="0" w:color="auto"/>
                        <w:right w:val="none" w:sz="0" w:space="0" w:color="auto"/>
                      </w:divBdr>
                    </w:div>
                    <w:div w:id="1354383766">
                      <w:marLeft w:val="0"/>
                      <w:marRight w:val="0"/>
                      <w:marTop w:val="0"/>
                      <w:marBottom w:val="0"/>
                      <w:divBdr>
                        <w:top w:val="none" w:sz="0" w:space="0" w:color="auto"/>
                        <w:left w:val="none" w:sz="0" w:space="0" w:color="auto"/>
                        <w:bottom w:val="none" w:sz="0" w:space="0" w:color="auto"/>
                        <w:right w:val="none" w:sz="0" w:space="0" w:color="auto"/>
                      </w:divBdr>
                    </w:div>
                    <w:div w:id="626081027">
                      <w:marLeft w:val="0"/>
                      <w:marRight w:val="0"/>
                      <w:marTop w:val="0"/>
                      <w:marBottom w:val="0"/>
                      <w:divBdr>
                        <w:top w:val="none" w:sz="0" w:space="0" w:color="auto"/>
                        <w:left w:val="none" w:sz="0" w:space="0" w:color="auto"/>
                        <w:bottom w:val="none" w:sz="0" w:space="0" w:color="auto"/>
                        <w:right w:val="none" w:sz="0" w:space="0" w:color="auto"/>
                      </w:divBdr>
                    </w:div>
                    <w:div w:id="50661866">
                      <w:marLeft w:val="0"/>
                      <w:marRight w:val="0"/>
                      <w:marTop w:val="0"/>
                      <w:marBottom w:val="0"/>
                      <w:divBdr>
                        <w:top w:val="none" w:sz="0" w:space="0" w:color="auto"/>
                        <w:left w:val="none" w:sz="0" w:space="0" w:color="auto"/>
                        <w:bottom w:val="none" w:sz="0" w:space="0" w:color="auto"/>
                        <w:right w:val="none" w:sz="0" w:space="0" w:color="auto"/>
                      </w:divBdr>
                    </w:div>
                    <w:div w:id="1758792956">
                      <w:marLeft w:val="0"/>
                      <w:marRight w:val="0"/>
                      <w:marTop w:val="0"/>
                      <w:marBottom w:val="0"/>
                      <w:divBdr>
                        <w:top w:val="none" w:sz="0" w:space="0" w:color="auto"/>
                        <w:left w:val="none" w:sz="0" w:space="0" w:color="auto"/>
                        <w:bottom w:val="none" w:sz="0" w:space="0" w:color="auto"/>
                        <w:right w:val="none" w:sz="0" w:space="0" w:color="auto"/>
                      </w:divBdr>
                    </w:div>
                    <w:div w:id="876546764">
                      <w:marLeft w:val="0"/>
                      <w:marRight w:val="0"/>
                      <w:marTop w:val="0"/>
                      <w:marBottom w:val="0"/>
                      <w:divBdr>
                        <w:top w:val="none" w:sz="0" w:space="0" w:color="auto"/>
                        <w:left w:val="none" w:sz="0" w:space="0" w:color="auto"/>
                        <w:bottom w:val="none" w:sz="0" w:space="0" w:color="auto"/>
                        <w:right w:val="none" w:sz="0" w:space="0" w:color="auto"/>
                      </w:divBdr>
                    </w:div>
                    <w:div w:id="424109757">
                      <w:marLeft w:val="0"/>
                      <w:marRight w:val="0"/>
                      <w:marTop w:val="0"/>
                      <w:marBottom w:val="0"/>
                      <w:divBdr>
                        <w:top w:val="none" w:sz="0" w:space="0" w:color="auto"/>
                        <w:left w:val="none" w:sz="0" w:space="0" w:color="auto"/>
                        <w:bottom w:val="none" w:sz="0" w:space="0" w:color="auto"/>
                        <w:right w:val="none" w:sz="0" w:space="0" w:color="auto"/>
                      </w:divBdr>
                    </w:div>
                    <w:div w:id="418331941">
                      <w:marLeft w:val="0"/>
                      <w:marRight w:val="0"/>
                      <w:marTop w:val="0"/>
                      <w:marBottom w:val="0"/>
                      <w:divBdr>
                        <w:top w:val="none" w:sz="0" w:space="0" w:color="auto"/>
                        <w:left w:val="none" w:sz="0" w:space="0" w:color="auto"/>
                        <w:bottom w:val="none" w:sz="0" w:space="0" w:color="auto"/>
                        <w:right w:val="none" w:sz="0" w:space="0" w:color="auto"/>
                      </w:divBdr>
                    </w:div>
                    <w:div w:id="1383482968">
                      <w:marLeft w:val="0"/>
                      <w:marRight w:val="0"/>
                      <w:marTop w:val="0"/>
                      <w:marBottom w:val="0"/>
                      <w:divBdr>
                        <w:top w:val="none" w:sz="0" w:space="0" w:color="auto"/>
                        <w:left w:val="none" w:sz="0" w:space="0" w:color="auto"/>
                        <w:bottom w:val="none" w:sz="0" w:space="0" w:color="auto"/>
                        <w:right w:val="none" w:sz="0" w:space="0" w:color="auto"/>
                      </w:divBdr>
                    </w:div>
                    <w:div w:id="865143830">
                      <w:marLeft w:val="0"/>
                      <w:marRight w:val="0"/>
                      <w:marTop w:val="0"/>
                      <w:marBottom w:val="0"/>
                      <w:divBdr>
                        <w:top w:val="none" w:sz="0" w:space="0" w:color="auto"/>
                        <w:left w:val="none" w:sz="0" w:space="0" w:color="auto"/>
                        <w:bottom w:val="none" w:sz="0" w:space="0" w:color="auto"/>
                        <w:right w:val="none" w:sz="0" w:space="0" w:color="auto"/>
                      </w:divBdr>
                    </w:div>
                    <w:div w:id="1026057601">
                      <w:marLeft w:val="0"/>
                      <w:marRight w:val="0"/>
                      <w:marTop w:val="0"/>
                      <w:marBottom w:val="0"/>
                      <w:divBdr>
                        <w:top w:val="none" w:sz="0" w:space="0" w:color="auto"/>
                        <w:left w:val="none" w:sz="0" w:space="0" w:color="auto"/>
                        <w:bottom w:val="none" w:sz="0" w:space="0" w:color="auto"/>
                        <w:right w:val="none" w:sz="0" w:space="0" w:color="auto"/>
                      </w:divBdr>
                    </w:div>
                    <w:div w:id="1029449663">
                      <w:marLeft w:val="0"/>
                      <w:marRight w:val="0"/>
                      <w:marTop w:val="0"/>
                      <w:marBottom w:val="0"/>
                      <w:divBdr>
                        <w:top w:val="none" w:sz="0" w:space="0" w:color="auto"/>
                        <w:left w:val="none" w:sz="0" w:space="0" w:color="auto"/>
                        <w:bottom w:val="none" w:sz="0" w:space="0" w:color="auto"/>
                        <w:right w:val="none" w:sz="0" w:space="0" w:color="auto"/>
                      </w:divBdr>
                    </w:div>
                    <w:div w:id="203256336">
                      <w:marLeft w:val="0"/>
                      <w:marRight w:val="0"/>
                      <w:marTop w:val="0"/>
                      <w:marBottom w:val="0"/>
                      <w:divBdr>
                        <w:top w:val="none" w:sz="0" w:space="0" w:color="auto"/>
                        <w:left w:val="none" w:sz="0" w:space="0" w:color="auto"/>
                        <w:bottom w:val="none" w:sz="0" w:space="0" w:color="auto"/>
                        <w:right w:val="none" w:sz="0" w:space="0" w:color="auto"/>
                      </w:divBdr>
                    </w:div>
                    <w:div w:id="1325431238">
                      <w:marLeft w:val="0"/>
                      <w:marRight w:val="0"/>
                      <w:marTop w:val="0"/>
                      <w:marBottom w:val="0"/>
                      <w:divBdr>
                        <w:top w:val="none" w:sz="0" w:space="0" w:color="auto"/>
                        <w:left w:val="none" w:sz="0" w:space="0" w:color="auto"/>
                        <w:bottom w:val="none" w:sz="0" w:space="0" w:color="auto"/>
                        <w:right w:val="none" w:sz="0" w:space="0" w:color="auto"/>
                      </w:divBdr>
                    </w:div>
                    <w:div w:id="843201910">
                      <w:marLeft w:val="0"/>
                      <w:marRight w:val="0"/>
                      <w:marTop w:val="0"/>
                      <w:marBottom w:val="0"/>
                      <w:divBdr>
                        <w:top w:val="none" w:sz="0" w:space="0" w:color="auto"/>
                        <w:left w:val="none" w:sz="0" w:space="0" w:color="auto"/>
                        <w:bottom w:val="none" w:sz="0" w:space="0" w:color="auto"/>
                        <w:right w:val="none" w:sz="0" w:space="0" w:color="auto"/>
                      </w:divBdr>
                    </w:div>
                    <w:div w:id="1737704641">
                      <w:marLeft w:val="0"/>
                      <w:marRight w:val="0"/>
                      <w:marTop w:val="0"/>
                      <w:marBottom w:val="0"/>
                      <w:divBdr>
                        <w:top w:val="none" w:sz="0" w:space="0" w:color="auto"/>
                        <w:left w:val="none" w:sz="0" w:space="0" w:color="auto"/>
                        <w:bottom w:val="none" w:sz="0" w:space="0" w:color="auto"/>
                        <w:right w:val="none" w:sz="0" w:space="0" w:color="auto"/>
                      </w:divBdr>
                    </w:div>
                    <w:div w:id="1018434892">
                      <w:marLeft w:val="0"/>
                      <w:marRight w:val="0"/>
                      <w:marTop w:val="0"/>
                      <w:marBottom w:val="0"/>
                      <w:divBdr>
                        <w:top w:val="none" w:sz="0" w:space="0" w:color="auto"/>
                        <w:left w:val="none" w:sz="0" w:space="0" w:color="auto"/>
                        <w:bottom w:val="none" w:sz="0" w:space="0" w:color="auto"/>
                        <w:right w:val="none" w:sz="0" w:space="0" w:color="auto"/>
                      </w:divBdr>
                    </w:div>
                    <w:div w:id="252976457">
                      <w:marLeft w:val="0"/>
                      <w:marRight w:val="0"/>
                      <w:marTop w:val="0"/>
                      <w:marBottom w:val="0"/>
                      <w:divBdr>
                        <w:top w:val="none" w:sz="0" w:space="0" w:color="auto"/>
                        <w:left w:val="none" w:sz="0" w:space="0" w:color="auto"/>
                        <w:bottom w:val="none" w:sz="0" w:space="0" w:color="auto"/>
                        <w:right w:val="none" w:sz="0" w:space="0" w:color="auto"/>
                      </w:divBdr>
                    </w:div>
                    <w:div w:id="261181730">
                      <w:marLeft w:val="0"/>
                      <w:marRight w:val="0"/>
                      <w:marTop w:val="0"/>
                      <w:marBottom w:val="0"/>
                      <w:divBdr>
                        <w:top w:val="none" w:sz="0" w:space="0" w:color="auto"/>
                        <w:left w:val="none" w:sz="0" w:space="0" w:color="auto"/>
                        <w:bottom w:val="none" w:sz="0" w:space="0" w:color="auto"/>
                        <w:right w:val="none" w:sz="0" w:space="0" w:color="auto"/>
                      </w:divBdr>
                    </w:div>
                    <w:div w:id="614142684">
                      <w:marLeft w:val="0"/>
                      <w:marRight w:val="0"/>
                      <w:marTop w:val="0"/>
                      <w:marBottom w:val="0"/>
                      <w:divBdr>
                        <w:top w:val="none" w:sz="0" w:space="0" w:color="auto"/>
                        <w:left w:val="none" w:sz="0" w:space="0" w:color="auto"/>
                        <w:bottom w:val="none" w:sz="0" w:space="0" w:color="auto"/>
                        <w:right w:val="none" w:sz="0" w:space="0" w:color="auto"/>
                      </w:divBdr>
                    </w:div>
                    <w:div w:id="2118525534">
                      <w:marLeft w:val="0"/>
                      <w:marRight w:val="0"/>
                      <w:marTop w:val="0"/>
                      <w:marBottom w:val="0"/>
                      <w:divBdr>
                        <w:top w:val="none" w:sz="0" w:space="0" w:color="auto"/>
                        <w:left w:val="none" w:sz="0" w:space="0" w:color="auto"/>
                        <w:bottom w:val="none" w:sz="0" w:space="0" w:color="auto"/>
                        <w:right w:val="none" w:sz="0" w:space="0" w:color="auto"/>
                      </w:divBdr>
                    </w:div>
                    <w:div w:id="2033341746">
                      <w:marLeft w:val="0"/>
                      <w:marRight w:val="0"/>
                      <w:marTop w:val="0"/>
                      <w:marBottom w:val="0"/>
                      <w:divBdr>
                        <w:top w:val="none" w:sz="0" w:space="0" w:color="auto"/>
                        <w:left w:val="none" w:sz="0" w:space="0" w:color="auto"/>
                        <w:bottom w:val="none" w:sz="0" w:space="0" w:color="auto"/>
                        <w:right w:val="none" w:sz="0" w:space="0" w:color="auto"/>
                      </w:divBdr>
                    </w:div>
                    <w:div w:id="245187086">
                      <w:marLeft w:val="0"/>
                      <w:marRight w:val="0"/>
                      <w:marTop w:val="0"/>
                      <w:marBottom w:val="0"/>
                      <w:divBdr>
                        <w:top w:val="none" w:sz="0" w:space="0" w:color="auto"/>
                        <w:left w:val="none" w:sz="0" w:space="0" w:color="auto"/>
                        <w:bottom w:val="none" w:sz="0" w:space="0" w:color="auto"/>
                        <w:right w:val="none" w:sz="0" w:space="0" w:color="auto"/>
                      </w:divBdr>
                    </w:div>
                    <w:div w:id="463085031">
                      <w:marLeft w:val="0"/>
                      <w:marRight w:val="0"/>
                      <w:marTop w:val="0"/>
                      <w:marBottom w:val="0"/>
                      <w:divBdr>
                        <w:top w:val="none" w:sz="0" w:space="0" w:color="auto"/>
                        <w:left w:val="none" w:sz="0" w:space="0" w:color="auto"/>
                        <w:bottom w:val="none" w:sz="0" w:space="0" w:color="auto"/>
                        <w:right w:val="none" w:sz="0" w:space="0" w:color="auto"/>
                      </w:divBdr>
                    </w:div>
                    <w:div w:id="640308056">
                      <w:marLeft w:val="0"/>
                      <w:marRight w:val="0"/>
                      <w:marTop w:val="0"/>
                      <w:marBottom w:val="0"/>
                      <w:divBdr>
                        <w:top w:val="none" w:sz="0" w:space="0" w:color="auto"/>
                        <w:left w:val="none" w:sz="0" w:space="0" w:color="auto"/>
                        <w:bottom w:val="none" w:sz="0" w:space="0" w:color="auto"/>
                        <w:right w:val="none" w:sz="0" w:space="0" w:color="auto"/>
                      </w:divBdr>
                    </w:div>
                    <w:div w:id="1817142740">
                      <w:marLeft w:val="0"/>
                      <w:marRight w:val="0"/>
                      <w:marTop w:val="0"/>
                      <w:marBottom w:val="0"/>
                      <w:divBdr>
                        <w:top w:val="none" w:sz="0" w:space="0" w:color="auto"/>
                        <w:left w:val="none" w:sz="0" w:space="0" w:color="auto"/>
                        <w:bottom w:val="none" w:sz="0" w:space="0" w:color="auto"/>
                        <w:right w:val="none" w:sz="0" w:space="0" w:color="auto"/>
                      </w:divBdr>
                    </w:div>
                    <w:div w:id="4439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373048">
      <w:bodyDiv w:val="1"/>
      <w:marLeft w:val="0"/>
      <w:marRight w:val="0"/>
      <w:marTop w:val="0"/>
      <w:marBottom w:val="0"/>
      <w:divBdr>
        <w:top w:val="none" w:sz="0" w:space="0" w:color="auto"/>
        <w:left w:val="none" w:sz="0" w:space="0" w:color="auto"/>
        <w:bottom w:val="none" w:sz="0" w:space="0" w:color="auto"/>
        <w:right w:val="none" w:sz="0" w:space="0" w:color="auto"/>
      </w:divBdr>
      <w:divsChild>
        <w:div w:id="327247508">
          <w:marLeft w:val="0"/>
          <w:marRight w:val="0"/>
          <w:marTop w:val="0"/>
          <w:marBottom w:val="0"/>
          <w:divBdr>
            <w:top w:val="none" w:sz="0" w:space="0" w:color="auto"/>
            <w:left w:val="none" w:sz="0" w:space="0" w:color="auto"/>
            <w:bottom w:val="none" w:sz="0" w:space="0" w:color="auto"/>
            <w:right w:val="none" w:sz="0" w:space="0" w:color="auto"/>
          </w:divBdr>
          <w:divsChild>
            <w:div w:id="1199930891">
              <w:marLeft w:val="0"/>
              <w:marRight w:val="0"/>
              <w:marTop w:val="0"/>
              <w:marBottom w:val="0"/>
              <w:divBdr>
                <w:top w:val="none" w:sz="0" w:space="0" w:color="auto"/>
                <w:left w:val="none" w:sz="0" w:space="0" w:color="auto"/>
                <w:bottom w:val="none" w:sz="0" w:space="0" w:color="auto"/>
                <w:right w:val="none" w:sz="0" w:space="0" w:color="auto"/>
              </w:divBdr>
            </w:div>
          </w:divsChild>
        </w:div>
        <w:div w:id="851920035">
          <w:marLeft w:val="0"/>
          <w:marRight w:val="0"/>
          <w:marTop w:val="0"/>
          <w:marBottom w:val="0"/>
          <w:divBdr>
            <w:top w:val="none" w:sz="0" w:space="0" w:color="auto"/>
            <w:left w:val="none" w:sz="0" w:space="0" w:color="auto"/>
            <w:bottom w:val="none" w:sz="0" w:space="0" w:color="auto"/>
            <w:right w:val="none" w:sz="0" w:space="0" w:color="auto"/>
          </w:divBdr>
          <w:divsChild>
            <w:div w:id="875124223">
              <w:marLeft w:val="0"/>
              <w:marRight w:val="0"/>
              <w:marTop w:val="0"/>
              <w:marBottom w:val="0"/>
              <w:divBdr>
                <w:top w:val="none" w:sz="0" w:space="0" w:color="auto"/>
                <w:left w:val="none" w:sz="0" w:space="0" w:color="auto"/>
                <w:bottom w:val="none" w:sz="0" w:space="0" w:color="auto"/>
                <w:right w:val="none" w:sz="0" w:space="0" w:color="auto"/>
              </w:divBdr>
              <w:divsChild>
                <w:div w:id="1629047077">
                  <w:marLeft w:val="0"/>
                  <w:marRight w:val="0"/>
                  <w:marTop w:val="0"/>
                  <w:marBottom w:val="0"/>
                  <w:divBdr>
                    <w:top w:val="none" w:sz="0" w:space="0" w:color="auto"/>
                    <w:left w:val="none" w:sz="0" w:space="0" w:color="auto"/>
                    <w:bottom w:val="none" w:sz="0" w:space="0" w:color="auto"/>
                    <w:right w:val="none" w:sz="0" w:space="0" w:color="auto"/>
                  </w:divBdr>
                  <w:divsChild>
                    <w:div w:id="603997808">
                      <w:marLeft w:val="0"/>
                      <w:marRight w:val="0"/>
                      <w:marTop w:val="0"/>
                      <w:marBottom w:val="0"/>
                      <w:divBdr>
                        <w:top w:val="none" w:sz="0" w:space="0" w:color="auto"/>
                        <w:left w:val="none" w:sz="0" w:space="0" w:color="auto"/>
                        <w:bottom w:val="none" w:sz="0" w:space="0" w:color="auto"/>
                        <w:right w:val="none" w:sz="0" w:space="0" w:color="auto"/>
                      </w:divBdr>
                    </w:div>
                    <w:div w:id="1458983423">
                      <w:marLeft w:val="0"/>
                      <w:marRight w:val="0"/>
                      <w:marTop w:val="0"/>
                      <w:marBottom w:val="0"/>
                      <w:divBdr>
                        <w:top w:val="none" w:sz="0" w:space="0" w:color="auto"/>
                        <w:left w:val="none" w:sz="0" w:space="0" w:color="auto"/>
                        <w:bottom w:val="none" w:sz="0" w:space="0" w:color="auto"/>
                        <w:right w:val="none" w:sz="0" w:space="0" w:color="auto"/>
                      </w:divBdr>
                    </w:div>
                    <w:div w:id="869150448">
                      <w:marLeft w:val="0"/>
                      <w:marRight w:val="0"/>
                      <w:marTop w:val="0"/>
                      <w:marBottom w:val="0"/>
                      <w:divBdr>
                        <w:top w:val="none" w:sz="0" w:space="0" w:color="auto"/>
                        <w:left w:val="none" w:sz="0" w:space="0" w:color="auto"/>
                        <w:bottom w:val="none" w:sz="0" w:space="0" w:color="auto"/>
                        <w:right w:val="none" w:sz="0" w:space="0" w:color="auto"/>
                      </w:divBdr>
                    </w:div>
                    <w:div w:id="1156535481">
                      <w:marLeft w:val="0"/>
                      <w:marRight w:val="0"/>
                      <w:marTop w:val="0"/>
                      <w:marBottom w:val="0"/>
                      <w:divBdr>
                        <w:top w:val="none" w:sz="0" w:space="0" w:color="auto"/>
                        <w:left w:val="none" w:sz="0" w:space="0" w:color="auto"/>
                        <w:bottom w:val="none" w:sz="0" w:space="0" w:color="auto"/>
                        <w:right w:val="none" w:sz="0" w:space="0" w:color="auto"/>
                      </w:divBdr>
                    </w:div>
                    <w:div w:id="1323508790">
                      <w:marLeft w:val="0"/>
                      <w:marRight w:val="0"/>
                      <w:marTop w:val="0"/>
                      <w:marBottom w:val="0"/>
                      <w:divBdr>
                        <w:top w:val="none" w:sz="0" w:space="0" w:color="auto"/>
                        <w:left w:val="none" w:sz="0" w:space="0" w:color="auto"/>
                        <w:bottom w:val="none" w:sz="0" w:space="0" w:color="auto"/>
                        <w:right w:val="none" w:sz="0" w:space="0" w:color="auto"/>
                      </w:divBdr>
                    </w:div>
                    <w:div w:id="996808102">
                      <w:marLeft w:val="0"/>
                      <w:marRight w:val="0"/>
                      <w:marTop w:val="0"/>
                      <w:marBottom w:val="0"/>
                      <w:divBdr>
                        <w:top w:val="none" w:sz="0" w:space="0" w:color="auto"/>
                        <w:left w:val="none" w:sz="0" w:space="0" w:color="auto"/>
                        <w:bottom w:val="none" w:sz="0" w:space="0" w:color="auto"/>
                        <w:right w:val="none" w:sz="0" w:space="0" w:color="auto"/>
                      </w:divBdr>
                    </w:div>
                    <w:div w:id="142167002">
                      <w:marLeft w:val="0"/>
                      <w:marRight w:val="0"/>
                      <w:marTop w:val="0"/>
                      <w:marBottom w:val="0"/>
                      <w:divBdr>
                        <w:top w:val="none" w:sz="0" w:space="0" w:color="auto"/>
                        <w:left w:val="none" w:sz="0" w:space="0" w:color="auto"/>
                        <w:bottom w:val="none" w:sz="0" w:space="0" w:color="auto"/>
                        <w:right w:val="none" w:sz="0" w:space="0" w:color="auto"/>
                      </w:divBdr>
                    </w:div>
                    <w:div w:id="609360416">
                      <w:marLeft w:val="0"/>
                      <w:marRight w:val="0"/>
                      <w:marTop w:val="0"/>
                      <w:marBottom w:val="0"/>
                      <w:divBdr>
                        <w:top w:val="none" w:sz="0" w:space="0" w:color="auto"/>
                        <w:left w:val="none" w:sz="0" w:space="0" w:color="auto"/>
                        <w:bottom w:val="none" w:sz="0" w:space="0" w:color="auto"/>
                        <w:right w:val="none" w:sz="0" w:space="0" w:color="auto"/>
                      </w:divBdr>
                    </w:div>
                    <w:div w:id="1223053890">
                      <w:marLeft w:val="0"/>
                      <w:marRight w:val="0"/>
                      <w:marTop w:val="0"/>
                      <w:marBottom w:val="0"/>
                      <w:divBdr>
                        <w:top w:val="none" w:sz="0" w:space="0" w:color="auto"/>
                        <w:left w:val="none" w:sz="0" w:space="0" w:color="auto"/>
                        <w:bottom w:val="none" w:sz="0" w:space="0" w:color="auto"/>
                        <w:right w:val="none" w:sz="0" w:space="0" w:color="auto"/>
                      </w:divBdr>
                    </w:div>
                    <w:div w:id="1205096961">
                      <w:marLeft w:val="0"/>
                      <w:marRight w:val="0"/>
                      <w:marTop w:val="0"/>
                      <w:marBottom w:val="0"/>
                      <w:divBdr>
                        <w:top w:val="none" w:sz="0" w:space="0" w:color="auto"/>
                        <w:left w:val="none" w:sz="0" w:space="0" w:color="auto"/>
                        <w:bottom w:val="none" w:sz="0" w:space="0" w:color="auto"/>
                        <w:right w:val="none" w:sz="0" w:space="0" w:color="auto"/>
                      </w:divBdr>
                    </w:div>
                    <w:div w:id="145634849">
                      <w:marLeft w:val="0"/>
                      <w:marRight w:val="0"/>
                      <w:marTop w:val="0"/>
                      <w:marBottom w:val="0"/>
                      <w:divBdr>
                        <w:top w:val="none" w:sz="0" w:space="0" w:color="auto"/>
                        <w:left w:val="none" w:sz="0" w:space="0" w:color="auto"/>
                        <w:bottom w:val="none" w:sz="0" w:space="0" w:color="auto"/>
                        <w:right w:val="none" w:sz="0" w:space="0" w:color="auto"/>
                      </w:divBdr>
                    </w:div>
                    <w:div w:id="405029730">
                      <w:marLeft w:val="0"/>
                      <w:marRight w:val="0"/>
                      <w:marTop w:val="0"/>
                      <w:marBottom w:val="0"/>
                      <w:divBdr>
                        <w:top w:val="none" w:sz="0" w:space="0" w:color="auto"/>
                        <w:left w:val="none" w:sz="0" w:space="0" w:color="auto"/>
                        <w:bottom w:val="none" w:sz="0" w:space="0" w:color="auto"/>
                        <w:right w:val="none" w:sz="0" w:space="0" w:color="auto"/>
                      </w:divBdr>
                    </w:div>
                    <w:div w:id="1179273105">
                      <w:marLeft w:val="0"/>
                      <w:marRight w:val="0"/>
                      <w:marTop w:val="0"/>
                      <w:marBottom w:val="0"/>
                      <w:divBdr>
                        <w:top w:val="none" w:sz="0" w:space="0" w:color="auto"/>
                        <w:left w:val="none" w:sz="0" w:space="0" w:color="auto"/>
                        <w:bottom w:val="none" w:sz="0" w:space="0" w:color="auto"/>
                        <w:right w:val="none" w:sz="0" w:space="0" w:color="auto"/>
                      </w:divBdr>
                    </w:div>
                    <w:div w:id="664209338">
                      <w:marLeft w:val="0"/>
                      <w:marRight w:val="0"/>
                      <w:marTop w:val="0"/>
                      <w:marBottom w:val="0"/>
                      <w:divBdr>
                        <w:top w:val="none" w:sz="0" w:space="0" w:color="auto"/>
                        <w:left w:val="none" w:sz="0" w:space="0" w:color="auto"/>
                        <w:bottom w:val="none" w:sz="0" w:space="0" w:color="auto"/>
                        <w:right w:val="none" w:sz="0" w:space="0" w:color="auto"/>
                      </w:divBdr>
                    </w:div>
                    <w:div w:id="2040622468">
                      <w:marLeft w:val="0"/>
                      <w:marRight w:val="0"/>
                      <w:marTop w:val="0"/>
                      <w:marBottom w:val="0"/>
                      <w:divBdr>
                        <w:top w:val="none" w:sz="0" w:space="0" w:color="auto"/>
                        <w:left w:val="none" w:sz="0" w:space="0" w:color="auto"/>
                        <w:bottom w:val="none" w:sz="0" w:space="0" w:color="auto"/>
                        <w:right w:val="none" w:sz="0" w:space="0" w:color="auto"/>
                      </w:divBdr>
                    </w:div>
                    <w:div w:id="286936867">
                      <w:marLeft w:val="0"/>
                      <w:marRight w:val="0"/>
                      <w:marTop w:val="0"/>
                      <w:marBottom w:val="0"/>
                      <w:divBdr>
                        <w:top w:val="none" w:sz="0" w:space="0" w:color="auto"/>
                        <w:left w:val="none" w:sz="0" w:space="0" w:color="auto"/>
                        <w:bottom w:val="none" w:sz="0" w:space="0" w:color="auto"/>
                        <w:right w:val="none" w:sz="0" w:space="0" w:color="auto"/>
                      </w:divBdr>
                    </w:div>
                    <w:div w:id="605580702">
                      <w:marLeft w:val="0"/>
                      <w:marRight w:val="0"/>
                      <w:marTop w:val="0"/>
                      <w:marBottom w:val="0"/>
                      <w:divBdr>
                        <w:top w:val="none" w:sz="0" w:space="0" w:color="auto"/>
                        <w:left w:val="none" w:sz="0" w:space="0" w:color="auto"/>
                        <w:bottom w:val="none" w:sz="0" w:space="0" w:color="auto"/>
                        <w:right w:val="none" w:sz="0" w:space="0" w:color="auto"/>
                      </w:divBdr>
                    </w:div>
                    <w:div w:id="1521119324">
                      <w:marLeft w:val="0"/>
                      <w:marRight w:val="0"/>
                      <w:marTop w:val="0"/>
                      <w:marBottom w:val="0"/>
                      <w:divBdr>
                        <w:top w:val="none" w:sz="0" w:space="0" w:color="auto"/>
                        <w:left w:val="none" w:sz="0" w:space="0" w:color="auto"/>
                        <w:bottom w:val="none" w:sz="0" w:space="0" w:color="auto"/>
                        <w:right w:val="none" w:sz="0" w:space="0" w:color="auto"/>
                      </w:divBdr>
                    </w:div>
                    <w:div w:id="1327787707">
                      <w:marLeft w:val="0"/>
                      <w:marRight w:val="0"/>
                      <w:marTop w:val="0"/>
                      <w:marBottom w:val="0"/>
                      <w:divBdr>
                        <w:top w:val="none" w:sz="0" w:space="0" w:color="auto"/>
                        <w:left w:val="none" w:sz="0" w:space="0" w:color="auto"/>
                        <w:bottom w:val="none" w:sz="0" w:space="0" w:color="auto"/>
                        <w:right w:val="none" w:sz="0" w:space="0" w:color="auto"/>
                      </w:divBdr>
                    </w:div>
                    <w:div w:id="325403382">
                      <w:marLeft w:val="0"/>
                      <w:marRight w:val="0"/>
                      <w:marTop w:val="0"/>
                      <w:marBottom w:val="0"/>
                      <w:divBdr>
                        <w:top w:val="none" w:sz="0" w:space="0" w:color="auto"/>
                        <w:left w:val="none" w:sz="0" w:space="0" w:color="auto"/>
                        <w:bottom w:val="none" w:sz="0" w:space="0" w:color="auto"/>
                        <w:right w:val="none" w:sz="0" w:space="0" w:color="auto"/>
                      </w:divBdr>
                    </w:div>
                    <w:div w:id="2124154217">
                      <w:marLeft w:val="0"/>
                      <w:marRight w:val="0"/>
                      <w:marTop w:val="0"/>
                      <w:marBottom w:val="0"/>
                      <w:divBdr>
                        <w:top w:val="none" w:sz="0" w:space="0" w:color="auto"/>
                        <w:left w:val="none" w:sz="0" w:space="0" w:color="auto"/>
                        <w:bottom w:val="none" w:sz="0" w:space="0" w:color="auto"/>
                        <w:right w:val="none" w:sz="0" w:space="0" w:color="auto"/>
                      </w:divBdr>
                    </w:div>
                    <w:div w:id="263267435">
                      <w:marLeft w:val="0"/>
                      <w:marRight w:val="0"/>
                      <w:marTop w:val="0"/>
                      <w:marBottom w:val="0"/>
                      <w:divBdr>
                        <w:top w:val="none" w:sz="0" w:space="0" w:color="auto"/>
                        <w:left w:val="none" w:sz="0" w:space="0" w:color="auto"/>
                        <w:bottom w:val="none" w:sz="0" w:space="0" w:color="auto"/>
                        <w:right w:val="none" w:sz="0" w:space="0" w:color="auto"/>
                      </w:divBdr>
                    </w:div>
                    <w:div w:id="493300959">
                      <w:marLeft w:val="0"/>
                      <w:marRight w:val="0"/>
                      <w:marTop w:val="0"/>
                      <w:marBottom w:val="0"/>
                      <w:divBdr>
                        <w:top w:val="none" w:sz="0" w:space="0" w:color="auto"/>
                        <w:left w:val="none" w:sz="0" w:space="0" w:color="auto"/>
                        <w:bottom w:val="none" w:sz="0" w:space="0" w:color="auto"/>
                        <w:right w:val="none" w:sz="0" w:space="0" w:color="auto"/>
                      </w:divBdr>
                    </w:div>
                    <w:div w:id="196894586">
                      <w:marLeft w:val="0"/>
                      <w:marRight w:val="0"/>
                      <w:marTop w:val="0"/>
                      <w:marBottom w:val="0"/>
                      <w:divBdr>
                        <w:top w:val="none" w:sz="0" w:space="0" w:color="auto"/>
                        <w:left w:val="none" w:sz="0" w:space="0" w:color="auto"/>
                        <w:bottom w:val="none" w:sz="0" w:space="0" w:color="auto"/>
                        <w:right w:val="none" w:sz="0" w:space="0" w:color="auto"/>
                      </w:divBdr>
                    </w:div>
                    <w:div w:id="2147236717">
                      <w:marLeft w:val="0"/>
                      <w:marRight w:val="0"/>
                      <w:marTop w:val="0"/>
                      <w:marBottom w:val="0"/>
                      <w:divBdr>
                        <w:top w:val="none" w:sz="0" w:space="0" w:color="auto"/>
                        <w:left w:val="none" w:sz="0" w:space="0" w:color="auto"/>
                        <w:bottom w:val="none" w:sz="0" w:space="0" w:color="auto"/>
                        <w:right w:val="none" w:sz="0" w:space="0" w:color="auto"/>
                      </w:divBdr>
                    </w:div>
                    <w:div w:id="1707556379">
                      <w:marLeft w:val="0"/>
                      <w:marRight w:val="0"/>
                      <w:marTop w:val="0"/>
                      <w:marBottom w:val="0"/>
                      <w:divBdr>
                        <w:top w:val="none" w:sz="0" w:space="0" w:color="auto"/>
                        <w:left w:val="none" w:sz="0" w:space="0" w:color="auto"/>
                        <w:bottom w:val="none" w:sz="0" w:space="0" w:color="auto"/>
                        <w:right w:val="none" w:sz="0" w:space="0" w:color="auto"/>
                      </w:divBdr>
                    </w:div>
                    <w:div w:id="815148029">
                      <w:marLeft w:val="0"/>
                      <w:marRight w:val="0"/>
                      <w:marTop w:val="0"/>
                      <w:marBottom w:val="0"/>
                      <w:divBdr>
                        <w:top w:val="none" w:sz="0" w:space="0" w:color="auto"/>
                        <w:left w:val="none" w:sz="0" w:space="0" w:color="auto"/>
                        <w:bottom w:val="none" w:sz="0" w:space="0" w:color="auto"/>
                        <w:right w:val="none" w:sz="0" w:space="0" w:color="auto"/>
                      </w:divBdr>
                    </w:div>
                    <w:div w:id="624967049">
                      <w:marLeft w:val="0"/>
                      <w:marRight w:val="0"/>
                      <w:marTop w:val="0"/>
                      <w:marBottom w:val="0"/>
                      <w:divBdr>
                        <w:top w:val="none" w:sz="0" w:space="0" w:color="auto"/>
                        <w:left w:val="none" w:sz="0" w:space="0" w:color="auto"/>
                        <w:bottom w:val="none" w:sz="0" w:space="0" w:color="auto"/>
                        <w:right w:val="none" w:sz="0" w:space="0" w:color="auto"/>
                      </w:divBdr>
                    </w:div>
                    <w:div w:id="1499884697">
                      <w:marLeft w:val="0"/>
                      <w:marRight w:val="0"/>
                      <w:marTop w:val="0"/>
                      <w:marBottom w:val="0"/>
                      <w:divBdr>
                        <w:top w:val="none" w:sz="0" w:space="0" w:color="auto"/>
                        <w:left w:val="none" w:sz="0" w:space="0" w:color="auto"/>
                        <w:bottom w:val="none" w:sz="0" w:space="0" w:color="auto"/>
                        <w:right w:val="none" w:sz="0" w:space="0" w:color="auto"/>
                      </w:divBdr>
                    </w:div>
                    <w:div w:id="1142700160">
                      <w:marLeft w:val="0"/>
                      <w:marRight w:val="0"/>
                      <w:marTop w:val="0"/>
                      <w:marBottom w:val="0"/>
                      <w:divBdr>
                        <w:top w:val="none" w:sz="0" w:space="0" w:color="auto"/>
                        <w:left w:val="none" w:sz="0" w:space="0" w:color="auto"/>
                        <w:bottom w:val="none" w:sz="0" w:space="0" w:color="auto"/>
                        <w:right w:val="none" w:sz="0" w:space="0" w:color="auto"/>
                      </w:divBdr>
                    </w:div>
                    <w:div w:id="82643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3662</Characters>
  <Application>Microsoft Office Word</Application>
  <DocSecurity>0</DocSecurity>
  <Lines>64</Lines>
  <Paragraphs>28</Paragraphs>
  <ScaleCrop>false</ScaleCrop>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Jožica Škof Nikolič</dc:creator>
  <cp:keywords>class='Internal'</cp:keywords>
  <dc:description/>
  <cp:lastModifiedBy>Ragnhild Efraimsson</cp:lastModifiedBy>
  <cp:revision>2</cp:revision>
  <dcterms:created xsi:type="dcterms:W3CDTF">2024-08-14T13:45:00Z</dcterms:created>
  <dcterms:modified xsi:type="dcterms:W3CDTF">2024-08-14T13:45:00Z</dcterms:modified>
</cp:coreProperties>
</file>