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1125" w14:textId="77777777" w:rsidR="0006113D" w:rsidRDefault="007B5CF1">
      <w:pPr>
        <w:pStyle w:val="BodyText"/>
        <w:spacing w:before="547"/>
        <w:rPr>
          <w:rFonts w:ascii="Times New Roman"/>
          <w:sz w:val="72"/>
        </w:rPr>
      </w:pPr>
      <w:r>
        <w:rPr>
          <w:noProof/>
        </w:rPr>
        <mc:AlternateContent>
          <mc:Choice Requires="wps">
            <w:drawing>
              <wp:anchor distT="0" distB="0" distL="0" distR="0" simplePos="0" relativeHeight="487284736" behindDoc="1" locked="0" layoutInCell="1" allowOverlap="1" wp14:anchorId="253521AD" wp14:editId="0259B0BC">
                <wp:simplePos x="0" y="0"/>
                <wp:positionH relativeFrom="page">
                  <wp:posOffset>8987</wp:posOffset>
                </wp:positionH>
                <wp:positionV relativeFrom="page">
                  <wp:posOffset>6860</wp:posOffset>
                </wp:positionV>
                <wp:extent cx="7546340" cy="106800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6340" cy="10680065"/>
                        </a:xfrm>
                        <a:custGeom>
                          <a:avLst/>
                          <a:gdLst/>
                          <a:ahLst/>
                          <a:cxnLst/>
                          <a:rect l="l" t="t" r="r" b="b"/>
                          <a:pathLst>
                            <a:path w="7546340" h="10680065">
                              <a:moveTo>
                                <a:pt x="7546095" y="0"/>
                              </a:moveTo>
                              <a:lnTo>
                                <a:pt x="0" y="0"/>
                              </a:lnTo>
                              <a:lnTo>
                                <a:pt x="0" y="10679554"/>
                              </a:lnTo>
                              <a:lnTo>
                                <a:pt x="7546095" y="10679554"/>
                              </a:lnTo>
                              <a:lnTo>
                                <a:pt x="7546095" y="0"/>
                              </a:lnTo>
                              <a:close/>
                            </a:path>
                          </a:pathLst>
                        </a:custGeom>
                        <a:solidFill>
                          <a:srgbClr val="391200"/>
                        </a:solidFill>
                      </wps:spPr>
                      <wps:bodyPr wrap="square" lIns="0" tIns="0" rIns="0" bIns="0" rtlCol="0">
                        <a:prstTxWarp prst="textNoShape">
                          <a:avLst/>
                        </a:prstTxWarp>
                        <a:noAutofit/>
                      </wps:bodyPr>
                    </wps:wsp>
                  </a:graphicData>
                </a:graphic>
              </wp:anchor>
            </w:drawing>
          </mc:Choice>
          <mc:Fallback>
            <w:pict>
              <v:shape w14:anchorId="714EA0A1" id="Graphic 1" o:spid="_x0000_s1026" style="position:absolute;margin-left:.7pt;margin-top:.55pt;width:594.2pt;height:840.95pt;z-index:-16031744;visibility:visible;mso-wrap-style:square;mso-wrap-distance-left:0;mso-wrap-distance-top:0;mso-wrap-distance-right:0;mso-wrap-distance-bottom:0;mso-position-horizontal:absolute;mso-position-horizontal-relative:page;mso-position-vertical:absolute;mso-position-vertical-relative:page;v-text-anchor:top" coordsize="7546340,1068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" path="m7546095,l,,,10679554r7546095,l7546095,xe" fillcolor="#391200" stroked="f">
                <v:path arrowok="t"/>
                <w10:wrap anchorx="page" anchory="page"/>
              </v:shape>
            </w:pict>
          </mc:Fallback>
        </mc:AlternateContent>
      </w:r>
      <w:r>
        <w:rPr>
          <w:noProof/>
        </w:rPr>
        <mc:AlternateContent>
          <mc:Choice Requires="wps">
            <w:drawing>
              <wp:anchor distT="0" distB="0" distL="0" distR="0" simplePos="0" relativeHeight="487287296" behindDoc="1" locked="0" layoutInCell="1" allowOverlap="1" wp14:anchorId="45DDC954" wp14:editId="68817BB9">
                <wp:simplePos x="0" y="0"/>
                <wp:positionH relativeFrom="page">
                  <wp:posOffset>7476663</wp:posOffset>
                </wp:positionH>
                <wp:positionV relativeFrom="page">
                  <wp:posOffset>4624423</wp:posOffset>
                </wp:positionV>
                <wp:extent cx="78740" cy="622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62230"/>
                        </a:xfrm>
                        <a:custGeom>
                          <a:avLst/>
                          <a:gdLst/>
                          <a:ahLst/>
                          <a:cxnLst/>
                          <a:rect l="l" t="t" r="r" b="b"/>
                          <a:pathLst>
                            <a:path w="78740" h="62230">
                              <a:moveTo>
                                <a:pt x="0" y="0"/>
                              </a:moveTo>
                              <a:lnTo>
                                <a:pt x="37868" y="28832"/>
                              </a:lnTo>
                              <a:lnTo>
                                <a:pt x="74849" y="58781"/>
                              </a:lnTo>
                              <a:lnTo>
                                <a:pt x="78420" y="61854"/>
                              </a:lnTo>
                              <a:lnTo>
                                <a:pt x="78420" y="52912"/>
                              </a:lnTo>
                              <a:lnTo>
                                <a:pt x="42877" y="28525"/>
                              </a:lnTo>
                              <a:lnTo>
                                <a:pt x="0" y="0"/>
                              </a:lnTo>
                              <a:close/>
                            </a:path>
                          </a:pathLst>
                        </a:custGeom>
                        <a:solidFill>
                          <a:srgbClr val="B97956"/>
                        </a:solidFill>
                      </wps:spPr>
                      <wps:bodyPr wrap="square" lIns="0" tIns="0" rIns="0" bIns="0" rtlCol="0">
                        <a:prstTxWarp prst="textNoShape">
                          <a:avLst/>
                        </a:prstTxWarp>
                        <a:noAutofit/>
                      </wps:bodyPr>
                    </wps:wsp>
                  </a:graphicData>
                </a:graphic>
              </wp:anchor>
            </w:drawing>
          </mc:Choice>
          <mc:Fallback>
            <w:pict>
              <v:shape w14:anchorId="609E5C5A" id="Graphic 2" o:spid="_x0000_s1026" style="position:absolute;margin-left:588.7pt;margin-top:364.15pt;width:6.2pt;height:4.9pt;z-index:-16029184;visibility:visible;mso-wrap-style:square;mso-wrap-distance-left:0;mso-wrap-distance-top:0;mso-wrap-distance-right:0;mso-wrap-distance-bottom:0;mso-position-horizontal:absolute;mso-position-horizontal-relative:page;mso-position-vertical:absolute;mso-position-vertical-relative:page;v-text-anchor:top" coordsize="78740,6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" path="m,l37868,28832,74849,58781r3571,3073l78420,52912,42877,28525,,xe" fillcolor="#b97956" stroked="f">
                <v:path arrowok="t"/>
                <w10:wrap anchorx="page" anchory="page"/>
              </v:shape>
            </w:pict>
          </mc:Fallback>
        </mc:AlternateContent>
      </w:r>
      <w:r>
        <w:rPr>
          <w:noProof/>
        </w:rPr>
        <mc:AlternateContent>
          <mc:Choice Requires="wps">
            <w:drawing>
              <wp:anchor distT="0" distB="0" distL="0" distR="0" simplePos="0" relativeHeight="487287808" behindDoc="1" locked="0" layoutInCell="1" allowOverlap="1" wp14:anchorId="4A7461BE" wp14:editId="6DD68153">
                <wp:simplePos x="0" y="0"/>
                <wp:positionH relativeFrom="page">
                  <wp:posOffset>7063841</wp:posOffset>
                </wp:positionH>
                <wp:positionV relativeFrom="page">
                  <wp:posOffset>7437716</wp:posOffset>
                </wp:positionV>
                <wp:extent cx="491490" cy="32524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 cy="3252470"/>
                        </a:xfrm>
                        <a:custGeom>
                          <a:avLst/>
                          <a:gdLst/>
                          <a:ahLst/>
                          <a:cxnLst/>
                          <a:rect l="l" t="t" r="r" b="b"/>
                          <a:pathLst>
                            <a:path w="491490" h="3252470">
                              <a:moveTo>
                                <a:pt x="249212" y="3251911"/>
                              </a:moveTo>
                              <a:lnTo>
                                <a:pt x="60871" y="344512"/>
                              </a:lnTo>
                              <a:lnTo>
                                <a:pt x="0" y="396735"/>
                              </a:lnTo>
                              <a:lnTo>
                                <a:pt x="184912" y="3251911"/>
                              </a:lnTo>
                              <a:lnTo>
                                <a:pt x="249212" y="3251911"/>
                              </a:lnTo>
                              <a:close/>
                            </a:path>
                            <a:path w="491490" h="3252470">
                              <a:moveTo>
                                <a:pt x="491236" y="1808022"/>
                              </a:moveTo>
                              <a:lnTo>
                                <a:pt x="253961" y="171043"/>
                              </a:lnTo>
                              <a:lnTo>
                                <a:pt x="177761" y="240499"/>
                              </a:lnTo>
                              <a:lnTo>
                                <a:pt x="491236" y="2403843"/>
                              </a:lnTo>
                              <a:lnTo>
                                <a:pt x="491236" y="1808022"/>
                              </a:lnTo>
                              <a:close/>
                            </a:path>
                            <a:path w="491490" h="3252470">
                              <a:moveTo>
                                <a:pt x="491236" y="303149"/>
                              </a:moveTo>
                              <a:lnTo>
                                <a:pt x="422427" y="0"/>
                              </a:lnTo>
                              <a:lnTo>
                                <a:pt x="345808" y="80975"/>
                              </a:lnTo>
                              <a:lnTo>
                                <a:pt x="491236" y="722096"/>
                              </a:lnTo>
                              <a:lnTo>
                                <a:pt x="491236" y="303149"/>
                              </a:lnTo>
                              <a:close/>
                            </a:path>
                          </a:pathLst>
                        </a:custGeom>
                        <a:solidFill>
                          <a:srgbClr val="B97956"/>
                        </a:solidFill>
                      </wps:spPr>
                      <wps:bodyPr wrap="square" lIns="0" tIns="0" rIns="0" bIns="0" rtlCol="0">
                        <a:prstTxWarp prst="textNoShape">
                          <a:avLst/>
                        </a:prstTxWarp>
                        <a:noAutofit/>
                      </wps:bodyPr>
                    </wps:wsp>
                  </a:graphicData>
                </a:graphic>
              </wp:anchor>
            </w:drawing>
          </mc:Choice>
          <mc:Fallback>
            <w:pict>
              <v:shape w14:anchorId="5D8C9318" id="Graphic 3" o:spid="_x0000_s1026" style="position:absolute;margin-left:556.2pt;margin-top:585.65pt;width:38.7pt;height:256.1pt;z-index:-16028672;visibility:visible;mso-wrap-style:square;mso-wrap-distance-left:0;mso-wrap-distance-top:0;mso-wrap-distance-right:0;mso-wrap-distance-bottom:0;mso-position-horizontal:absolute;mso-position-horizontal-relative:page;mso-position-vertical:absolute;mso-position-vertical-relative:page;v-text-anchor:top" coordsize="491490,325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" path="m249212,3251911l60871,344512,,396735,184912,3251911r64300,xem491236,1808022l253961,171043r-76200,69456l491236,2403843r,-595821xem491236,303149l422427,,345808,80975,491236,722096r,-418947xe" fillcolor="#b97956" stroked="f">
                <v:path arrowok="t"/>
                <w10:wrap anchorx="page" anchory="page"/>
              </v:shape>
            </w:pict>
          </mc:Fallback>
        </mc:AlternateContent>
      </w:r>
      <w:r>
        <w:rPr>
          <w:noProof/>
        </w:rPr>
        <mc:AlternateContent>
          <mc:Choice Requires="wps">
            <w:drawing>
              <wp:anchor distT="0" distB="0" distL="0" distR="0" simplePos="0" relativeHeight="487288320" behindDoc="1" locked="0" layoutInCell="1" allowOverlap="1" wp14:anchorId="592C3C0C" wp14:editId="11086B9C">
                <wp:simplePos x="0" y="0"/>
                <wp:positionH relativeFrom="page">
                  <wp:posOffset>1931644</wp:posOffset>
                </wp:positionH>
                <wp:positionV relativeFrom="page">
                  <wp:posOffset>4036466</wp:posOffset>
                </wp:positionV>
                <wp:extent cx="5623560" cy="66535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3560" cy="6653530"/>
                        </a:xfrm>
                        <a:custGeom>
                          <a:avLst/>
                          <a:gdLst/>
                          <a:ahLst/>
                          <a:cxnLst/>
                          <a:rect l="l" t="t" r="r" b="b"/>
                          <a:pathLst>
                            <a:path w="5623560" h="6653530">
                              <a:moveTo>
                                <a:pt x="1480997" y="684161"/>
                              </a:moveTo>
                              <a:lnTo>
                                <a:pt x="1329728" y="799858"/>
                              </a:lnTo>
                              <a:lnTo>
                                <a:pt x="1293088" y="829830"/>
                              </a:lnTo>
                              <a:lnTo>
                                <a:pt x="943470" y="2097836"/>
                              </a:lnTo>
                              <a:lnTo>
                                <a:pt x="1026934" y="2060549"/>
                              </a:lnTo>
                              <a:lnTo>
                                <a:pt x="1110564" y="2027859"/>
                              </a:lnTo>
                              <a:lnTo>
                                <a:pt x="1480997" y="684161"/>
                              </a:lnTo>
                              <a:close/>
                            </a:path>
                            <a:path w="5623560" h="6653530">
                              <a:moveTo>
                                <a:pt x="1850275" y="450011"/>
                              </a:moveTo>
                              <a:lnTo>
                                <a:pt x="1666913" y="558571"/>
                              </a:lnTo>
                              <a:lnTo>
                                <a:pt x="1136777" y="2018652"/>
                              </a:lnTo>
                              <a:lnTo>
                                <a:pt x="1258112" y="1980755"/>
                              </a:lnTo>
                              <a:lnTo>
                                <a:pt x="1298486" y="1970024"/>
                              </a:lnTo>
                              <a:lnTo>
                                <a:pt x="1850275" y="450011"/>
                              </a:lnTo>
                              <a:close/>
                            </a:path>
                            <a:path w="5623560" h="6653530">
                              <a:moveTo>
                                <a:pt x="2524887" y="3277146"/>
                              </a:moveTo>
                              <a:lnTo>
                                <a:pt x="1374267" y="1953031"/>
                              </a:lnTo>
                              <a:lnTo>
                                <a:pt x="1455521" y="1936584"/>
                              </a:lnTo>
                              <a:lnTo>
                                <a:pt x="1493901" y="1930171"/>
                              </a:lnTo>
                              <a:lnTo>
                                <a:pt x="2256434" y="256667"/>
                              </a:lnTo>
                              <a:lnTo>
                                <a:pt x="2080882" y="332676"/>
                              </a:lnTo>
                              <a:lnTo>
                                <a:pt x="1339380" y="1960092"/>
                              </a:lnTo>
                              <a:lnTo>
                                <a:pt x="1342161" y="1959533"/>
                              </a:lnTo>
                              <a:lnTo>
                                <a:pt x="2523401" y="3318586"/>
                              </a:lnTo>
                              <a:lnTo>
                                <a:pt x="2524887" y="3277146"/>
                              </a:lnTo>
                              <a:close/>
                            </a:path>
                            <a:path w="5623560" h="6653530">
                              <a:moveTo>
                                <a:pt x="2595054" y="4631944"/>
                              </a:moveTo>
                              <a:lnTo>
                                <a:pt x="2583954" y="4558995"/>
                              </a:lnTo>
                              <a:lnTo>
                                <a:pt x="80454" y="3064154"/>
                              </a:lnTo>
                              <a:lnTo>
                                <a:pt x="96875" y="3014726"/>
                              </a:lnTo>
                              <a:lnTo>
                                <a:pt x="132321" y="2925978"/>
                              </a:lnTo>
                              <a:lnTo>
                                <a:pt x="173088" y="2839250"/>
                              </a:lnTo>
                              <a:lnTo>
                                <a:pt x="219087" y="2754820"/>
                              </a:lnTo>
                              <a:lnTo>
                                <a:pt x="249720" y="2705785"/>
                              </a:lnTo>
                              <a:lnTo>
                                <a:pt x="2557640" y="4344721"/>
                              </a:lnTo>
                              <a:lnTo>
                                <a:pt x="2550985" y="4278858"/>
                              </a:lnTo>
                              <a:lnTo>
                                <a:pt x="277114" y="2663914"/>
                              </a:lnTo>
                              <a:lnTo>
                                <a:pt x="256768" y="2694533"/>
                              </a:lnTo>
                              <a:lnTo>
                                <a:pt x="270256" y="2672943"/>
                              </a:lnTo>
                              <a:lnTo>
                                <a:pt x="326517" y="2593898"/>
                              </a:lnTo>
                              <a:lnTo>
                                <a:pt x="387781" y="2517940"/>
                              </a:lnTo>
                              <a:lnTo>
                                <a:pt x="454012" y="2445334"/>
                              </a:lnTo>
                              <a:lnTo>
                                <a:pt x="525106" y="2376347"/>
                              </a:lnTo>
                              <a:lnTo>
                                <a:pt x="538289" y="2365044"/>
                              </a:lnTo>
                              <a:lnTo>
                                <a:pt x="2530906" y="4032453"/>
                              </a:lnTo>
                              <a:lnTo>
                                <a:pt x="2527414" y="3973893"/>
                              </a:lnTo>
                              <a:lnTo>
                                <a:pt x="571347" y="2336850"/>
                              </a:lnTo>
                              <a:lnTo>
                                <a:pt x="563511" y="2343404"/>
                              </a:lnTo>
                              <a:lnTo>
                                <a:pt x="601002" y="2311235"/>
                              </a:lnTo>
                              <a:lnTo>
                                <a:pt x="681621" y="2250275"/>
                              </a:lnTo>
                              <a:lnTo>
                                <a:pt x="766902" y="2193721"/>
                              </a:lnTo>
                              <a:lnTo>
                                <a:pt x="871524" y="2134108"/>
                              </a:lnTo>
                              <a:lnTo>
                                <a:pt x="911085" y="2114169"/>
                              </a:lnTo>
                              <a:lnTo>
                                <a:pt x="2518333" y="3691750"/>
                              </a:lnTo>
                              <a:lnTo>
                                <a:pt x="2517584" y="3641001"/>
                              </a:lnTo>
                              <a:lnTo>
                                <a:pt x="944740" y="2097303"/>
                              </a:lnTo>
                              <a:lnTo>
                                <a:pt x="931951" y="2103615"/>
                              </a:lnTo>
                              <a:lnTo>
                                <a:pt x="1152944" y="953401"/>
                              </a:lnTo>
                              <a:lnTo>
                                <a:pt x="1038098" y="1063980"/>
                              </a:lnTo>
                              <a:lnTo>
                                <a:pt x="964717" y="1140307"/>
                              </a:lnTo>
                              <a:lnTo>
                                <a:pt x="767829" y="2165172"/>
                              </a:lnTo>
                              <a:lnTo>
                                <a:pt x="869810" y="1245806"/>
                              </a:lnTo>
                              <a:lnTo>
                                <a:pt x="775512" y="1360538"/>
                              </a:lnTo>
                              <a:lnTo>
                                <a:pt x="686447" y="1478686"/>
                              </a:lnTo>
                              <a:lnTo>
                                <a:pt x="610450" y="2162848"/>
                              </a:lnTo>
                              <a:lnTo>
                                <a:pt x="629373" y="1559661"/>
                              </a:lnTo>
                              <a:lnTo>
                                <a:pt x="543852" y="1690700"/>
                              </a:lnTo>
                              <a:lnTo>
                                <a:pt x="464286" y="1824990"/>
                              </a:lnTo>
                              <a:lnTo>
                                <a:pt x="452031" y="2218245"/>
                              </a:lnTo>
                              <a:lnTo>
                                <a:pt x="435648" y="1877529"/>
                              </a:lnTo>
                              <a:lnTo>
                                <a:pt x="360946" y="2023973"/>
                              </a:lnTo>
                              <a:lnTo>
                                <a:pt x="293077" y="2173414"/>
                              </a:lnTo>
                              <a:lnTo>
                                <a:pt x="298361" y="2284946"/>
                              </a:lnTo>
                              <a:lnTo>
                                <a:pt x="286207" y="2189480"/>
                              </a:lnTo>
                              <a:lnTo>
                                <a:pt x="229450" y="2332774"/>
                              </a:lnTo>
                              <a:lnTo>
                                <a:pt x="178904" y="2478252"/>
                              </a:lnTo>
                              <a:lnTo>
                                <a:pt x="134632" y="2625712"/>
                              </a:lnTo>
                              <a:lnTo>
                                <a:pt x="96710" y="2774912"/>
                              </a:lnTo>
                              <a:lnTo>
                                <a:pt x="65176" y="2925648"/>
                              </a:lnTo>
                              <a:lnTo>
                                <a:pt x="40119" y="3077680"/>
                              </a:lnTo>
                              <a:lnTo>
                                <a:pt x="21577" y="3230791"/>
                              </a:lnTo>
                              <a:lnTo>
                                <a:pt x="9626" y="3384766"/>
                              </a:lnTo>
                              <a:lnTo>
                                <a:pt x="23101" y="3290532"/>
                              </a:lnTo>
                              <a:lnTo>
                                <a:pt x="42189" y="3197275"/>
                              </a:lnTo>
                              <a:lnTo>
                                <a:pt x="66802" y="3105251"/>
                              </a:lnTo>
                              <a:lnTo>
                                <a:pt x="74091" y="3083280"/>
                              </a:lnTo>
                              <a:lnTo>
                                <a:pt x="63093" y="3120161"/>
                              </a:lnTo>
                              <a:lnTo>
                                <a:pt x="2595054" y="4631944"/>
                              </a:lnTo>
                              <a:close/>
                            </a:path>
                            <a:path w="5623560" h="6653530">
                              <a:moveTo>
                                <a:pt x="2640825" y="4897171"/>
                              </a:moveTo>
                              <a:lnTo>
                                <a:pt x="2626029" y="4818202"/>
                              </a:lnTo>
                              <a:lnTo>
                                <a:pt x="952" y="3520922"/>
                              </a:lnTo>
                              <a:lnTo>
                                <a:pt x="0" y="3591102"/>
                              </a:lnTo>
                              <a:lnTo>
                                <a:pt x="2640825" y="4897171"/>
                              </a:lnTo>
                              <a:close/>
                            </a:path>
                            <a:path w="5623560" h="6653530">
                              <a:moveTo>
                                <a:pt x="2692184" y="113220"/>
                              </a:moveTo>
                              <a:lnTo>
                                <a:pt x="2527528" y="160362"/>
                              </a:lnTo>
                              <a:lnTo>
                                <a:pt x="1549590" y="1922246"/>
                              </a:lnTo>
                              <a:lnTo>
                                <a:pt x="1695767" y="1908289"/>
                              </a:lnTo>
                              <a:lnTo>
                                <a:pt x="2692184" y="113220"/>
                              </a:lnTo>
                              <a:close/>
                            </a:path>
                            <a:path w="5623560" h="6653530">
                              <a:moveTo>
                                <a:pt x="2694508" y="5151298"/>
                              </a:moveTo>
                              <a:lnTo>
                                <a:pt x="2691231" y="5137023"/>
                              </a:lnTo>
                              <a:lnTo>
                                <a:pt x="2672423" y="5050447"/>
                              </a:lnTo>
                              <a:lnTo>
                                <a:pt x="23990" y="3993553"/>
                              </a:lnTo>
                              <a:lnTo>
                                <a:pt x="36461" y="4090492"/>
                              </a:lnTo>
                              <a:lnTo>
                                <a:pt x="2694508" y="5151298"/>
                              </a:lnTo>
                              <a:close/>
                            </a:path>
                            <a:path w="5623560" h="6653530">
                              <a:moveTo>
                                <a:pt x="2758452" y="5382488"/>
                              </a:moveTo>
                              <a:lnTo>
                                <a:pt x="2726639" y="5275719"/>
                              </a:lnTo>
                              <a:lnTo>
                                <a:pt x="110769" y="4465447"/>
                              </a:lnTo>
                              <a:lnTo>
                                <a:pt x="139407" y="4571162"/>
                              </a:lnTo>
                              <a:lnTo>
                                <a:pt x="2758452" y="5382488"/>
                              </a:lnTo>
                              <a:close/>
                            </a:path>
                            <a:path w="5623560" h="6653530">
                              <a:moveTo>
                                <a:pt x="2929559" y="5803989"/>
                              </a:moveTo>
                              <a:lnTo>
                                <a:pt x="2877566" y="5695073"/>
                              </a:lnTo>
                              <a:lnTo>
                                <a:pt x="465874" y="5350662"/>
                              </a:lnTo>
                              <a:lnTo>
                                <a:pt x="531406" y="5461559"/>
                              </a:lnTo>
                              <a:lnTo>
                                <a:pt x="2929559" y="5803989"/>
                              </a:lnTo>
                              <a:close/>
                            </a:path>
                            <a:path w="5623560" h="6653530">
                              <a:moveTo>
                                <a:pt x="3108909" y="4989246"/>
                              </a:moveTo>
                              <a:lnTo>
                                <a:pt x="3076257" y="5002250"/>
                              </a:lnTo>
                              <a:lnTo>
                                <a:pt x="2803537" y="5513146"/>
                              </a:lnTo>
                              <a:lnTo>
                                <a:pt x="2794495" y="5489575"/>
                              </a:lnTo>
                              <a:lnTo>
                                <a:pt x="258622" y="4919370"/>
                              </a:lnTo>
                              <a:lnTo>
                                <a:pt x="306184" y="5032375"/>
                              </a:lnTo>
                              <a:lnTo>
                                <a:pt x="2837510" y="5601525"/>
                              </a:lnTo>
                              <a:lnTo>
                                <a:pt x="2814383" y="5541353"/>
                              </a:lnTo>
                              <a:lnTo>
                                <a:pt x="3108909" y="4989246"/>
                              </a:lnTo>
                              <a:close/>
                            </a:path>
                            <a:path w="5623560" h="6653530">
                              <a:moveTo>
                                <a:pt x="3149384" y="26530"/>
                              </a:moveTo>
                              <a:lnTo>
                                <a:pt x="2997835" y="48844"/>
                              </a:lnTo>
                              <a:lnTo>
                                <a:pt x="1765731" y="1904911"/>
                              </a:lnTo>
                              <a:lnTo>
                                <a:pt x="1808124" y="1904695"/>
                              </a:lnTo>
                              <a:lnTo>
                                <a:pt x="2550884" y="2910332"/>
                              </a:lnTo>
                              <a:lnTo>
                                <a:pt x="2553944" y="2878505"/>
                              </a:lnTo>
                              <a:lnTo>
                                <a:pt x="1834527" y="1904542"/>
                              </a:lnTo>
                              <a:lnTo>
                                <a:pt x="1902904" y="1904174"/>
                              </a:lnTo>
                              <a:lnTo>
                                <a:pt x="3149384" y="26530"/>
                              </a:lnTo>
                              <a:close/>
                            </a:path>
                            <a:path w="5623560" h="6653530">
                              <a:moveTo>
                                <a:pt x="3162922" y="6178537"/>
                              </a:moveTo>
                              <a:lnTo>
                                <a:pt x="3077730" y="6058852"/>
                              </a:lnTo>
                              <a:lnTo>
                                <a:pt x="1025283" y="6093206"/>
                              </a:lnTo>
                              <a:lnTo>
                                <a:pt x="1148511" y="6212268"/>
                              </a:lnTo>
                              <a:lnTo>
                                <a:pt x="3162922" y="6178537"/>
                              </a:lnTo>
                              <a:close/>
                            </a:path>
                            <a:path w="5623560" h="6653530">
                              <a:moveTo>
                                <a:pt x="3452825" y="6487922"/>
                              </a:moveTo>
                              <a:lnTo>
                                <a:pt x="3359302" y="6401829"/>
                              </a:lnTo>
                              <a:lnTo>
                                <a:pt x="3329902" y="6372276"/>
                              </a:lnTo>
                              <a:lnTo>
                                <a:pt x="1743341" y="6653162"/>
                              </a:lnTo>
                              <a:lnTo>
                                <a:pt x="2519654" y="6653162"/>
                              </a:lnTo>
                              <a:lnTo>
                                <a:pt x="3452825" y="6487922"/>
                              </a:lnTo>
                              <a:close/>
                            </a:path>
                            <a:path w="5623560" h="6653530">
                              <a:moveTo>
                                <a:pt x="3517709" y="4817148"/>
                              </a:moveTo>
                              <a:lnTo>
                                <a:pt x="3488537" y="4830470"/>
                              </a:lnTo>
                              <a:lnTo>
                                <a:pt x="3005036" y="5940641"/>
                              </a:lnTo>
                              <a:lnTo>
                                <a:pt x="2970568" y="5881586"/>
                              </a:lnTo>
                              <a:lnTo>
                                <a:pt x="721537" y="5740717"/>
                              </a:lnTo>
                              <a:lnTo>
                                <a:pt x="816648" y="5860796"/>
                              </a:lnTo>
                              <a:lnTo>
                                <a:pt x="3039795" y="6000140"/>
                              </a:lnTo>
                              <a:lnTo>
                                <a:pt x="3018371" y="5963463"/>
                              </a:lnTo>
                              <a:lnTo>
                                <a:pt x="3517709" y="4817148"/>
                              </a:lnTo>
                              <a:close/>
                            </a:path>
                            <a:path w="5623560" h="6653530">
                              <a:moveTo>
                                <a:pt x="3614940" y="0"/>
                              </a:moveTo>
                              <a:lnTo>
                                <a:pt x="3486213" y="1371"/>
                              </a:lnTo>
                              <a:lnTo>
                                <a:pt x="1990636" y="1907451"/>
                              </a:lnTo>
                              <a:lnTo>
                                <a:pt x="2110905" y="1916861"/>
                              </a:lnTo>
                              <a:lnTo>
                                <a:pt x="3614940" y="0"/>
                              </a:lnTo>
                              <a:close/>
                            </a:path>
                            <a:path w="5623560" h="6653530">
                              <a:moveTo>
                                <a:pt x="3617798" y="6615722"/>
                              </a:moveTo>
                              <a:lnTo>
                                <a:pt x="3543744" y="6562115"/>
                              </a:lnTo>
                              <a:lnTo>
                                <a:pt x="3473742" y="6506045"/>
                              </a:lnTo>
                              <a:lnTo>
                                <a:pt x="2908414" y="6653162"/>
                              </a:lnTo>
                              <a:lnTo>
                                <a:pt x="3473920" y="6653162"/>
                              </a:lnTo>
                              <a:lnTo>
                                <a:pt x="3617798" y="6615722"/>
                              </a:lnTo>
                              <a:close/>
                            </a:path>
                            <a:path w="5623560" h="6653530">
                              <a:moveTo>
                                <a:pt x="3885184" y="4636909"/>
                              </a:moveTo>
                              <a:lnTo>
                                <a:pt x="3848303" y="4656252"/>
                              </a:lnTo>
                              <a:lnTo>
                                <a:pt x="3277273" y="6315049"/>
                              </a:lnTo>
                              <a:lnTo>
                                <a:pt x="3222117" y="6252654"/>
                              </a:lnTo>
                              <a:lnTo>
                                <a:pt x="3197479" y="6222530"/>
                              </a:lnTo>
                              <a:lnTo>
                                <a:pt x="3197479" y="6222657"/>
                              </a:lnTo>
                              <a:lnTo>
                                <a:pt x="1367180" y="6398908"/>
                              </a:lnTo>
                              <a:lnTo>
                                <a:pt x="1520850" y="6512903"/>
                              </a:lnTo>
                              <a:lnTo>
                                <a:pt x="3300628" y="6341465"/>
                              </a:lnTo>
                              <a:lnTo>
                                <a:pt x="3298964" y="6339599"/>
                              </a:lnTo>
                              <a:lnTo>
                                <a:pt x="3885184" y="4636909"/>
                              </a:lnTo>
                              <a:close/>
                            </a:path>
                            <a:path w="5623560" h="6653530">
                              <a:moveTo>
                                <a:pt x="4092016" y="36156"/>
                              </a:moveTo>
                              <a:lnTo>
                                <a:pt x="3970375" y="20828"/>
                              </a:lnTo>
                              <a:lnTo>
                                <a:pt x="2211946" y="1929015"/>
                              </a:lnTo>
                              <a:lnTo>
                                <a:pt x="2275459" y="1939124"/>
                              </a:lnTo>
                              <a:lnTo>
                                <a:pt x="2606154" y="2470366"/>
                              </a:lnTo>
                              <a:lnTo>
                                <a:pt x="2611336" y="2435364"/>
                              </a:lnTo>
                              <a:lnTo>
                                <a:pt x="2305266" y="1943862"/>
                              </a:lnTo>
                              <a:lnTo>
                                <a:pt x="2330310" y="1947837"/>
                              </a:lnTo>
                              <a:lnTo>
                                <a:pt x="4092016" y="36156"/>
                              </a:lnTo>
                              <a:close/>
                            </a:path>
                            <a:path w="5623560" h="6653530">
                              <a:moveTo>
                                <a:pt x="4210494" y="4454664"/>
                              </a:moveTo>
                              <a:lnTo>
                                <a:pt x="4167060" y="4480661"/>
                              </a:lnTo>
                              <a:lnTo>
                                <a:pt x="3616845" y="6614960"/>
                              </a:lnTo>
                              <a:lnTo>
                                <a:pt x="3628656" y="6622872"/>
                              </a:lnTo>
                              <a:lnTo>
                                <a:pt x="3541293" y="6653162"/>
                              </a:lnTo>
                              <a:lnTo>
                                <a:pt x="3674719" y="6653162"/>
                              </a:lnTo>
                              <a:lnTo>
                                <a:pt x="3656825" y="6641592"/>
                              </a:lnTo>
                              <a:lnTo>
                                <a:pt x="3648138" y="6635788"/>
                              </a:lnTo>
                              <a:lnTo>
                                <a:pt x="4210494" y="4454664"/>
                              </a:lnTo>
                              <a:close/>
                            </a:path>
                            <a:path w="5623560" h="6653530">
                              <a:moveTo>
                                <a:pt x="4499229" y="4273474"/>
                              </a:moveTo>
                              <a:lnTo>
                                <a:pt x="4450296" y="4305719"/>
                              </a:lnTo>
                              <a:lnTo>
                                <a:pt x="4039870" y="6653162"/>
                              </a:lnTo>
                              <a:lnTo>
                                <a:pt x="4083278" y="6653162"/>
                              </a:lnTo>
                              <a:lnTo>
                                <a:pt x="4499229" y="4273474"/>
                              </a:lnTo>
                              <a:close/>
                            </a:path>
                            <a:path w="5623560" h="6653530">
                              <a:moveTo>
                                <a:pt x="4558944" y="135102"/>
                              </a:moveTo>
                              <a:lnTo>
                                <a:pt x="4453052" y="106870"/>
                              </a:lnTo>
                              <a:lnTo>
                                <a:pt x="2440965" y="1969922"/>
                              </a:lnTo>
                              <a:lnTo>
                                <a:pt x="2549398" y="1995716"/>
                              </a:lnTo>
                              <a:lnTo>
                                <a:pt x="4558944" y="135102"/>
                              </a:lnTo>
                              <a:close/>
                            </a:path>
                            <a:path w="5623560" h="6653530">
                              <a:moveTo>
                                <a:pt x="4756366" y="4093972"/>
                              </a:moveTo>
                              <a:lnTo>
                                <a:pt x="4702581" y="4132554"/>
                              </a:lnTo>
                              <a:lnTo>
                                <a:pt x="4465472" y="6653162"/>
                              </a:lnTo>
                              <a:lnTo>
                                <a:pt x="4515637" y="6653162"/>
                              </a:lnTo>
                              <a:lnTo>
                                <a:pt x="4756366" y="4093972"/>
                              </a:lnTo>
                              <a:close/>
                            </a:path>
                            <a:path w="5623560" h="6653530">
                              <a:moveTo>
                                <a:pt x="5010759" y="295668"/>
                              </a:moveTo>
                              <a:lnTo>
                                <a:pt x="4920500" y="258038"/>
                              </a:lnTo>
                              <a:lnTo>
                                <a:pt x="2673058" y="2030069"/>
                              </a:lnTo>
                              <a:lnTo>
                                <a:pt x="2687218" y="2034413"/>
                              </a:lnTo>
                              <a:lnTo>
                                <a:pt x="2771444" y="2061464"/>
                              </a:lnTo>
                              <a:lnTo>
                                <a:pt x="5010759" y="295668"/>
                              </a:lnTo>
                              <a:close/>
                            </a:path>
                            <a:path w="5623560" h="6653530">
                              <a:moveTo>
                                <a:pt x="5431498" y="512165"/>
                              </a:moveTo>
                              <a:lnTo>
                                <a:pt x="5371477" y="476224"/>
                              </a:lnTo>
                              <a:lnTo>
                                <a:pt x="2920149" y="2110727"/>
                              </a:lnTo>
                              <a:lnTo>
                                <a:pt x="2995828" y="2137372"/>
                              </a:lnTo>
                              <a:lnTo>
                                <a:pt x="5431498" y="512165"/>
                              </a:lnTo>
                              <a:close/>
                            </a:path>
                            <a:path w="5623560" h="6653530">
                              <a:moveTo>
                                <a:pt x="5623433" y="3274606"/>
                              </a:moveTo>
                              <a:lnTo>
                                <a:pt x="5038661" y="3294062"/>
                              </a:lnTo>
                              <a:lnTo>
                                <a:pt x="5066347" y="3316046"/>
                              </a:lnTo>
                              <a:lnTo>
                                <a:pt x="5623433" y="3297339"/>
                              </a:lnTo>
                              <a:lnTo>
                                <a:pt x="5623433" y="3274606"/>
                              </a:lnTo>
                              <a:close/>
                            </a:path>
                            <a:path w="5623560" h="6653530">
                              <a:moveTo>
                                <a:pt x="5623433" y="2920022"/>
                              </a:moveTo>
                              <a:lnTo>
                                <a:pt x="4685246" y="3026194"/>
                              </a:lnTo>
                              <a:lnTo>
                                <a:pt x="4711344" y="3044685"/>
                              </a:lnTo>
                              <a:lnTo>
                                <a:pt x="5623433" y="2941485"/>
                              </a:lnTo>
                              <a:lnTo>
                                <a:pt x="5623433" y="2920022"/>
                              </a:lnTo>
                              <a:close/>
                            </a:path>
                            <a:path w="5623560" h="6653530">
                              <a:moveTo>
                                <a:pt x="5623433" y="2549664"/>
                              </a:moveTo>
                              <a:lnTo>
                                <a:pt x="4345559" y="2798064"/>
                              </a:lnTo>
                              <a:lnTo>
                                <a:pt x="4380750" y="2820263"/>
                              </a:lnTo>
                              <a:lnTo>
                                <a:pt x="5623433" y="2578671"/>
                              </a:lnTo>
                              <a:lnTo>
                                <a:pt x="5623433" y="2549664"/>
                              </a:lnTo>
                              <a:close/>
                            </a:path>
                            <a:path w="5623560" h="6653530">
                              <a:moveTo>
                                <a:pt x="5623433" y="2162772"/>
                              </a:moveTo>
                              <a:lnTo>
                                <a:pt x="4025011" y="2607360"/>
                              </a:lnTo>
                              <a:lnTo>
                                <a:pt x="4069397" y="2631998"/>
                              </a:lnTo>
                              <a:lnTo>
                                <a:pt x="5623433" y="2199729"/>
                              </a:lnTo>
                              <a:lnTo>
                                <a:pt x="5623433" y="2162772"/>
                              </a:lnTo>
                              <a:close/>
                            </a:path>
                            <a:path w="5623560" h="6653530">
                              <a:moveTo>
                                <a:pt x="5623433" y="1753235"/>
                              </a:moveTo>
                              <a:lnTo>
                                <a:pt x="3723690" y="2447848"/>
                              </a:lnTo>
                              <a:lnTo>
                                <a:pt x="3776116" y="2474277"/>
                              </a:lnTo>
                              <a:lnTo>
                                <a:pt x="5623433" y="1798688"/>
                              </a:lnTo>
                              <a:lnTo>
                                <a:pt x="5623433" y="1753235"/>
                              </a:lnTo>
                              <a:close/>
                            </a:path>
                            <a:path w="5623560" h="6653530">
                              <a:moveTo>
                                <a:pt x="5623433" y="1313624"/>
                              </a:moveTo>
                              <a:lnTo>
                                <a:pt x="3439922" y="2314752"/>
                              </a:lnTo>
                              <a:lnTo>
                                <a:pt x="3500272" y="2342032"/>
                              </a:lnTo>
                              <a:lnTo>
                                <a:pt x="5623433" y="1368615"/>
                              </a:lnTo>
                              <a:lnTo>
                                <a:pt x="5623433" y="1313624"/>
                              </a:lnTo>
                              <a:close/>
                            </a:path>
                            <a:path w="5623560" h="6653530">
                              <a:moveTo>
                                <a:pt x="5623433" y="835545"/>
                              </a:moveTo>
                              <a:lnTo>
                                <a:pt x="3172434" y="2203653"/>
                              </a:lnTo>
                              <a:lnTo>
                                <a:pt x="3241129" y="2230602"/>
                              </a:lnTo>
                              <a:lnTo>
                                <a:pt x="5623433" y="900849"/>
                              </a:lnTo>
                              <a:lnTo>
                                <a:pt x="5623433" y="835545"/>
                              </a:lnTo>
                              <a:close/>
                            </a:path>
                          </a:pathLst>
                        </a:custGeom>
                        <a:solidFill>
                          <a:srgbClr val="B97956"/>
                        </a:solidFill>
                      </wps:spPr>
                      <wps:bodyPr wrap="square" lIns="0" tIns="0" rIns="0" bIns="0" rtlCol="0">
                        <a:prstTxWarp prst="textNoShape">
                          <a:avLst/>
                        </a:prstTxWarp>
                        <a:noAutofit/>
                      </wps:bodyPr>
                    </wps:wsp>
                  </a:graphicData>
                </a:graphic>
              </wp:anchor>
            </w:drawing>
          </mc:Choice>
          <mc:Fallback>
            <w:pict>
              <v:shape w14:anchorId="7EB34AFF" id="Graphic 4" o:spid="_x0000_s1026" style="position:absolute;margin-left:152.1pt;margin-top:317.85pt;width:442.8pt;height:523.9pt;z-index:-16028160;visibility:visible;mso-wrap-style:square;mso-wrap-distance-left:0;mso-wrap-distance-top:0;mso-wrap-distance-right:0;mso-wrap-distance-bottom:0;mso-position-horizontal:absolute;mso-position-horizontal-relative:page;mso-position-vertical:absolute;mso-position-vertical-relative:page;v-text-anchor:top" coordsize="5623560,665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" path="m1480997,684161l1329728,799858r-36640,29972l943470,2097836r83464,-37287l1110564,2027859,1480997,684161xem1850275,450011l1666913,558571,1136777,2018652r121335,-37897l1298486,1970024,1850275,450011xem2524887,3277146l1374267,1953031r81254,-16447l1493901,1930171,2256434,256667r-175552,76009l1339380,1960092r2781,-559l2523401,3318586r1486,-41440xem2595054,4631944r-11100,-72949l80454,3064154r16421,-49428l132321,2925978r40767,-86728l219087,2754820r30633,-49035l2557640,4344721r-6655,-65863l277114,2663914r-20346,30619l270256,2672943r56261,-79045l387781,2517940r66231,-72606l525106,2376347r13183,-11303l2530906,4032453r-3492,-58560l571347,2336850r-7836,6554l601002,2311235r80619,-60960l766902,2193721r104622,-59613l911085,2114169,2518333,3691750r-749,-50749l944740,2097303r-12789,6312l1152944,953401r-114846,110579l964717,1140307,767829,2165172,869810,1245806r-94298,114732l686447,1478686r-75997,684162l629373,1559661r-85521,131039l464286,1824990r-12255,393255l435648,1877529r-74702,146444l293077,2173414r5284,111532l286207,2189480r-56757,143294l178904,2478252r-44272,147460l96710,2774912,65176,2925648,40119,3077680,21577,3230791,9626,3384766r13475,-94234l42189,3197275r24613,-92024l74091,3083280r-10998,36881l2595054,4631944xem2640825,4897171r-14796,-78969l952,3520922,,3591102,2640825,4897171xem2692184,113220r-164656,47142l1549590,1922246r146177,-13957l2692184,113220xem2694508,5151298r-3277,-14275l2672423,5050447,23990,3993553r12471,96939l2694508,5151298xem2758452,5382488r-31813,-106769l110769,4465447r28638,105715l2758452,5382488xem2929559,5803989r-51993,-108916l465874,5350662r65532,110897l2929559,5803989xem3108909,4989246r-32652,13004l2803537,5513146r-9042,-23571l258622,4919370r47562,113005l2837510,5601525r-23127,-60172l3108909,4989246xem3149384,26530l2997835,48844,1765731,1904911r42393,-216l2550884,2910332r3060,-31827l1834527,1904542r68377,-368l3149384,26530xem3162922,6178537r-85192,-119685l1025283,6093206r123228,119062l3162922,6178537xem3452825,6487922r-93523,-86093l3329902,6372276,1743341,6653162r776313,l3452825,6487922xem3517709,4817148r-29172,13322l3005036,5940641r-34468,-59055l721537,5740717r95111,120079l3039795,6000140r-21424,-36677l3517709,4817148xem3614940,l3486213,1371,1990636,1907451r120269,9410l3614940,xem3617798,6615722r-74054,-53607l3473742,6506045r-565328,147117l3473920,6653162r143878,-37440xem3885184,4636909r-36881,19343l3277273,6315049r-55156,-62395l3197479,6222530r,127l1367180,6398908r153670,113995l3300628,6341465r-1664,-1866l3885184,4636909xem4092016,36156l3970375,20828,2211946,1929015r63513,10109l2606154,2470366r5182,-35002l2305266,1943862r25044,3975l4092016,36156xem4210494,4454664r-43434,25997l3616845,6614960r11811,7912l3541293,6653162r133426,l3656825,6641592r-8687,-5804l4210494,4454664xem4499229,4273474r-48933,32245l4039870,6653162r43408,l4499229,4273474xem4558944,135102l4453052,106870,2440965,1969922r108433,25794l4558944,135102xem4756366,4093972r-53785,38582l4465472,6653162r50165,l4756366,4093972xem5010759,295668r-90259,-37630l2673058,2030069r14160,4344l2771444,2061464,5010759,295668xem5431498,512165r-60021,-35941l2920149,2110727r75679,26645l5431498,512165xem5623433,3274606r-584772,19456l5066347,3316046r557086,-18707l5623433,3274606xem5623433,2920022r-938187,106172l4711344,3044685r912089,-103200l5623433,2920022xem5623433,2549664l4345559,2798064r35191,22199l5623433,2578671r,-29007xem5623433,2162772l4025011,2607360r44386,24638l5623433,2199729r,-36957xem5623433,1753235l3723690,2447848r52426,26429l5623433,1798688r,-45453xem5623433,1313624l3439922,2314752r60350,27280l5623433,1368615r,-54991xem5623433,835545l3172434,2203653r68695,26949l5623433,900849r,-65304xe" fillcolor="#b97956" stroked="f">
                <v:path arrowok="t"/>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0B14EB95" wp14:editId="3C9E778A">
                <wp:simplePos x="0" y="0"/>
                <wp:positionH relativeFrom="page">
                  <wp:posOffset>6821120</wp:posOffset>
                </wp:positionH>
                <wp:positionV relativeFrom="page">
                  <wp:posOffset>7954426</wp:posOffset>
                </wp:positionV>
                <wp:extent cx="97155" cy="27355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2735580"/>
                        </a:xfrm>
                        <a:custGeom>
                          <a:avLst/>
                          <a:gdLst/>
                          <a:ahLst/>
                          <a:cxnLst/>
                          <a:rect l="l" t="t" r="r" b="b"/>
                          <a:pathLst>
                            <a:path w="97155" h="2735580">
                              <a:moveTo>
                                <a:pt x="96877" y="0"/>
                              </a:moveTo>
                              <a:lnTo>
                                <a:pt x="39171" y="45984"/>
                              </a:lnTo>
                              <a:lnTo>
                                <a:pt x="0" y="2735194"/>
                              </a:lnTo>
                              <a:lnTo>
                                <a:pt x="56981" y="2735194"/>
                              </a:lnTo>
                              <a:lnTo>
                                <a:pt x="96877" y="0"/>
                              </a:lnTo>
                              <a:close/>
                            </a:path>
                          </a:pathLst>
                        </a:custGeom>
                        <a:solidFill>
                          <a:srgbClr val="B97956"/>
                        </a:solidFill>
                      </wps:spPr>
                      <wps:bodyPr wrap="square" lIns="0" tIns="0" rIns="0" bIns="0" rtlCol="0">
                        <a:prstTxWarp prst="textNoShape">
                          <a:avLst/>
                        </a:prstTxWarp>
                        <a:noAutofit/>
                      </wps:bodyPr>
                    </wps:wsp>
                  </a:graphicData>
                </a:graphic>
              </wp:anchor>
            </w:drawing>
          </mc:Choice>
          <mc:Fallback>
            <w:pict>
              <v:shape w14:anchorId="16DCCC86" id="Graphic 5" o:spid="_x0000_s1026" style="position:absolute;margin-left:537.1pt;margin-top:626.35pt;width:7.65pt;height:215.4pt;z-index:15732736;visibility:visible;mso-wrap-style:square;mso-wrap-distance-left:0;mso-wrap-distance-top:0;mso-wrap-distance-right:0;mso-wrap-distance-bottom:0;mso-position-horizontal:absolute;mso-position-horizontal-relative:page;mso-position-vertical:absolute;mso-position-vertical-relative:page;v-text-anchor:top" coordsize="97155,273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" path="m96877,l39171,45984,,2735194r56981,l96877,xe" fillcolor="#b97956" stroked="f">
                <v:path arrowok="t"/>
                <w10:wrap anchorx="page" anchory="page"/>
              </v:shape>
            </w:pict>
          </mc:Fallback>
        </mc:AlternateContent>
      </w:r>
    </w:p>
    <w:p w14:paraId="3B65919B" w14:textId="77777777" w:rsidR="0006113D" w:rsidRDefault="007B5CF1">
      <w:pPr>
        <w:pStyle w:val="Title"/>
        <w:spacing w:line="206" w:lineRule="auto"/>
        <w:ind w:right="3384"/>
      </w:pPr>
      <w:r>
        <w:rPr>
          <w:noProof/>
        </w:rPr>
        <w:drawing>
          <wp:anchor distT="0" distB="0" distL="0" distR="0" simplePos="0" relativeHeight="15729152" behindDoc="0" locked="0" layoutInCell="1" allowOverlap="1" wp14:anchorId="265CBCC1" wp14:editId="4EC206DD">
            <wp:simplePos x="0" y="0"/>
            <wp:positionH relativeFrom="page">
              <wp:posOffset>5693923</wp:posOffset>
            </wp:positionH>
            <wp:positionV relativeFrom="paragraph">
              <wp:posOffset>-873080</wp:posOffset>
            </wp:positionV>
            <wp:extent cx="1416148" cy="24736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416148" cy="247364"/>
                    </a:xfrm>
                    <a:prstGeom prst="rect">
                      <a:avLst/>
                    </a:prstGeom>
                  </pic:spPr>
                </pic:pic>
              </a:graphicData>
            </a:graphic>
          </wp:anchor>
        </w:drawing>
      </w:r>
      <w:r>
        <w:rPr>
          <w:noProof/>
        </w:rPr>
        <w:drawing>
          <wp:anchor distT="0" distB="0" distL="0" distR="0" simplePos="0" relativeHeight="15729664" behindDoc="0" locked="0" layoutInCell="1" allowOverlap="1" wp14:anchorId="048E2275" wp14:editId="5BCC91A2">
            <wp:simplePos x="0" y="0"/>
            <wp:positionH relativeFrom="page">
              <wp:posOffset>5732288</wp:posOffset>
            </wp:positionH>
            <wp:positionV relativeFrom="paragraph">
              <wp:posOffset>-462972</wp:posOffset>
            </wp:positionV>
            <wp:extent cx="339415" cy="16668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39415" cy="166687"/>
                    </a:xfrm>
                    <a:prstGeom prst="rect">
                      <a:avLst/>
                    </a:prstGeom>
                  </pic:spPr>
                </pic:pic>
              </a:graphicData>
            </a:graphic>
          </wp:anchor>
        </w:drawing>
      </w:r>
      <w:r>
        <w:rPr>
          <w:noProof/>
        </w:rPr>
        <mc:AlternateContent>
          <mc:Choice Requires="wpg">
            <w:drawing>
              <wp:anchor distT="0" distB="0" distL="0" distR="0" simplePos="0" relativeHeight="15730176" behindDoc="0" locked="0" layoutInCell="1" allowOverlap="1" wp14:anchorId="51FBD75B" wp14:editId="4581A04A">
                <wp:simplePos x="0" y="0"/>
                <wp:positionH relativeFrom="page">
                  <wp:posOffset>6148803</wp:posOffset>
                </wp:positionH>
                <wp:positionV relativeFrom="paragraph">
                  <wp:posOffset>-546801</wp:posOffset>
                </wp:positionV>
                <wp:extent cx="777240" cy="2514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51460"/>
                          <a:chOff x="0" y="0"/>
                          <a:chExt cx="777240" cy="251460"/>
                        </a:xfrm>
                      </wpg:grpSpPr>
                      <wps:wsp>
                        <wps:cNvPr id="9" name="Graphic 9"/>
                        <wps:cNvSpPr/>
                        <wps:spPr>
                          <a:xfrm>
                            <a:off x="0" y="18710"/>
                            <a:ext cx="283210" cy="228600"/>
                          </a:xfrm>
                          <a:custGeom>
                            <a:avLst/>
                            <a:gdLst/>
                            <a:ahLst/>
                            <a:cxnLst/>
                            <a:rect l="l" t="t" r="r" b="b"/>
                            <a:pathLst>
                              <a:path w="283210" h="228600">
                                <a:moveTo>
                                  <a:pt x="282503" y="0"/>
                                </a:moveTo>
                                <a:lnTo>
                                  <a:pt x="207993" y="0"/>
                                </a:lnTo>
                                <a:lnTo>
                                  <a:pt x="207993" y="2114"/>
                                </a:lnTo>
                                <a:lnTo>
                                  <a:pt x="202497" y="22833"/>
                                </a:lnTo>
                                <a:lnTo>
                                  <a:pt x="144580" y="171251"/>
                                </a:lnTo>
                                <a:lnTo>
                                  <a:pt x="79160" y="0"/>
                                </a:lnTo>
                                <a:lnTo>
                                  <a:pt x="1162" y="0"/>
                                </a:lnTo>
                                <a:lnTo>
                                  <a:pt x="1162" y="11416"/>
                                </a:lnTo>
                                <a:lnTo>
                                  <a:pt x="10674" y="12473"/>
                                </a:lnTo>
                                <a:lnTo>
                                  <a:pt x="20503" y="15222"/>
                                </a:lnTo>
                                <a:lnTo>
                                  <a:pt x="37202" y="40593"/>
                                </a:lnTo>
                                <a:lnTo>
                                  <a:pt x="37081" y="174122"/>
                                </a:lnTo>
                                <a:lnTo>
                                  <a:pt x="24519" y="211422"/>
                                </a:lnTo>
                                <a:lnTo>
                                  <a:pt x="0" y="216707"/>
                                </a:lnTo>
                                <a:lnTo>
                                  <a:pt x="0" y="228124"/>
                                </a:lnTo>
                                <a:lnTo>
                                  <a:pt x="92265" y="228124"/>
                                </a:lnTo>
                                <a:lnTo>
                                  <a:pt x="92265" y="216707"/>
                                </a:lnTo>
                                <a:lnTo>
                                  <a:pt x="90045" y="216601"/>
                                </a:lnTo>
                                <a:lnTo>
                                  <a:pt x="70282" y="211527"/>
                                </a:lnTo>
                                <a:lnTo>
                                  <a:pt x="53108" y="171476"/>
                                </a:lnTo>
                                <a:lnTo>
                                  <a:pt x="52949" y="26110"/>
                                </a:lnTo>
                                <a:lnTo>
                                  <a:pt x="55063" y="26110"/>
                                </a:lnTo>
                                <a:lnTo>
                                  <a:pt x="129361" y="224424"/>
                                </a:lnTo>
                                <a:lnTo>
                                  <a:pt x="137393" y="224424"/>
                                </a:lnTo>
                                <a:lnTo>
                                  <a:pt x="215285" y="30233"/>
                                </a:lnTo>
                                <a:lnTo>
                                  <a:pt x="217716" y="30233"/>
                                </a:lnTo>
                                <a:lnTo>
                                  <a:pt x="217716" y="200005"/>
                                </a:lnTo>
                                <a:lnTo>
                                  <a:pt x="216976" y="203282"/>
                                </a:lnTo>
                                <a:lnTo>
                                  <a:pt x="182205" y="216813"/>
                                </a:lnTo>
                                <a:lnTo>
                                  <a:pt x="182205" y="228230"/>
                                </a:lnTo>
                                <a:lnTo>
                                  <a:pt x="283137" y="228230"/>
                                </a:lnTo>
                                <a:lnTo>
                                  <a:pt x="282714" y="227912"/>
                                </a:lnTo>
                                <a:lnTo>
                                  <a:pt x="282714" y="216496"/>
                                </a:lnTo>
                                <a:lnTo>
                                  <a:pt x="251430" y="199582"/>
                                </a:lnTo>
                                <a:lnTo>
                                  <a:pt x="251430" y="27907"/>
                                </a:lnTo>
                                <a:lnTo>
                                  <a:pt x="252065" y="24736"/>
                                </a:lnTo>
                                <a:lnTo>
                                  <a:pt x="254601" y="18710"/>
                                </a:lnTo>
                                <a:lnTo>
                                  <a:pt x="257032" y="16490"/>
                                </a:lnTo>
                                <a:lnTo>
                                  <a:pt x="262845" y="14482"/>
                                </a:lnTo>
                                <a:lnTo>
                                  <a:pt x="282503" y="1141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288950" y="0"/>
                            <a:ext cx="487959" cy="251169"/>
                          </a:xfrm>
                          <a:prstGeom prst="rect">
                            <a:avLst/>
                          </a:prstGeom>
                        </pic:spPr>
                      </pic:pic>
                    </wpg:wgp>
                  </a:graphicData>
                </a:graphic>
              </wp:anchor>
            </w:drawing>
          </mc:Choice>
          <mc:Fallback>
            <w:pict>
              <v:group w14:anchorId="6BE8DFF7" id="Group 8" o:spid="_x0000_s1026" style="position:absolute;margin-left:484.15pt;margin-top:-43.05pt;width:61.2pt;height:19.8pt;z-index:15730176;mso-wrap-distance-left:0;mso-wrap-distance-right:0;mso-position-horizontal-relative:page" coordsize="7772,2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">
                <v:shape id="Graphic 9" o:spid="_x0000_s1027" style="position:absolute;top:187;width:2832;height:2286;visibility:visible;mso-wrap-style:square;v-text-anchor:top" coordsize="28321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" path="m282503,l207993,r,2114l202497,22833,144580,171251,79160,,1162,r,11416l10674,12473r9829,2749l37202,40593r-121,133529l24519,211422,,216707r,11417l92265,228124r,-11417l90045,216601,70282,211527,53108,171476,52949,26110r2114,l129361,224424r8032,l215285,30233r2431,l217716,200005r-740,3277l182205,216813r,11417l283137,228230r-423,-318l282714,216496,251430,199582r,-171675l252065,24736r2536,-6026l257032,16490r5813,-2008l282503,11416,282503,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2889;width:4880;height:2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">
                  <v:imagedata r:id="rId11" o:title=""/>
                </v:shape>
                <w10:wrap anchorx="page"/>
              </v:group>
            </w:pict>
          </mc:Fallback>
        </mc:AlternateContent>
      </w:r>
      <w:r>
        <w:rPr>
          <w:noProof/>
        </w:rPr>
        <mc:AlternateContent>
          <mc:Choice Requires="wps">
            <w:drawing>
              <wp:anchor distT="0" distB="0" distL="0" distR="0" simplePos="0" relativeHeight="15730688" behindDoc="0" locked="0" layoutInCell="1" allowOverlap="1" wp14:anchorId="18EF15BF" wp14:editId="2721F237">
                <wp:simplePos x="0" y="0"/>
                <wp:positionH relativeFrom="page">
                  <wp:posOffset>5010747</wp:posOffset>
                </wp:positionH>
                <wp:positionV relativeFrom="paragraph">
                  <wp:posOffset>-876827</wp:posOffset>
                </wp:positionV>
                <wp:extent cx="582295" cy="5816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295" cy="581660"/>
                        </a:xfrm>
                        <a:custGeom>
                          <a:avLst/>
                          <a:gdLst/>
                          <a:ahLst/>
                          <a:cxnLst/>
                          <a:rect l="l" t="t" r="r" b="b"/>
                          <a:pathLst>
                            <a:path w="582295" h="581660">
                              <a:moveTo>
                                <a:pt x="54749" y="119875"/>
                              </a:moveTo>
                              <a:lnTo>
                                <a:pt x="45554" y="132981"/>
                              </a:lnTo>
                              <a:lnTo>
                                <a:pt x="41440" y="139852"/>
                              </a:lnTo>
                              <a:lnTo>
                                <a:pt x="38049" y="196100"/>
                              </a:lnTo>
                              <a:lnTo>
                                <a:pt x="41960" y="192189"/>
                              </a:lnTo>
                              <a:lnTo>
                                <a:pt x="46291" y="188379"/>
                              </a:lnTo>
                              <a:lnTo>
                                <a:pt x="50838" y="185000"/>
                              </a:lnTo>
                              <a:lnTo>
                                <a:pt x="54749" y="119875"/>
                              </a:lnTo>
                              <a:close/>
                            </a:path>
                            <a:path w="582295" h="581660">
                              <a:moveTo>
                                <a:pt x="80010" y="89649"/>
                              </a:moveTo>
                              <a:lnTo>
                                <a:pt x="75044" y="94716"/>
                              </a:lnTo>
                              <a:lnTo>
                                <a:pt x="70396" y="99999"/>
                              </a:lnTo>
                              <a:lnTo>
                                <a:pt x="65951" y="105498"/>
                              </a:lnTo>
                              <a:lnTo>
                                <a:pt x="53479" y="182880"/>
                              </a:lnTo>
                              <a:lnTo>
                                <a:pt x="60985" y="177698"/>
                              </a:lnTo>
                              <a:lnTo>
                                <a:pt x="64998" y="175488"/>
                              </a:lnTo>
                              <a:lnTo>
                                <a:pt x="66484" y="174739"/>
                              </a:lnTo>
                              <a:lnTo>
                                <a:pt x="80010" y="89649"/>
                              </a:lnTo>
                              <a:close/>
                            </a:path>
                            <a:path w="582295" h="581660">
                              <a:moveTo>
                                <a:pt x="147116" y="37528"/>
                              </a:moveTo>
                              <a:lnTo>
                                <a:pt x="140995" y="40906"/>
                              </a:lnTo>
                              <a:lnTo>
                                <a:pt x="133273" y="45885"/>
                              </a:lnTo>
                              <a:lnTo>
                                <a:pt x="89738" y="164071"/>
                              </a:lnTo>
                              <a:lnTo>
                                <a:pt x="93853" y="162483"/>
                              </a:lnTo>
                              <a:lnTo>
                                <a:pt x="97866" y="161213"/>
                              </a:lnTo>
                              <a:lnTo>
                                <a:pt x="101993" y="160261"/>
                              </a:lnTo>
                              <a:lnTo>
                                <a:pt x="147116" y="37528"/>
                              </a:lnTo>
                              <a:close/>
                            </a:path>
                            <a:path w="582295" h="581660">
                              <a:moveTo>
                                <a:pt x="187807" y="18503"/>
                              </a:moveTo>
                              <a:lnTo>
                                <a:pt x="174815" y="23787"/>
                              </a:lnTo>
                              <a:lnTo>
                                <a:pt x="109918" y="158356"/>
                              </a:lnTo>
                              <a:lnTo>
                                <a:pt x="113728" y="157403"/>
                              </a:lnTo>
                              <a:lnTo>
                                <a:pt x="121335" y="156133"/>
                              </a:lnTo>
                              <a:lnTo>
                                <a:pt x="187807" y="18503"/>
                              </a:lnTo>
                              <a:close/>
                            </a:path>
                            <a:path w="582295" h="581660">
                              <a:moveTo>
                                <a:pt x="204089" y="295998"/>
                              </a:moveTo>
                              <a:lnTo>
                                <a:pt x="203987" y="291236"/>
                              </a:lnTo>
                              <a:lnTo>
                                <a:pt x="82461" y="166954"/>
                              </a:lnTo>
                              <a:lnTo>
                                <a:pt x="83604" y="166497"/>
                              </a:lnTo>
                              <a:lnTo>
                                <a:pt x="110972" y="61633"/>
                              </a:lnTo>
                              <a:lnTo>
                                <a:pt x="106006" y="65443"/>
                              </a:lnTo>
                              <a:lnTo>
                                <a:pt x="96710" y="73367"/>
                              </a:lnTo>
                              <a:lnTo>
                                <a:pt x="70916" y="172415"/>
                              </a:lnTo>
                              <a:lnTo>
                                <a:pt x="79273" y="168186"/>
                              </a:lnTo>
                              <a:lnTo>
                                <a:pt x="81851" y="167182"/>
                              </a:lnTo>
                              <a:lnTo>
                                <a:pt x="79159" y="168402"/>
                              </a:lnTo>
                              <a:lnTo>
                                <a:pt x="204089" y="295998"/>
                              </a:lnTo>
                              <a:close/>
                            </a:path>
                            <a:path w="582295" h="581660">
                              <a:moveTo>
                                <a:pt x="205232" y="253923"/>
                              </a:moveTo>
                              <a:lnTo>
                                <a:pt x="125984" y="155397"/>
                              </a:lnTo>
                              <a:lnTo>
                                <a:pt x="122809" y="155816"/>
                              </a:lnTo>
                              <a:lnTo>
                                <a:pt x="205041" y="257721"/>
                              </a:lnTo>
                              <a:lnTo>
                                <a:pt x="205232" y="253923"/>
                              </a:lnTo>
                              <a:close/>
                            </a:path>
                            <a:path w="582295" h="581660">
                              <a:moveTo>
                                <a:pt x="205359" y="330238"/>
                              </a:moveTo>
                              <a:lnTo>
                                <a:pt x="204825" y="324535"/>
                              </a:lnTo>
                              <a:lnTo>
                                <a:pt x="44818" y="189865"/>
                              </a:lnTo>
                              <a:lnTo>
                                <a:pt x="41757" y="192608"/>
                              </a:lnTo>
                              <a:lnTo>
                                <a:pt x="205359" y="330238"/>
                              </a:lnTo>
                              <a:close/>
                            </a:path>
                            <a:path w="582295" h="581660">
                              <a:moveTo>
                                <a:pt x="208318" y="360895"/>
                              </a:moveTo>
                              <a:lnTo>
                                <a:pt x="207365" y="354660"/>
                              </a:lnTo>
                              <a:lnTo>
                                <a:pt x="16941" y="223647"/>
                              </a:lnTo>
                              <a:lnTo>
                                <a:pt x="23622" y="212763"/>
                              </a:lnTo>
                              <a:lnTo>
                                <a:pt x="27533" y="208153"/>
                              </a:lnTo>
                              <a:lnTo>
                                <a:pt x="36677" y="197370"/>
                              </a:lnTo>
                              <a:lnTo>
                                <a:pt x="34988" y="151066"/>
                              </a:lnTo>
                              <a:lnTo>
                                <a:pt x="31800" y="157111"/>
                              </a:lnTo>
                              <a:lnTo>
                                <a:pt x="28740" y="163207"/>
                              </a:lnTo>
                              <a:lnTo>
                                <a:pt x="25819" y="169367"/>
                              </a:lnTo>
                              <a:lnTo>
                                <a:pt x="23050" y="175590"/>
                              </a:lnTo>
                              <a:lnTo>
                                <a:pt x="24206" y="208153"/>
                              </a:lnTo>
                              <a:lnTo>
                                <a:pt x="20713" y="181406"/>
                              </a:lnTo>
                              <a:lnTo>
                                <a:pt x="7239" y="223888"/>
                              </a:lnTo>
                              <a:lnTo>
                                <a:pt x="533" y="265976"/>
                              </a:lnTo>
                              <a:lnTo>
                                <a:pt x="444" y="268185"/>
                              </a:lnTo>
                              <a:lnTo>
                                <a:pt x="114" y="270408"/>
                              </a:lnTo>
                              <a:lnTo>
                                <a:pt x="114" y="271576"/>
                              </a:lnTo>
                              <a:lnTo>
                                <a:pt x="317" y="270725"/>
                              </a:lnTo>
                              <a:lnTo>
                                <a:pt x="431" y="269354"/>
                              </a:lnTo>
                              <a:lnTo>
                                <a:pt x="635" y="268185"/>
                              </a:lnTo>
                              <a:lnTo>
                                <a:pt x="749" y="266928"/>
                              </a:lnTo>
                              <a:lnTo>
                                <a:pt x="5537" y="247891"/>
                              </a:lnTo>
                              <a:lnTo>
                                <a:pt x="13208" y="229730"/>
                              </a:lnTo>
                              <a:lnTo>
                                <a:pt x="14693" y="227317"/>
                              </a:lnTo>
                              <a:lnTo>
                                <a:pt x="14490" y="227698"/>
                              </a:lnTo>
                              <a:lnTo>
                                <a:pt x="208318" y="360895"/>
                              </a:lnTo>
                              <a:close/>
                            </a:path>
                            <a:path w="582295" h="581660">
                              <a:moveTo>
                                <a:pt x="209575" y="211734"/>
                              </a:moveTo>
                              <a:lnTo>
                                <a:pt x="172593" y="155295"/>
                              </a:lnTo>
                              <a:lnTo>
                                <a:pt x="171424" y="155295"/>
                              </a:lnTo>
                              <a:lnTo>
                                <a:pt x="169100" y="154863"/>
                              </a:lnTo>
                              <a:lnTo>
                                <a:pt x="209054" y="215658"/>
                              </a:lnTo>
                              <a:lnTo>
                                <a:pt x="209156" y="214274"/>
                              </a:lnTo>
                              <a:lnTo>
                                <a:pt x="209473" y="213004"/>
                              </a:lnTo>
                              <a:lnTo>
                                <a:pt x="209575" y="211734"/>
                              </a:lnTo>
                              <a:close/>
                            </a:path>
                            <a:path w="582295" h="581660">
                              <a:moveTo>
                                <a:pt x="212331" y="388493"/>
                              </a:moveTo>
                              <a:lnTo>
                                <a:pt x="211162" y="381622"/>
                              </a:lnTo>
                              <a:lnTo>
                                <a:pt x="1168" y="265341"/>
                              </a:lnTo>
                              <a:lnTo>
                                <a:pt x="317" y="271043"/>
                              </a:lnTo>
                              <a:lnTo>
                                <a:pt x="212331" y="388493"/>
                              </a:lnTo>
                              <a:close/>
                            </a:path>
                            <a:path w="582295" h="581660">
                              <a:moveTo>
                                <a:pt x="217297" y="412800"/>
                              </a:moveTo>
                              <a:lnTo>
                                <a:pt x="215925" y="405612"/>
                              </a:lnTo>
                              <a:lnTo>
                                <a:pt x="0" y="312699"/>
                              </a:lnTo>
                              <a:lnTo>
                                <a:pt x="635" y="319455"/>
                              </a:lnTo>
                              <a:lnTo>
                                <a:pt x="217297" y="412800"/>
                              </a:lnTo>
                              <a:close/>
                            </a:path>
                            <a:path w="582295" h="581660">
                              <a:moveTo>
                                <a:pt x="223532" y="436689"/>
                              </a:moveTo>
                              <a:lnTo>
                                <a:pt x="221208" y="428764"/>
                              </a:lnTo>
                              <a:lnTo>
                                <a:pt x="7620" y="359841"/>
                              </a:lnTo>
                              <a:lnTo>
                                <a:pt x="9512" y="367563"/>
                              </a:lnTo>
                              <a:lnTo>
                                <a:pt x="223532" y="436689"/>
                              </a:lnTo>
                              <a:close/>
                            </a:path>
                            <a:path w="582295" h="581660">
                              <a:moveTo>
                                <a:pt x="231457" y="458050"/>
                              </a:moveTo>
                              <a:lnTo>
                                <a:pt x="228180" y="449808"/>
                              </a:lnTo>
                              <a:lnTo>
                                <a:pt x="22733" y="404774"/>
                              </a:lnTo>
                              <a:lnTo>
                                <a:pt x="26428" y="413232"/>
                              </a:lnTo>
                              <a:lnTo>
                                <a:pt x="231457" y="458050"/>
                              </a:lnTo>
                              <a:close/>
                            </a:path>
                            <a:path w="582295" h="581660">
                              <a:moveTo>
                                <a:pt x="231990" y="5715"/>
                              </a:moveTo>
                              <a:lnTo>
                                <a:pt x="224167" y="7302"/>
                              </a:lnTo>
                              <a:lnTo>
                                <a:pt x="220256" y="8356"/>
                              </a:lnTo>
                              <a:lnTo>
                                <a:pt x="130949" y="155079"/>
                              </a:lnTo>
                              <a:lnTo>
                                <a:pt x="141516" y="154228"/>
                              </a:lnTo>
                              <a:lnTo>
                                <a:pt x="231990" y="5715"/>
                              </a:lnTo>
                              <a:close/>
                            </a:path>
                            <a:path w="582295" h="581660">
                              <a:moveTo>
                                <a:pt x="241503" y="478129"/>
                              </a:moveTo>
                              <a:lnTo>
                                <a:pt x="236956" y="469468"/>
                              </a:lnTo>
                              <a:lnTo>
                                <a:pt x="44818" y="446519"/>
                              </a:lnTo>
                              <a:lnTo>
                                <a:pt x="50634" y="455295"/>
                              </a:lnTo>
                              <a:lnTo>
                                <a:pt x="241503" y="478129"/>
                              </a:lnTo>
                              <a:close/>
                            </a:path>
                            <a:path w="582295" h="581660">
                              <a:moveTo>
                                <a:pt x="253123" y="496316"/>
                              </a:moveTo>
                              <a:lnTo>
                                <a:pt x="247103" y="487540"/>
                              </a:lnTo>
                              <a:lnTo>
                                <a:pt x="72923" y="483730"/>
                              </a:lnTo>
                              <a:lnTo>
                                <a:pt x="81178" y="492620"/>
                              </a:lnTo>
                              <a:lnTo>
                                <a:pt x="253123" y="496316"/>
                              </a:lnTo>
                              <a:close/>
                            </a:path>
                            <a:path w="582295" h="581660">
                              <a:moveTo>
                                <a:pt x="266344" y="512800"/>
                              </a:moveTo>
                              <a:lnTo>
                                <a:pt x="258724" y="503923"/>
                              </a:lnTo>
                              <a:lnTo>
                                <a:pt x="106121" y="515340"/>
                              </a:lnTo>
                              <a:lnTo>
                                <a:pt x="117106" y="524014"/>
                              </a:lnTo>
                              <a:lnTo>
                                <a:pt x="266344" y="512800"/>
                              </a:lnTo>
                              <a:close/>
                            </a:path>
                            <a:path w="582295" h="581660">
                              <a:moveTo>
                                <a:pt x="266763" y="398538"/>
                              </a:moveTo>
                              <a:lnTo>
                                <a:pt x="262953" y="400011"/>
                              </a:lnTo>
                              <a:lnTo>
                                <a:pt x="232524" y="460057"/>
                              </a:lnTo>
                              <a:lnTo>
                                <a:pt x="233045" y="461111"/>
                              </a:lnTo>
                              <a:lnTo>
                                <a:pt x="233362" y="462165"/>
                              </a:lnTo>
                              <a:lnTo>
                                <a:pt x="233895" y="463232"/>
                              </a:lnTo>
                              <a:lnTo>
                                <a:pt x="266763" y="398538"/>
                              </a:lnTo>
                              <a:close/>
                            </a:path>
                            <a:path w="582295" h="581660">
                              <a:moveTo>
                                <a:pt x="278282" y="0"/>
                              </a:moveTo>
                              <a:lnTo>
                                <a:pt x="267601" y="635"/>
                              </a:lnTo>
                              <a:lnTo>
                                <a:pt x="152412" y="154127"/>
                              </a:lnTo>
                              <a:lnTo>
                                <a:pt x="158953" y="154228"/>
                              </a:lnTo>
                              <a:lnTo>
                                <a:pt x="162229" y="154546"/>
                              </a:lnTo>
                              <a:lnTo>
                                <a:pt x="278282" y="0"/>
                              </a:lnTo>
                              <a:close/>
                            </a:path>
                            <a:path w="582295" h="581660">
                              <a:moveTo>
                                <a:pt x="281457" y="527177"/>
                              </a:moveTo>
                              <a:lnTo>
                                <a:pt x="275005" y="521474"/>
                              </a:lnTo>
                              <a:lnTo>
                                <a:pt x="272046" y="518515"/>
                              </a:lnTo>
                              <a:lnTo>
                                <a:pt x="272046" y="518731"/>
                              </a:lnTo>
                              <a:lnTo>
                                <a:pt x="142900" y="541032"/>
                              </a:lnTo>
                              <a:lnTo>
                                <a:pt x="153035" y="546735"/>
                              </a:lnTo>
                              <a:lnTo>
                                <a:pt x="157060" y="548754"/>
                              </a:lnTo>
                              <a:lnTo>
                                <a:pt x="281457" y="527177"/>
                              </a:lnTo>
                              <a:close/>
                            </a:path>
                            <a:path w="582295" h="581660">
                              <a:moveTo>
                                <a:pt x="305231" y="380873"/>
                              </a:moveTo>
                              <a:lnTo>
                                <a:pt x="301739" y="382460"/>
                              </a:lnTo>
                              <a:lnTo>
                                <a:pt x="301739" y="382676"/>
                              </a:lnTo>
                              <a:lnTo>
                                <a:pt x="255981" y="500329"/>
                              </a:lnTo>
                              <a:lnTo>
                                <a:pt x="257886" y="502869"/>
                              </a:lnTo>
                              <a:lnTo>
                                <a:pt x="305231" y="380873"/>
                              </a:lnTo>
                              <a:close/>
                            </a:path>
                            <a:path w="582295" h="581660">
                              <a:moveTo>
                                <a:pt x="316014" y="549275"/>
                              </a:moveTo>
                              <a:lnTo>
                                <a:pt x="311886" y="547370"/>
                              </a:lnTo>
                              <a:lnTo>
                                <a:pt x="303745" y="543039"/>
                              </a:lnTo>
                              <a:lnTo>
                                <a:pt x="302488" y="542086"/>
                              </a:lnTo>
                              <a:lnTo>
                                <a:pt x="221843" y="572960"/>
                              </a:lnTo>
                              <a:lnTo>
                                <a:pt x="228714" y="574649"/>
                              </a:lnTo>
                              <a:lnTo>
                                <a:pt x="235686" y="576122"/>
                              </a:lnTo>
                              <a:lnTo>
                                <a:pt x="242658" y="577291"/>
                              </a:lnTo>
                              <a:lnTo>
                                <a:pt x="316014" y="549275"/>
                              </a:lnTo>
                              <a:close/>
                            </a:path>
                            <a:path w="582295" h="581660">
                              <a:moveTo>
                                <a:pt x="325412" y="1689"/>
                              </a:moveTo>
                              <a:lnTo>
                                <a:pt x="316331" y="850"/>
                              </a:lnTo>
                              <a:lnTo>
                                <a:pt x="174701" y="155714"/>
                              </a:lnTo>
                              <a:lnTo>
                                <a:pt x="183578" y="156984"/>
                              </a:lnTo>
                              <a:lnTo>
                                <a:pt x="183578" y="156768"/>
                              </a:lnTo>
                              <a:lnTo>
                                <a:pt x="325412" y="1689"/>
                              </a:lnTo>
                              <a:close/>
                            </a:path>
                            <a:path w="582295" h="581660">
                              <a:moveTo>
                                <a:pt x="335140" y="556044"/>
                              </a:moveTo>
                              <a:lnTo>
                                <a:pt x="329755" y="554558"/>
                              </a:lnTo>
                              <a:lnTo>
                                <a:pt x="324472" y="552767"/>
                              </a:lnTo>
                              <a:lnTo>
                                <a:pt x="319074" y="550646"/>
                              </a:lnTo>
                              <a:lnTo>
                                <a:pt x="260629" y="579716"/>
                              </a:lnTo>
                              <a:lnTo>
                                <a:pt x="276593" y="581101"/>
                              </a:lnTo>
                              <a:lnTo>
                                <a:pt x="284619" y="581202"/>
                              </a:lnTo>
                              <a:lnTo>
                                <a:pt x="335140" y="556044"/>
                              </a:lnTo>
                              <a:close/>
                            </a:path>
                            <a:path w="582295" h="581660">
                              <a:moveTo>
                                <a:pt x="338836" y="362585"/>
                              </a:moveTo>
                              <a:lnTo>
                                <a:pt x="334721" y="365125"/>
                              </a:lnTo>
                              <a:lnTo>
                                <a:pt x="287693" y="532257"/>
                              </a:lnTo>
                              <a:lnTo>
                                <a:pt x="286740" y="531520"/>
                              </a:lnTo>
                              <a:lnTo>
                                <a:pt x="181889" y="560273"/>
                              </a:lnTo>
                              <a:lnTo>
                                <a:pt x="187604" y="562597"/>
                              </a:lnTo>
                              <a:lnTo>
                                <a:pt x="199326" y="566610"/>
                              </a:lnTo>
                              <a:lnTo>
                                <a:pt x="298145" y="539445"/>
                              </a:lnTo>
                              <a:lnTo>
                                <a:pt x="290334" y="534263"/>
                              </a:lnTo>
                              <a:lnTo>
                                <a:pt x="288124" y="532587"/>
                              </a:lnTo>
                              <a:lnTo>
                                <a:pt x="290537" y="534365"/>
                              </a:lnTo>
                              <a:lnTo>
                                <a:pt x="338836" y="362585"/>
                              </a:lnTo>
                              <a:close/>
                            </a:path>
                            <a:path w="582295" h="581660">
                              <a:moveTo>
                                <a:pt x="368007" y="344297"/>
                              </a:moveTo>
                              <a:lnTo>
                                <a:pt x="363258" y="347687"/>
                              </a:lnTo>
                              <a:lnTo>
                                <a:pt x="326478" y="553402"/>
                              </a:lnTo>
                              <a:lnTo>
                                <a:pt x="330390" y="554672"/>
                              </a:lnTo>
                              <a:lnTo>
                                <a:pt x="368007" y="344297"/>
                              </a:lnTo>
                              <a:close/>
                            </a:path>
                            <a:path w="582295" h="581660">
                              <a:moveTo>
                                <a:pt x="371919" y="11099"/>
                              </a:moveTo>
                              <a:lnTo>
                                <a:pt x="364312" y="8991"/>
                              </a:lnTo>
                              <a:lnTo>
                                <a:pt x="197434" y="159308"/>
                              </a:lnTo>
                              <a:lnTo>
                                <a:pt x="205359" y="161213"/>
                              </a:lnTo>
                              <a:lnTo>
                                <a:pt x="371919" y="11099"/>
                              </a:lnTo>
                              <a:close/>
                            </a:path>
                            <a:path w="582295" h="581660">
                              <a:moveTo>
                                <a:pt x="416839" y="28117"/>
                              </a:moveTo>
                              <a:lnTo>
                                <a:pt x="410502" y="25158"/>
                              </a:lnTo>
                              <a:lnTo>
                                <a:pt x="221208" y="165862"/>
                              </a:lnTo>
                              <a:lnTo>
                                <a:pt x="228180" y="168186"/>
                              </a:lnTo>
                              <a:lnTo>
                                <a:pt x="416839" y="28117"/>
                              </a:lnTo>
                              <a:close/>
                            </a:path>
                            <a:path w="582295" h="581660">
                              <a:moveTo>
                                <a:pt x="421487" y="550125"/>
                              </a:moveTo>
                              <a:lnTo>
                                <a:pt x="418934" y="551141"/>
                              </a:lnTo>
                              <a:lnTo>
                                <a:pt x="414832" y="309206"/>
                              </a:lnTo>
                              <a:lnTo>
                                <a:pt x="409651" y="313537"/>
                              </a:lnTo>
                              <a:lnTo>
                                <a:pt x="413651" y="553085"/>
                              </a:lnTo>
                              <a:lnTo>
                                <a:pt x="396278" y="558012"/>
                              </a:lnTo>
                              <a:lnTo>
                                <a:pt x="376720" y="560514"/>
                              </a:lnTo>
                              <a:lnTo>
                                <a:pt x="374167" y="560463"/>
                              </a:lnTo>
                              <a:lnTo>
                                <a:pt x="392849" y="326542"/>
                              </a:lnTo>
                              <a:lnTo>
                                <a:pt x="387883" y="330352"/>
                              </a:lnTo>
                              <a:lnTo>
                                <a:pt x="369404" y="560349"/>
                              </a:lnTo>
                              <a:lnTo>
                                <a:pt x="356806" y="560031"/>
                              </a:lnTo>
                              <a:lnTo>
                                <a:pt x="336943" y="556463"/>
                              </a:lnTo>
                              <a:lnTo>
                                <a:pt x="297624" y="581101"/>
                              </a:lnTo>
                              <a:lnTo>
                                <a:pt x="318084" y="579843"/>
                              </a:lnTo>
                              <a:lnTo>
                                <a:pt x="324891" y="579196"/>
                              </a:lnTo>
                              <a:lnTo>
                                <a:pt x="352679" y="561746"/>
                              </a:lnTo>
                              <a:lnTo>
                                <a:pt x="331228" y="578243"/>
                              </a:lnTo>
                              <a:lnTo>
                                <a:pt x="346049" y="575779"/>
                              </a:lnTo>
                              <a:lnTo>
                                <a:pt x="361137" y="572528"/>
                              </a:lnTo>
                              <a:lnTo>
                                <a:pt x="360934" y="572427"/>
                              </a:lnTo>
                              <a:lnTo>
                                <a:pt x="374624" y="568680"/>
                              </a:lnTo>
                              <a:lnTo>
                                <a:pt x="388099" y="564261"/>
                              </a:lnTo>
                              <a:lnTo>
                                <a:pt x="401370" y="559168"/>
                              </a:lnTo>
                              <a:lnTo>
                                <a:pt x="419481" y="550964"/>
                              </a:lnTo>
                              <a:lnTo>
                                <a:pt x="421487" y="550125"/>
                              </a:lnTo>
                              <a:close/>
                            </a:path>
                            <a:path w="582295" h="581660">
                              <a:moveTo>
                                <a:pt x="460908" y="526554"/>
                              </a:moveTo>
                              <a:lnTo>
                                <a:pt x="433539" y="292722"/>
                              </a:lnTo>
                              <a:lnTo>
                                <a:pt x="428142" y="297573"/>
                              </a:lnTo>
                              <a:lnTo>
                                <a:pt x="455409" y="530567"/>
                              </a:lnTo>
                              <a:lnTo>
                                <a:pt x="460908" y="526554"/>
                              </a:lnTo>
                              <a:close/>
                            </a:path>
                            <a:path w="582295" h="581660">
                              <a:moveTo>
                                <a:pt x="469150" y="253174"/>
                              </a:moveTo>
                              <a:lnTo>
                                <a:pt x="396544" y="257200"/>
                              </a:lnTo>
                              <a:lnTo>
                                <a:pt x="399808" y="259740"/>
                              </a:lnTo>
                              <a:lnTo>
                                <a:pt x="467144" y="255930"/>
                              </a:lnTo>
                              <a:lnTo>
                                <a:pt x="469150" y="253174"/>
                              </a:lnTo>
                              <a:close/>
                            </a:path>
                            <a:path w="582295" h="581660">
                              <a:moveTo>
                                <a:pt x="491451" y="212686"/>
                              </a:moveTo>
                              <a:lnTo>
                                <a:pt x="361988" y="232676"/>
                              </a:lnTo>
                              <a:lnTo>
                                <a:pt x="365150" y="234886"/>
                              </a:lnTo>
                              <a:lnTo>
                                <a:pt x="490181" y="215658"/>
                              </a:lnTo>
                              <a:lnTo>
                                <a:pt x="491451" y="212686"/>
                              </a:lnTo>
                              <a:close/>
                            </a:path>
                            <a:path w="582295" h="581660">
                              <a:moveTo>
                                <a:pt x="498221" y="494830"/>
                              </a:moveTo>
                              <a:lnTo>
                                <a:pt x="451180" y="275374"/>
                              </a:lnTo>
                              <a:lnTo>
                                <a:pt x="445477" y="281305"/>
                              </a:lnTo>
                              <a:lnTo>
                                <a:pt x="492506" y="500443"/>
                              </a:lnTo>
                              <a:lnTo>
                                <a:pt x="498221" y="494830"/>
                              </a:lnTo>
                              <a:close/>
                            </a:path>
                            <a:path w="582295" h="581660">
                              <a:moveTo>
                                <a:pt x="529399" y="457415"/>
                              </a:moveTo>
                              <a:lnTo>
                                <a:pt x="465772" y="257721"/>
                              </a:lnTo>
                              <a:lnTo>
                                <a:pt x="460273" y="264706"/>
                              </a:lnTo>
                              <a:lnTo>
                                <a:pt x="524116" y="464807"/>
                              </a:lnTo>
                              <a:lnTo>
                                <a:pt x="529399" y="457415"/>
                              </a:lnTo>
                              <a:close/>
                            </a:path>
                            <a:path w="582295" h="581660">
                              <a:moveTo>
                                <a:pt x="539648" y="139331"/>
                              </a:moveTo>
                              <a:lnTo>
                                <a:pt x="536067" y="133578"/>
                              </a:lnTo>
                              <a:lnTo>
                                <a:pt x="528383" y="122275"/>
                              </a:lnTo>
                              <a:lnTo>
                                <a:pt x="524319" y="116713"/>
                              </a:lnTo>
                              <a:lnTo>
                                <a:pt x="495465" y="101384"/>
                              </a:lnTo>
                              <a:lnTo>
                                <a:pt x="520522" y="111633"/>
                              </a:lnTo>
                              <a:lnTo>
                                <a:pt x="510959" y="100101"/>
                              </a:lnTo>
                              <a:lnTo>
                                <a:pt x="505993" y="94526"/>
                              </a:lnTo>
                              <a:lnTo>
                                <a:pt x="500545" y="88696"/>
                              </a:lnTo>
                              <a:lnTo>
                                <a:pt x="500329" y="88696"/>
                              </a:lnTo>
                              <a:lnTo>
                                <a:pt x="490245" y="78778"/>
                              </a:lnTo>
                              <a:lnTo>
                                <a:pt x="479666" y="69354"/>
                              </a:lnTo>
                              <a:lnTo>
                                <a:pt x="468617" y="60388"/>
                              </a:lnTo>
                              <a:lnTo>
                                <a:pt x="451713" y="48094"/>
                              </a:lnTo>
                              <a:lnTo>
                                <a:pt x="450659" y="47472"/>
                              </a:lnTo>
                              <a:lnTo>
                                <a:pt x="456158" y="51803"/>
                              </a:lnTo>
                              <a:lnTo>
                                <a:pt x="456869" y="52514"/>
                              </a:lnTo>
                              <a:lnTo>
                                <a:pt x="452882" y="49263"/>
                              </a:lnTo>
                              <a:lnTo>
                                <a:pt x="244881" y="173786"/>
                              </a:lnTo>
                              <a:lnTo>
                                <a:pt x="251218" y="176225"/>
                              </a:lnTo>
                              <a:lnTo>
                                <a:pt x="457263" y="52895"/>
                              </a:lnTo>
                              <a:lnTo>
                                <a:pt x="470217" y="65481"/>
                              </a:lnTo>
                              <a:lnTo>
                                <a:pt x="482155" y="81165"/>
                              </a:lnTo>
                              <a:lnTo>
                                <a:pt x="483362" y="83388"/>
                              </a:lnTo>
                              <a:lnTo>
                                <a:pt x="270878" y="184048"/>
                              </a:lnTo>
                              <a:lnTo>
                                <a:pt x="276796" y="186474"/>
                              </a:lnTo>
                              <a:lnTo>
                                <a:pt x="485609" y="87490"/>
                              </a:lnTo>
                              <a:lnTo>
                                <a:pt x="491705" y="98628"/>
                              </a:lnTo>
                              <a:lnTo>
                                <a:pt x="498640" y="117652"/>
                              </a:lnTo>
                              <a:lnTo>
                                <a:pt x="539648" y="139331"/>
                              </a:lnTo>
                              <a:close/>
                            </a:path>
                            <a:path w="582295" h="581660">
                              <a:moveTo>
                                <a:pt x="553910" y="415442"/>
                              </a:moveTo>
                              <a:lnTo>
                                <a:pt x="478142" y="239115"/>
                              </a:lnTo>
                              <a:lnTo>
                                <a:pt x="472960" y="247472"/>
                              </a:lnTo>
                              <a:lnTo>
                                <a:pt x="549160" y="424954"/>
                              </a:lnTo>
                              <a:lnTo>
                                <a:pt x="553910" y="415442"/>
                              </a:lnTo>
                              <a:close/>
                            </a:path>
                            <a:path w="582295" h="581660">
                              <a:moveTo>
                                <a:pt x="556768" y="171894"/>
                              </a:moveTo>
                              <a:lnTo>
                                <a:pt x="550113" y="157302"/>
                              </a:lnTo>
                              <a:lnTo>
                                <a:pt x="546087" y="150317"/>
                              </a:lnTo>
                              <a:lnTo>
                                <a:pt x="498957" y="119240"/>
                              </a:lnTo>
                              <a:lnTo>
                                <a:pt x="500214" y="124333"/>
                              </a:lnTo>
                              <a:lnTo>
                                <a:pt x="298894" y="197053"/>
                              </a:lnTo>
                              <a:lnTo>
                                <a:pt x="304177" y="199377"/>
                              </a:lnTo>
                              <a:lnTo>
                                <a:pt x="303961" y="199263"/>
                              </a:lnTo>
                              <a:lnTo>
                                <a:pt x="500964" y="128333"/>
                              </a:lnTo>
                              <a:lnTo>
                                <a:pt x="500227" y="124371"/>
                              </a:lnTo>
                              <a:lnTo>
                                <a:pt x="500329" y="124739"/>
                              </a:lnTo>
                              <a:lnTo>
                                <a:pt x="501497" y="130340"/>
                              </a:lnTo>
                              <a:lnTo>
                                <a:pt x="502234" y="135839"/>
                              </a:lnTo>
                              <a:lnTo>
                                <a:pt x="556768" y="171894"/>
                              </a:lnTo>
                              <a:close/>
                            </a:path>
                            <a:path w="582295" h="581660">
                              <a:moveTo>
                                <a:pt x="570509" y="208775"/>
                              </a:moveTo>
                              <a:lnTo>
                                <a:pt x="566280" y="195249"/>
                              </a:lnTo>
                              <a:lnTo>
                                <a:pt x="563740" y="188595"/>
                              </a:lnTo>
                              <a:lnTo>
                                <a:pt x="502767" y="139217"/>
                              </a:lnTo>
                              <a:lnTo>
                                <a:pt x="503288" y="143662"/>
                              </a:lnTo>
                              <a:lnTo>
                                <a:pt x="503504" y="148209"/>
                              </a:lnTo>
                              <a:lnTo>
                                <a:pt x="503504" y="152857"/>
                              </a:lnTo>
                              <a:lnTo>
                                <a:pt x="503389" y="154546"/>
                              </a:lnTo>
                              <a:lnTo>
                                <a:pt x="570509" y="208775"/>
                              </a:lnTo>
                              <a:close/>
                            </a:path>
                            <a:path w="582295" h="581660">
                              <a:moveTo>
                                <a:pt x="570826" y="370624"/>
                              </a:moveTo>
                              <a:lnTo>
                                <a:pt x="488175" y="220091"/>
                              </a:lnTo>
                              <a:lnTo>
                                <a:pt x="483527" y="229603"/>
                              </a:lnTo>
                              <a:lnTo>
                                <a:pt x="567334" y="382143"/>
                              </a:lnTo>
                              <a:lnTo>
                                <a:pt x="569874" y="374535"/>
                              </a:lnTo>
                              <a:lnTo>
                                <a:pt x="570826" y="370624"/>
                              </a:lnTo>
                              <a:close/>
                            </a:path>
                            <a:path w="582295" h="581660">
                              <a:moveTo>
                                <a:pt x="579170" y="249580"/>
                              </a:moveTo>
                              <a:lnTo>
                                <a:pt x="578332" y="243560"/>
                              </a:lnTo>
                              <a:lnTo>
                                <a:pt x="577265" y="237426"/>
                              </a:lnTo>
                              <a:lnTo>
                                <a:pt x="576008" y="231508"/>
                              </a:lnTo>
                              <a:lnTo>
                                <a:pt x="503072" y="159626"/>
                              </a:lnTo>
                              <a:lnTo>
                                <a:pt x="502475" y="168656"/>
                              </a:lnTo>
                              <a:lnTo>
                                <a:pt x="329323" y="212686"/>
                              </a:lnTo>
                              <a:lnTo>
                                <a:pt x="333552" y="215125"/>
                              </a:lnTo>
                              <a:lnTo>
                                <a:pt x="501980" y="172237"/>
                              </a:lnTo>
                              <a:lnTo>
                                <a:pt x="501815" y="173469"/>
                              </a:lnTo>
                              <a:lnTo>
                                <a:pt x="579170" y="249580"/>
                              </a:lnTo>
                              <a:close/>
                            </a:path>
                            <a:path w="582295" h="581660">
                              <a:moveTo>
                                <a:pt x="580123" y="323684"/>
                              </a:moveTo>
                              <a:lnTo>
                                <a:pt x="495782" y="200329"/>
                              </a:lnTo>
                              <a:lnTo>
                                <a:pt x="494626" y="204127"/>
                              </a:lnTo>
                              <a:lnTo>
                                <a:pt x="491985" y="211213"/>
                              </a:lnTo>
                              <a:lnTo>
                                <a:pt x="578218" y="337540"/>
                              </a:lnTo>
                              <a:lnTo>
                                <a:pt x="580123" y="323684"/>
                              </a:lnTo>
                              <a:close/>
                            </a:path>
                            <a:path w="582295" h="581660">
                              <a:moveTo>
                                <a:pt x="582028" y="286054"/>
                              </a:moveTo>
                              <a:lnTo>
                                <a:pt x="581609" y="276860"/>
                              </a:lnTo>
                              <a:lnTo>
                                <a:pt x="500748" y="180136"/>
                              </a:lnTo>
                              <a:lnTo>
                                <a:pt x="500011" y="184365"/>
                              </a:lnTo>
                              <a:lnTo>
                                <a:pt x="498106" y="192608"/>
                              </a:lnTo>
                              <a:lnTo>
                                <a:pt x="582028" y="293027"/>
                              </a:lnTo>
                              <a:lnTo>
                                <a:pt x="582028" y="286054"/>
                              </a:lnTo>
                              <a:close/>
                            </a:path>
                          </a:pathLst>
                        </a:custGeom>
                        <a:solidFill>
                          <a:srgbClr val="B97956"/>
                        </a:solidFill>
                      </wps:spPr>
                      <wps:bodyPr wrap="square" lIns="0" tIns="0" rIns="0" bIns="0" rtlCol="0">
                        <a:prstTxWarp prst="textNoShape">
                          <a:avLst/>
                        </a:prstTxWarp>
                        <a:noAutofit/>
                      </wps:bodyPr>
                    </wps:wsp>
                  </a:graphicData>
                </a:graphic>
              </wp:anchor>
            </w:drawing>
          </mc:Choice>
          <mc:Fallback>
            <w:pict>
              <v:shape w14:anchorId="503D95F9" id="Graphic 11" o:spid="_x0000_s1026" style="position:absolute;margin-left:394.55pt;margin-top:-69.05pt;width:45.85pt;height:45.8pt;z-index:15730688;visibility:visible;mso-wrap-style:square;mso-wrap-distance-left:0;mso-wrap-distance-top:0;mso-wrap-distance-right:0;mso-wrap-distance-bottom:0;mso-position-horizontal:absolute;mso-position-horizontal-relative:page;mso-position-vertical:absolute;mso-position-vertical-relative:text;v-text-anchor:top" coordsize="582295,5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" path="m54749,119875r-9195,13106l41440,139852r-3391,56248l41960,192189r4331,-3810l50838,185000r3911,-65125xem80010,89649r-4966,5067l70396,99999r-4445,5499l53479,182880r7506,-5182l64998,175488r1486,-749l80010,89649xem147116,37528r-6121,3378l133273,45885,89738,164071r4115,-1588l97866,161213r4127,-952l147116,37528xem187807,18503r-12992,5284l109918,158356r3810,-953l121335,156133,187807,18503xem204089,295998r-102,-4762l82461,166954r1143,-457l110972,61633r-4966,3810l96710,73367,70916,172415r8357,-4229l81851,167182r-2692,1220l204089,295998xem205232,253923l125984,155397r-3175,419l205041,257721r191,-3798xem205359,330238r-534,-5703l44818,189865r-3061,2743l205359,330238xem208318,360895r-953,-6235l16941,223647r6681,-10884l27533,208153r9144,-10783l34988,151066r-3188,6045l28740,163207r-2921,6160l23050,175590r1156,32563l20713,181406,7239,223888,533,265976r-89,2209l114,270408r,1168l317,270725r114,-1371l635,268185r114,-1257l5537,247891r7671,-18161l14693,227317r-203,381l208318,360895xem209575,211734l172593,155295r-1169,l169100,154863r39954,60795l209156,214274r317,-1270l209575,211734xem212331,388493r-1169,-6871l1168,265341r-851,5702l212331,388493xem217297,412800r-1372,-7188l,312699r635,6756l217297,412800xem223532,436689r-2324,-7925l7620,359841r1892,7722l223532,436689xem231457,458050r-3277,-8242l22733,404774r3695,8458l231457,458050xem231990,5715r-7823,1587l220256,8356,130949,155079r10567,-851l231990,5715xem241503,478129r-4547,-8661l44818,446519r5816,8776l241503,478129xem253123,496316r-6020,-8776l72923,483730r8255,8890l253123,496316xem266344,512800r-7620,-8877l106121,515340r10985,8674l266344,512800xem266763,398538r-3810,1473l232524,460057r521,1054l233362,462165r533,1067l266763,398538xem278282,l267601,635,152412,154127r6541,101l162229,154546,278282,xem281457,527177r-6452,-5703l272046,518515r,216l142900,541032r10135,5703l157060,548754,281457,527177xem305231,380873r-3492,1587l301739,382676,255981,500329r1905,2540l305231,380873xem316014,549275r-4128,-1905l303745,543039r-1257,-953l221843,572960r6871,1689l235686,576122r6972,1169l316014,549275xem325412,1689l316331,850,174701,155714r8877,1270l183578,156768,325412,1689xem335140,556044r-5385,-1486l324472,552767r-5398,-2121l260629,579716r15964,1385l284619,581202r50521,-25158xem338836,362585r-4115,2540l287693,532257r-953,-737l181889,560273r5715,2324l199326,566610r98819,-27165l290334,534263r-2210,-1676l290537,534365,338836,362585xem368007,344297r-4749,3390l326478,553402r3912,1270l368007,344297xem371919,11099l364312,8991,197434,159308r7925,1905l371919,11099xem416839,28117r-6337,-2959l221208,165862r6972,2324l416839,28117xem421487,550125r-2553,1016l414832,309206r-5181,4331l413651,553085r-17373,4927l376720,560514r-2553,-51l392849,326542r-4966,3810l369404,560349r-12598,-318l336943,556463r-39319,24638l318084,579843r6807,-647l352679,561746r-21451,16497l346049,575779r15088,-3251l360934,572427r13690,-3747l388099,564261r13271,-5093l419481,550964r2006,-839xem460908,526554l433539,292722r-5397,4851l455409,530567r5499,-4013xem469150,253174r-72606,4026l399808,259740r67336,-3810l469150,253174xem491451,212686l361988,232676r3162,2210l490181,215658r1270,-2972xem498221,494830l451180,275374r-5703,5931l492506,500443r5715,-5613xem529399,457415l465772,257721r-5499,6985l524116,464807r5283,-7392xem539648,139331r-3581,-5753l528383,122275r-4064,-5562l495465,101384r25057,10249l510959,100101r-4966,-5575l500545,88696r-216,l490245,78778,479666,69354,468617,60388,451713,48094r-1054,-622l456158,51803r711,711l452882,49263,244881,173786r6337,2439l457263,52895r12954,12586l482155,81165r1207,2223l270878,184048r5918,2426l485609,87490r6096,11138l498640,117652r41008,21679xem553910,415442l478142,239115r-5182,8357l549160,424954r4750,-9512xem556768,171894r-6655,-14592l546087,150317,498957,119240r1257,5093l298894,197053r5283,2324l303961,199263,500964,128333r-737,-3962l500329,124739r1168,5601l502234,135839r54534,36055xem570509,208775r-4229,-13526l563740,188595,502767,139217r521,4445l503504,148209r,4648l503389,154546r67120,54229xem570826,370624l488175,220091r-4648,9512l567334,382143r2540,-7608l570826,370624xem579170,249580r-838,-6020l577265,237426r-1257,-5918l503072,159626r-597,9030l329323,212686r4229,2439l501980,172237r-165,1232l579170,249580xem580123,323684l495782,200329r-1156,3798l491985,211213r86233,126327l580123,323684xem582028,286054r-419,-9194l500748,180136r-737,4229l498106,192608r83922,100419l582028,286054xe" fillcolor="#b97956" stroked="f">
                <v:path arrowok="t"/>
                <w10:wrap anchorx="page"/>
              </v:shape>
            </w:pict>
          </mc:Fallback>
        </mc:AlternateContent>
      </w:r>
      <w:r>
        <w:rPr>
          <w:color w:val="FFFFFF"/>
        </w:rPr>
        <w:t>Kodeks usług medialnych i</w:t>
      </w:r>
      <w:r>
        <w:rPr>
          <w:color w:val="FFFFFF"/>
        </w:rPr>
        <w:br/>
        <w:t>przepisy dotyczące usług medialnych</w:t>
      </w:r>
    </w:p>
    <w:p w14:paraId="428FC6FE" w14:textId="77777777" w:rsidR="0006113D" w:rsidRDefault="007B5CF1">
      <w:pPr>
        <w:pStyle w:val="Title"/>
        <w:spacing w:before="695" w:line="206" w:lineRule="auto"/>
      </w:pPr>
      <w:r>
        <w:rPr>
          <w:color w:val="FFFFFF"/>
        </w:rPr>
        <w:t>dostawcy audiowizualnych usług medialnych na żądanie</w:t>
      </w:r>
    </w:p>
    <w:p w14:paraId="20D1D664" w14:textId="77777777" w:rsidR="0006113D" w:rsidRDefault="0006113D">
      <w:pPr>
        <w:pStyle w:val="BodyText"/>
        <w:spacing w:before="349"/>
        <w:rPr>
          <w:rFonts w:ascii="Georgia"/>
          <w:sz w:val="72"/>
        </w:rPr>
      </w:pPr>
    </w:p>
    <w:p w14:paraId="2D1A852F" w14:textId="77777777" w:rsidR="0006113D" w:rsidRDefault="007B5CF1">
      <w:pPr>
        <w:pStyle w:val="BodyText"/>
        <w:ind w:left="107"/>
      </w:pPr>
      <w:r>
        <w:rPr>
          <w:color w:val="FFFFFF"/>
        </w:rPr>
        <w:t>Data publikacji: Listopad 2024 r.</w:t>
      </w:r>
    </w:p>
    <w:p w14:paraId="6D742128" w14:textId="77777777" w:rsidR="0006113D" w:rsidRDefault="0006113D">
      <w:pPr>
        <w:sectPr w:rsidR="0006113D">
          <w:type w:val="continuous"/>
          <w:pgSz w:w="11910" w:h="16840"/>
          <w:pgMar w:top="700" w:right="580" w:bottom="0" w:left="720" w:header="720" w:footer="720" w:gutter="0"/>
          <w:cols w:space="720"/>
        </w:sectPr>
      </w:pPr>
    </w:p>
    <w:p w14:paraId="1B28E781" w14:textId="77777777" w:rsidR="0006113D" w:rsidRDefault="007B5CF1">
      <w:pPr>
        <w:spacing w:before="23"/>
        <w:ind w:left="720"/>
        <w:rPr>
          <w:rFonts w:ascii="Georgia"/>
          <w:sz w:val="36"/>
        </w:rPr>
      </w:pPr>
      <w:r>
        <w:rPr>
          <w:rFonts w:ascii="Georgia"/>
          <w:color w:val="391200"/>
          <w:sz w:val="36"/>
        </w:rPr>
        <w:lastRenderedPageBreak/>
        <w:t>Spis tre</w:t>
      </w:r>
      <w:r>
        <w:rPr>
          <w:rFonts w:ascii="Georgia"/>
          <w:color w:val="391200"/>
          <w:sz w:val="36"/>
        </w:rPr>
        <w:t>ś</w:t>
      </w:r>
      <w:r>
        <w:rPr>
          <w:rFonts w:ascii="Georgia"/>
          <w:color w:val="391200"/>
          <w:sz w:val="36"/>
        </w:rPr>
        <w:t>ci</w:t>
      </w:r>
    </w:p>
    <w:sdt>
      <w:sdtPr>
        <w:rPr>
          <w:rFonts w:ascii="Arial" w:eastAsia="Arial" w:hAnsi="Arial" w:cs="Arial"/>
          <w:b w:val="0"/>
          <w:bCs w:val="0"/>
          <w:sz w:val="22"/>
          <w:szCs w:val="22"/>
        </w:rPr>
        <w:id w:val="-294757254"/>
        <w:docPartObj>
          <w:docPartGallery w:val="Table of Contents"/>
          <w:docPartUnique/>
        </w:docPartObj>
      </w:sdtPr>
      <w:sdtEndPr/>
      <w:sdtContent>
        <w:p w14:paraId="249702EB" w14:textId="353B8B70" w:rsidR="005546A5" w:rsidRDefault="007B5CF1">
          <w:pPr>
            <w:pStyle w:val="TOC1"/>
            <w:tabs>
              <w:tab w:val="left" w:pos="1320"/>
              <w:tab w:val="right" w:pos="10600"/>
            </w:tabs>
            <w:rPr>
              <w:rFonts w:asciiTheme="minorHAnsi" w:eastAsiaTheme="minorEastAsia" w:hAnsiTheme="minorHAnsi" w:cstheme="minorBidi"/>
              <w:b w:val="0"/>
              <w:bCs w:val="0"/>
              <w:noProof/>
              <w:sz w:val="22"/>
              <w:szCs w:val="22"/>
              <w:lang w:val="sv-SE" w:eastAsia="sv-SE"/>
            </w:rPr>
          </w:pPr>
          <w:r>
            <w:fldChar w:fldCharType="begin"/>
          </w:r>
          <w:r>
            <w:instrText xml:space="preserve">TOC \o "1-2" \h \z \u </w:instrText>
          </w:r>
          <w:r>
            <w:fldChar w:fldCharType="separate"/>
          </w:r>
          <w:hyperlink w:anchor="_Toc184722407" w:history="1">
            <w:r w:rsidR="005546A5" w:rsidRPr="00B95681">
              <w:rPr>
                <w:rStyle w:val="Hyperlink"/>
                <w:noProof/>
                <w:w w:val="119"/>
                <w:lang w:val="en-US"/>
              </w:rPr>
              <w:t>1.</w:t>
            </w:r>
            <w:r w:rsidR="005546A5">
              <w:rPr>
                <w:rFonts w:asciiTheme="minorHAnsi" w:eastAsiaTheme="minorEastAsia" w:hAnsiTheme="minorHAnsi" w:cstheme="minorBidi"/>
                <w:b w:val="0"/>
                <w:bCs w:val="0"/>
                <w:noProof/>
                <w:sz w:val="22"/>
                <w:szCs w:val="22"/>
                <w:lang w:val="sv-SE" w:eastAsia="sv-SE"/>
              </w:rPr>
              <w:tab/>
            </w:r>
            <w:r w:rsidR="005546A5" w:rsidRPr="00B95681">
              <w:rPr>
                <w:rStyle w:val="Hyperlink"/>
                <w:noProof/>
              </w:rPr>
              <w:t>Wprowadzenie</w:t>
            </w:r>
            <w:r w:rsidR="005546A5">
              <w:rPr>
                <w:noProof/>
                <w:webHidden/>
              </w:rPr>
              <w:tab/>
            </w:r>
            <w:r w:rsidR="005546A5">
              <w:rPr>
                <w:noProof/>
                <w:webHidden/>
              </w:rPr>
              <w:fldChar w:fldCharType="begin"/>
            </w:r>
            <w:r w:rsidR="005546A5">
              <w:rPr>
                <w:noProof/>
                <w:webHidden/>
              </w:rPr>
              <w:instrText xml:space="preserve"> PAGEREF _Toc184722407 \h </w:instrText>
            </w:r>
            <w:r w:rsidR="005546A5">
              <w:rPr>
                <w:noProof/>
                <w:webHidden/>
              </w:rPr>
            </w:r>
            <w:r w:rsidR="005546A5">
              <w:rPr>
                <w:noProof/>
                <w:webHidden/>
              </w:rPr>
              <w:fldChar w:fldCharType="separate"/>
            </w:r>
            <w:r w:rsidR="005546A5">
              <w:rPr>
                <w:noProof/>
                <w:webHidden/>
              </w:rPr>
              <w:t>3</w:t>
            </w:r>
            <w:r w:rsidR="005546A5">
              <w:rPr>
                <w:noProof/>
                <w:webHidden/>
              </w:rPr>
              <w:fldChar w:fldCharType="end"/>
            </w:r>
          </w:hyperlink>
        </w:p>
        <w:p w14:paraId="5057C537" w14:textId="48CE6AB9"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08" w:history="1">
            <w:r w:rsidRPr="00B95681">
              <w:rPr>
                <w:rStyle w:val="Hyperlink"/>
                <w:noProof/>
                <w:w w:val="119"/>
                <w:lang w:val="en-US"/>
              </w:rPr>
              <w:t>2.</w:t>
            </w:r>
            <w:r>
              <w:rPr>
                <w:rFonts w:asciiTheme="minorHAnsi" w:eastAsiaTheme="minorEastAsia" w:hAnsiTheme="minorHAnsi" w:cstheme="minorBidi"/>
                <w:b w:val="0"/>
                <w:bCs w:val="0"/>
                <w:noProof/>
                <w:sz w:val="22"/>
                <w:szCs w:val="22"/>
                <w:lang w:val="sv-SE" w:eastAsia="sv-SE"/>
              </w:rPr>
              <w:tab/>
            </w:r>
            <w:r w:rsidRPr="00B95681">
              <w:rPr>
                <w:rStyle w:val="Hyperlink"/>
                <w:noProof/>
              </w:rPr>
              <w:t>Zakres stosowania i jurysdykcja</w:t>
            </w:r>
            <w:r>
              <w:rPr>
                <w:noProof/>
                <w:webHidden/>
              </w:rPr>
              <w:tab/>
            </w:r>
            <w:r>
              <w:rPr>
                <w:noProof/>
                <w:webHidden/>
              </w:rPr>
              <w:fldChar w:fldCharType="begin"/>
            </w:r>
            <w:r>
              <w:rPr>
                <w:noProof/>
                <w:webHidden/>
              </w:rPr>
              <w:instrText xml:space="preserve"> PAGEREF _Toc184722408 \h </w:instrText>
            </w:r>
            <w:r>
              <w:rPr>
                <w:noProof/>
                <w:webHidden/>
              </w:rPr>
            </w:r>
            <w:r>
              <w:rPr>
                <w:noProof/>
                <w:webHidden/>
              </w:rPr>
              <w:fldChar w:fldCharType="separate"/>
            </w:r>
            <w:r>
              <w:rPr>
                <w:noProof/>
                <w:webHidden/>
              </w:rPr>
              <w:t>3</w:t>
            </w:r>
            <w:r>
              <w:rPr>
                <w:noProof/>
                <w:webHidden/>
              </w:rPr>
              <w:fldChar w:fldCharType="end"/>
            </w:r>
          </w:hyperlink>
        </w:p>
        <w:p w14:paraId="5235B2A2" w14:textId="092ADC3D"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09" w:history="1">
            <w:r w:rsidRPr="00B95681">
              <w:rPr>
                <w:rStyle w:val="Hyperlink"/>
                <w:noProof/>
                <w:w w:val="119"/>
                <w:lang w:val="en-US"/>
              </w:rPr>
              <w:t>3.</w:t>
            </w:r>
            <w:r>
              <w:rPr>
                <w:rFonts w:asciiTheme="minorHAnsi" w:eastAsiaTheme="minorEastAsia" w:hAnsiTheme="minorHAnsi" w:cstheme="minorBidi"/>
                <w:b w:val="0"/>
                <w:bCs w:val="0"/>
                <w:noProof/>
                <w:sz w:val="22"/>
                <w:szCs w:val="22"/>
                <w:lang w:val="sv-SE" w:eastAsia="sv-SE"/>
              </w:rPr>
              <w:tab/>
            </w:r>
            <w:r w:rsidRPr="00B95681">
              <w:rPr>
                <w:rStyle w:val="Hyperlink"/>
                <w:noProof/>
              </w:rPr>
              <w:t>Cel, przygotowanie i stosowanie Kodeksu i przepisów</w:t>
            </w:r>
            <w:r>
              <w:rPr>
                <w:noProof/>
                <w:webHidden/>
              </w:rPr>
              <w:tab/>
            </w:r>
            <w:r>
              <w:rPr>
                <w:noProof/>
                <w:webHidden/>
              </w:rPr>
              <w:fldChar w:fldCharType="begin"/>
            </w:r>
            <w:r>
              <w:rPr>
                <w:noProof/>
                <w:webHidden/>
              </w:rPr>
              <w:instrText xml:space="preserve"> PAGEREF _Toc184722409 \h </w:instrText>
            </w:r>
            <w:r>
              <w:rPr>
                <w:noProof/>
                <w:webHidden/>
              </w:rPr>
            </w:r>
            <w:r>
              <w:rPr>
                <w:noProof/>
                <w:webHidden/>
              </w:rPr>
              <w:fldChar w:fldCharType="separate"/>
            </w:r>
            <w:r>
              <w:rPr>
                <w:noProof/>
                <w:webHidden/>
              </w:rPr>
              <w:t>5</w:t>
            </w:r>
            <w:r>
              <w:rPr>
                <w:noProof/>
                <w:webHidden/>
              </w:rPr>
              <w:fldChar w:fldCharType="end"/>
            </w:r>
          </w:hyperlink>
        </w:p>
        <w:p w14:paraId="7112E104" w14:textId="09E7F504" w:rsidR="005546A5" w:rsidRDefault="005546A5">
          <w:pPr>
            <w:pStyle w:val="TOC2"/>
            <w:tabs>
              <w:tab w:val="right" w:pos="10600"/>
            </w:tabs>
            <w:rPr>
              <w:rFonts w:asciiTheme="minorHAnsi" w:eastAsiaTheme="minorEastAsia" w:hAnsiTheme="minorHAnsi" w:cstheme="minorBidi"/>
              <w:b w:val="0"/>
              <w:bCs w:val="0"/>
              <w:noProof/>
              <w:sz w:val="22"/>
              <w:szCs w:val="22"/>
              <w:lang w:val="sv-SE" w:eastAsia="sv-SE"/>
            </w:rPr>
          </w:pPr>
          <w:hyperlink w:anchor="_Toc184722410" w:history="1">
            <w:r w:rsidRPr="00B95681">
              <w:rPr>
                <w:rStyle w:val="Hyperlink"/>
                <w:noProof/>
              </w:rPr>
              <w:t>Cel</w:t>
            </w:r>
            <w:r>
              <w:rPr>
                <w:noProof/>
                <w:webHidden/>
              </w:rPr>
              <w:tab/>
            </w:r>
            <w:r>
              <w:rPr>
                <w:noProof/>
                <w:webHidden/>
              </w:rPr>
              <w:fldChar w:fldCharType="begin"/>
            </w:r>
            <w:r>
              <w:rPr>
                <w:noProof/>
                <w:webHidden/>
              </w:rPr>
              <w:instrText xml:space="preserve"> PAGEREF _Toc184722410 \h </w:instrText>
            </w:r>
            <w:r>
              <w:rPr>
                <w:noProof/>
                <w:webHidden/>
              </w:rPr>
            </w:r>
            <w:r>
              <w:rPr>
                <w:noProof/>
                <w:webHidden/>
              </w:rPr>
              <w:fldChar w:fldCharType="separate"/>
            </w:r>
            <w:r>
              <w:rPr>
                <w:noProof/>
                <w:webHidden/>
              </w:rPr>
              <w:t>5</w:t>
            </w:r>
            <w:r>
              <w:rPr>
                <w:noProof/>
                <w:webHidden/>
              </w:rPr>
              <w:fldChar w:fldCharType="end"/>
            </w:r>
          </w:hyperlink>
        </w:p>
        <w:p w14:paraId="7C4F536E" w14:textId="2022B054" w:rsidR="005546A5" w:rsidRDefault="005546A5">
          <w:pPr>
            <w:pStyle w:val="TOC2"/>
            <w:tabs>
              <w:tab w:val="right" w:pos="10600"/>
            </w:tabs>
            <w:rPr>
              <w:rFonts w:asciiTheme="minorHAnsi" w:eastAsiaTheme="minorEastAsia" w:hAnsiTheme="minorHAnsi" w:cstheme="minorBidi"/>
              <w:b w:val="0"/>
              <w:bCs w:val="0"/>
              <w:noProof/>
              <w:sz w:val="22"/>
              <w:szCs w:val="22"/>
              <w:lang w:val="sv-SE" w:eastAsia="sv-SE"/>
            </w:rPr>
          </w:pPr>
          <w:hyperlink w:anchor="_Toc184722411" w:history="1">
            <w:r w:rsidRPr="00B95681">
              <w:rPr>
                <w:rStyle w:val="Hyperlink"/>
                <w:noProof/>
              </w:rPr>
              <w:t>Przygotowanie Kodeksu i przepisów</w:t>
            </w:r>
            <w:r>
              <w:rPr>
                <w:noProof/>
                <w:webHidden/>
              </w:rPr>
              <w:tab/>
            </w:r>
            <w:r>
              <w:rPr>
                <w:noProof/>
                <w:webHidden/>
              </w:rPr>
              <w:fldChar w:fldCharType="begin"/>
            </w:r>
            <w:r>
              <w:rPr>
                <w:noProof/>
                <w:webHidden/>
              </w:rPr>
              <w:instrText xml:space="preserve"> PAGEREF _Toc184722411 \h </w:instrText>
            </w:r>
            <w:r>
              <w:rPr>
                <w:noProof/>
                <w:webHidden/>
              </w:rPr>
            </w:r>
            <w:r>
              <w:rPr>
                <w:noProof/>
                <w:webHidden/>
              </w:rPr>
              <w:fldChar w:fldCharType="separate"/>
            </w:r>
            <w:r>
              <w:rPr>
                <w:noProof/>
                <w:webHidden/>
              </w:rPr>
              <w:t>5</w:t>
            </w:r>
            <w:r>
              <w:rPr>
                <w:noProof/>
                <w:webHidden/>
              </w:rPr>
              <w:fldChar w:fldCharType="end"/>
            </w:r>
          </w:hyperlink>
        </w:p>
        <w:p w14:paraId="0A40A245" w14:textId="077AB0A3"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12" w:history="1">
            <w:r w:rsidRPr="00B95681">
              <w:rPr>
                <w:rStyle w:val="Hyperlink"/>
                <w:noProof/>
                <w:w w:val="119"/>
                <w:lang w:val="en-US"/>
              </w:rPr>
              <w:t>4.</w:t>
            </w:r>
            <w:r>
              <w:rPr>
                <w:rFonts w:asciiTheme="minorHAnsi" w:eastAsiaTheme="minorEastAsia" w:hAnsiTheme="minorHAnsi" w:cstheme="minorBidi"/>
                <w:b w:val="0"/>
                <w:bCs w:val="0"/>
                <w:noProof/>
                <w:sz w:val="22"/>
                <w:szCs w:val="22"/>
                <w:lang w:val="sv-SE" w:eastAsia="sv-SE"/>
              </w:rPr>
              <w:tab/>
            </w:r>
            <w:r w:rsidRPr="00B95681">
              <w:rPr>
                <w:rStyle w:val="Hyperlink"/>
                <w:noProof/>
              </w:rPr>
              <w:t>Zasady regulacyjne dotyczące Kodeksu i przepisów</w:t>
            </w:r>
            <w:r>
              <w:rPr>
                <w:noProof/>
                <w:webHidden/>
              </w:rPr>
              <w:tab/>
            </w:r>
            <w:r>
              <w:rPr>
                <w:noProof/>
                <w:webHidden/>
              </w:rPr>
              <w:fldChar w:fldCharType="begin"/>
            </w:r>
            <w:r>
              <w:rPr>
                <w:noProof/>
                <w:webHidden/>
              </w:rPr>
              <w:instrText xml:space="preserve"> PAGEREF _Toc184722412 \h </w:instrText>
            </w:r>
            <w:r>
              <w:rPr>
                <w:noProof/>
                <w:webHidden/>
              </w:rPr>
            </w:r>
            <w:r>
              <w:rPr>
                <w:noProof/>
                <w:webHidden/>
              </w:rPr>
              <w:fldChar w:fldCharType="separate"/>
            </w:r>
            <w:r>
              <w:rPr>
                <w:noProof/>
                <w:webHidden/>
              </w:rPr>
              <w:t>5</w:t>
            </w:r>
            <w:r>
              <w:rPr>
                <w:noProof/>
                <w:webHidden/>
              </w:rPr>
              <w:fldChar w:fldCharType="end"/>
            </w:r>
          </w:hyperlink>
        </w:p>
        <w:p w14:paraId="6C9DD58E" w14:textId="4B6FF258" w:rsidR="005546A5" w:rsidRDefault="005546A5">
          <w:pPr>
            <w:pStyle w:val="TOC2"/>
            <w:tabs>
              <w:tab w:val="right" w:pos="10600"/>
            </w:tabs>
            <w:rPr>
              <w:rFonts w:asciiTheme="minorHAnsi" w:eastAsiaTheme="minorEastAsia" w:hAnsiTheme="minorHAnsi" w:cstheme="minorBidi"/>
              <w:b w:val="0"/>
              <w:bCs w:val="0"/>
              <w:noProof/>
              <w:sz w:val="22"/>
              <w:szCs w:val="22"/>
              <w:lang w:val="sv-SE" w:eastAsia="sv-SE"/>
            </w:rPr>
          </w:pPr>
          <w:hyperlink w:anchor="_Toc184722413" w:history="1">
            <w:r w:rsidRPr="00B95681">
              <w:rPr>
                <w:rStyle w:val="Hyperlink"/>
                <w:rFonts w:ascii="Arial"/>
                <w:noProof/>
              </w:rPr>
              <w:t>Og</w:t>
            </w:r>
            <w:r w:rsidRPr="00B95681">
              <w:rPr>
                <w:rStyle w:val="Hyperlink"/>
                <w:rFonts w:ascii="Arial"/>
                <w:noProof/>
              </w:rPr>
              <w:t>ó</w:t>
            </w:r>
            <w:r w:rsidRPr="00B95681">
              <w:rPr>
                <w:rStyle w:val="Hyperlink"/>
                <w:rFonts w:ascii="Arial"/>
                <w:noProof/>
              </w:rPr>
              <w:t>lne cele i funkcje ustawowe</w:t>
            </w:r>
            <w:r>
              <w:rPr>
                <w:noProof/>
                <w:webHidden/>
              </w:rPr>
              <w:tab/>
            </w:r>
            <w:r>
              <w:rPr>
                <w:noProof/>
                <w:webHidden/>
              </w:rPr>
              <w:fldChar w:fldCharType="begin"/>
            </w:r>
            <w:r>
              <w:rPr>
                <w:noProof/>
                <w:webHidden/>
              </w:rPr>
              <w:instrText xml:space="preserve"> PAGEREF _Toc184722413 \h </w:instrText>
            </w:r>
            <w:r>
              <w:rPr>
                <w:noProof/>
                <w:webHidden/>
              </w:rPr>
            </w:r>
            <w:r>
              <w:rPr>
                <w:noProof/>
                <w:webHidden/>
              </w:rPr>
              <w:fldChar w:fldCharType="separate"/>
            </w:r>
            <w:r>
              <w:rPr>
                <w:noProof/>
                <w:webHidden/>
              </w:rPr>
              <w:t>6</w:t>
            </w:r>
            <w:r>
              <w:rPr>
                <w:noProof/>
                <w:webHidden/>
              </w:rPr>
              <w:fldChar w:fldCharType="end"/>
            </w:r>
          </w:hyperlink>
        </w:p>
        <w:p w14:paraId="7E169408" w14:textId="6F77DC87" w:rsidR="005546A5" w:rsidRDefault="005546A5">
          <w:pPr>
            <w:pStyle w:val="TOC2"/>
            <w:tabs>
              <w:tab w:val="right" w:pos="10600"/>
            </w:tabs>
            <w:rPr>
              <w:rFonts w:asciiTheme="minorHAnsi" w:eastAsiaTheme="minorEastAsia" w:hAnsiTheme="minorHAnsi" w:cstheme="minorBidi"/>
              <w:b w:val="0"/>
              <w:bCs w:val="0"/>
              <w:noProof/>
              <w:sz w:val="22"/>
              <w:szCs w:val="22"/>
              <w:lang w:val="sv-SE" w:eastAsia="sv-SE"/>
            </w:rPr>
          </w:pPr>
          <w:hyperlink w:anchor="_Toc184722414" w:history="1">
            <w:r w:rsidRPr="00B95681">
              <w:rPr>
                <w:rStyle w:val="Hyperlink"/>
                <w:rFonts w:ascii="Arial"/>
                <w:noProof/>
              </w:rPr>
              <w:t>Szczeg</w:t>
            </w:r>
            <w:r w:rsidRPr="00B95681">
              <w:rPr>
                <w:rStyle w:val="Hyperlink"/>
                <w:rFonts w:ascii="Arial"/>
                <w:noProof/>
              </w:rPr>
              <w:t>ół</w:t>
            </w:r>
            <w:r w:rsidRPr="00B95681">
              <w:rPr>
                <w:rStyle w:val="Hyperlink"/>
                <w:rFonts w:ascii="Arial"/>
                <w:noProof/>
              </w:rPr>
              <w:t>owe cele ustawowe</w:t>
            </w:r>
            <w:r>
              <w:rPr>
                <w:noProof/>
                <w:webHidden/>
              </w:rPr>
              <w:tab/>
            </w:r>
            <w:r>
              <w:rPr>
                <w:noProof/>
                <w:webHidden/>
              </w:rPr>
              <w:fldChar w:fldCharType="begin"/>
            </w:r>
            <w:r>
              <w:rPr>
                <w:noProof/>
                <w:webHidden/>
              </w:rPr>
              <w:instrText xml:space="preserve"> PAGEREF _Toc184722414 \h </w:instrText>
            </w:r>
            <w:r>
              <w:rPr>
                <w:noProof/>
                <w:webHidden/>
              </w:rPr>
            </w:r>
            <w:r>
              <w:rPr>
                <w:noProof/>
                <w:webHidden/>
              </w:rPr>
              <w:fldChar w:fldCharType="separate"/>
            </w:r>
            <w:r>
              <w:rPr>
                <w:noProof/>
                <w:webHidden/>
              </w:rPr>
              <w:t>7</w:t>
            </w:r>
            <w:r>
              <w:rPr>
                <w:noProof/>
                <w:webHidden/>
              </w:rPr>
              <w:fldChar w:fldCharType="end"/>
            </w:r>
          </w:hyperlink>
        </w:p>
        <w:p w14:paraId="4339E307" w14:textId="2B681A19"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15" w:history="1">
            <w:r w:rsidRPr="00B95681">
              <w:rPr>
                <w:rStyle w:val="Hyperlink"/>
                <w:noProof/>
                <w:w w:val="108"/>
                <w:lang w:val="en-US"/>
              </w:rPr>
              <w:t>5</w:t>
            </w:r>
            <w:r>
              <w:rPr>
                <w:rFonts w:asciiTheme="minorHAnsi" w:eastAsiaTheme="minorEastAsia" w:hAnsiTheme="minorHAnsi" w:cstheme="minorBidi"/>
                <w:b w:val="0"/>
                <w:bCs w:val="0"/>
                <w:noProof/>
                <w:sz w:val="22"/>
                <w:szCs w:val="22"/>
                <w:lang w:val="sv-SE" w:eastAsia="sv-SE"/>
              </w:rPr>
              <w:tab/>
            </w:r>
            <w:r w:rsidRPr="00B95681">
              <w:rPr>
                <w:rStyle w:val="Hyperlink"/>
                <w:noProof/>
              </w:rPr>
              <w:t>Klauzula salwatoryjna</w:t>
            </w:r>
            <w:r>
              <w:rPr>
                <w:noProof/>
                <w:webHidden/>
              </w:rPr>
              <w:tab/>
            </w:r>
            <w:r>
              <w:rPr>
                <w:noProof/>
                <w:webHidden/>
              </w:rPr>
              <w:fldChar w:fldCharType="begin"/>
            </w:r>
            <w:r>
              <w:rPr>
                <w:noProof/>
                <w:webHidden/>
              </w:rPr>
              <w:instrText xml:space="preserve"> PAGEREF _Toc184722415 \h </w:instrText>
            </w:r>
            <w:r>
              <w:rPr>
                <w:noProof/>
                <w:webHidden/>
              </w:rPr>
            </w:r>
            <w:r>
              <w:rPr>
                <w:noProof/>
                <w:webHidden/>
              </w:rPr>
              <w:fldChar w:fldCharType="separate"/>
            </w:r>
            <w:r>
              <w:rPr>
                <w:noProof/>
                <w:webHidden/>
              </w:rPr>
              <w:t>7</w:t>
            </w:r>
            <w:r>
              <w:rPr>
                <w:noProof/>
                <w:webHidden/>
              </w:rPr>
              <w:fldChar w:fldCharType="end"/>
            </w:r>
          </w:hyperlink>
        </w:p>
        <w:p w14:paraId="1EC76195" w14:textId="696AA589"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16" w:history="1">
            <w:r w:rsidRPr="00B95681">
              <w:rPr>
                <w:rStyle w:val="Hyperlink"/>
                <w:noProof/>
                <w:w w:val="108"/>
                <w:lang w:val="en-US"/>
              </w:rPr>
              <w:t>6</w:t>
            </w:r>
            <w:r>
              <w:rPr>
                <w:rFonts w:asciiTheme="minorHAnsi" w:eastAsiaTheme="minorEastAsia" w:hAnsiTheme="minorHAnsi" w:cstheme="minorBidi"/>
                <w:b w:val="0"/>
                <w:bCs w:val="0"/>
                <w:noProof/>
                <w:sz w:val="22"/>
                <w:szCs w:val="22"/>
                <w:lang w:val="sv-SE" w:eastAsia="sv-SE"/>
              </w:rPr>
              <w:tab/>
            </w:r>
            <w:r w:rsidRPr="00B95681">
              <w:rPr>
                <w:rStyle w:val="Hyperlink"/>
                <w:noProof/>
              </w:rPr>
              <w:t>Odstąpienie</w:t>
            </w:r>
            <w:r>
              <w:rPr>
                <w:noProof/>
                <w:webHidden/>
              </w:rPr>
              <w:tab/>
            </w:r>
            <w:r>
              <w:rPr>
                <w:noProof/>
                <w:webHidden/>
              </w:rPr>
              <w:fldChar w:fldCharType="begin"/>
            </w:r>
            <w:r>
              <w:rPr>
                <w:noProof/>
                <w:webHidden/>
              </w:rPr>
              <w:instrText xml:space="preserve"> PAGEREF _Toc184722416 \h </w:instrText>
            </w:r>
            <w:r>
              <w:rPr>
                <w:noProof/>
                <w:webHidden/>
              </w:rPr>
            </w:r>
            <w:r>
              <w:rPr>
                <w:noProof/>
                <w:webHidden/>
              </w:rPr>
              <w:fldChar w:fldCharType="separate"/>
            </w:r>
            <w:r>
              <w:rPr>
                <w:noProof/>
                <w:webHidden/>
              </w:rPr>
              <w:t>7</w:t>
            </w:r>
            <w:r>
              <w:rPr>
                <w:noProof/>
                <w:webHidden/>
              </w:rPr>
              <w:fldChar w:fldCharType="end"/>
            </w:r>
          </w:hyperlink>
        </w:p>
        <w:p w14:paraId="61F74308" w14:textId="6C5326E7"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17" w:history="1">
            <w:r w:rsidRPr="00B95681">
              <w:rPr>
                <w:rStyle w:val="Hyperlink"/>
                <w:noProof/>
                <w:w w:val="108"/>
                <w:lang w:val="en-US"/>
              </w:rPr>
              <w:t>7</w:t>
            </w:r>
            <w:r>
              <w:rPr>
                <w:rFonts w:asciiTheme="minorHAnsi" w:eastAsiaTheme="minorEastAsia" w:hAnsiTheme="minorHAnsi" w:cstheme="minorBidi"/>
                <w:b w:val="0"/>
                <w:bCs w:val="0"/>
                <w:noProof/>
                <w:sz w:val="22"/>
                <w:szCs w:val="22"/>
                <w:lang w:val="sv-SE" w:eastAsia="sv-SE"/>
              </w:rPr>
              <w:tab/>
            </w:r>
            <w:r w:rsidRPr="00B95681">
              <w:rPr>
                <w:rStyle w:val="Hyperlink"/>
                <w:noProof/>
              </w:rPr>
              <w:t>Zgodność z przepisami i ich egzekwowanie</w:t>
            </w:r>
            <w:r>
              <w:rPr>
                <w:noProof/>
                <w:webHidden/>
              </w:rPr>
              <w:tab/>
            </w:r>
            <w:r>
              <w:rPr>
                <w:noProof/>
                <w:webHidden/>
              </w:rPr>
              <w:fldChar w:fldCharType="begin"/>
            </w:r>
            <w:r>
              <w:rPr>
                <w:noProof/>
                <w:webHidden/>
              </w:rPr>
              <w:instrText xml:space="preserve"> PAGEREF _Toc184722417 \h </w:instrText>
            </w:r>
            <w:r>
              <w:rPr>
                <w:noProof/>
                <w:webHidden/>
              </w:rPr>
            </w:r>
            <w:r>
              <w:rPr>
                <w:noProof/>
                <w:webHidden/>
              </w:rPr>
              <w:fldChar w:fldCharType="separate"/>
            </w:r>
            <w:r>
              <w:rPr>
                <w:noProof/>
                <w:webHidden/>
              </w:rPr>
              <w:t>8</w:t>
            </w:r>
            <w:r>
              <w:rPr>
                <w:noProof/>
                <w:webHidden/>
              </w:rPr>
              <w:fldChar w:fldCharType="end"/>
            </w:r>
          </w:hyperlink>
        </w:p>
        <w:p w14:paraId="65D362B2" w14:textId="64174E35"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18" w:history="1">
            <w:r w:rsidRPr="00B95681">
              <w:rPr>
                <w:rStyle w:val="Hyperlink"/>
                <w:noProof/>
                <w:w w:val="108"/>
                <w:lang w:val="en-US"/>
              </w:rPr>
              <w:t>8</w:t>
            </w:r>
            <w:r>
              <w:rPr>
                <w:rFonts w:asciiTheme="minorHAnsi" w:eastAsiaTheme="minorEastAsia" w:hAnsiTheme="minorHAnsi" w:cstheme="minorBidi"/>
                <w:b w:val="0"/>
                <w:bCs w:val="0"/>
                <w:noProof/>
                <w:sz w:val="22"/>
                <w:szCs w:val="22"/>
                <w:lang w:val="sv-SE" w:eastAsia="sv-SE"/>
              </w:rPr>
              <w:tab/>
            </w:r>
            <w:r w:rsidRPr="00B95681">
              <w:rPr>
                <w:rStyle w:val="Hyperlink"/>
                <w:noProof/>
              </w:rPr>
              <w:t>Skargi i informacje</w:t>
            </w:r>
            <w:r>
              <w:rPr>
                <w:noProof/>
                <w:webHidden/>
              </w:rPr>
              <w:tab/>
            </w:r>
            <w:r>
              <w:rPr>
                <w:noProof/>
                <w:webHidden/>
              </w:rPr>
              <w:fldChar w:fldCharType="begin"/>
            </w:r>
            <w:r>
              <w:rPr>
                <w:noProof/>
                <w:webHidden/>
              </w:rPr>
              <w:instrText xml:space="preserve"> PAGEREF _Toc184722418 \h </w:instrText>
            </w:r>
            <w:r>
              <w:rPr>
                <w:noProof/>
                <w:webHidden/>
              </w:rPr>
            </w:r>
            <w:r>
              <w:rPr>
                <w:noProof/>
                <w:webHidden/>
              </w:rPr>
              <w:fldChar w:fldCharType="separate"/>
            </w:r>
            <w:r>
              <w:rPr>
                <w:noProof/>
                <w:webHidden/>
              </w:rPr>
              <w:t>8</w:t>
            </w:r>
            <w:r>
              <w:rPr>
                <w:noProof/>
                <w:webHidden/>
              </w:rPr>
              <w:fldChar w:fldCharType="end"/>
            </w:r>
          </w:hyperlink>
        </w:p>
        <w:p w14:paraId="797E29DE" w14:textId="2736B7A2"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19" w:history="1">
            <w:r w:rsidRPr="00B95681">
              <w:rPr>
                <w:rStyle w:val="Hyperlink"/>
                <w:noProof/>
                <w:w w:val="108"/>
                <w:lang w:val="en-US"/>
              </w:rPr>
              <w:t>9</w:t>
            </w:r>
            <w:r>
              <w:rPr>
                <w:rFonts w:asciiTheme="minorHAnsi" w:eastAsiaTheme="minorEastAsia" w:hAnsiTheme="minorHAnsi" w:cstheme="minorBidi"/>
                <w:b w:val="0"/>
                <w:bCs w:val="0"/>
                <w:noProof/>
                <w:sz w:val="22"/>
                <w:szCs w:val="22"/>
                <w:lang w:val="sv-SE" w:eastAsia="sv-SE"/>
              </w:rPr>
              <w:tab/>
            </w:r>
            <w:r w:rsidRPr="00B95681">
              <w:rPr>
                <w:rStyle w:val="Hyperlink"/>
                <w:noProof/>
              </w:rPr>
              <w:t>Wytyczne</w:t>
            </w:r>
            <w:r>
              <w:rPr>
                <w:noProof/>
                <w:webHidden/>
              </w:rPr>
              <w:tab/>
            </w:r>
            <w:r>
              <w:rPr>
                <w:noProof/>
                <w:webHidden/>
              </w:rPr>
              <w:fldChar w:fldCharType="begin"/>
            </w:r>
            <w:r>
              <w:rPr>
                <w:noProof/>
                <w:webHidden/>
              </w:rPr>
              <w:instrText xml:space="preserve"> PAGEREF _Toc184722419 \h </w:instrText>
            </w:r>
            <w:r>
              <w:rPr>
                <w:noProof/>
                <w:webHidden/>
              </w:rPr>
            </w:r>
            <w:r>
              <w:rPr>
                <w:noProof/>
                <w:webHidden/>
              </w:rPr>
              <w:fldChar w:fldCharType="separate"/>
            </w:r>
            <w:r>
              <w:rPr>
                <w:noProof/>
                <w:webHidden/>
              </w:rPr>
              <w:t>9</w:t>
            </w:r>
            <w:r>
              <w:rPr>
                <w:noProof/>
                <w:webHidden/>
              </w:rPr>
              <w:fldChar w:fldCharType="end"/>
            </w:r>
          </w:hyperlink>
        </w:p>
        <w:p w14:paraId="7819165E" w14:textId="42F2333B"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20" w:history="1">
            <w:r w:rsidRPr="00B95681">
              <w:rPr>
                <w:rStyle w:val="Hyperlink"/>
                <w:noProof/>
                <w:w w:val="108"/>
                <w:lang w:val="en-US"/>
              </w:rPr>
              <w:t>10</w:t>
            </w:r>
            <w:r>
              <w:rPr>
                <w:rFonts w:asciiTheme="minorHAnsi" w:eastAsiaTheme="minorEastAsia" w:hAnsiTheme="minorHAnsi" w:cstheme="minorBidi"/>
                <w:b w:val="0"/>
                <w:bCs w:val="0"/>
                <w:noProof/>
                <w:sz w:val="22"/>
                <w:szCs w:val="22"/>
                <w:lang w:val="sv-SE" w:eastAsia="sv-SE"/>
              </w:rPr>
              <w:tab/>
            </w:r>
            <w:r w:rsidRPr="00B95681">
              <w:rPr>
                <w:rStyle w:val="Hyperlink"/>
                <w:noProof/>
              </w:rPr>
              <w:t>Definicje – Kodeks usług medialnych i przepisy dotyczące usług medialnych</w:t>
            </w:r>
            <w:r>
              <w:rPr>
                <w:noProof/>
                <w:webHidden/>
              </w:rPr>
              <w:tab/>
            </w:r>
            <w:r>
              <w:rPr>
                <w:noProof/>
                <w:webHidden/>
              </w:rPr>
              <w:fldChar w:fldCharType="begin"/>
            </w:r>
            <w:r>
              <w:rPr>
                <w:noProof/>
                <w:webHidden/>
              </w:rPr>
              <w:instrText xml:space="preserve"> PAGEREF _Toc184722420 \h </w:instrText>
            </w:r>
            <w:r>
              <w:rPr>
                <w:noProof/>
                <w:webHidden/>
              </w:rPr>
            </w:r>
            <w:r>
              <w:rPr>
                <w:noProof/>
                <w:webHidden/>
              </w:rPr>
              <w:fldChar w:fldCharType="separate"/>
            </w:r>
            <w:r>
              <w:rPr>
                <w:noProof/>
                <w:webHidden/>
              </w:rPr>
              <w:t>9</w:t>
            </w:r>
            <w:r>
              <w:rPr>
                <w:noProof/>
                <w:webHidden/>
              </w:rPr>
              <w:fldChar w:fldCharType="end"/>
            </w:r>
          </w:hyperlink>
        </w:p>
        <w:p w14:paraId="757C0390" w14:textId="7E2EAEA5" w:rsidR="005546A5" w:rsidRDefault="005546A5">
          <w:pPr>
            <w:pStyle w:val="TOC1"/>
            <w:tabs>
              <w:tab w:val="right" w:pos="10600"/>
            </w:tabs>
            <w:rPr>
              <w:rFonts w:asciiTheme="minorHAnsi" w:eastAsiaTheme="minorEastAsia" w:hAnsiTheme="minorHAnsi" w:cstheme="minorBidi"/>
              <w:b w:val="0"/>
              <w:bCs w:val="0"/>
              <w:noProof/>
              <w:sz w:val="22"/>
              <w:szCs w:val="22"/>
              <w:lang w:val="sv-SE" w:eastAsia="sv-SE"/>
            </w:rPr>
          </w:pPr>
          <w:hyperlink w:anchor="_Toc184722421" w:history="1">
            <w:r w:rsidRPr="00B95681">
              <w:rPr>
                <w:rStyle w:val="Hyperlink"/>
                <w:noProof/>
              </w:rPr>
              <w:t>Przepisy Kodeksu usług medialnych</w:t>
            </w:r>
            <w:r>
              <w:rPr>
                <w:noProof/>
                <w:webHidden/>
              </w:rPr>
              <w:tab/>
            </w:r>
            <w:r>
              <w:rPr>
                <w:noProof/>
                <w:webHidden/>
              </w:rPr>
              <w:fldChar w:fldCharType="begin"/>
            </w:r>
            <w:r>
              <w:rPr>
                <w:noProof/>
                <w:webHidden/>
              </w:rPr>
              <w:instrText xml:space="preserve"> PAGEREF _Toc184722421 \h </w:instrText>
            </w:r>
            <w:r>
              <w:rPr>
                <w:noProof/>
                <w:webHidden/>
              </w:rPr>
            </w:r>
            <w:r>
              <w:rPr>
                <w:noProof/>
                <w:webHidden/>
              </w:rPr>
              <w:fldChar w:fldCharType="separate"/>
            </w:r>
            <w:r>
              <w:rPr>
                <w:noProof/>
                <w:webHidden/>
              </w:rPr>
              <w:t>12</w:t>
            </w:r>
            <w:r>
              <w:rPr>
                <w:noProof/>
                <w:webHidden/>
              </w:rPr>
              <w:fldChar w:fldCharType="end"/>
            </w:r>
          </w:hyperlink>
        </w:p>
        <w:p w14:paraId="31A1AF6A" w14:textId="2695B91F"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22" w:history="1">
            <w:r w:rsidRPr="00B95681">
              <w:rPr>
                <w:rStyle w:val="Hyperlink"/>
                <w:noProof/>
                <w:w w:val="108"/>
                <w:lang w:val="en-US"/>
              </w:rPr>
              <w:t>11</w:t>
            </w:r>
            <w:r>
              <w:rPr>
                <w:rFonts w:asciiTheme="minorHAnsi" w:eastAsiaTheme="minorEastAsia" w:hAnsiTheme="minorHAnsi" w:cstheme="minorBidi"/>
                <w:b w:val="0"/>
                <w:bCs w:val="0"/>
                <w:noProof/>
                <w:sz w:val="22"/>
                <w:szCs w:val="22"/>
                <w:lang w:val="sv-SE" w:eastAsia="sv-SE"/>
              </w:rPr>
              <w:tab/>
            </w:r>
            <w:r w:rsidRPr="00B95681">
              <w:rPr>
                <w:rStyle w:val="Hyperlink"/>
                <w:noProof/>
              </w:rPr>
              <w:t>Treści szkodliwe</w:t>
            </w:r>
            <w:r>
              <w:rPr>
                <w:noProof/>
                <w:webHidden/>
              </w:rPr>
              <w:tab/>
            </w:r>
            <w:r>
              <w:rPr>
                <w:noProof/>
                <w:webHidden/>
              </w:rPr>
              <w:fldChar w:fldCharType="begin"/>
            </w:r>
            <w:r>
              <w:rPr>
                <w:noProof/>
                <w:webHidden/>
              </w:rPr>
              <w:instrText xml:space="preserve"> PAGEREF _Toc184722422 \h </w:instrText>
            </w:r>
            <w:r>
              <w:rPr>
                <w:noProof/>
                <w:webHidden/>
              </w:rPr>
            </w:r>
            <w:r>
              <w:rPr>
                <w:noProof/>
                <w:webHidden/>
              </w:rPr>
              <w:fldChar w:fldCharType="separate"/>
            </w:r>
            <w:r>
              <w:rPr>
                <w:noProof/>
                <w:webHidden/>
              </w:rPr>
              <w:t>12</w:t>
            </w:r>
            <w:r>
              <w:rPr>
                <w:noProof/>
                <w:webHidden/>
              </w:rPr>
              <w:fldChar w:fldCharType="end"/>
            </w:r>
          </w:hyperlink>
        </w:p>
        <w:p w14:paraId="22D331FA" w14:textId="2CAB67FA"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23" w:history="1">
            <w:r w:rsidRPr="00B95681">
              <w:rPr>
                <w:rStyle w:val="Hyperlink"/>
                <w:noProof/>
                <w:w w:val="108"/>
                <w:lang w:val="en-US"/>
              </w:rPr>
              <w:t>12</w:t>
            </w:r>
            <w:r>
              <w:rPr>
                <w:rFonts w:asciiTheme="minorHAnsi" w:eastAsiaTheme="minorEastAsia" w:hAnsiTheme="minorHAnsi" w:cstheme="minorBidi"/>
                <w:b w:val="0"/>
                <w:bCs w:val="0"/>
                <w:noProof/>
                <w:sz w:val="22"/>
                <w:szCs w:val="22"/>
                <w:lang w:val="sv-SE" w:eastAsia="sv-SE"/>
              </w:rPr>
              <w:tab/>
            </w:r>
            <w:r w:rsidRPr="00B95681">
              <w:rPr>
                <w:rStyle w:val="Hyperlink"/>
                <w:noProof/>
              </w:rPr>
              <w:t>Prawa do utworów kinematograficznych</w:t>
            </w:r>
            <w:r>
              <w:rPr>
                <w:noProof/>
                <w:webHidden/>
              </w:rPr>
              <w:tab/>
            </w:r>
            <w:r>
              <w:rPr>
                <w:noProof/>
                <w:webHidden/>
              </w:rPr>
              <w:fldChar w:fldCharType="begin"/>
            </w:r>
            <w:r>
              <w:rPr>
                <w:noProof/>
                <w:webHidden/>
              </w:rPr>
              <w:instrText xml:space="preserve"> PAGEREF _Toc184722423 \h </w:instrText>
            </w:r>
            <w:r>
              <w:rPr>
                <w:noProof/>
                <w:webHidden/>
              </w:rPr>
            </w:r>
            <w:r>
              <w:rPr>
                <w:noProof/>
                <w:webHidden/>
              </w:rPr>
              <w:fldChar w:fldCharType="separate"/>
            </w:r>
            <w:r>
              <w:rPr>
                <w:noProof/>
                <w:webHidden/>
              </w:rPr>
              <w:t>13</w:t>
            </w:r>
            <w:r>
              <w:rPr>
                <w:noProof/>
                <w:webHidden/>
              </w:rPr>
              <w:fldChar w:fldCharType="end"/>
            </w:r>
          </w:hyperlink>
        </w:p>
        <w:p w14:paraId="1B310DB4" w14:textId="43C539A2"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24" w:history="1">
            <w:r w:rsidRPr="00B95681">
              <w:rPr>
                <w:rStyle w:val="Hyperlink"/>
                <w:noProof/>
                <w:w w:val="108"/>
                <w:lang w:val="en-US"/>
              </w:rPr>
              <w:t>13</w:t>
            </w:r>
            <w:r>
              <w:rPr>
                <w:rFonts w:asciiTheme="minorHAnsi" w:eastAsiaTheme="minorEastAsia" w:hAnsiTheme="minorHAnsi" w:cstheme="minorBidi"/>
                <w:b w:val="0"/>
                <w:bCs w:val="0"/>
                <w:noProof/>
                <w:sz w:val="22"/>
                <w:szCs w:val="22"/>
                <w:lang w:val="sv-SE" w:eastAsia="sv-SE"/>
              </w:rPr>
              <w:tab/>
            </w:r>
            <w:r w:rsidRPr="00B95681">
              <w:rPr>
                <w:rStyle w:val="Hyperlink"/>
                <w:noProof/>
              </w:rPr>
              <w:t>Handlowe przekazy audiowizualne:</w:t>
            </w:r>
            <w:r>
              <w:rPr>
                <w:noProof/>
                <w:webHidden/>
              </w:rPr>
              <w:tab/>
            </w:r>
            <w:r>
              <w:rPr>
                <w:noProof/>
                <w:webHidden/>
              </w:rPr>
              <w:fldChar w:fldCharType="begin"/>
            </w:r>
            <w:r>
              <w:rPr>
                <w:noProof/>
                <w:webHidden/>
              </w:rPr>
              <w:instrText xml:space="preserve"> PAGEREF _Toc184722424 \h </w:instrText>
            </w:r>
            <w:r>
              <w:rPr>
                <w:noProof/>
                <w:webHidden/>
              </w:rPr>
            </w:r>
            <w:r>
              <w:rPr>
                <w:noProof/>
                <w:webHidden/>
              </w:rPr>
              <w:fldChar w:fldCharType="separate"/>
            </w:r>
            <w:r>
              <w:rPr>
                <w:noProof/>
                <w:webHidden/>
              </w:rPr>
              <w:t>13</w:t>
            </w:r>
            <w:r>
              <w:rPr>
                <w:noProof/>
                <w:webHidden/>
              </w:rPr>
              <w:fldChar w:fldCharType="end"/>
            </w:r>
          </w:hyperlink>
        </w:p>
        <w:p w14:paraId="43E7699D" w14:textId="63FFC659"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25" w:history="1">
            <w:r w:rsidRPr="00B95681">
              <w:rPr>
                <w:rStyle w:val="Hyperlink"/>
                <w:noProof/>
                <w:w w:val="108"/>
                <w:lang w:val="en-US"/>
              </w:rPr>
              <w:t>14</w:t>
            </w:r>
            <w:r>
              <w:rPr>
                <w:rFonts w:asciiTheme="minorHAnsi" w:eastAsiaTheme="minorEastAsia" w:hAnsiTheme="minorHAnsi" w:cstheme="minorBidi"/>
                <w:b w:val="0"/>
                <w:bCs w:val="0"/>
                <w:noProof/>
                <w:sz w:val="22"/>
                <w:szCs w:val="22"/>
                <w:lang w:val="sv-SE" w:eastAsia="sv-SE"/>
              </w:rPr>
              <w:tab/>
            </w:r>
            <w:r w:rsidRPr="00B95681">
              <w:rPr>
                <w:rStyle w:val="Hyperlink"/>
                <w:noProof/>
              </w:rPr>
              <w:t>Sponsorowanie</w:t>
            </w:r>
            <w:r>
              <w:rPr>
                <w:noProof/>
                <w:webHidden/>
              </w:rPr>
              <w:tab/>
            </w:r>
            <w:r>
              <w:rPr>
                <w:noProof/>
                <w:webHidden/>
              </w:rPr>
              <w:fldChar w:fldCharType="begin"/>
            </w:r>
            <w:r>
              <w:rPr>
                <w:noProof/>
                <w:webHidden/>
              </w:rPr>
              <w:instrText xml:space="preserve"> PAGEREF _Toc184722425 \h </w:instrText>
            </w:r>
            <w:r>
              <w:rPr>
                <w:noProof/>
                <w:webHidden/>
              </w:rPr>
            </w:r>
            <w:r>
              <w:rPr>
                <w:noProof/>
                <w:webHidden/>
              </w:rPr>
              <w:fldChar w:fldCharType="separate"/>
            </w:r>
            <w:r>
              <w:rPr>
                <w:noProof/>
                <w:webHidden/>
              </w:rPr>
              <w:t>15</w:t>
            </w:r>
            <w:r>
              <w:rPr>
                <w:noProof/>
                <w:webHidden/>
              </w:rPr>
              <w:fldChar w:fldCharType="end"/>
            </w:r>
          </w:hyperlink>
        </w:p>
        <w:p w14:paraId="1FCB80DB" w14:textId="577950D9"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26" w:history="1">
            <w:r w:rsidRPr="00B95681">
              <w:rPr>
                <w:rStyle w:val="Hyperlink"/>
                <w:noProof/>
                <w:w w:val="108"/>
                <w:lang w:val="en-US"/>
              </w:rPr>
              <w:t>15</w:t>
            </w:r>
            <w:r>
              <w:rPr>
                <w:rFonts w:asciiTheme="minorHAnsi" w:eastAsiaTheme="minorEastAsia" w:hAnsiTheme="minorHAnsi" w:cstheme="minorBidi"/>
                <w:b w:val="0"/>
                <w:bCs w:val="0"/>
                <w:noProof/>
                <w:sz w:val="22"/>
                <w:szCs w:val="22"/>
                <w:lang w:val="sv-SE" w:eastAsia="sv-SE"/>
              </w:rPr>
              <w:tab/>
            </w:r>
            <w:r w:rsidRPr="00B95681">
              <w:rPr>
                <w:rStyle w:val="Hyperlink"/>
                <w:noProof/>
              </w:rPr>
              <w:t>Lokowanie produktu</w:t>
            </w:r>
            <w:r>
              <w:rPr>
                <w:noProof/>
                <w:webHidden/>
              </w:rPr>
              <w:tab/>
            </w:r>
            <w:r>
              <w:rPr>
                <w:noProof/>
                <w:webHidden/>
              </w:rPr>
              <w:fldChar w:fldCharType="begin"/>
            </w:r>
            <w:r>
              <w:rPr>
                <w:noProof/>
                <w:webHidden/>
              </w:rPr>
              <w:instrText xml:space="preserve"> PAGEREF _Toc184722426 \h </w:instrText>
            </w:r>
            <w:r>
              <w:rPr>
                <w:noProof/>
                <w:webHidden/>
              </w:rPr>
            </w:r>
            <w:r>
              <w:rPr>
                <w:noProof/>
                <w:webHidden/>
              </w:rPr>
              <w:fldChar w:fldCharType="separate"/>
            </w:r>
            <w:r>
              <w:rPr>
                <w:noProof/>
                <w:webHidden/>
              </w:rPr>
              <w:t>16</w:t>
            </w:r>
            <w:r>
              <w:rPr>
                <w:noProof/>
                <w:webHidden/>
              </w:rPr>
              <w:fldChar w:fldCharType="end"/>
            </w:r>
          </w:hyperlink>
        </w:p>
        <w:p w14:paraId="5D1B1CB6" w14:textId="35D3E1DA" w:rsidR="005546A5" w:rsidRDefault="005546A5">
          <w:pPr>
            <w:pStyle w:val="TOC1"/>
            <w:tabs>
              <w:tab w:val="right" w:pos="10600"/>
            </w:tabs>
            <w:rPr>
              <w:rFonts w:asciiTheme="minorHAnsi" w:eastAsiaTheme="minorEastAsia" w:hAnsiTheme="minorHAnsi" w:cstheme="minorBidi"/>
              <w:b w:val="0"/>
              <w:bCs w:val="0"/>
              <w:noProof/>
              <w:sz w:val="22"/>
              <w:szCs w:val="22"/>
              <w:lang w:val="sv-SE" w:eastAsia="sv-SE"/>
            </w:rPr>
          </w:pPr>
          <w:hyperlink w:anchor="_Toc184722427" w:history="1">
            <w:r w:rsidRPr="00B95681">
              <w:rPr>
                <w:rStyle w:val="Hyperlink"/>
                <w:noProof/>
              </w:rPr>
              <w:t>Przepisy dotyczące usług medialnych</w:t>
            </w:r>
            <w:r>
              <w:rPr>
                <w:noProof/>
                <w:webHidden/>
              </w:rPr>
              <w:tab/>
            </w:r>
            <w:r>
              <w:rPr>
                <w:noProof/>
                <w:webHidden/>
              </w:rPr>
              <w:fldChar w:fldCharType="begin"/>
            </w:r>
            <w:r>
              <w:rPr>
                <w:noProof/>
                <w:webHidden/>
              </w:rPr>
              <w:instrText xml:space="preserve"> PAGEREF _Toc184722427 \h </w:instrText>
            </w:r>
            <w:r>
              <w:rPr>
                <w:noProof/>
                <w:webHidden/>
              </w:rPr>
            </w:r>
            <w:r>
              <w:rPr>
                <w:noProof/>
                <w:webHidden/>
              </w:rPr>
              <w:fldChar w:fldCharType="separate"/>
            </w:r>
            <w:r>
              <w:rPr>
                <w:noProof/>
                <w:webHidden/>
              </w:rPr>
              <w:t>18</w:t>
            </w:r>
            <w:r>
              <w:rPr>
                <w:noProof/>
                <w:webHidden/>
              </w:rPr>
              <w:fldChar w:fldCharType="end"/>
            </w:r>
          </w:hyperlink>
        </w:p>
        <w:p w14:paraId="74295312" w14:textId="1987478F" w:rsidR="005546A5" w:rsidRDefault="005546A5">
          <w:pPr>
            <w:pStyle w:val="TOC1"/>
            <w:tabs>
              <w:tab w:val="left" w:pos="1320"/>
              <w:tab w:val="right" w:pos="10600"/>
            </w:tabs>
            <w:rPr>
              <w:rFonts w:asciiTheme="minorHAnsi" w:eastAsiaTheme="minorEastAsia" w:hAnsiTheme="minorHAnsi" w:cstheme="minorBidi"/>
              <w:b w:val="0"/>
              <w:bCs w:val="0"/>
              <w:noProof/>
              <w:sz w:val="22"/>
              <w:szCs w:val="22"/>
              <w:lang w:val="sv-SE" w:eastAsia="sv-SE"/>
            </w:rPr>
          </w:pPr>
          <w:hyperlink w:anchor="_Toc184722428" w:history="1">
            <w:r w:rsidRPr="00B95681">
              <w:rPr>
                <w:rStyle w:val="Hyperlink"/>
                <w:noProof/>
                <w:w w:val="108"/>
                <w:lang w:val="en-US"/>
              </w:rPr>
              <w:t>16</w:t>
            </w:r>
            <w:r>
              <w:rPr>
                <w:rFonts w:asciiTheme="minorHAnsi" w:eastAsiaTheme="minorEastAsia" w:hAnsiTheme="minorHAnsi" w:cstheme="minorBidi"/>
                <w:b w:val="0"/>
                <w:bCs w:val="0"/>
                <w:noProof/>
                <w:sz w:val="22"/>
                <w:szCs w:val="22"/>
                <w:lang w:val="sv-SE" w:eastAsia="sv-SE"/>
              </w:rPr>
              <w:tab/>
            </w:r>
            <w:r w:rsidRPr="00B95681">
              <w:rPr>
                <w:rStyle w:val="Hyperlink"/>
                <w:noProof/>
              </w:rPr>
              <w:t>Dostępność audiowizualnych usług na żądanie</w:t>
            </w:r>
            <w:r>
              <w:rPr>
                <w:noProof/>
                <w:webHidden/>
              </w:rPr>
              <w:tab/>
            </w:r>
            <w:r>
              <w:rPr>
                <w:noProof/>
                <w:webHidden/>
              </w:rPr>
              <w:fldChar w:fldCharType="begin"/>
            </w:r>
            <w:r>
              <w:rPr>
                <w:noProof/>
                <w:webHidden/>
              </w:rPr>
              <w:instrText xml:space="preserve"> PAGEREF _Toc184722428 \h </w:instrText>
            </w:r>
            <w:r>
              <w:rPr>
                <w:noProof/>
                <w:webHidden/>
              </w:rPr>
            </w:r>
            <w:r>
              <w:rPr>
                <w:noProof/>
                <w:webHidden/>
              </w:rPr>
              <w:fldChar w:fldCharType="separate"/>
            </w:r>
            <w:r>
              <w:rPr>
                <w:noProof/>
                <w:webHidden/>
              </w:rPr>
              <w:t>18</w:t>
            </w:r>
            <w:r>
              <w:rPr>
                <w:noProof/>
                <w:webHidden/>
              </w:rPr>
              <w:fldChar w:fldCharType="end"/>
            </w:r>
          </w:hyperlink>
        </w:p>
        <w:p w14:paraId="7064DB63" w14:textId="6F2380AB" w:rsidR="005546A5" w:rsidRDefault="005546A5">
          <w:pPr>
            <w:pStyle w:val="TOC1"/>
            <w:tabs>
              <w:tab w:val="right" w:pos="10600"/>
            </w:tabs>
            <w:rPr>
              <w:rFonts w:asciiTheme="minorHAnsi" w:eastAsiaTheme="minorEastAsia" w:hAnsiTheme="minorHAnsi" w:cstheme="minorBidi"/>
              <w:b w:val="0"/>
              <w:bCs w:val="0"/>
              <w:noProof/>
              <w:sz w:val="22"/>
              <w:szCs w:val="22"/>
              <w:lang w:val="sv-SE" w:eastAsia="sv-SE"/>
            </w:rPr>
          </w:pPr>
          <w:hyperlink w:anchor="_Toc184722429" w:history="1">
            <w:r w:rsidRPr="00B95681">
              <w:rPr>
                <w:rStyle w:val="Hyperlink"/>
                <w:noProof/>
              </w:rPr>
              <w:t>Wytyczne</w:t>
            </w:r>
            <w:r>
              <w:rPr>
                <w:noProof/>
                <w:webHidden/>
              </w:rPr>
              <w:tab/>
            </w:r>
            <w:r>
              <w:rPr>
                <w:noProof/>
                <w:webHidden/>
              </w:rPr>
              <w:fldChar w:fldCharType="begin"/>
            </w:r>
            <w:r>
              <w:rPr>
                <w:noProof/>
                <w:webHidden/>
              </w:rPr>
              <w:instrText xml:space="preserve"> PAGEREF _Toc184722429 \h </w:instrText>
            </w:r>
            <w:r>
              <w:rPr>
                <w:noProof/>
                <w:webHidden/>
              </w:rPr>
            </w:r>
            <w:r>
              <w:rPr>
                <w:noProof/>
                <w:webHidden/>
              </w:rPr>
              <w:fldChar w:fldCharType="separate"/>
            </w:r>
            <w:r>
              <w:rPr>
                <w:noProof/>
                <w:webHidden/>
              </w:rPr>
              <w:t>21</w:t>
            </w:r>
            <w:r>
              <w:rPr>
                <w:noProof/>
                <w:webHidden/>
              </w:rPr>
              <w:fldChar w:fldCharType="end"/>
            </w:r>
          </w:hyperlink>
        </w:p>
        <w:p w14:paraId="68415CEC" w14:textId="4AD93310" w:rsidR="005546A5" w:rsidRDefault="005546A5">
          <w:pPr>
            <w:pStyle w:val="TOC1"/>
            <w:tabs>
              <w:tab w:val="right" w:pos="10600"/>
            </w:tabs>
            <w:rPr>
              <w:rFonts w:asciiTheme="minorHAnsi" w:eastAsiaTheme="minorEastAsia" w:hAnsiTheme="minorHAnsi" w:cstheme="minorBidi"/>
              <w:b w:val="0"/>
              <w:bCs w:val="0"/>
              <w:noProof/>
              <w:sz w:val="22"/>
              <w:szCs w:val="22"/>
              <w:lang w:val="sv-SE" w:eastAsia="sv-SE"/>
            </w:rPr>
          </w:pPr>
          <w:hyperlink w:anchor="_Toc184722430" w:history="1">
            <w:r w:rsidRPr="00B95681">
              <w:rPr>
                <w:rStyle w:val="Hyperlink"/>
                <w:noProof/>
              </w:rPr>
              <w:t>Czynniki mające wpływ</w:t>
            </w:r>
            <w:r>
              <w:rPr>
                <w:noProof/>
                <w:webHidden/>
              </w:rPr>
              <w:tab/>
            </w:r>
            <w:r>
              <w:rPr>
                <w:noProof/>
                <w:webHidden/>
              </w:rPr>
              <w:fldChar w:fldCharType="begin"/>
            </w:r>
            <w:r>
              <w:rPr>
                <w:noProof/>
                <w:webHidden/>
              </w:rPr>
              <w:instrText xml:space="preserve"> PAGEREF _Toc184722430 \h </w:instrText>
            </w:r>
            <w:r>
              <w:rPr>
                <w:noProof/>
                <w:webHidden/>
              </w:rPr>
            </w:r>
            <w:r>
              <w:rPr>
                <w:noProof/>
                <w:webHidden/>
              </w:rPr>
              <w:fldChar w:fldCharType="separate"/>
            </w:r>
            <w:r>
              <w:rPr>
                <w:noProof/>
                <w:webHidden/>
              </w:rPr>
              <w:t>21</w:t>
            </w:r>
            <w:r>
              <w:rPr>
                <w:noProof/>
                <w:webHidden/>
              </w:rPr>
              <w:fldChar w:fldCharType="end"/>
            </w:r>
          </w:hyperlink>
        </w:p>
        <w:p w14:paraId="73E94B53" w14:textId="2E96C298" w:rsidR="0006113D" w:rsidRDefault="007B5CF1">
          <w:r>
            <w:fldChar w:fldCharType="end"/>
          </w:r>
        </w:p>
      </w:sdtContent>
    </w:sdt>
    <w:p w14:paraId="57FB926E" w14:textId="77777777" w:rsidR="0006113D" w:rsidRDefault="0006113D">
      <w:pPr>
        <w:sectPr w:rsidR="0006113D">
          <w:footerReference w:type="default" r:id="rId12"/>
          <w:pgSz w:w="11910" w:h="16840"/>
          <w:pgMar w:top="1820" w:right="580" w:bottom="1600" w:left="720" w:header="0" w:footer="1401" w:gutter="0"/>
          <w:pgNumType w:start="2"/>
          <w:cols w:space="720"/>
        </w:sectPr>
      </w:pPr>
    </w:p>
    <w:p w14:paraId="692D79B9" w14:textId="77777777" w:rsidR="0006113D" w:rsidRDefault="007B5CF1">
      <w:pPr>
        <w:pStyle w:val="Heading1"/>
        <w:numPr>
          <w:ilvl w:val="0"/>
          <w:numId w:val="14"/>
        </w:numPr>
        <w:tabs>
          <w:tab w:val="left" w:pos="1853"/>
        </w:tabs>
        <w:spacing w:before="23"/>
      </w:pPr>
      <w:bookmarkStart w:id="0" w:name="_Toc184722407"/>
      <w:r>
        <w:rPr>
          <w:color w:val="391200"/>
        </w:rPr>
        <w:lastRenderedPageBreak/>
        <w:t>Wprowadzenie</w:t>
      </w:r>
      <w:bookmarkEnd w:id="0"/>
    </w:p>
    <w:p w14:paraId="10A3A067" w14:textId="77777777" w:rsidR="0006113D" w:rsidRDefault="007B5CF1">
      <w:pPr>
        <w:pStyle w:val="ListParagraph"/>
        <w:numPr>
          <w:ilvl w:val="1"/>
          <w:numId w:val="14"/>
        </w:numPr>
        <w:tabs>
          <w:tab w:val="left" w:pos="1851"/>
          <w:tab w:val="left" w:pos="1853"/>
        </w:tabs>
        <w:spacing w:before="278" w:line="292" w:lineRule="auto"/>
        <w:ind w:right="859"/>
        <w:jc w:val="both"/>
        <w:rPr>
          <w:sz w:val="20"/>
        </w:rPr>
      </w:pPr>
      <w:r>
        <w:rPr>
          <w:sz w:val="20"/>
        </w:rPr>
        <w:t>Zgodnie z sekcją 46N ust.°1 i sekcją 46O ust.°1 i 5 ustawy o radiofonii i telewizji z 2009 r., zmienionej ustawą o bezpieczeństwie w internecie i rozporządzeniu w sprawie mediów z 2022 r. (</w:t>
      </w:r>
      <w:r>
        <w:rPr>
          <w:b/>
          <w:sz w:val="20"/>
        </w:rPr>
        <w:t>„ustawa”</w:t>
      </w:r>
      <w:r>
        <w:rPr>
          <w:sz w:val="20"/>
        </w:rPr>
        <w:t xml:space="preserve">) Coimisiún na Meán </w:t>
      </w:r>
      <w:r>
        <w:rPr>
          <w:b/>
          <w:sz w:val="20"/>
        </w:rPr>
        <w:t>„Komisja”</w:t>
      </w:r>
      <w:r>
        <w:rPr>
          <w:sz w:val="20"/>
        </w:rPr>
        <w:t>) może tworzyć kodeksy i przep</w:t>
      </w:r>
      <w:r>
        <w:rPr>
          <w:sz w:val="20"/>
        </w:rPr>
        <w:t>isy (</w:t>
      </w:r>
      <w:r>
        <w:rPr>
          <w:b/>
          <w:sz w:val="20"/>
        </w:rPr>
        <w:t>„kodeksy usług medialnych” i „przepisy dotyczące usług medialnych”</w:t>
      </w:r>
      <w:r>
        <w:rPr>
          <w:sz w:val="20"/>
        </w:rPr>
        <w:t>) regulujące standardy i praktyki nadawców i dostawców audiowizualnych usług medialnych na żądanie.</w:t>
      </w:r>
    </w:p>
    <w:p w14:paraId="704D3BFF" w14:textId="77777777" w:rsidR="0006113D" w:rsidRDefault="0006113D">
      <w:pPr>
        <w:pStyle w:val="BodyText"/>
        <w:spacing w:before="6"/>
      </w:pPr>
    </w:p>
    <w:p w14:paraId="5E03A8C2" w14:textId="77777777" w:rsidR="0006113D" w:rsidRDefault="007B5CF1">
      <w:pPr>
        <w:pStyle w:val="ListParagraph"/>
        <w:numPr>
          <w:ilvl w:val="1"/>
          <w:numId w:val="14"/>
        </w:numPr>
        <w:tabs>
          <w:tab w:val="left" w:pos="1851"/>
          <w:tab w:val="left" w:pos="1853"/>
        </w:tabs>
        <w:spacing w:line="292" w:lineRule="auto"/>
        <w:ind w:right="859"/>
        <w:jc w:val="both"/>
        <w:rPr>
          <w:sz w:val="20"/>
        </w:rPr>
      </w:pPr>
      <w:r>
        <w:rPr>
          <w:sz w:val="20"/>
        </w:rPr>
        <w:t>Zgodnie z sekcją°46N ust.°5 ustawy Komisja opracowuje kodeksy usług medialnych okreś</w:t>
      </w:r>
      <w:r>
        <w:rPr>
          <w:sz w:val="20"/>
        </w:rPr>
        <w:t>lające kwestie, które muszą być przewidziane w art. 5, art.°6 ust.°1, art.°6a ust.°1–3, art.°7b, 8, 9, 10 i 11 dyrektywy (UE) 2010/13 (zmieniona dyrektywą (UE) 2018/1808) („</w:t>
      </w:r>
      <w:r>
        <w:rPr>
          <w:b/>
          <w:sz w:val="20"/>
        </w:rPr>
        <w:t>dyrektywa o audiowizualnych usługach medialnych</w:t>
      </w:r>
      <w:r>
        <w:rPr>
          <w:sz w:val="20"/>
        </w:rPr>
        <w:t>”) (z wyjątkiem przepisów dotyczącyc</w:t>
      </w:r>
      <w:r>
        <w:rPr>
          <w:sz w:val="20"/>
        </w:rPr>
        <w:t>h usług medialnych).</w:t>
      </w:r>
    </w:p>
    <w:p w14:paraId="4D6E15E2" w14:textId="77777777" w:rsidR="0006113D" w:rsidRDefault="0006113D">
      <w:pPr>
        <w:pStyle w:val="BodyText"/>
        <w:spacing w:before="7"/>
      </w:pPr>
    </w:p>
    <w:p w14:paraId="134A5F2A" w14:textId="77777777" w:rsidR="0006113D" w:rsidRDefault="007B5CF1">
      <w:pPr>
        <w:pStyle w:val="ListParagraph"/>
        <w:numPr>
          <w:ilvl w:val="1"/>
          <w:numId w:val="14"/>
        </w:numPr>
        <w:tabs>
          <w:tab w:val="left" w:pos="1851"/>
          <w:tab w:val="left" w:pos="1853"/>
        </w:tabs>
        <w:spacing w:line="292" w:lineRule="auto"/>
        <w:ind w:right="860"/>
        <w:jc w:val="both"/>
        <w:rPr>
          <w:sz w:val="20"/>
        </w:rPr>
      </w:pPr>
      <w:r>
        <w:rPr>
          <w:sz w:val="20"/>
        </w:rPr>
        <w:t>Zgodnie z sekcją°46O ust.°9 ustawy przepisy dotyczące usług medialnych określają kwestie, o których mowa w art.°6 ust.°1, art.°6a ust.°1, art.°7, art.°7b, 8, 9, 10, 11, rozdział VI oraz art.°23 ust.°2, art.°24 i art.°25 dyrektywy o au</w:t>
      </w:r>
      <w:r>
        <w:rPr>
          <w:sz w:val="20"/>
        </w:rPr>
        <w:t>diowizualnych usługach medialnych (z wyjątkiem przepisów dotyczących usług medialnych).</w:t>
      </w:r>
    </w:p>
    <w:p w14:paraId="27317C7E" w14:textId="77777777" w:rsidR="0006113D" w:rsidRDefault="0006113D">
      <w:pPr>
        <w:pStyle w:val="BodyText"/>
        <w:spacing w:before="9"/>
      </w:pPr>
    </w:p>
    <w:p w14:paraId="3081A406" w14:textId="3D6FC1D2" w:rsidR="0006113D" w:rsidRDefault="007B5CF1">
      <w:pPr>
        <w:pStyle w:val="ListParagraph"/>
        <w:numPr>
          <w:ilvl w:val="1"/>
          <w:numId w:val="14"/>
        </w:numPr>
        <w:tabs>
          <w:tab w:val="left" w:pos="1851"/>
          <w:tab w:val="left" w:pos="1853"/>
        </w:tabs>
        <w:spacing w:line="292" w:lineRule="auto"/>
        <w:ind w:right="863"/>
        <w:jc w:val="both"/>
        <w:rPr>
          <w:sz w:val="20"/>
        </w:rPr>
      </w:pPr>
      <w:r>
        <w:rPr>
          <w:sz w:val="20"/>
        </w:rPr>
        <w:t xml:space="preserve">Zgodnie ze swoimi obowiązkami ustawowymi i obowiązkami określonymi powyżej Komisja przygotowała niniejszy kodeks usług medialnych ( dalej </w:t>
      </w:r>
      <w:r>
        <w:rPr>
          <w:b/>
          <w:sz w:val="20"/>
        </w:rPr>
        <w:t>„Kodeks”</w:t>
      </w:r>
      <w:r>
        <w:rPr>
          <w:sz w:val="20"/>
        </w:rPr>
        <w:t>) oraz te przepisy do</w:t>
      </w:r>
      <w:r>
        <w:rPr>
          <w:sz w:val="20"/>
        </w:rPr>
        <w:t xml:space="preserve">tyczące usług medialnych (dalej </w:t>
      </w:r>
      <w:r>
        <w:rPr>
          <w:b/>
          <w:sz w:val="20"/>
        </w:rPr>
        <w:t>„przepisy”</w:t>
      </w:r>
      <w:r>
        <w:rPr>
          <w:sz w:val="20"/>
        </w:rPr>
        <w:t>).</w:t>
      </w:r>
      <w:r w:rsidR="003C0382">
        <w:rPr>
          <w:rStyle w:val="FootnoteReference"/>
          <w:sz w:val="20"/>
        </w:rPr>
        <w:footnoteReference w:id="1"/>
      </w:r>
      <w:r>
        <w:rPr>
          <w:sz w:val="13"/>
        </w:rPr>
        <w:t xml:space="preserve"> </w:t>
      </w:r>
      <w:r>
        <w:rPr>
          <w:sz w:val="20"/>
        </w:rPr>
        <w:t>Kodeks i przepisy wchodzą w życie 5 listopada 2024 r.</w:t>
      </w:r>
    </w:p>
    <w:p w14:paraId="787E4122" w14:textId="77777777" w:rsidR="0006113D" w:rsidRDefault="0006113D">
      <w:pPr>
        <w:pStyle w:val="BodyText"/>
        <w:spacing w:before="182"/>
      </w:pPr>
    </w:p>
    <w:p w14:paraId="1E95B615" w14:textId="77777777" w:rsidR="0006113D" w:rsidRDefault="007B5CF1">
      <w:pPr>
        <w:pStyle w:val="Heading1"/>
        <w:numPr>
          <w:ilvl w:val="0"/>
          <w:numId w:val="14"/>
        </w:numPr>
        <w:tabs>
          <w:tab w:val="left" w:pos="1853"/>
        </w:tabs>
      </w:pPr>
      <w:bookmarkStart w:id="1" w:name="_Toc184722408"/>
      <w:r>
        <w:rPr>
          <w:color w:val="391200"/>
        </w:rPr>
        <w:t>Zakres stosowania i jurysdykcja</w:t>
      </w:r>
      <w:bookmarkEnd w:id="1"/>
    </w:p>
    <w:p w14:paraId="7076F980" w14:textId="77777777" w:rsidR="0006113D" w:rsidRDefault="0006113D">
      <w:pPr>
        <w:pStyle w:val="BodyText"/>
        <w:spacing w:before="98"/>
        <w:rPr>
          <w:rFonts w:ascii="Georgia"/>
          <w:b/>
          <w:sz w:val="36"/>
        </w:rPr>
      </w:pPr>
    </w:p>
    <w:p w14:paraId="1F4E9458" w14:textId="77777777" w:rsidR="0006113D" w:rsidRDefault="007B5CF1">
      <w:pPr>
        <w:pStyle w:val="ListParagraph"/>
        <w:numPr>
          <w:ilvl w:val="1"/>
          <w:numId w:val="14"/>
        </w:numPr>
        <w:tabs>
          <w:tab w:val="left" w:pos="1850"/>
          <w:tab w:val="left" w:pos="1853"/>
        </w:tabs>
        <w:spacing w:line="292" w:lineRule="auto"/>
        <w:ind w:right="859" w:hanging="776"/>
        <w:jc w:val="both"/>
        <w:rPr>
          <w:sz w:val="20"/>
        </w:rPr>
      </w:pPr>
      <w:r>
        <w:rPr>
          <w:sz w:val="20"/>
        </w:rPr>
        <w:t>Kodeks i przepisy wprowadzają w życie: art. 5, art.°6 ust.°1, art.°6a ust.°1–3, art.°7, 8, 9, 10 i 11 dyrektywy o audiowizualnych usługach medialnych w Irlandii w zakresie, w jakim odnoszą się one do audiowizualnych usług medialnych na żądanie.</w:t>
      </w:r>
    </w:p>
    <w:p w14:paraId="249DBCBA" w14:textId="77777777" w:rsidR="0006113D" w:rsidRDefault="0006113D">
      <w:pPr>
        <w:pStyle w:val="BodyText"/>
        <w:spacing w:before="8"/>
      </w:pPr>
    </w:p>
    <w:p w14:paraId="525DED5B" w14:textId="77777777" w:rsidR="0006113D" w:rsidRDefault="007B5CF1">
      <w:pPr>
        <w:pStyle w:val="ListParagraph"/>
        <w:numPr>
          <w:ilvl w:val="1"/>
          <w:numId w:val="14"/>
        </w:numPr>
        <w:tabs>
          <w:tab w:val="left" w:pos="1850"/>
          <w:tab w:val="left" w:pos="1853"/>
        </w:tabs>
        <w:spacing w:line="292" w:lineRule="auto"/>
        <w:ind w:right="871" w:hanging="776"/>
        <w:jc w:val="both"/>
        <w:rPr>
          <w:sz w:val="20"/>
        </w:rPr>
      </w:pPr>
      <w:r>
        <w:rPr>
          <w:sz w:val="20"/>
        </w:rPr>
        <w:t>Kodeks i p</w:t>
      </w:r>
      <w:r>
        <w:rPr>
          <w:sz w:val="20"/>
        </w:rPr>
        <w:t>rzepisy mają odpowiednio zastosowanie do dostawców usług medialnych świadczących audiowizualne usługi medialne na żądanie.</w:t>
      </w:r>
    </w:p>
    <w:p w14:paraId="7867A854" w14:textId="77777777" w:rsidR="0006113D" w:rsidRDefault="0006113D">
      <w:pPr>
        <w:pStyle w:val="BodyText"/>
        <w:spacing w:before="11"/>
      </w:pPr>
    </w:p>
    <w:p w14:paraId="3BB18A6A" w14:textId="77777777" w:rsidR="0006113D" w:rsidRDefault="007B5CF1">
      <w:pPr>
        <w:pStyle w:val="ListParagraph"/>
        <w:numPr>
          <w:ilvl w:val="1"/>
          <w:numId w:val="14"/>
        </w:numPr>
        <w:tabs>
          <w:tab w:val="left" w:pos="1850"/>
          <w:tab w:val="left" w:pos="1853"/>
        </w:tabs>
        <w:spacing w:line="292" w:lineRule="auto"/>
        <w:ind w:right="859" w:hanging="776"/>
        <w:jc w:val="both"/>
        <w:rPr>
          <w:sz w:val="20"/>
        </w:rPr>
      </w:pPr>
      <w:r>
        <w:rPr>
          <w:sz w:val="20"/>
        </w:rPr>
        <w:t>Kodeks i przepisy mają zastosowanie wyłącznie do dostawców usług medialnych na żądanie, którzy podlegają jurysdykcji państwa w rozum</w:t>
      </w:r>
      <w:r>
        <w:rPr>
          <w:sz w:val="20"/>
        </w:rPr>
        <w:t>ieniu sekcji 2A ustawy.</w:t>
      </w:r>
    </w:p>
    <w:p w14:paraId="2517CD91" w14:textId="77777777" w:rsidR="0006113D" w:rsidRDefault="0006113D">
      <w:pPr>
        <w:pStyle w:val="BodyText"/>
      </w:pPr>
    </w:p>
    <w:p w14:paraId="1D35EAFA" w14:textId="77777777" w:rsidR="0006113D" w:rsidRDefault="0006113D">
      <w:pPr>
        <w:pStyle w:val="BodyText"/>
      </w:pPr>
    </w:p>
    <w:p w14:paraId="38842E3F" w14:textId="77777777" w:rsidR="0006113D" w:rsidRDefault="0006113D">
      <w:pPr>
        <w:pStyle w:val="BodyText"/>
      </w:pPr>
    </w:p>
    <w:p w14:paraId="41EEEDEB" w14:textId="77777777" w:rsidR="0006113D" w:rsidRDefault="0006113D">
      <w:pPr>
        <w:pStyle w:val="BodyText"/>
      </w:pPr>
    </w:p>
    <w:p w14:paraId="062A31B5" w14:textId="77777777" w:rsidR="0006113D" w:rsidRDefault="0006113D">
      <w:pPr>
        <w:pStyle w:val="BodyText"/>
      </w:pPr>
    </w:p>
    <w:p w14:paraId="1BC19E5C" w14:textId="419227EA" w:rsidR="003C0382" w:rsidRDefault="003C0382">
      <w:pPr>
        <w:rPr>
          <w:sz w:val="20"/>
          <w:szCs w:val="20"/>
        </w:rPr>
      </w:pPr>
    </w:p>
    <w:p w14:paraId="73D80BC6" w14:textId="77777777" w:rsidR="0006113D" w:rsidRDefault="0006113D">
      <w:pPr>
        <w:pStyle w:val="BodyText"/>
      </w:pPr>
    </w:p>
    <w:p w14:paraId="380AD3A5" w14:textId="77777777" w:rsidR="0006113D" w:rsidRDefault="007B5CF1">
      <w:pPr>
        <w:pStyle w:val="Heading1"/>
        <w:numPr>
          <w:ilvl w:val="0"/>
          <w:numId w:val="14"/>
        </w:numPr>
        <w:tabs>
          <w:tab w:val="left" w:pos="1853"/>
          <w:tab w:val="left" w:pos="1855"/>
        </w:tabs>
        <w:spacing w:before="69" w:line="206" w:lineRule="auto"/>
        <w:ind w:left="1855" w:right="860" w:hanging="852"/>
        <w:jc w:val="both"/>
      </w:pPr>
      <w:bookmarkStart w:id="2" w:name="_bookmark2"/>
      <w:bookmarkStart w:id="3" w:name="_Toc184722409"/>
      <w:bookmarkEnd w:id="2"/>
      <w:r>
        <w:rPr>
          <w:color w:val="391200"/>
        </w:rPr>
        <w:t>Cel, przygotowanie i stosowanie Kodeksu i przepisów</w:t>
      </w:r>
      <w:bookmarkEnd w:id="3"/>
    </w:p>
    <w:p w14:paraId="12662DF9" w14:textId="77777777" w:rsidR="0006113D" w:rsidRDefault="007B5CF1">
      <w:pPr>
        <w:pStyle w:val="Heading2"/>
        <w:spacing w:before="329"/>
        <w:ind w:left="1853"/>
      </w:pPr>
      <w:bookmarkStart w:id="4" w:name="_Toc184722410"/>
      <w:r>
        <w:rPr>
          <w:color w:val="391200"/>
        </w:rPr>
        <w:t>Cel</w:t>
      </w:r>
      <w:bookmarkEnd w:id="4"/>
    </w:p>
    <w:p w14:paraId="74FE5271" w14:textId="77777777" w:rsidR="0006113D" w:rsidRDefault="007B5CF1">
      <w:pPr>
        <w:pStyle w:val="ListParagraph"/>
        <w:numPr>
          <w:ilvl w:val="1"/>
          <w:numId w:val="14"/>
        </w:numPr>
        <w:tabs>
          <w:tab w:val="left" w:pos="1850"/>
          <w:tab w:val="left" w:pos="1853"/>
        </w:tabs>
        <w:spacing w:before="270" w:line="292" w:lineRule="auto"/>
        <w:ind w:right="860"/>
        <w:jc w:val="both"/>
        <w:rPr>
          <w:sz w:val="20"/>
        </w:rPr>
      </w:pPr>
      <w:r>
        <w:rPr>
          <w:sz w:val="20"/>
        </w:rPr>
        <w:t>Celem Kodeksu i przepisów jest zapewnienie, aby dostawcy usług medialnych na żądanie podlegający jurysdykcji państwa spełniali wymogi art.°5, art.°6 ust.°1, art.°6a ust.°1–3, art.°7, 8, 9, 10 i 11 dyrektywy o audiowizualnych usługach medialnych.</w:t>
      </w:r>
    </w:p>
    <w:p w14:paraId="5BADA09A" w14:textId="77777777" w:rsidR="0006113D" w:rsidRDefault="007B5CF1">
      <w:pPr>
        <w:pStyle w:val="Heading2"/>
        <w:ind w:left="1853"/>
      </w:pPr>
      <w:bookmarkStart w:id="5" w:name="_Toc184722411"/>
      <w:r>
        <w:rPr>
          <w:color w:val="391200"/>
        </w:rPr>
        <w:t>Przygotowa</w:t>
      </w:r>
      <w:r>
        <w:rPr>
          <w:color w:val="391200"/>
        </w:rPr>
        <w:t>nie Kodeksu i przepisów</w:t>
      </w:r>
      <w:bookmarkEnd w:id="5"/>
    </w:p>
    <w:p w14:paraId="2EF70EFC" w14:textId="77777777" w:rsidR="0006113D" w:rsidRDefault="007B5CF1">
      <w:pPr>
        <w:pStyle w:val="ListParagraph"/>
        <w:numPr>
          <w:ilvl w:val="1"/>
          <w:numId w:val="14"/>
        </w:numPr>
        <w:tabs>
          <w:tab w:val="left" w:pos="1850"/>
          <w:tab w:val="left" w:pos="1853"/>
        </w:tabs>
        <w:spacing w:before="269" w:line="292" w:lineRule="auto"/>
        <w:ind w:right="870"/>
        <w:jc w:val="both"/>
        <w:rPr>
          <w:sz w:val="20"/>
        </w:rPr>
      </w:pPr>
      <w:r>
        <w:rPr>
          <w:sz w:val="20"/>
        </w:rPr>
        <w:t>Zgodnie z sekcją°46N ust.°6 ustawy, przygotowując Kodeks, Komisja uwzględniła następujące kwestie: -</w:t>
      </w:r>
    </w:p>
    <w:p w14:paraId="5706A79F" w14:textId="77777777" w:rsidR="0006113D" w:rsidRDefault="0006113D">
      <w:pPr>
        <w:pStyle w:val="BodyText"/>
        <w:spacing w:before="11"/>
      </w:pPr>
    </w:p>
    <w:p w14:paraId="355962F1" w14:textId="77777777" w:rsidR="0006113D" w:rsidRDefault="007B5CF1">
      <w:pPr>
        <w:pStyle w:val="ListParagraph"/>
        <w:numPr>
          <w:ilvl w:val="2"/>
          <w:numId w:val="14"/>
        </w:numPr>
        <w:tabs>
          <w:tab w:val="left" w:pos="2705"/>
        </w:tabs>
        <w:spacing w:line="271" w:lineRule="auto"/>
        <w:ind w:right="863"/>
        <w:rPr>
          <w:sz w:val="20"/>
        </w:rPr>
      </w:pPr>
      <w:r>
        <w:rPr>
          <w:sz w:val="20"/>
        </w:rPr>
        <w:t>stopień szkody lub przestępstwa, które mogą być spowodowane włączeniem danej kwestii do materiałów programowych.</w:t>
      </w:r>
    </w:p>
    <w:p w14:paraId="41358BC5" w14:textId="77777777" w:rsidR="0006113D" w:rsidRDefault="0006113D">
      <w:pPr>
        <w:pStyle w:val="BodyText"/>
        <w:spacing w:before="32"/>
      </w:pPr>
    </w:p>
    <w:p w14:paraId="3E3FE4B3" w14:textId="77777777" w:rsidR="0006113D" w:rsidRDefault="007B5CF1">
      <w:pPr>
        <w:pStyle w:val="ListParagraph"/>
        <w:numPr>
          <w:ilvl w:val="2"/>
          <w:numId w:val="14"/>
        </w:numPr>
        <w:tabs>
          <w:tab w:val="left" w:pos="2705"/>
        </w:tabs>
        <w:jc w:val="left"/>
        <w:rPr>
          <w:sz w:val="20"/>
        </w:rPr>
      </w:pPr>
      <w:r>
        <w:rPr>
          <w:sz w:val="20"/>
        </w:rPr>
        <w:t>prawdopodobna li</w:t>
      </w:r>
      <w:r>
        <w:rPr>
          <w:sz w:val="20"/>
        </w:rPr>
        <w:t>czba i skład potencjalnych odbiorców materiałów programowych.</w:t>
      </w:r>
    </w:p>
    <w:p w14:paraId="34358297" w14:textId="77777777" w:rsidR="0006113D" w:rsidRDefault="0006113D">
      <w:pPr>
        <w:pStyle w:val="BodyText"/>
        <w:spacing w:before="43"/>
      </w:pPr>
    </w:p>
    <w:p w14:paraId="03DFB35A" w14:textId="77777777" w:rsidR="0006113D" w:rsidRDefault="007B5CF1">
      <w:pPr>
        <w:pStyle w:val="ListParagraph"/>
        <w:numPr>
          <w:ilvl w:val="2"/>
          <w:numId w:val="14"/>
        </w:numPr>
        <w:tabs>
          <w:tab w:val="left" w:pos="2705"/>
        </w:tabs>
        <w:spacing w:line="280" w:lineRule="auto"/>
        <w:ind w:right="864"/>
        <w:rPr>
          <w:sz w:val="20"/>
        </w:rPr>
      </w:pPr>
      <w:r>
        <w:rPr>
          <w:sz w:val="20"/>
        </w:rPr>
        <w:t>prawdopodobne oczekiwania odbiorców co do charakteru materiałów programowych oraz zakres, w jakim charakter tych materiałów może zostać podany do wiadomości potencjalnych członków publiczności.</w:t>
      </w:r>
    </w:p>
    <w:p w14:paraId="37F024AA" w14:textId="77777777" w:rsidR="0006113D" w:rsidRDefault="0006113D">
      <w:pPr>
        <w:pStyle w:val="BodyText"/>
        <w:spacing w:before="25"/>
      </w:pPr>
    </w:p>
    <w:p w14:paraId="12BB649A" w14:textId="77777777" w:rsidR="0006113D" w:rsidRDefault="007B5CF1">
      <w:pPr>
        <w:pStyle w:val="ListParagraph"/>
        <w:numPr>
          <w:ilvl w:val="2"/>
          <w:numId w:val="14"/>
        </w:numPr>
        <w:tabs>
          <w:tab w:val="left" w:pos="2705"/>
        </w:tabs>
        <w:spacing w:line="271" w:lineRule="auto"/>
        <w:ind w:right="863"/>
        <w:rPr>
          <w:sz w:val="20"/>
        </w:rPr>
      </w:pPr>
      <w:r>
        <w:rPr>
          <w:sz w:val="20"/>
        </w:rPr>
        <w:t>prawdopodobieństwo, że osoby nieświadome charakteru materiałów programowych zostaną na nieumyślnie narażone przez własne działania.</w:t>
      </w:r>
    </w:p>
    <w:p w14:paraId="3A0F2F6D" w14:textId="77777777" w:rsidR="0006113D" w:rsidRDefault="0006113D">
      <w:pPr>
        <w:pStyle w:val="BodyText"/>
        <w:spacing w:before="32"/>
      </w:pPr>
    </w:p>
    <w:p w14:paraId="739B4D60" w14:textId="77777777" w:rsidR="0006113D" w:rsidRDefault="007B5CF1">
      <w:pPr>
        <w:pStyle w:val="ListParagraph"/>
        <w:numPr>
          <w:ilvl w:val="2"/>
          <w:numId w:val="14"/>
        </w:numPr>
        <w:tabs>
          <w:tab w:val="left" w:pos="2705"/>
        </w:tabs>
        <w:spacing w:before="1" w:line="285" w:lineRule="auto"/>
        <w:ind w:right="864"/>
        <w:rPr>
          <w:sz w:val="20"/>
        </w:rPr>
      </w:pPr>
      <w:r>
        <w:rPr>
          <w:sz w:val="20"/>
        </w:rPr>
        <w:t>celowość zapewnienia, aby dostawca usługi nadawczej lub audiowizualnej usługi medialnej na żądanie informował Komisję o wszelkich zmianach mających wpływ na charakter usługi, a w szczególności o wszelkich zmianach istotnych dla stosowania kodeksów usług me</w:t>
      </w:r>
      <w:r>
        <w:rPr>
          <w:sz w:val="20"/>
        </w:rPr>
        <w:t>dialnych.</w:t>
      </w:r>
    </w:p>
    <w:p w14:paraId="27F4417B" w14:textId="77777777" w:rsidR="0006113D" w:rsidRDefault="0006113D">
      <w:pPr>
        <w:pStyle w:val="BodyText"/>
        <w:spacing w:before="18"/>
      </w:pPr>
    </w:p>
    <w:p w14:paraId="6080CAD9" w14:textId="77777777" w:rsidR="0006113D" w:rsidRDefault="007B5CF1">
      <w:pPr>
        <w:pStyle w:val="ListParagraph"/>
        <w:numPr>
          <w:ilvl w:val="2"/>
          <w:numId w:val="14"/>
        </w:numPr>
        <w:tabs>
          <w:tab w:val="left" w:pos="2705"/>
        </w:tabs>
        <w:spacing w:line="271" w:lineRule="auto"/>
        <w:ind w:right="868"/>
        <w:rPr>
          <w:sz w:val="20"/>
        </w:rPr>
      </w:pPr>
      <w:r>
        <w:rPr>
          <w:sz w:val="20"/>
        </w:rPr>
        <w:t>celowość utrzymania niezależności kontroli redakcyjnej nad programami.</w:t>
      </w:r>
    </w:p>
    <w:p w14:paraId="47F2C564" w14:textId="77777777" w:rsidR="0006113D" w:rsidRDefault="0006113D">
      <w:pPr>
        <w:pStyle w:val="BodyText"/>
        <w:spacing w:before="32"/>
      </w:pPr>
    </w:p>
    <w:p w14:paraId="478B7002" w14:textId="77777777" w:rsidR="0006113D" w:rsidRDefault="007B5CF1">
      <w:pPr>
        <w:pStyle w:val="ListParagraph"/>
        <w:numPr>
          <w:ilvl w:val="1"/>
          <w:numId w:val="14"/>
        </w:numPr>
        <w:tabs>
          <w:tab w:val="left" w:pos="1850"/>
          <w:tab w:val="left" w:pos="1853"/>
        </w:tabs>
        <w:spacing w:line="292" w:lineRule="auto"/>
        <w:ind w:right="866"/>
        <w:jc w:val="both"/>
        <w:rPr>
          <w:sz w:val="20"/>
        </w:rPr>
      </w:pPr>
      <w:r>
        <w:rPr>
          <w:sz w:val="20"/>
        </w:rPr>
        <w:t>Kodeks i przepisy zostały opracowane zgodnie z procedurami przewidzianymi w sekcji°46Q ustawy.</w:t>
      </w:r>
    </w:p>
    <w:p w14:paraId="4B54DF08" w14:textId="77777777" w:rsidR="0006113D" w:rsidRDefault="0006113D">
      <w:pPr>
        <w:pStyle w:val="BodyText"/>
      </w:pPr>
    </w:p>
    <w:p w14:paraId="11FD1BBD" w14:textId="77777777" w:rsidR="0006113D" w:rsidRDefault="0006113D">
      <w:pPr>
        <w:pStyle w:val="BodyText"/>
        <w:spacing w:before="52"/>
      </w:pPr>
    </w:p>
    <w:p w14:paraId="361DCF5E" w14:textId="77777777" w:rsidR="0006113D" w:rsidRDefault="007B5CF1">
      <w:pPr>
        <w:pStyle w:val="Heading1"/>
        <w:numPr>
          <w:ilvl w:val="0"/>
          <w:numId w:val="14"/>
        </w:numPr>
        <w:tabs>
          <w:tab w:val="left" w:pos="1853"/>
          <w:tab w:val="left" w:pos="1855"/>
        </w:tabs>
        <w:spacing w:line="206" w:lineRule="auto"/>
        <w:ind w:left="1855" w:right="861" w:hanging="852"/>
        <w:jc w:val="both"/>
      </w:pPr>
      <w:bookmarkStart w:id="6" w:name="_Toc184722412"/>
      <w:r>
        <w:rPr>
          <w:color w:val="391200"/>
        </w:rPr>
        <w:t>Zasady regulacyjne dotyczące Kodeksu i przepisów</w:t>
      </w:r>
      <w:bookmarkEnd w:id="6"/>
    </w:p>
    <w:p w14:paraId="30A91B59" w14:textId="77777777" w:rsidR="0006113D" w:rsidRDefault="007B5CF1">
      <w:pPr>
        <w:pStyle w:val="ListParagraph"/>
        <w:numPr>
          <w:ilvl w:val="1"/>
          <w:numId w:val="14"/>
        </w:numPr>
        <w:tabs>
          <w:tab w:val="left" w:pos="1850"/>
          <w:tab w:val="left" w:pos="1853"/>
        </w:tabs>
        <w:spacing w:before="276" w:line="292" w:lineRule="auto"/>
        <w:ind w:right="869" w:hanging="850"/>
        <w:jc w:val="both"/>
        <w:rPr>
          <w:sz w:val="20"/>
        </w:rPr>
      </w:pPr>
      <w:r>
        <w:rPr>
          <w:sz w:val="20"/>
        </w:rPr>
        <w:t>Interpretując, stosując i e</w:t>
      </w:r>
      <w:r>
        <w:rPr>
          <w:sz w:val="20"/>
        </w:rPr>
        <w:t>gzekwując Kodeks i przepisy, Komisja musi, zgodnie ze swoimi obowiązkami wynikającymi z prawa publicznego, działać zgodnie z prawem, racjonalnie i sprawiedliwie.</w:t>
      </w:r>
    </w:p>
    <w:p w14:paraId="628AE2C5" w14:textId="77777777" w:rsidR="0006113D" w:rsidRDefault="0006113D">
      <w:pPr>
        <w:pStyle w:val="BodyText"/>
        <w:spacing w:before="10"/>
      </w:pPr>
    </w:p>
    <w:p w14:paraId="052A9DAD" w14:textId="77777777" w:rsidR="0006113D" w:rsidRDefault="007B5CF1">
      <w:pPr>
        <w:pStyle w:val="ListParagraph"/>
        <w:numPr>
          <w:ilvl w:val="1"/>
          <w:numId w:val="14"/>
        </w:numPr>
        <w:tabs>
          <w:tab w:val="left" w:pos="1853"/>
        </w:tabs>
        <w:ind w:hanging="850"/>
        <w:rPr>
          <w:sz w:val="20"/>
        </w:rPr>
      </w:pPr>
      <w:r>
        <w:rPr>
          <w:sz w:val="20"/>
        </w:rPr>
        <w:t>W szczególności Komisja musi działać zgodnie z:</w:t>
      </w:r>
    </w:p>
    <w:p w14:paraId="4EEF9DDC" w14:textId="77777777" w:rsidR="0006113D" w:rsidRDefault="0006113D">
      <w:pPr>
        <w:pStyle w:val="BodyText"/>
        <w:spacing w:before="61"/>
      </w:pPr>
    </w:p>
    <w:p w14:paraId="5987DA9C" w14:textId="77777777" w:rsidR="0006113D" w:rsidRDefault="007B5CF1">
      <w:pPr>
        <w:pStyle w:val="ListParagraph"/>
        <w:numPr>
          <w:ilvl w:val="2"/>
          <w:numId w:val="14"/>
        </w:numPr>
        <w:tabs>
          <w:tab w:val="left" w:pos="2705"/>
        </w:tabs>
        <w:jc w:val="left"/>
        <w:rPr>
          <w:sz w:val="20"/>
        </w:rPr>
      </w:pPr>
      <w:r>
        <w:rPr>
          <w:sz w:val="20"/>
        </w:rPr>
        <w:t>ogólnymi celami ustawowymi i funkcjami wynikającymi z ustawy;</w:t>
      </w:r>
    </w:p>
    <w:p w14:paraId="77085E0C" w14:textId="77777777" w:rsidR="0006113D" w:rsidRDefault="0006113D">
      <w:pPr>
        <w:rPr>
          <w:sz w:val="20"/>
          <w:lang w:val="el-GR"/>
        </w:rPr>
      </w:pPr>
    </w:p>
    <w:p w14:paraId="17F17333" w14:textId="77777777" w:rsidR="0006113D" w:rsidRDefault="007B5CF1">
      <w:pPr>
        <w:pStyle w:val="ListParagraph"/>
        <w:numPr>
          <w:ilvl w:val="2"/>
          <w:numId w:val="14"/>
        </w:numPr>
        <w:tabs>
          <w:tab w:val="left" w:pos="2705"/>
        </w:tabs>
        <w:spacing w:before="79"/>
        <w:jc w:val="left"/>
        <w:rPr>
          <w:sz w:val="20"/>
        </w:rPr>
      </w:pPr>
      <w:r>
        <w:rPr>
          <w:sz w:val="20"/>
        </w:rPr>
        <w:t>szczegółowe cele statutowe, na których opiera się Kodeks i przepisy.</w:t>
      </w:r>
    </w:p>
    <w:p w14:paraId="24DD3901" w14:textId="77777777" w:rsidR="0006113D" w:rsidRDefault="0006113D">
      <w:pPr>
        <w:pStyle w:val="BodyText"/>
        <w:spacing w:before="41"/>
      </w:pPr>
    </w:p>
    <w:p w14:paraId="55E0AE28" w14:textId="77777777" w:rsidR="0006113D" w:rsidRDefault="007B5CF1">
      <w:pPr>
        <w:pStyle w:val="ListParagraph"/>
        <w:numPr>
          <w:ilvl w:val="2"/>
          <w:numId w:val="14"/>
        </w:numPr>
        <w:tabs>
          <w:tab w:val="left" w:pos="2705"/>
        </w:tabs>
        <w:spacing w:line="285" w:lineRule="auto"/>
        <w:ind w:right="865"/>
        <w:rPr>
          <w:sz w:val="20"/>
        </w:rPr>
      </w:pPr>
      <w:r>
        <w:rPr>
          <w:sz w:val="20"/>
        </w:rPr>
        <w:t>prawa przyznane na mocy konstytucji, Karty praw podstawowych Unii Europejskiej, europejskiej konwencji praw człowieka w zak</w:t>
      </w:r>
      <w:r>
        <w:rPr>
          <w:sz w:val="20"/>
        </w:rPr>
        <w:t>resie, w jakim ma to zastosowanie na mocy europejskiej konwencji praw człowieka z 2003 r. i traktatów UE.</w:t>
      </w:r>
    </w:p>
    <w:p w14:paraId="278629B9" w14:textId="77777777" w:rsidR="0006113D" w:rsidRDefault="0006113D">
      <w:pPr>
        <w:pStyle w:val="BodyText"/>
        <w:spacing w:before="19"/>
      </w:pPr>
    </w:p>
    <w:p w14:paraId="60FB54FA" w14:textId="77777777" w:rsidR="0006113D" w:rsidRDefault="007B5CF1">
      <w:pPr>
        <w:pStyle w:val="ListParagraph"/>
        <w:numPr>
          <w:ilvl w:val="1"/>
          <w:numId w:val="14"/>
        </w:numPr>
        <w:tabs>
          <w:tab w:val="left" w:pos="1853"/>
        </w:tabs>
        <w:spacing w:line="292" w:lineRule="auto"/>
        <w:ind w:right="870" w:hanging="850"/>
        <w:rPr>
          <w:sz w:val="20"/>
        </w:rPr>
      </w:pPr>
      <w:r>
        <w:rPr>
          <w:sz w:val="20"/>
        </w:rPr>
        <w:t>Interpretując i stosując kodeks i przepisy, Komisja będzie należycie uwzględniać:</w:t>
      </w:r>
    </w:p>
    <w:p w14:paraId="24F7F28F" w14:textId="77777777" w:rsidR="0006113D" w:rsidRDefault="0006113D">
      <w:pPr>
        <w:pStyle w:val="BodyText"/>
        <w:spacing w:before="49"/>
      </w:pPr>
    </w:p>
    <w:p w14:paraId="57211577" w14:textId="77777777" w:rsidR="0006113D" w:rsidRDefault="007B5CF1">
      <w:pPr>
        <w:pStyle w:val="ListParagraph"/>
        <w:numPr>
          <w:ilvl w:val="2"/>
          <w:numId w:val="14"/>
        </w:numPr>
        <w:tabs>
          <w:tab w:val="left" w:pos="2705"/>
        </w:tabs>
        <w:spacing w:line="285" w:lineRule="auto"/>
        <w:ind w:right="864"/>
        <w:rPr>
          <w:sz w:val="20"/>
        </w:rPr>
      </w:pPr>
      <w:r>
        <w:rPr>
          <w:sz w:val="20"/>
        </w:rPr>
        <w:t>ratyfikację przez państwo Konwencji Narodów Zjednoczonych o prawac</w:t>
      </w:r>
      <w:r>
        <w:rPr>
          <w:sz w:val="20"/>
        </w:rPr>
        <w:t>h osób niepełnosprawnych, w szczególności artykułów 9 (Dostępność), 21 (Wolność wypowiedzi) i 30 (Uczestnictwo w życiu kulturalnym, rekreacji, wypoczynku i sporcie).</w:t>
      </w:r>
    </w:p>
    <w:p w14:paraId="2B4154F1" w14:textId="77777777" w:rsidR="0006113D" w:rsidRDefault="0006113D">
      <w:pPr>
        <w:pStyle w:val="BodyText"/>
        <w:spacing w:before="57"/>
      </w:pPr>
    </w:p>
    <w:p w14:paraId="04646BCF" w14:textId="77777777" w:rsidR="0006113D" w:rsidRDefault="007B5CF1">
      <w:pPr>
        <w:pStyle w:val="ListParagraph"/>
        <w:numPr>
          <w:ilvl w:val="2"/>
          <w:numId w:val="14"/>
        </w:numPr>
        <w:tabs>
          <w:tab w:val="left" w:pos="2705"/>
        </w:tabs>
        <w:spacing w:line="283" w:lineRule="auto"/>
        <w:ind w:right="858"/>
        <w:rPr>
          <w:sz w:val="20"/>
        </w:rPr>
      </w:pPr>
      <w:r>
        <w:rPr>
          <w:sz w:val="20"/>
        </w:rPr>
        <w:t xml:space="preserve">przepisy europejskiego Aktu w sprawie dostępności oraz rozporządzenia S.I. nr 636/2023 – </w:t>
      </w:r>
      <w:r>
        <w:rPr>
          <w:sz w:val="20"/>
        </w:rPr>
        <w:t>rozporządzenie Unii Europejskiej w sprawie wymagań dotyczących dostępności produktów i usług z 2023 r. (które ma wejść w życie 28 czerwca 2025 r.).</w:t>
      </w:r>
    </w:p>
    <w:p w14:paraId="1B8897E7" w14:textId="77777777" w:rsidR="0006113D" w:rsidRDefault="007B5CF1">
      <w:pPr>
        <w:pStyle w:val="Heading2"/>
        <w:spacing w:before="212"/>
        <w:ind w:left="1853"/>
        <w:rPr>
          <w:rFonts w:ascii="Arial"/>
        </w:rPr>
      </w:pPr>
      <w:bookmarkStart w:id="7" w:name="_Toc184722413"/>
      <w:r>
        <w:rPr>
          <w:rFonts w:ascii="Arial"/>
          <w:color w:val="391200"/>
        </w:rPr>
        <w:t>Og</w:t>
      </w:r>
      <w:r>
        <w:rPr>
          <w:rFonts w:ascii="Arial"/>
          <w:color w:val="391200"/>
        </w:rPr>
        <w:t>ó</w:t>
      </w:r>
      <w:r>
        <w:rPr>
          <w:rFonts w:ascii="Arial"/>
          <w:color w:val="391200"/>
        </w:rPr>
        <w:t>lne cele i funkcje ustawowe</w:t>
      </w:r>
      <w:bookmarkEnd w:id="7"/>
    </w:p>
    <w:p w14:paraId="62383921" w14:textId="77777777" w:rsidR="0006113D" w:rsidRDefault="007B5CF1">
      <w:pPr>
        <w:pStyle w:val="ListParagraph"/>
        <w:numPr>
          <w:ilvl w:val="1"/>
          <w:numId w:val="14"/>
        </w:numPr>
        <w:tabs>
          <w:tab w:val="left" w:pos="1853"/>
        </w:tabs>
        <w:spacing w:before="156" w:line="292" w:lineRule="auto"/>
        <w:ind w:right="811" w:hanging="850"/>
        <w:rPr>
          <w:sz w:val="20"/>
        </w:rPr>
      </w:pPr>
      <w:r>
        <w:rPr>
          <w:sz w:val="20"/>
        </w:rPr>
        <w:t xml:space="preserve">Sekcja 7 ust. 2 ustawy stanowi, że Komisja, wykonując swoje funkcje, dokłada </w:t>
      </w:r>
      <w:r>
        <w:rPr>
          <w:sz w:val="20"/>
        </w:rPr>
        <w:t>starań w celu zapewnienia poszanowania wartości demokratycznych zapisanych w Konstytucji, w szczególności tych dotyczących prawowitej wolności wypowiedzi, oraz ochrony interesów publicznych, w tym interesów dzieci, ze szczególnym zaangażowaniem na rzecz be</w:t>
      </w:r>
      <w:r>
        <w:rPr>
          <w:sz w:val="20"/>
        </w:rPr>
        <w:t xml:space="preserve">zpieczeństwa dzieci. Komisja dokłada również starań, aby polityka Komisji w zakresie audiowizualnych usług medialnych na żądanie jak najlepiej służyła potrzebom mieszkańców wyspy Irlandii w odniesieniu do osób niepełnosprawnych oraz ich wymogom w zakresie </w:t>
      </w:r>
      <w:r>
        <w:rPr>
          <w:sz w:val="20"/>
        </w:rPr>
        <w:t>dostępności tych usług.</w:t>
      </w:r>
    </w:p>
    <w:p w14:paraId="21F49A61" w14:textId="77777777" w:rsidR="0006113D" w:rsidRDefault="0006113D">
      <w:pPr>
        <w:pStyle w:val="BodyText"/>
        <w:spacing w:before="7"/>
      </w:pPr>
    </w:p>
    <w:p w14:paraId="3FD34A96" w14:textId="77777777" w:rsidR="0006113D" w:rsidRDefault="007B5CF1">
      <w:pPr>
        <w:pStyle w:val="ListParagraph"/>
        <w:numPr>
          <w:ilvl w:val="1"/>
          <w:numId w:val="14"/>
        </w:numPr>
        <w:tabs>
          <w:tab w:val="left" w:pos="1850"/>
          <w:tab w:val="left" w:pos="1853"/>
        </w:tabs>
        <w:spacing w:line="292" w:lineRule="auto"/>
        <w:ind w:right="864" w:hanging="850"/>
        <w:jc w:val="both"/>
        <w:rPr>
          <w:sz w:val="20"/>
        </w:rPr>
      </w:pPr>
      <w:r>
        <w:rPr>
          <w:sz w:val="20"/>
        </w:rPr>
        <w:t>Ponadto Komisja musi dołożyć starań, aby jej rozwiązania regulacyjne (i) odnosiły się do materiałów programowych i innych treści, które są szkodliwe lub nielegalne; (ii) uwzględniały zmiany technologiczne i społeczne; oraz (iii) działały w sposób proporcjo</w:t>
      </w:r>
      <w:r>
        <w:rPr>
          <w:sz w:val="20"/>
        </w:rPr>
        <w:t>nalny, spójny i sprawiedliwy.</w:t>
      </w:r>
    </w:p>
    <w:p w14:paraId="27E1440B" w14:textId="77777777" w:rsidR="0006113D" w:rsidRDefault="0006113D">
      <w:pPr>
        <w:pStyle w:val="BodyText"/>
        <w:spacing w:before="47"/>
      </w:pPr>
    </w:p>
    <w:p w14:paraId="07FC34E3" w14:textId="77777777" w:rsidR="0006113D" w:rsidRDefault="007B5CF1">
      <w:pPr>
        <w:pStyle w:val="ListParagraph"/>
        <w:numPr>
          <w:ilvl w:val="1"/>
          <w:numId w:val="14"/>
        </w:numPr>
        <w:tabs>
          <w:tab w:val="left" w:pos="1853"/>
        </w:tabs>
        <w:ind w:hanging="850"/>
        <w:rPr>
          <w:sz w:val="20"/>
        </w:rPr>
      </w:pPr>
      <w:r>
        <w:rPr>
          <w:sz w:val="20"/>
        </w:rPr>
        <w:t>Sekcja 7 ust.°3 ustawy stanowi ponadto, że Komisja między innymi ma:</w:t>
      </w:r>
    </w:p>
    <w:p w14:paraId="7185A89A" w14:textId="77777777" w:rsidR="0006113D" w:rsidRDefault="0006113D">
      <w:pPr>
        <w:pStyle w:val="BodyText"/>
        <w:spacing w:before="61"/>
      </w:pPr>
    </w:p>
    <w:p w14:paraId="2FA2085E" w14:textId="77777777" w:rsidR="0006113D" w:rsidRDefault="007B5CF1">
      <w:pPr>
        <w:pStyle w:val="ListParagraph"/>
        <w:numPr>
          <w:ilvl w:val="2"/>
          <w:numId w:val="14"/>
        </w:numPr>
        <w:tabs>
          <w:tab w:val="left" w:pos="2705"/>
        </w:tabs>
        <w:spacing w:line="271" w:lineRule="auto"/>
        <w:ind w:right="868"/>
        <w:rPr>
          <w:sz w:val="20"/>
        </w:rPr>
      </w:pPr>
      <w:r>
        <w:rPr>
          <w:sz w:val="20"/>
        </w:rPr>
        <w:t>stymulować dostarczania wysokiej jakości, zróżnicowanych i innowacyjnych programów przez dostawców audiowizualnych usług medialnych na żądanie.</w:t>
      </w:r>
    </w:p>
    <w:p w14:paraId="7627D1B1" w14:textId="77777777" w:rsidR="0006113D" w:rsidRDefault="0006113D">
      <w:pPr>
        <w:pStyle w:val="BodyText"/>
        <w:spacing w:before="32"/>
      </w:pPr>
    </w:p>
    <w:p w14:paraId="70A46171" w14:textId="77777777" w:rsidR="0006113D" w:rsidRDefault="007B5CF1">
      <w:pPr>
        <w:pStyle w:val="ListParagraph"/>
        <w:numPr>
          <w:ilvl w:val="2"/>
          <w:numId w:val="14"/>
        </w:numPr>
        <w:tabs>
          <w:tab w:val="left" w:pos="2705"/>
        </w:tabs>
        <w:spacing w:before="1" w:line="271" w:lineRule="auto"/>
        <w:ind w:right="866"/>
        <w:rPr>
          <w:sz w:val="20"/>
        </w:rPr>
      </w:pPr>
      <w:r>
        <w:rPr>
          <w:sz w:val="20"/>
        </w:rPr>
        <w:t>promować i</w:t>
      </w:r>
      <w:r>
        <w:rPr>
          <w:sz w:val="20"/>
        </w:rPr>
        <w:t xml:space="preserve"> zachęcać do zrównoważenia środowiskowego w polityce i praktykach dostawców audiowizualnych usług medialnych na żądanie</w:t>
      </w:r>
    </w:p>
    <w:p w14:paraId="6D3B2CDA" w14:textId="77777777" w:rsidR="0006113D" w:rsidRDefault="0006113D">
      <w:pPr>
        <w:pStyle w:val="BodyText"/>
        <w:spacing w:before="31"/>
      </w:pPr>
    </w:p>
    <w:p w14:paraId="12348A54" w14:textId="77777777" w:rsidR="0006113D" w:rsidRDefault="007B5CF1">
      <w:pPr>
        <w:pStyle w:val="ListParagraph"/>
        <w:numPr>
          <w:ilvl w:val="2"/>
          <w:numId w:val="14"/>
        </w:numPr>
        <w:tabs>
          <w:tab w:val="left" w:pos="2705"/>
        </w:tabs>
        <w:spacing w:line="271" w:lineRule="auto"/>
        <w:ind w:right="862"/>
        <w:rPr>
          <w:sz w:val="20"/>
        </w:rPr>
      </w:pPr>
      <w:r>
        <w:rPr>
          <w:sz w:val="20"/>
        </w:rPr>
        <w:t>angażować się w podejmowanie decyzji w oparciu o dowody w ramach wykonywania swoich funkcji oraz promować podejmowanie decyzji w oparci</w:t>
      </w:r>
      <w:r>
        <w:rPr>
          <w:sz w:val="20"/>
        </w:rPr>
        <w:t>u o dowody przez osoby, z którymi konsultuje się;</w:t>
      </w:r>
    </w:p>
    <w:p w14:paraId="04AB77FC" w14:textId="77777777" w:rsidR="0006113D" w:rsidRDefault="0006113D">
      <w:pPr>
        <w:pStyle w:val="BodyText"/>
        <w:spacing w:before="34"/>
      </w:pPr>
    </w:p>
    <w:p w14:paraId="53F0E801" w14:textId="12E3FC79" w:rsidR="0006113D" w:rsidRPr="003C0382" w:rsidRDefault="007B5CF1" w:rsidP="003C0382">
      <w:pPr>
        <w:pStyle w:val="ListParagraph"/>
        <w:numPr>
          <w:ilvl w:val="2"/>
          <w:numId w:val="14"/>
        </w:numPr>
        <w:tabs>
          <w:tab w:val="left" w:pos="2705"/>
        </w:tabs>
        <w:spacing w:before="79" w:line="280" w:lineRule="auto"/>
        <w:ind w:right="866"/>
        <w:rPr>
          <w:sz w:val="20"/>
        </w:rPr>
      </w:pPr>
      <w:r>
        <w:rPr>
          <w:sz w:val="20"/>
        </w:rPr>
        <w:t>zachęcać do przestrzegania przepisów ustawy oraz wszelkich kodeksów, przepisów lub innych aktów prawnych wydanych na jej podstawie, w jakikolwiek sposób, jaki Komisja uzna za właściwy, w tym poprzez publik</w:t>
      </w:r>
      <w:r>
        <w:rPr>
          <w:sz w:val="20"/>
        </w:rPr>
        <w:t>ację wytycznych dotyczących sposobu, w jaki przepisy te mogą być przestrzegane.</w:t>
      </w:r>
    </w:p>
    <w:p w14:paraId="5C01461A" w14:textId="77777777" w:rsidR="0006113D" w:rsidRDefault="0006113D">
      <w:pPr>
        <w:pStyle w:val="BodyText"/>
        <w:spacing w:before="59"/>
      </w:pPr>
    </w:p>
    <w:p w14:paraId="37EB482F" w14:textId="77777777" w:rsidR="0006113D" w:rsidRDefault="007B5CF1">
      <w:pPr>
        <w:pStyle w:val="ListParagraph"/>
        <w:numPr>
          <w:ilvl w:val="1"/>
          <w:numId w:val="14"/>
        </w:numPr>
        <w:tabs>
          <w:tab w:val="left" w:pos="1850"/>
          <w:tab w:val="left" w:pos="1853"/>
        </w:tabs>
        <w:spacing w:line="292" w:lineRule="auto"/>
        <w:ind w:right="811" w:hanging="850"/>
        <w:jc w:val="both"/>
        <w:rPr>
          <w:sz w:val="20"/>
        </w:rPr>
      </w:pPr>
      <w:r>
        <w:rPr>
          <w:sz w:val="20"/>
        </w:rPr>
        <w:t>Zgodnie z § 7 ust. 4 ustawy Komisja, wykonując swoje funkcje, uwzględnia: bezpieczeństwo dzieci oraz opublikowaną politykę Ministra ds. Dzieci, Równości, Niepełnosprawności, Integracji i Młodzieży w tym zakresie; rozporządzenia w sprawie gier hazardowych o</w:t>
      </w:r>
      <w:r>
        <w:rPr>
          <w:sz w:val="20"/>
        </w:rPr>
        <w:t>raz opublikowanej polityki Ministra Sprawiedliwości w tym zakresie; zmiany klimatu i zrównoważenie środowiskowe oraz opublikowane polityki Ministra Środowiska, Klimatu i Komunikacji w tym zakresie; oraz opublikowane polityki rządu w odniesieniu do którejko</w:t>
      </w:r>
      <w:r>
        <w:rPr>
          <w:sz w:val="20"/>
        </w:rPr>
        <w:t>lwiek z tych kwestii.</w:t>
      </w:r>
    </w:p>
    <w:p w14:paraId="583D0CC3" w14:textId="77777777" w:rsidR="0006113D" w:rsidRDefault="007B5CF1">
      <w:pPr>
        <w:pStyle w:val="Heading2"/>
        <w:spacing w:before="198"/>
        <w:ind w:left="1853"/>
        <w:rPr>
          <w:rFonts w:ascii="Arial"/>
        </w:rPr>
      </w:pPr>
      <w:bookmarkStart w:id="8" w:name="_Toc184722414"/>
      <w:r>
        <w:rPr>
          <w:rFonts w:ascii="Arial"/>
          <w:color w:val="391200"/>
        </w:rPr>
        <w:t>Szczeg</w:t>
      </w:r>
      <w:r>
        <w:rPr>
          <w:rFonts w:ascii="Arial"/>
          <w:color w:val="391200"/>
        </w:rPr>
        <w:t>ół</w:t>
      </w:r>
      <w:r>
        <w:rPr>
          <w:rFonts w:ascii="Arial"/>
          <w:color w:val="391200"/>
        </w:rPr>
        <w:t>owe cele ustawowe</w:t>
      </w:r>
      <w:bookmarkEnd w:id="8"/>
    </w:p>
    <w:p w14:paraId="391F7EF0" w14:textId="77777777" w:rsidR="0006113D" w:rsidRDefault="007B5CF1">
      <w:pPr>
        <w:pStyle w:val="ListParagraph"/>
        <w:numPr>
          <w:ilvl w:val="1"/>
          <w:numId w:val="14"/>
        </w:numPr>
        <w:tabs>
          <w:tab w:val="left" w:pos="1850"/>
          <w:tab w:val="left" w:pos="1853"/>
        </w:tabs>
        <w:spacing w:before="159" w:line="292" w:lineRule="auto"/>
        <w:ind w:right="858" w:hanging="850"/>
        <w:jc w:val="both"/>
        <w:rPr>
          <w:sz w:val="20"/>
        </w:rPr>
      </w:pPr>
      <w:r>
        <w:rPr>
          <w:sz w:val="20"/>
        </w:rPr>
        <w:t>Zgodnie z sekcją°46N ust.°5 i sekcją°46O ust.°9 ustawy celem kodeksu i przepisów jest zapewnienie, aby dostawcy usług medialnych, którzy świadczą audiowizualne usługi medialne na żądanie i podlegają jurysdykc</w:t>
      </w:r>
      <w:r>
        <w:rPr>
          <w:sz w:val="20"/>
        </w:rPr>
        <w:t>ji państwa, spełniali wymogi określone w art.°5, art.°6 ust.°1, art.°6a ust.°1–3, art.°7, 8, 9, 10 i 11 dyrektywy o audiowizualnych usługach medialnych.</w:t>
      </w:r>
    </w:p>
    <w:p w14:paraId="08559ED3" w14:textId="77777777" w:rsidR="0006113D" w:rsidRDefault="0006113D">
      <w:pPr>
        <w:pStyle w:val="BodyText"/>
        <w:spacing w:before="63"/>
      </w:pPr>
    </w:p>
    <w:p w14:paraId="57BAABC4" w14:textId="77777777" w:rsidR="0006113D" w:rsidRDefault="007B5CF1">
      <w:pPr>
        <w:pStyle w:val="Heading1"/>
        <w:numPr>
          <w:ilvl w:val="0"/>
          <w:numId w:val="13"/>
        </w:numPr>
        <w:tabs>
          <w:tab w:val="left" w:pos="1853"/>
        </w:tabs>
        <w:jc w:val="left"/>
        <w:rPr>
          <w:color w:val="391200"/>
        </w:rPr>
      </w:pPr>
      <w:bookmarkStart w:id="9" w:name="_Toc184722415"/>
      <w:r>
        <w:rPr>
          <w:color w:val="391200"/>
        </w:rPr>
        <w:t>Klauzula salwatoryjna</w:t>
      </w:r>
      <w:bookmarkEnd w:id="9"/>
    </w:p>
    <w:p w14:paraId="2F5C5100" w14:textId="77777777" w:rsidR="0006113D" w:rsidRDefault="007B5CF1">
      <w:pPr>
        <w:pStyle w:val="ListParagraph"/>
        <w:numPr>
          <w:ilvl w:val="1"/>
          <w:numId w:val="13"/>
        </w:numPr>
        <w:tabs>
          <w:tab w:val="left" w:pos="1850"/>
          <w:tab w:val="left" w:pos="1853"/>
        </w:tabs>
        <w:spacing w:before="276" w:line="292" w:lineRule="auto"/>
        <w:ind w:right="858"/>
        <w:jc w:val="both"/>
        <w:rPr>
          <w:sz w:val="20"/>
        </w:rPr>
      </w:pPr>
      <w:r>
        <w:rPr>
          <w:sz w:val="20"/>
        </w:rPr>
        <w:t>Jeśli jakiekolwiek postanowienie Kodeksu i przepisów zostanie uznane za niezgodn</w:t>
      </w:r>
      <w:r>
        <w:rPr>
          <w:sz w:val="20"/>
        </w:rPr>
        <w:t>e z prawem, nieważne, zabronione, niewykonalne lub niemające zastosowania (ogólnie lub w odniesieniu do konkretnego dostawcy usług medialnych) pod jakimkolwiek względem, na podstawie jakiegokolwiek prawa (w tym Konstytucji i prawa europejskiego), takie ust</w:t>
      </w:r>
      <w:r>
        <w:rPr>
          <w:sz w:val="20"/>
        </w:rPr>
        <w:t>alenie nie będzie miało wpływu na zgodność z prawem, ważność, wykonalność lub zastosowanie jakiegokolwiek innego postanowienia Kodeksu i przepisów lub jego części, chyba że ustalenie zostanie uznane za mające zastosowanie do takiego innego postanowienia lu</w:t>
      </w:r>
      <w:r>
        <w:rPr>
          <w:sz w:val="20"/>
        </w:rPr>
        <w:t>b jego części, lub to samo jest przedmiotem orzeczenia wydanego przez sąd.</w:t>
      </w:r>
    </w:p>
    <w:p w14:paraId="039C3BD4" w14:textId="77777777" w:rsidR="0006113D" w:rsidRDefault="0006113D">
      <w:pPr>
        <w:pStyle w:val="BodyText"/>
        <w:spacing w:before="48"/>
      </w:pPr>
    </w:p>
    <w:p w14:paraId="1BAFEACA" w14:textId="77777777" w:rsidR="0006113D" w:rsidRDefault="007B5CF1">
      <w:pPr>
        <w:pStyle w:val="ListParagraph"/>
        <w:numPr>
          <w:ilvl w:val="1"/>
          <w:numId w:val="13"/>
        </w:numPr>
        <w:tabs>
          <w:tab w:val="left" w:pos="1850"/>
          <w:tab w:val="left" w:pos="1853"/>
        </w:tabs>
        <w:spacing w:line="292" w:lineRule="auto"/>
        <w:ind w:right="858"/>
        <w:jc w:val="both"/>
        <w:rPr>
          <w:sz w:val="20"/>
        </w:rPr>
      </w:pPr>
      <w:r>
        <w:rPr>
          <w:sz w:val="20"/>
        </w:rPr>
        <w:t>Bez uszczerbku dla powyższego wszystkie pozostałe postanowienia lub części Kodeksu i przepisów pozostają w pełni skuteczne, stosowane i wykonalne. W niezbędnym zakresie wszelkie po</w:t>
      </w:r>
      <w:r>
        <w:rPr>
          <w:sz w:val="20"/>
        </w:rPr>
        <w:t>stanowienia lub części Kodeksu i przepisów, uznane za niezgodne z prawem, nieważne, zakazane, niewykonalne lub niemające zastosowania, zostają oddzielone od Kodeksu i przepisów.</w:t>
      </w:r>
    </w:p>
    <w:p w14:paraId="46CF18C1" w14:textId="77777777" w:rsidR="0006113D" w:rsidRDefault="0006113D">
      <w:pPr>
        <w:pStyle w:val="BodyText"/>
        <w:spacing w:before="142"/>
      </w:pPr>
    </w:p>
    <w:p w14:paraId="11F587FF" w14:textId="77777777" w:rsidR="0006113D" w:rsidRDefault="007B5CF1">
      <w:pPr>
        <w:pStyle w:val="Heading1"/>
        <w:numPr>
          <w:ilvl w:val="0"/>
          <w:numId w:val="13"/>
        </w:numPr>
        <w:tabs>
          <w:tab w:val="left" w:pos="1853"/>
        </w:tabs>
        <w:jc w:val="left"/>
        <w:rPr>
          <w:color w:val="391200"/>
        </w:rPr>
      </w:pPr>
      <w:bookmarkStart w:id="10" w:name="_Toc184722416"/>
      <w:r>
        <w:rPr>
          <w:color w:val="391200"/>
        </w:rPr>
        <w:t>Odstąpienie</w:t>
      </w:r>
      <w:bookmarkEnd w:id="10"/>
    </w:p>
    <w:p w14:paraId="136EF9FC" w14:textId="77777777" w:rsidR="0006113D" w:rsidRDefault="007B5CF1">
      <w:pPr>
        <w:pStyle w:val="ListParagraph"/>
        <w:numPr>
          <w:ilvl w:val="1"/>
          <w:numId w:val="13"/>
        </w:numPr>
        <w:tabs>
          <w:tab w:val="left" w:pos="1850"/>
          <w:tab w:val="left" w:pos="1853"/>
        </w:tabs>
        <w:spacing w:before="278" w:line="292" w:lineRule="auto"/>
        <w:ind w:right="863"/>
        <w:jc w:val="both"/>
        <w:rPr>
          <w:sz w:val="20"/>
        </w:rPr>
      </w:pPr>
      <w:r>
        <w:rPr>
          <w:sz w:val="20"/>
        </w:rPr>
        <w:t>Fakt, że Komisja nie odpowiada na wnioski, oceny, propozycje, spr</w:t>
      </w:r>
      <w:r>
        <w:rPr>
          <w:sz w:val="20"/>
        </w:rPr>
        <w:t xml:space="preserve">awozdania, oświadczenia o zgodności lub inne podobne dokumenty przedłożone jej przez dostawcę audiowizualnych usług medialnych na żądanie, wpisanego do rejestru dostawców audiowizualnych usług medialnych na żądanie utworzonego przez Komisję zgodnie z </w:t>
      </w:r>
      <w:r>
        <w:rPr>
          <w:sz w:val="20"/>
        </w:rPr>
        <w:lastRenderedPageBreak/>
        <w:t>ustaw</w:t>
      </w:r>
      <w:r>
        <w:rPr>
          <w:sz w:val="20"/>
        </w:rPr>
        <w:t>ą, nie jest uznawany za przyjęcie lub zatwierdzenie treści jakiejkolwiek części tej samej treści i nie oznacza, że dostawca usług medialnych wypełnił swoje obowiązki wynikające z ustawy lub Kodeksu i przepisów.</w:t>
      </w:r>
    </w:p>
    <w:p w14:paraId="237902CE" w14:textId="77777777" w:rsidR="0006113D" w:rsidRDefault="0006113D">
      <w:pPr>
        <w:pStyle w:val="BodyText"/>
        <w:spacing w:before="46"/>
      </w:pPr>
    </w:p>
    <w:p w14:paraId="746D4C89" w14:textId="77777777" w:rsidR="0006113D" w:rsidRDefault="007B5CF1">
      <w:pPr>
        <w:pStyle w:val="ListParagraph"/>
        <w:numPr>
          <w:ilvl w:val="1"/>
          <w:numId w:val="13"/>
        </w:numPr>
        <w:tabs>
          <w:tab w:val="left" w:pos="1850"/>
          <w:tab w:val="left" w:pos="1853"/>
        </w:tabs>
        <w:spacing w:line="292" w:lineRule="auto"/>
        <w:ind w:right="864"/>
        <w:jc w:val="both"/>
        <w:rPr>
          <w:sz w:val="20"/>
        </w:rPr>
      </w:pPr>
      <w:r>
        <w:rPr>
          <w:sz w:val="20"/>
        </w:rPr>
        <w:t>Bez uszczerbku dla powyższego, fakt, że Komisja nie odpowie ani nie skomentuje żadnego takiego dokumentu, nie stanowi przeszkody ani odstąpienia przez Komisję od jakichkolwiek uprawnień lub praw wynikających z stawy i/lub Kodeksu i przepisów.</w:t>
      </w:r>
    </w:p>
    <w:p w14:paraId="20038FC8" w14:textId="77777777" w:rsidR="0006113D" w:rsidRDefault="0006113D">
      <w:pPr>
        <w:spacing w:line="292" w:lineRule="auto"/>
        <w:jc w:val="both"/>
        <w:rPr>
          <w:sz w:val="20"/>
          <w:lang w:val="el-GR"/>
        </w:rPr>
      </w:pPr>
    </w:p>
    <w:p w14:paraId="464FEC4E" w14:textId="77777777" w:rsidR="003C0382" w:rsidRDefault="003C0382">
      <w:pPr>
        <w:spacing w:line="292" w:lineRule="auto"/>
        <w:jc w:val="both"/>
        <w:rPr>
          <w:sz w:val="20"/>
          <w:lang w:val="el-GR"/>
        </w:rPr>
      </w:pPr>
    </w:p>
    <w:p w14:paraId="64E391F0" w14:textId="77777777" w:rsidR="003C0382" w:rsidRDefault="003C0382">
      <w:pPr>
        <w:spacing w:line="292" w:lineRule="auto"/>
        <w:jc w:val="both"/>
        <w:rPr>
          <w:sz w:val="20"/>
          <w:lang w:val="el-GR"/>
        </w:rPr>
      </w:pPr>
    </w:p>
    <w:p w14:paraId="693945F3" w14:textId="77777777" w:rsidR="003C0382" w:rsidRDefault="003C0382">
      <w:pPr>
        <w:spacing w:line="292" w:lineRule="auto"/>
        <w:jc w:val="both"/>
        <w:rPr>
          <w:sz w:val="20"/>
          <w:lang w:val="el-GR"/>
        </w:rPr>
      </w:pPr>
    </w:p>
    <w:p w14:paraId="3B7FC56F" w14:textId="77777777" w:rsidR="0006113D" w:rsidRDefault="007B5CF1">
      <w:pPr>
        <w:pStyle w:val="Heading1"/>
        <w:numPr>
          <w:ilvl w:val="0"/>
          <w:numId w:val="13"/>
        </w:numPr>
        <w:tabs>
          <w:tab w:val="left" w:pos="1853"/>
        </w:tabs>
        <w:spacing w:before="23"/>
        <w:jc w:val="left"/>
        <w:rPr>
          <w:color w:val="391200"/>
        </w:rPr>
      </w:pPr>
      <w:bookmarkStart w:id="11" w:name="_Toc184722417"/>
      <w:r>
        <w:rPr>
          <w:color w:val="391200"/>
        </w:rPr>
        <w:t xml:space="preserve">Zgodność </w:t>
      </w:r>
      <w:r>
        <w:rPr>
          <w:color w:val="391200"/>
        </w:rPr>
        <w:t>z przepisami i ich egzekwowanie</w:t>
      </w:r>
      <w:bookmarkEnd w:id="11"/>
    </w:p>
    <w:p w14:paraId="2FC609A5" w14:textId="77777777" w:rsidR="0006113D" w:rsidRDefault="007B5CF1">
      <w:pPr>
        <w:pStyle w:val="ListParagraph"/>
        <w:numPr>
          <w:ilvl w:val="1"/>
          <w:numId w:val="13"/>
        </w:numPr>
        <w:tabs>
          <w:tab w:val="left" w:pos="1850"/>
          <w:tab w:val="left" w:pos="1853"/>
        </w:tabs>
        <w:spacing w:before="278" w:line="292" w:lineRule="auto"/>
        <w:ind w:right="866"/>
        <w:jc w:val="both"/>
        <w:rPr>
          <w:sz w:val="20"/>
        </w:rPr>
      </w:pPr>
      <w:r>
        <w:rPr>
          <w:sz w:val="20"/>
        </w:rPr>
        <w:t>Zgodnie z sekcją°46N ust.°10 i art.°46O ust.°11 ustawy naruszenie Kodeksu lub przepisów przez dostawcę audiowizualnych usług medialnych stanowi naruszenie przepisów części 8B ustawy.</w:t>
      </w:r>
    </w:p>
    <w:p w14:paraId="5B6CBC02" w14:textId="77777777" w:rsidR="0006113D" w:rsidRDefault="0006113D">
      <w:pPr>
        <w:pStyle w:val="BodyText"/>
        <w:spacing w:before="8"/>
      </w:pPr>
    </w:p>
    <w:p w14:paraId="757573FC" w14:textId="77777777" w:rsidR="0006113D" w:rsidRDefault="007B5CF1">
      <w:pPr>
        <w:pStyle w:val="ListParagraph"/>
        <w:numPr>
          <w:ilvl w:val="1"/>
          <w:numId w:val="13"/>
        </w:numPr>
        <w:tabs>
          <w:tab w:val="left" w:pos="1850"/>
          <w:tab w:val="left" w:pos="1853"/>
        </w:tabs>
        <w:spacing w:line="290" w:lineRule="auto"/>
        <w:ind w:right="866"/>
        <w:jc w:val="both"/>
        <w:rPr>
          <w:sz w:val="20"/>
        </w:rPr>
      </w:pPr>
      <w:r>
        <w:rPr>
          <w:sz w:val="20"/>
        </w:rPr>
        <w:t>Dostawca audiowizualnych usług medialnyc</w:t>
      </w:r>
      <w:r>
        <w:rPr>
          <w:sz w:val="20"/>
        </w:rPr>
        <w:t>h zapewnia posiadanie systemów i kontroli w celu wykazania zgodności z obowiązkami zawartymi w Kodeksie i przepisach.</w:t>
      </w:r>
    </w:p>
    <w:p w14:paraId="35EF93E4" w14:textId="77777777" w:rsidR="0006113D" w:rsidRDefault="0006113D">
      <w:pPr>
        <w:pStyle w:val="BodyText"/>
        <w:spacing w:before="3"/>
      </w:pPr>
    </w:p>
    <w:p w14:paraId="430969B8" w14:textId="77777777" w:rsidR="0006113D" w:rsidRDefault="007B5CF1">
      <w:pPr>
        <w:pStyle w:val="ListParagraph"/>
        <w:numPr>
          <w:ilvl w:val="1"/>
          <w:numId w:val="13"/>
        </w:numPr>
        <w:tabs>
          <w:tab w:val="left" w:pos="1850"/>
          <w:tab w:val="left" w:pos="1853"/>
        </w:tabs>
        <w:spacing w:line="292" w:lineRule="auto"/>
        <w:ind w:right="858"/>
        <w:jc w:val="both"/>
        <w:rPr>
          <w:sz w:val="20"/>
        </w:rPr>
      </w:pPr>
      <w:r>
        <w:rPr>
          <w:sz w:val="20"/>
        </w:rPr>
        <w:t>Zgodnie z sekcją°47 ust.°3 ustawy dostawcy usług medialnych na żądanie są zobowiązani do przygotowania i wdrożenia kodeksu postępowania w</w:t>
      </w:r>
      <w:r>
        <w:rPr>
          <w:sz w:val="20"/>
        </w:rPr>
        <w:t xml:space="preserve"> zakresie rozpatrywania skarg dotyczących nieprzestrzegania przez dostawcę usług medialnych kodeksu usług medialnych lub przepisów dotyczących usług medialnych.</w:t>
      </w:r>
    </w:p>
    <w:p w14:paraId="5B299427" w14:textId="77777777" w:rsidR="0006113D" w:rsidRDefault="0006113D">
      <w:pPr>
        <w:pStyle w:val="BodyText"/>
        <w:spacing w:before="172"/>
      </w:pPr>
    </w:p>
    <w:p w14:paraId="652593FA" w14:textId="77777777" w:rsidR="0006113D" w:rsidRDefault="007B5CF1">
      <w:pPr>
        <w:pStyle w:val="Heading1"/>
        <w:numPr>
          <w:ilvl w:val="0"/>
          <w:numId w:val="13"/>
        </w:numPr>
        <w:tabs>
          <w:tab w:val="left" w:pos="1853"/>
        </w:tabs>
        <w:jc w:val="left"/>
        <w:rPr>
          <w:color w:val="391200"/>
        </w:rPr>
      </w:pPr>
      <w:bookmarkStart w:id="12" w:name="_Toc184722418"/>
      <w:r>
        <w:rPr>
          <w:color w:val="391200"/>
        </w:rPr>
        <w:t>Skargi i informacje</w:t>
      </w:r>
      <w:bookmarkEnd w:id="12"/>
    </w:p>
    <w:p w14:paraId="6DAAC8AA" w14:textId="77777777" w:rsidR="0006113D" w:rsidRDefault="007B5CF1">
      <w:pPr>
        <w:pStyle w:val="ListParagraph"/>
        <w:numPr>
          <w:ilvl w:val="1"/>
          <w:numId w:val="13"/>
        </w:numPr>
        <w:tabs>
          <w:tab w:val="left" w:pos="1850"/>
          <w:tab w:val="left" w:pos="1853"/>
        </w:tabs>
        <w:spacing w:before="278" w:line="290" w:lineRule="auto"/>
        <w:ind w:right="857"/>
        <w:jc w:val="both"/>
        <w:rPr>
          <w:sz w:val="20"/>
        </w:rPr>
      </w:pPr>
      <w:r>
        <w:rPr>
          <w:sz w:val="20"/>
        </w:rPr>
        <w:t>Osoba może złożyć skargę, jeżeli uważa, że dostawca usług medialnych na żądanie nie przestrzega niniejszego Kodeksu i przepisów.</w:t>
      </w:r>
    </w:p>
    <w:p w14:paraId="4BE122B6" w14:textId="77777777" w:rsidR="0006113D" w:rsidRDefault="0006113D">
      <w:pPr>
        <w:pStyle w:val="BodyText"/>
        <w:spacing w:before="53"/>
      </w:pPr>
    </w:p>
    <w:p w14:paraId="16FD6AD3" w14:textId="77777777" w:rsidR="0006113D" w:rsidRDefault="007B5CF1">
      <w:pPr>
        <w:pStyle w:val="BodyText"/>
        <w:spacing w:before="1" w:line="292" w:lineRule="auto"/>
        <w:ind w:left="1853" w:right="857"/>
        <w:jc w:val="both"/>
      </w:pPr>
      <w:r>
        <w:t>W związku z tym oraz uwzględniając wynikający z art. 7 dyrektywy o audiowizualnych usługach medialnych obowiązek wyznaczenia p</w:t>
      </w:r>
      <w:r>
        <w:t xml:space="preserve">rzez każde państwo członkowskie Unii Europejskiej pojedynczego, łatwo dostępnego, w tym dla osób z niepełnosprawnościami, i publicznie dostępnego internetowego punktu kontaktowego do udzielania informacji i przyjmowania skarg dotyczących wszelkich kwestii </w:t>
      </w:r>
      <w:r>
        <w:t>związanych z dostępnością, Komisja utworzyła centrum kontaktowe do obsługi zapytań i przyjmowania skarg dotyczących wszelkich kwestii związanych z dostępnością.</w:t>
      </w:r>
    </w:p>
    <w:p w14:paraId="12F7D7CD" w14:textId="77777777" w:rsidR="0006113D" w:rsidRDefault="0006113D">
      <w:pPr>
        <w:pStyle w:val="BodyText"/>
        <w:spacing w:before="45"/>
      </w:pPr>
    </w:p>
    <w:p w14:paraId="491EA153" w14:textId="77777777" w:rsidR="0006113D" w:rsidRDefault="007B5CF1">
      <w:pPr>
        <w:pStyle w:val="BodyText"/>
        <w:spacing w:line="292" w:lineRule="auto"/>
        <w:ind w:left="1853" w:right="859"/>
        <w:jc w:val="both"/>
      </w:pPr>
      <w:r>
        <w:t>Informacje na temat procesu rozpatrywania skarg można uzyskać na naszej stronie internetowej (</w:t>
      </w:r>
      <w:hyperlink r:id="rId13">
        <w:r>
          <w:rPr>
            <w:color w:val="0000FF"/>
            <w:u w:val="single" w:color="0000FF"/>
          </w:rPr>
          <w:t>www.cnam.ie</w:t>
        </w:r>
      </w:hyperlink>
      <w:r>
        <w:t xml:space="preserve">) lub kontaktując się z Centrum Kontaktowym Coimisiún na Meán pod numerem +353 1 963 7755 lub pod adresem </w:t>
      </w:r>
      <w:hyperlink r:id="rId14">
        <w:r>
          <w:rPr>
            <w:color w:val="0000FF"/>
            <w:u w:val="single" w:color="0000FF"/>
          </w:rPr>
          <w:t>usersupport@cnam.ie</w:t>
        </w:r>
        <w:r>
          <w:t>.</w:t>
        </w:r>
      </w:hyperlink>
    </w:p>
    <w:p w14:paraId="371FBC6D" w14:textId="77777777" w:rsidR="0006113D" w:rsidRDefault="0006113D">
      <w:pPr>
        <w:pStyle w:val="BodyText"/>
        <w:spacing w:before="49"/>
      </w:pPr>
    </w:p>
    <w:p w14:paraId="578C822E" w14:textId="19D7E019" w:rsidR="0006113D" w:rsidRDefault="007B5CF1">
      <w:pPr>
        <w:pStyle w:val="ListParagraph"/>
        <w:numPr>
          <w:ilvl w:val="1"/>
          <w:numId w:val="13"/>
        </w:numPr>
        <w:tabs>
          <w:tab w:val="left" w:pos="1850"/>
          <w:tab w:val="left" w:pos="1853"/>
        </w:tabs>
        <w:spacing w:line="292" w:lineRule="auto"/>
        <w:ind w:right="865"/>
        <w:jc w:val="both"/>
        <w:rPr>
          <w:sz w:val="13"/>
        </w:rPr>
      </w:pPr>
      <w:r>
        <w:rPr>
          <w:sz w:val="20"/>
        </w:rPr>
        <w:t>Komisja zaleca skarżącym złożeni</w:t>
      </w:r>
      <w:r>
        <w:rPr>
          <w:sz w:val="20"/>
        </w:rPr>
        <w:t xml:space="preserve">e skargi do dostawcy usług medialnych na żądanie w pierwszej kolejności, ponieważ jest to najszybszy sposób na rozpatrzenie skargi i </w:t>
      </w:r>
      <w:r>
        <w:rPr>
          <w:sz w:val="20"/>
        </w:rPr>
        <w:lastRenderedPageBreak/>
        <w:t>udzielenie odpowiedzi.</w:t>
      </w:r>
      <w:r w:rsidR="003C0382">
        <w:rPr>
          <w:rStyle w:val="FootnoteReference"/>
          <w:sz w:val="20"/>
        </w:rPr>
        <w:footnoteReference w:id="2"/>
      </w:r>
      <w:r>
        <w:rPr>
          <w:sz w:val="13"/>
        </w:rPr>
        <w:t xml:space="preserve"> </w:t>
      </w:r>
    </w:p>
    <w:p w14:paraId="446AFDB8" w14:textId="77777777" w:rsidR="0006113D" w:rsidRDefault="007B5CF1">
      <w:pPr>
        <w:pStyle w:val="Heading1"/>
        <w:numPr>
          <w:ilvl w:val="0"/>
          <w:numId w:val="13"/>
        </w:numPr>
        <w:tabs>
          <w:tab w:val="left" w:pos="1793"/>
        </w:tabs>
        <w:spacing w:before="141"/>
        <w:ind w:left="1793" w:hanging="790"/>
        <w:jc w:val="left"/>
        <w:rPr>
          <w:color w:val="391200"/>
        </w:rPr>
      </w:pPr>
      <w:bookmarkStart w:id="13" w:name="_Toc184722419"/>
      <w:r>
        <w:rPr>
          <w:color w:val="391200"/>
        </w:rPr>
        <w:t>Wytyczne</w:t>
      </w:r>
      <w:bookmarkEnd w:id="13"/>
    </w:p>
    <w:p w14:paraId="579461F8" w14:textId="77777777" w:rsidR="0006113D" w:rsidRDefault="007B5CF1">
      <w:pPr>
        <w:pStyle w:val="ListParagraph"/>
        <w:numPr>
          <w:ilvl w:val="1"/>
          <w:numId w:val="13"/>
        </w:numPr>
        <w:tabs>
          <w:tab w:val="left" w:pos="1850"/>
          <w:tab w:val="left" w:pos="1853"/>
        </w:tabs>
        <w:spacing w:before="279" w:line="292" w:lineRule="auto"/>
        <w:ind w:right="863"/>
        <w:jc w:val="both"/>
        <w:rPr>
          <w:sz w:val="20"/>
        </w:rPr>
      </w:pPr>
      <w:r>
        <w:rPr>
          <w:sz w:val="20"/>
        </w:rPr>
        <w:t>Komisja może przedstawić ogólne niewiążące wytyczne dotyczące postanowień kodeksu i prze</w:t>
      </w:r>
      <w:r>
        <w:rPr>
          <w:sz w:val="20"/>
        </w:rPr>
        <w:t>pisów na wniosek lub w razie potrzeby. Komisja zastrzega sobie prawo do publikowania i zmieniania wytycznych od czasu do czasu, według własnego uznania.</w:t>
      </w:r>
    </w:p>
    <w:p w14:paraId="727F5709" w14:textId="77777777" w:rsidR="0006113D" w:rsidRDefault="0006113D">
      <w:pPr>
        <w:pStyle w:val="BodyText"/>
      </w:pPr>
    </w:p>
    <w:p w14:paraId="0CD34189" w14:textId="77777777" w:rsidR="0006113D" w:rsidRDefault="007B5CF1">
      <w:pPr>
        <w:pStyle w:val="ListParagraph"/>
        <w:numPr>
          <w:ilvl w:val="1"/>
          <w:numId w:val="13"/>
        </w:numPr>
        <w:tabs>
          <w:tab w:val="left" w:pos="1850"/>
          <w:tab w:val="left" w:pos="1853"/>
        </w:tabs>
        <w:spacing w:before="79" w:line="292" w:lineRule="auto"/>
        <w:ind w:right="858"/>
        <w:jc w:val="both"/>
        <w:rPr>
          <w:sz w:val="20"/>
        </w:rPr>
      </w:pPr>
      <w:r>
        <w:rPr>
          <w:sz w:val="20"/>
        </w:rPr>
        <w:t>Wnioski o wytyczne muszą zawierać odpowiednie materiały związane z wnioskiem o wytyczne. Wniosek powinien jasno określać sekcje kodeksu i przepisów, które zdaniem wnioskodawcy są istotne, oraz przedstawić konkretne pytanie, na temat którego wnioskodawca ch</w:t>
      </w:r>
      <w:r>
        <w:rPr>
          <w:sz w:val="20"/>
        </w:rPr>
        <w:t>ciałby uzyskać opinię.</w:t>
      </w:r>
    </w:p>
    <w:p w14:paraId="1F85CDAF" w14:textId="77777777" w:rsidR="0006113D" w:rsidRDefault="0006113D">
      <w:pPr>
        <w:pStyle w:val="BodyText"/>
        <w:spacing w:before="47"/>
      </w:pPr>
    </w:p>
    <w:p w14:paraId="6B306CCB" w14:textId="77777777" w:rsidR="0006113D" w:rsidRDefault="007B5CF1">
      <w:pPr>
        <w:pStyle w:val="ListParagraph"/>
        <w:numPr>
          <w:ilvl w:val="1"/>
          <w:numId w:val="13"/>
        </w:numPr>
        <w:tabs>
          <w:tab w:val="left" w:pos="1850"/>
          <w:tab w:val="left" w:pos="1853"/>
        </w:tabs>
        <w:spacing w:before="1" w:line="292" w:lineRule="auto"/>
        <w:ind w:right="867"/>
        <w:jc w:val="both"/>
        <w:rPr>
          <w:sz w:val="20"/>
        </w:rPr>
      </w:pPr>
      <w:r>
        <w:rPr>
          <w:sz w:val="20"/>
        </w:rPr>
        <w:t>Komisja nie ponosi żadnej odpowiedzialności za jakąkolwiek decyzję (lub wynikające z niej konsekwencje) podjętą po otrzymaniu od Komisji niewiążących wytycznych.</w:t>
      </w:r>
    </w:p>
    <w:p w14:paraId="3BCA86C1" w14:textId="77777777" w:rsidR="0006113D" w:rsidRDefault="0006113D">
      <w:pPr>
        <w:pStyle w:val="BodyText"/>
        <w:spacing w:before="218"/>
      </w:pPr>
    </w:p>
    <w:p w14:paraId="63A0803D" w14:textId="77777777" w:rsidR="0006113D" w:rsidRDefault="007B5CF1">
      <w:pPr>
        <w:pStyle w:val="Heading1"/>
        <w:numPr>
          <w:ilvl w:val="0"/>
          <w:numId w:val="13"/>
        </w:numPr>
        <w:tabs>
          <w:tab w:val="left" w:pos="1853"/>
        </w:tabs>
        <w:spacing w:before="1" w:line="206" w:lineRule="auto"/>
        <w:ind w:right="1001"/>
        <w:jc w:val="left"/>
        <w:rPr>
          <w:color w:val="391200"/>
        </w:rPr>
      </w:pPr>
      <w:bookmarkStart w:id="14" w:name="_Toc184722420"/>
      <w:r>
        <w:rPr>
          <w:color w:val="391200"/>
        </w:rPr>
        <w:t>Definicje – Kodeks usług medialnych i przepisy dotyczące usług medial</w:t>
      </w:r>
      <w:r>
        <w:rPr>
          <w:color w:val="391200"/>
        </w:rPr>
        <w:t>nych</w:t>
      </w:r>
      <w:bookmarkEnd w:id="14"/>
    </w:p>
    <w:p w14:paraId="1F64941B" w14:textId="77777777" w:rsidR="0006113D" w:rsidRDefault="007B5CF1">
      <w:pPr>
        <w:pStyle w:val="BodyText"/>
        <w:spacing w:before="288" w:line="292" w:lineRule="auto"/>
        <w:ind w:left="1853" w:right="866"/>
        <w:jc w:val="both"/>
      </w:pPr>
      <w:r>
        <w:rPr>
          <w:b/>
        </w:rPr>
        <w:t xml:space="preserve">„usługi dostępu” </w:t>
      </w:r>
      <w:r>
        <w:t>oznaczają napisy, napisy dla niesłyszących, język migowy (w tym irlandzki język migowy w przypadku usług skierowanych do odbiorców irlandzkich) oraz audiodeskrypcję zgodnie z definicją zawartą w niniejszym Kodeksie i przepisach.</w:t>
      </w:r>
    </w:p>
    <w:p w14:paraId="70929185" w14:textId="77777777" w:rsidR="0006113D" w:rsidRDefault="0006113D">
      <w:pPr>
        <w:pStyle w:val="BodyText"/>
        <w:spacing w:before="8"/>
      </w:pPr>
    </w:p>
    <w:p w14:paraId="41E5809F" w14:textId="77777777" w:rsidR="0006113D" w:rsidRDefault="007B5CF1">
      <w:pPr>
        <w:pStyle w:val="BodyText"/>
        <w:spacing w:line="292" w:lineRule="auto"/>
        <w:ind w:left="1853" w:right="858"/>
        <w:jc w:val="both"/>
      </w:pPr>
      <w:r>
        <w:rPr>
          <w:b/>
        </w:rPr>
        <w:t>„opi</w:t>
      </w:r>
      <w:r>
        <w:rPr>
          <w:b/>
        </w:rPr>
        <w:t xml:space="preserve">s audio” </w:t>
      </w:r>
      <w:r>
        <w:t>oznacza komentarz, który daje odbiorcom niedowidzącym słowny opis tego, co dzieje się na ekranie w danym momencie. Stanowi on pomoc w zrozumieniu i korzystaniu z programu. Technika ta wykorzystuje drugą ścieżkę dźwiękową, która zawiera opis treści</w:t>
      </w:r>
      <w:r>
        <w:t xml:space="preserve"> programu i akcji na ekranie.</w:t>
      </w:r>
    </w:p>
    <w:p w14:paraId="1C841D6B" w14:textId="77777777" w:rsidR="0006113D" w:rsidRDefault="0006113D">
      <w:pPr>
        <w:pStyle w:val="BodyText"/>
        <w:spacing w:before="7"/>
      </w:pPr>
    </w:p>
    <w:p w14:paraId="13695A8E" w14:textId="77777777" w:rsidR="0006113D" w:rsidRDefault="007B5CF1">
      <w:pPr>
        <w:pStyle w:val="BodyText"/>
        <w:spacing w:line="292" w:lineRule="auto"/>
        <w:ind w:left="1853" w:right="859"/>
        <w:jc w:val="both"/>
      </w:pPr>
      <w:r>
        <w:rPr>
          <w:b/>
        </w:rPr>
        <w:t>„handlowy przekaz audiowizualny”</w:t>
      </w:r>
      <w:r>
        <w:t xml:space="preserve"> oznacza komunikat handlowy składający się z obrazów z dźwiękiem lub bez niego, zaprojektowany w celu promowania, bezpośrednio lub pośrednio, towarów, usług lub wizerunku osoby fizycznej lub pr</w:t>
      </w:r>
      <w:r>
        <w:t>awnej prowadzącej działalność gospodarczą; takie obrazy towarzyszą audycji lub filmom wideo tworzonym przez użytkowników lub są w nich zawarte w zamian za zapłatę lub podobne wynagrodzenie lub w celach autopromocyjnych. Formy handlowego przekazu audiowizua</w:t>
      </w:r>
      <w:r>
        <w:t>lnego obejmują między innymi: reklamę telewizyjną, sponsorowanie, telesprzedaż i lokowanie produktu.</w:t>
      </w:r>
    </w:p>
    <w:p w14:paraId="4BC3B467" w14:textId="77777777" w:rsidR="0006113D" w:rsidRDefault="0006113D">
      <w:pPr>
        <w:pStyle w:val="BodyText"/>
        <w:spacing w:before="7"/>
      </w:pPr>
    </w:p>
    <w:p w14:paraId="2DECC3D0" w14:textId="77777777" w:rsidR="0006113D" w:rsidRDefault="007B5CF1">
      <w:pPr>
        <w:pStyle w:val="Heading3"/>
        <w:rPr>
          <w:b w:val="0"/>
        </w:rPr>
      </w:pPr>
      <w:r>
        <w:t xml:space="preserve">„audiowizualna usługa medialna” </w:t>
      </w:r>
      <w:r>
        <w:rPr>
          <w:b w:val="0"/>
        </w:rPr>
        <w:t>oznacza:</w:t>
      </w:r>
    </w:p>
    <w:p w14:paraId="6F20C7B8" w14:textId="77777777" w:rsidR="0006113D" w:rsidRDefault="007B5CF1">
      <w:pPr>
        <w:pStyle w:val="ListParagraph"/>
        <w:numPr>
          <w:ilvl w:val="0"/>
          <w:numId w:val="12"/>
        </w:numPr>
        <w:tabs>
          <w:tab w:val="left" w:pos="2664"/>
        </w:tabs>
        <w:spacing w:before="168" w:line="285" w:lineRule="auto"/>
        <w:ind w:right="865"/>
        <w:rPr>
          <w:sz w:val="20"/>
        </w:rPr>
      </w:pPr>
      <w:r>
        <w:rPr>
          <w:sz w:val="20"/>
        </w:rPr>
        <w:t>usługę w rozumieniu art. 56 i 57 Traktatu o funkcjonowaniu Unii Europejskiej, której -</w:t>
      </w:r>
    </w:p>
    <w:p w14:paraId="579AD0C8" w14:textId="77777777" w:rsidR="0006113D" w:rsidRDefault="007B5CF1">
      <w:pPr>
        <w:pStyle w:val="ListParagraph"/>
        <w:numPr>
          <w:ilvl w:val="1"/>
          <w:numId w:val="12"/>
        </w:numPr>
        <w:tabs>
          <w:tab w:val="left" w:pos="3310"/>
        </w:tabs>
        <w:spacing w:before="125"/>
        <w:ind w:left="3310" w:hanging="358"/>
        <w:rPr>
          <w:sz w:val="20"/>
        </w:rPr>
      </w:pPr>
      <w:r>
        <w:rPr>
          <w:sz w:val="20"/>
        </w:rPr>
        <w:lastRenderedPageBreak/>
        <w:t xml:space="preserve"> głównym celem lub</w:t>
      </w:r>
    </w:p>
    <w:p w14:paraId="69487B12" w14:textId="77777777" w:rsidR="0006113D" w:rsidRDefault="007B5CF1">
      <w:pPr>
        <w:pStyle w:val="ListParagraph"/>
        <w:numPr>
          <w:ilvl w:val="1"/>
          <w:numId w:val="12"/>
        </w:numPr>
        <w:tabs>
          <w:tab w:val="left" w:pos="3309"/>
        </w:tabs>
        <w:spacing w:before="164"/>
        <w:ind w:left="3309" w:hanging="357"/>
        <w:rPr>
          <w:sz w:val="20"/>
        </w:rPr>
      </w:pPr>
      <w:r>
        <w:rPr>
          <w:sz w:val="20"/>
        </w:rPr>
        <w:t>głównym celem odrębnej części usługi jest</w:t>
      </w:r>
    </w:p>
    <w:p w14:paraId="1CA64964" w14:textId="77777777" w:rsidR="0006113D" w:rsidRDefault="007B5CF1">
      <w:pPr>
        <w:pStyle w:val="BodyText"/>
        <w:spacing w:before="161" w:line="290" w:lineRule="auto"/>
        <w:ind w:left="2664" w:right="865"/>
        <w:jc w:val="both"/>
      </w:pPr>
      <w:r>
        <w:t>dostarczanie audycji audiowizualnych za które odpowiedzialność redakcyjną ponosi dostawca usług, za pomocą s</w:t>
      </w:r>
      <w:r>
        <w:t>ieci łączności elektronicznej ogółowi odbiorców, w celach informacyjnych, rozrywkowych lub edukacyjnych lub</w:t>
      </w:r>
    </w:p>
    <w:p w14:paraId="325A51BA" w14:textId="77777777" w:rsidR="0006113D" w:rsidRDefault="007B5CF1">
      <w:pPr>
        <w:pStyle w:val="ListParagraph"/>
        <w:numPr>
          <w:ilvl w:val="0"/>
          <w:numId w:val="12"/>
        </w:numPr>
        <w:tabs>
          <w:tab w:val="left" w:pos="2602"/>
        </w:tabs>
        <w:spacing w:before="121"/>
        <w:ind w:left="2602" w:hanging="464"/>
        <w:jc w:val="both"/>
        <w:rPr>
          <w:sz w:val="20"/>
        </w:rPr>
      </w:pPr>
      <w:r>
        <w:rPr>
          <w:sz w:val="20"/>
        </w:rPr>
        <w:t>handlowy przekaz audiowizualny.</w:t>
      </w:r>
    </w:p>
    <w:p w14:paraId="4DFE2296" w14:textId="77777777" w:rsidR="0006113D" w:rsidRDefault="0006113D">
      <w:pPr>
        <w:pStyle w:val="BodyText"/>
        <w:spacing w:before="60"/>
      </w:pPr>
    </w:p>
    <w:p w14:paraId="2981C26A" w14:textId="77777777" w:rsidR="0006113D" w:rsidRDefault="007B5CF1">
      <w:pPr>
        <w:pStyle w:val="BodyText"/>
        <w:spacing w:before="1" w:line="292" w:lineRule="auto"/>
        <w:ind w:left="1853" w:right="859"/>
        <w:jc w:val="both"/>
      </w:pPr>
      <w:r>
        <w:rPr>
          <w:b/>
        </w:rPr>
        <w:t>„audiowizualna usługa medialna na żądanie (usługa na żądanie)”</w:t>
      </w:r>
      <w:r>
        <w:t xml:space="preserve"> oznacza audiowizualną usługę medialną świadczoną prz</w:t>
      </w:r>
      <w:r>
        <w:t>ez dostawcę usług medialnych w celu oglądania audycji w wybranym przez użytkownika momencie i na jego indywidualne żądanie na podstawie katalogu audycji wybranego przez dostawcę usług medialnych.</w:t>
      </w:r>
    </w:p>
    <w:p w14:paraId="49962F1D" w14:textId="77777777" w:rsidR="0006113D" w:rsidRDefault="0006113D">
      <w:pPr>
        <w:spacing w:line="292" w:lineRule="auto"/>
        <w:jc w:val="both"/>
        <w:rPr>
          <w:lang w:val="el-GR"/>
        </w:rPr>
      </w:pPr>
    </w:p>
    <w:p w14:paraId="567D094F" w14:textId="77777777" w:rsidR="0006113D" w:rsidRDefault="007B5CF1">
      <w:pPr>
        <w:pStyle w:val="BodyText"/>
        <w:spacing w:before="79" w:line="292" w:lineRule="auto"/>
        <w:ind w:left="1853" w:right="865"/>
        <w:jc w:val="both"/>
      </w:pPr>
      <w:r>
        <w:t>„Napisy</w:t>
      </w:r>
      <w:r>
        <w:rPr>
          <w:b/>
        </w:rPr>
        <w:t>napisy dla niesłyszących”</w:t>
      </w:r>
      <w:r>
        <w:t xml:space="preserve"> oznaczają tekst na ekranie</w:t>
      </w:r>
      <w:r>
        <w:t>, który odzwierciedla to, co jest powiedziane na ekranie. Jednakże, choć podobne do napisów, nie są tak zaawansowane i stanowią bardziej podstawowe przedstawienie wypowiedzi na ekranie, czasami z wykorzystaniem tylko jednego koloru, dosłownie i zapisane wy</w:t>
      </w:r>
      <w:r>
        <w:t>łącznie wielkimi literami.</w:t>
      </w:r>
    </w:p>
    <w:p w14:paraId="15DB01AE" w14:textId="77777777" w:rsidR="0006113D" w:rsidRDefault="0006113D">
      <w:pPr>
        <w:pStyle w:val="BodyText"/>
        <w:spacing w:before="47"/>
      </w:pPr>
    </w:p>
    <w:p w14:paraId="0DDC2BDB" w14:textId="77777777" w:rsidR="0006113D" w:rsidRDefault="007B5CF1">
      <w:pPr>
        <w:spacing w:before="1"/>
        <w:ind w:left="1853"/>
        <w:jc w:val="both"/>
        <w:rPr>
          <w:sz w:val="20"/>
        </w:rPr>
      </w:pPr>
      <w:r>
        <w:rPr>
          <w:b/>
          <w:sz w:val="20"/>
        </w:rPr>
        <w:t>„dziecko lub dzieci”</w:t>
      </w:r>
      <w:r>
        <w:rPr>
          <w:sz w:val="20"/>
        </w:rPr>
        <w:t xml:space="preserve"> oznacza osobę lub osoby poniżej 18 roku życia.</w:t>
      </w:r>
    </w:p>
    <w:p w14:paraId="528B3A83" w14:textId="77777777" w:rsidR="0006113D" w:rsidRDefault="0006113D">
      <w:pPr>
        <w:pStyle w:val="BodyText"/>
        <w:spacing w:before="60"/>
      </w:pPr>
    </w:p>
    <w:p w14:paraId="42509825" w14:textId="77777777" w:rsidR="0006113D" w:rsidRDefault="007B5CF1">
      <w:pPr>
        <w:pStyle w:val="BodyText"/>
        <w:spacing w:line="292" w:lineRule="auto"/>
        <w:ind w:left="1853" w:right="859"/>
        <w:jc w:val="both"/>
      </w:pPr>
      <w:r>
        <w:rPr>
          <w:b/>
        </w:rPr>
        <w:t>„odpowiedzialność redakcyjna”</w:t>
      </w:r>
      <w:r>
        <w:t xml:space="preserve"> oznacza sprawowanie skutecznej kontroli zarówno nad wyborem audycji, jak i nad ich organizacją w układzie chronologicznym, w przypadku programów telewizyjnych, albo w katalogu, w przypadku audiowizualnych usług medialnych na żądanie. Odpowiedzialność reda</w:t>
      </w:r>
      <w:r>
        <w:t>kcyjna nie musi oznaczać odpowiedzialności prawnej na podstawie prawa krajowego za dostarczaną treść lub świadczone usługi.</w:t>
      </w:r>
    </w:p>
    <w:p w14:paraId="28E99424" w14:textId="77777777" w:rsidR="0006113D" w:rsidRDefault="0006113D">
      <w:pPr>
        <w:pStyle w:val="BodyText"/>
        <w:spacing w:before="7"/>
      </w:pPr>
    </w:p>
    <w:p w14:paraId="23E4F49C" w14:textId="77777777" w:rsidR="0006113D" w:rsidRDefault="007B5CF1">
      <w:pPr>
        <w:pStyle w:val="BodyText"/>
        <w:spacing w:line="292" w:lineRule="auto"/>
        <w:ind w:left="1853" w:right="860"/>
        <w:jc w:val="both"/>
      </w:pPr>
      <w:r>
        <w:rPr>
          <w:b/>
        </w:rPr>
        <w:t xml:space="preserve">„sieć łączności elektronicznej” </w:t>
      </w:r>
      <w:r>
        <w:t>oznacza systemy transmisyjne, niezależnie od tego, czy opierają się na stałej infrastrukturze czy z</w:t>
      </w:r>
      <w:r>
        <w:t>dolności scentralizowanej administracji, oraz, w stosownych przypadkach, urządzenia przełączające lub routingowe oraz inne zasoby, w tym nieaktywne elementy sieci, które umożliwiają przekazywanie sygnałów za pomocą środków przewodowych, radiowych, optyczny</w:t>
      </w:r>
      <w:r>
        <w:t>ch lub innych środków elektromagnetycznych, w tym sieci satelitarnych, sieci stacjonarnych (z komutacją obwodową i pakietową, w tym internetowych) oraz sieci mobilnych, systemy kablowe do przesyłu energii elektrycznej, w zakresie, w jakim są one wykorzysty</w:t>
      </w:r>
      <w:r>
        <w:t>wane do przekazywania sygnałów, sieci wykorzystywane do nadawania radiowego i telewizyjnego oraz sieci telewizji kablowej, niezależnie od rodzaju przekazywanej informacji.</w:t>
      </w:r>
    </w:p>
    <w:p w14:paraId="2188BBBF" w14:textId="77777777" w:rsidR="0006113D" w:rsidRDefault="0006113D">
      <w:pPr>
        <w:pStyle w:val="BodyText"/>
        <w:spacing w:before="5"/>
      </w:pPr>
    </w:p>
    <w:p w14:paraId="15975546" w14:textId="77777777" w:rsidR="0006113D" w:rsidRDefault="007B5CF1">
      <w:pPr>
        <w:pStyle w:val="BodyText"/>
        <w:spacing w:line="292" w:lineRule="auto"/>
        <w:ind w:left="1853" w:right="865"/>
        <w:jc w:val="both"/>
      </w:pPr>
      <w:r>
        <w:rPr>
          <w:b/>
        </w:rPr>
        <w:t xml:space="preserve">„irlandzki język migowy” </w:t>
      </w:r>
      <w:r>
        <w:t>oznacza rodzimy język naturalny społeczności osób niesłysz</w:t>
      </w:r>
      <w:r>
        <w:t>ących w Irlandii. Jest to wizualny, przestrzenny język rąk, ale także twarzy i ciała. Irlandzki język migowy ma własne złożone struktury językowe, zasady i cechy.</w:t>
      </w:r>
    </w:p>
    <w:p w14:paraId="69AF0B76" w14:textId="77777777" w:rsidR="0006113D" w:rsidRDefault="0006113D">
      <w:pPr>
        <w:pStyle w:val="BodyText"/>
        <w:spacing w:before="9"/>
      </w:pPr>
    </w:p>
    <w:p w14:paraId="7B578E12" w14:textId="77777777" w:rsidR="0006113D" w:rsidRDefault="007B5CF1">
      <w:pPr>
        <w:pStyle w:val="BodyText"/>
        <w:spacing w:line="292" w:lineRule="auto"/>
        <w:ind w:left="1853" w:right="863"/>
        <w:jc w:val="both"/>
      </w:pPr>
      <w:r>
        <w:rPr>
          <w:b/>
        </w:rPr>
        <w:t>„dostawca usług medialnych”</w:t>
      </w:r>
      <w:r>
        <w:t xml:space="preserve"> oznacza osobę fizyczną lub prawną, która ponosi odpowiedzialność</w:t>
      </w:r>
      <w:r>
        <w:t xml:space="preserve"> redakcyjną za wybór audiowizualnej treści audiowizualnej usługi medialnej i decyduje o sposobie jej organizacji.</w:t>
      </w:r>
    </w:p>
    <w:p w14:paraId="68F2516E" w14:textId="77777777" w:rsidR="0006113D" w:rsidRDefault="0006113D">
      <w:pPr>
        <w:pStyle w:val="BodyText"/>
        <w:spacing w:before="8"/>
      </w:pPr>
    </w:p>
    <w:p w14:paraId="332AE3C5" w14:textId="77777777" w:rsidR="0006113D" w:rsidRDefault="007B5CF1">
      <w:pPr>
        <w:pStyle w:val="BodyText"/>
        <w:spacing w:line="292" w:lineRule="auto"/>
        <w:ind w:left="1853" w:right="861"/>
        <w:jc w:val="both"/>
      </w:pPr>
      <w:r>
        <w:rPr>
          <w:b/>
        </w:rPr>
        <w:lastRenderedPageBreak/>
        <w:t xml:space="preserve">„lokowanie produktu” </w:t>
      </w:r>
      <w:r>
        <w:t xml:space="preserve">oznacza każdą formę handlowego przekazu audiowizualnego polegającego na umieszczeniu lub nawiązaniu do produktu, usługi </w:t>
      </w:r>
      <w:r>
        <w:t>lub ich znaku towarowego w taki sposób, że jest on umieszczony w audycji lub nagraniu wideo stworzonym przez użytkownika za opłatą lub podobnym wynagrodzeniem.</w:t>
      </w:r>
    </w:p>
    <w:p w14:paraId="0F70CB3F" w14:textId="77777777" w:rsidR="0006113D" w:rsidRDefault="007B5CF1">
      <w:pPr>
        <w:pStyle w:val="BodyText"/>
        <w:spacing w:before="119" w:line="292" w:lineRule="auto"/>
        <w:ind w:left="1853" w:right="863"/>
        <w:jc w:val="both"/>
      </w:pPr>
      <w:r>
        <w:rPr>
          <w:b/>
        </w:rPr>
        <w:t>„Audycja”</w:t>
      </w:r>
      <w:r>
        <w:t xml:space="preserve"> oznacza zestaw ruchomych obrazów z dźwiękiem lub bez, stanowiący odrębny element, niez</w:t>
      </w:r>
      <w:r>
        <w:t>ależnie od jego długości, w ramach programu lub katalogu ustanowionego przez dostawcę usług medialnych, w tym filmy pełnometrażowe, teledyski, wydarzenia sportowe, komedie sytuacyjne, filmy dokumentalne, programy dla dzieci i oryginalne dramaty.</w:t>
      </w:r>
    </w:p>
    <w:p w14:paraId="7531D8B8" w14:textId="77777777" w:rsidR="0006113D" w:rsidRDefault="0006113D">
      <w:pPr>
        <w:pStyle w:val="BodyText"/>
        <w:spacing w:before="6"/>
      </w:pPr>
    </w:p>
    <w:p w14:paraId="14540AD3" w14:textId="77777777" w:rsidR="0006113D" w:rsidRDefault="007B5CF1">
      <w:pPr>
        <w:pStyle w:val="BodyText"/>
        <w:spacing w:line="292" w:lineRule="auto"/>
        <w:ind w:left="1853" w:right="859"/>
        <w:jc w:val="both"/>
      </w:pPr>
      <w:r>
        <w:rPr>
          <w:b/>
        </w:rPr>
        <w:t>„Język mi</w:t>
      </w:r>
      <w:r>
        <w:rPr>
          <w:b/>
        </w:rPr>
        <w:t xml:space="preserve">gowy” </w:t>
      </w:r>
      <w:r>
        <w:t>jest rodzimym językiem naturalnym społeczności osób niesłyszących. Jest to wizualny, przestrzenny język rąk, ale także twarzy i ciała. Język migowy ma własne złożone struktury językowe, zasady i cechy.</w:t>
      </w:r>
    </w:p>
    <w:p w14:paraId="35DD2BA0" w14:textId="77777777" w:rsidR="0006113D" w:rsidRDefault="0006113D">
      <w:pPr>
        <w:spacing w:line="292" w:lineRule="auto"/>
        <w:jc w:val="both"/>
        <w:rPr>
          <w:lang w:val="el-GR"/>
        </w:rPr>
      </w:pPr>
    </w:p>
    <w:p w14:paraId="0719D7A1" w14:textId="77777777" w:rsidR="0006113D" w:rsidRDefault="007B5CF1">
      <w:pPr>
        <w:pStyle w:val="BodyText"/>
        <w:spacing w:before="79" w:line="292" w:lineRule="auto"/>
        <w:ind w:left="1853" w:right="859"/>
        <w:jc w:val="both"/>
      </w:pPr>
      <w:r>
        <w:rPr>
          <w:b/>
        </w:rPr>
        <w:t xml:space="preserve">„sponsorowanie” </w:t>
      </w:r>
      <w:r>
        <w:t>oznacza wszelki wkład wniesiony przez publiczne lub prywatne przedsiębiorstwa lub osoby fizyczne niezajmujące się świadczeniem audiowizualnych usług medialnych lub usług udostępniania plików wideo lub produkcją utworów audiowizualnych na rzecz finansowania</w:t>
      </w:r>
      <w:r>
        <w:t xml:space="preserve"> audiowizualnych usług medialnych, usług udostępniania plików wideo, filmów tworzonych przez użytkowników lub audycji w celu promowania ich nazwy, znaku towarowego, wizerunku, działalności lub produktów.</w:t>
      </w:r>
    </w:p>
    <w:p w14:paraId="0571E261" w14:textId="77777777" w:rsidR="0006113D" w:rsidRDefault="0006113D">
      <w:pPr>
        <w:pStyle w:val="BodyText"/>
        <w:spacing w:before="7"/>
      </w:pPr>
    </w:p>
    <w:p w14:paraId="7D066120" w14:textId="77777777" w:rsidR="0006113D" w:rsidRDefault="007B5CF1">
      <w:pPr>
        <w:pStyle w:val="BodyText"/>
        <w:spacing w:line="292" w:lineRule="auto"/>
        <w:ind w:left="1853" w:right="858"/>
        <w:jc w:val="both"/>
      </w:pPr>
      <w:r>
        <w:rPr>
          <w:b/>
        </w:rPr>
        <w:t xml:space="preserve">„ukryte handlowe przekazy audiowizualne” </w:t>
      </w:r>
      <w:r>
        <w:t xml:space="preserve">oznaczają </w:t>
      </w:r>
      <w:r>
        <w:t>przedstawianie za pomocą słów lub obrazów towarów, usług, nazwy, znaku towarowego lub działalności producenta towarów lub dostawcy usług w audycjach, gdy takie przedstawienie jest zamierzone przez dostawcę usług medialnych jako reklama i może wprowadzić od</w:t>
      </w:r>
      <w:r>
        <w:t>biorców w błąd co do swojego charakteru. Takie przedstawienie uznaje się w szczególności za celowe, jeżeli zostało dokonane w zamian za zapłatę lub podobne wynagrodzenie.</w:t>
      </w:r>
    </w:p>
    <w:p w14:paraId="78C90A2C" w14:textId="77777777" w:rsidR="0006113D" w:rsidRDefault="0006113D">
      <w:pPr>
        <w:pStyle w:val="BodyText"/>
        <w:spacing w:before="6"/>
      </w:pPr>
    </w:p>
    <w:p w14:paraId="53983C6F" w14:textId="77777777" w:rsidR="0006113D" w:rsidRDefault="007B5CF1">
      <w:pPr>
        <w:pStyle w:val="BodyText"/>
        <w:spacing w:before="1" w:line="292" w:lineRule="auto"/>
        <w:ind w:left="1853" w:right="865"/>
        <w:jc w:val="both"/>
      </w:pPr>
      <w:r>
        <w:rPr>
          <w:b/>
        </w:rPr>
        <w:t xml:space="preserve">„techniki podprogowe” </w:t>
      </w:r>
      <w:r>
        <w:t>oznaczają przekazy handlowe, które obejmują każde urządzenie t</w:t>
      </w:r>
      <w:r>
        <w:t>echniczne, które, wykorzystując obrazy o bardzo krótkim czasie trwania lub w jakikolwiek inny sposób, wykorzystuje możliwość przekazania wiadomości lub w inny sposób wpłynięcia na umysły odbiorców bez ich świadomości lub pełnej świadomości tego, co zostało</w:t>
      </w:r>
      <w:r>
        <w:t xml:space="preserve"> zrobione.</w:t>
      </w:r>
    </w:p>
    <w:p w14:paraId="1253514F" w14:textId="77777777" w:rsidR="0006113D" w:rsidRDefault="0006113D">
      <w:pPr>
        <w:pStyle w:val="BodyText"/>
        <w:spacing w:before="9"/>
      </w:pPr>
    </w:p>
    <w:p w14:paraId="2162F527" w14:textId="77777777" w:rsidR="0006113D" w:rsidRDefault="007B5CF1">
      <w:pPr>
        <w:pStyle w:val="BodyText"/>
        <w:spacing w:line="292" w:lineRule="auto"/>
        <w:ind w:left="1853" w:right="865"/>
        <w:jc w:val="both"/>
      </w:pPr>
      <w:r>
        <w:rPr>
          <w:b/>
        </w:rPr>
        <w:t>„napisy”</w:t>
      </w:r>
      <w:r>
        <w:t xml:space="preserve"> oznaczają tekst na ekranie, który odzwierciedla to, co jest powiedziane na ekranie. Napisy mogą być otwarte lub zamknięte. Napisy otwarte to napisy, które przez cały czas pozostają na ekranie. Napisy zamknięte mogą być widoczne lub nie</w:t>
      </w:r>
      <w:r>
        <w:t>widoczne na życzenie odbiorców, na przykład za pomocą pilota zdalnego sterowania. Napisy są sformatowane w taki sposób, aby ułatwić interpretację i zrozumienie tekstu oraz lepiej powiązać go z akcją na ekranie.</w:t>
      </w:r>
    </w:p>
    <w:p w14:paraId="1780DCF3" w14:textId="77777777" w:rsidR="0006113D" w:rsidRDefault="0006113D">
      <w:pPr>
        <w:spacing w:line="292" w:lineRule="auto"/>
        <w:jc w:val="both"/>
        <w:rPr>
          <w:lang w:val="el-GR"/>
        </w:rPr>
      </w:pPr>
    </w:p>
    <w:p w14:paraId="009A71C8" w14:textId="77777777" w:rsidR="003C0382" w:rsidRDefault="003C0382">
      <w:pPr>
        <w:spacing w:line="292" w:lineRule="auto"/>
        <w:jc w:val="both"/>
        <w:rPr>
          <w:lang w:val="el-GR"/>
        </w:rPr>
      </w:pPr>
    </w:p>
    <w:p w14:paraId="1E59AD0D" w14:textId="77777777" w:rsidR="003C0382" w:rsidRDefault="003C0382">
      <w:pPr>
        <w:rPr>
          <w:rFonts w:ascii="Georgia" w:eastAsia="Georgia" w:hAnsi="Georgia" w:cs="Georgia"/>
          <w:b/>
          <w:bCs/>
          <w:sz w:val="36"/>
          <w:szCs w:val="36"/>
        </w:rPr>
      </w:pPr>
      <w:r>
        <w:br w:type="page"/>
      </w:r>
    </w:p>
    <w:p w14:paraId="472AAD28" w14:textId="400BC38C" w:rsidR="0006113D" w:rsidRDefault="007B5CF1">
      <w:pPr>
        <w:pStyle w:val="Heading1"/>
        <w:spacing w:before="23"/>
        <w:ind w:left="395" w:right="327" w:firstLine="0"/>
        <w:jc w:val="center"/>
      </w:pPr>
      <w:bookmarkStart w:id="15" w:name="_Toc184722421"/>
      <w:r>
        <w:lastRenderedPageBreak/>
        <w:t>Przepisy Kodeksu usług medialnych</w:t>
      </w:r>
      <w:bookmarkEnd w:id="15"/>
    </w:p>
    <w:p w14:paraId="4B41C227" w14:textId="77777777" w:rsidR="0006113D" w:rsidRDefault="007B5CF1">
      <w:pPr>
        <w:pStyle w:val="BodyText"/>
        <w:spacing w:before="278"/>
        <w:ind w:left="395" w:right="218"/>
        <w:jc w:val="center"/>
      </w:pPr>
      <w:r>
        <w:t>Zgodnie</w:t>
      </w:r>
      <w:r>
        <w:t xml:space="preserve"> z sekcją°46N ust.°1 i sekcją°46N ust.°5 ustawy ustanawia się następujące przepisy:</w:t>
      </w:r>
    </w:p>
    <w:p w14:paraId="34C23E37" w14:textId="77777777" w:rsidR="0006113D" w:rsidRDefault="0006113D">
      <w:pPr>
        <w:pStyle w:val="BodyText"/>
        <w:spacing w:before="43"/>
      </w:pPr>
    </w:p>
    <w:p w14:paraId="1AD99AFA" w14:textId="77777777" w:rsidR="0006113D" w:rsidRDefault="007B5CF1">
      <w:pPr>
        <w:pStyle w:val="Heading1"/>
        <w:numPr>
          <w:ilvl w:val="0"/>
          <w:numId w:val="13"/>
        </w:numPr>
        <w:tabs>
          <w:tab w:val="left" w:pos="1853"/>
        </w:tabs>
        <w:jc w:val="left"/>
        <w:rPr>
          <w:color w:val="391200"/>
        </w:rPr>
      </w:pPr>
      <w:bookmarkStart w:id="16" w:name="_Toc184722422"/>
      <w:r>
        <w:rPr>
          <w:color w:val="391200"/>
        </w:rPr>
        <w:t>Treści szkodliwe</w:t>
      </w:r>
      <w:bookmarkEnd w:id="16"/>
    </w:p>
    <w:p w14:paraId="291B17E1" w14:textId="77777777" w:rsidR="0006113D" w:rsidRDefault="007B5CF1">
      <w:pPr>
        <w:pStyle w:val="ListParagraph"/>
        <w:numPr>
          <w:ilvl w:val="1"/>
          <w:numId w:val="13"/>
        </w:numPr>
        <w:tabs>
          <w:tab w:val="left" w:pos="1852"/>
          <w:tab w:val="left" w:pos="1855"/>
        </w:tabs>
        <w:spacing w:before="278" w:line="292" w:lineRule="auto"/>
        <w:ind w:left="1855" w:right="856" w:hanging="852"/>
        <w:jc w:val="both"/>
        <w:rPr>
          <w:sz w:val="20"/>
        </w:rPr>
      </w:pPr>
      <w:r>
        <w:rPr>
          <w:sz w:val="20"/>
        </w:rPr>
        <w:t>Zgodnie z sekcją°46J ust.°1 lit. c) i d) ustawy dostawcy usług medialnych na żądanie nie mogą udostępniać w katalogu usługi:</w:t>
      </w:r>
    </w:p>
    <w:p w14:paraId="0F6FC8EA" w14:textId="77777777" w:rsidR="0006113D" w:rsidRDefault="0006113D">
      <w:pPr>
        <w:pStyle w:val="BodyText"/>
        <w:spacing w:before="8"/>
      </w:pPr>
    </w:p>
    <w:p w14:paraId="4E7B78FF" w14:textId="77777777" w:rsidR="0006113D" w:rsidRDefault="007B5CF1">
      <w:pPr>
        <w:pStyle w:val="ListParagraph"/>
        <w:numPr>
          <w:ilvl w:val="2"/>
          <w:numId w:val="13"/>
        </w:numPr>
        <w:tabs>
          <w:tab w:val="left" w:pos="2705"/>
        </w:tabs>
        <w:spacing w:before="1" w:line="292" w:lineRule="auto"/>
        <w:ind w:right="862"/>
        <w:jc w:val="both"/>
        <w:rPr>
          <w:sz w:val="20"/>
        </w:rPr>
      </w:pPr>
      <w:r>
        <w:rPr>
          <w:sz w:val="20"/>
        </w:rPr>
        <w:t>niczego, co można w uzasadniony sposób uznać za zachowanie wchodzące w zakres pojęcia publicznego nawoływania do popełnienia przes</w:t>
      </w:r>
      <w:r>
        <w:rPr>
          <w:sz w:val="20"/>
        </w:rPr>
        <w:t>tępstwa terrorystycznego określonego w art.°5 dyrektywy (UE) 2017/541;</w:t>
      </w:r>
    </w:p>
    <w:p w14:paraId="71DDAD1E" w14:textId="77777777" w:rsidR="0006113D" w:rsidRDefault="0006113D">
      <w:pPr>
        <w:pStyle w:val="BodyText"/>
        <w:spacing w:before="8"/>
      </w:pPr>
    </w:p>
    <w:p w14:paraId="604759F9" w14:textId="0472C97F" w:rsidR="0006113D" w:rsidRDefault="007B5CF1">
      <w:pPr>
        <w:pStyle w:val="ListParagraph"/>
        <w:numPr>
          <w:ilvl w:val="2"/>
          <w:numId w:val="13"/>
        </w:numPr>
        <w:tabs>
          <w:tab w:val="left" w:pos="2705"/>
        </w:tabs>
        <w:spacing w:line="292" w:lineRule="auto"/>
        <w:ind w:right="857"/>
        <w:jc w:val="both"/>
        <w:rPr>
          <w:sz w:val="20"/>
        </w:rPr>
      </w:pPr>
      <w:r>
        <w:rPr>
          <w:sz w:val="20"/>
        </w:rPr>
        <w:t>niczego, co można w uzasadniony sposób uznać za mogące nakłaniać do przemocy lub nienawiści wobec grupy osób lub członka grupy ze względu na którąkolwiek z przyczyn, o których mowa w a</w:t>
      </w:r>
      <w:r>
        <w:rPr>
          <w:sz w:val="20"/>
        </w:rPr>
        <w:t>rt.°21 Karty,</w:t>
      </w:r>
      <w:r w:rsidR="003C0382">
        <w:rPr>
          <w:rStyle w:val="FootnoteReference"/>
          <w:sz w:val="20"/>
        </w:rPr>
        <w:footnoteReference w:id="3"/>
      </w:r>
      <w:r>
        <w:rPr>
          <w:sz w:val="20"/>
        </w:rPr>
        <w:t xml:space="preserve"> mianowicie płci, rasy, koloru skóry, pochodzenia etnicznego lub społecznego, cech genetycznych, języka, religii lub przekonań, poglądów politycznych lub wszelkich innych poglądów, przynależności do mniejszości narodowej, majątku, urodzenia,</w:t>
      </w:r>
      <w:r>
        <w:rPr>
          <w:sz w:val="20"/>
        </w:rPr>
        <w:t xml:space="preserve"> niepełnosprawności, wieku lub orientacji seksualnej. Obywatelstwo stanowi taką podstawę bez uszczerbku dla postanowień szczególnych Traktatu ustanawiającego Wspólnotę Europejską i Traktatu o Unii Europejskiej.</w:t>
      </w:r>
    </w:p>
    <w:p w14:paraId="2C538BE3" w14:textId="77777777" w:rsidR="0006113D" w:rsidRDefault="0006113D">
      <w:pPr>
        <w:pStyle w:val="BodyText"/>
        <w:spacing w:before="5"/>
      </w:pPr>
    </w:p>
    <w:p w14:paraId="1C2A428F" w14:textId="77777777" w:rsidR="0006113D" w:rsidRDefault="007B5CF1">
      <w:pPr>
        <w:pStyle w:val="ListParagraph"/>
        <w:numPr>
          <w:ilvl w:val="1"/>
          <w:numId w:val="13"/>
        </w:numPr>
        <w:tabs>
          <w:tab w:val="left" w:pos="1852"/>
          <w:tab w:val="left" w:pos="1855"/>
        </w:tabs>
        <w:spacing w:line="292" w:lineRule="auto"/>
        <w:ind w:left="1855" w:right="857" w:hanging="852"/>
        <w:jc w:val="both"/>
        <w:rPr>
          <w:sz w:val="20"/>
        </w:rPr>
      </w:pPr>
      <w:r>
        <w:rPr>
          <w:sz w:val="20"/>
        </w:rPr>
        <w:t>Bez uszczerbku dla sekcji 11.1 dostawcy usłu</w:t>
      </w:r>
      <w:r>
        <w:rPr>
          <w:sz w:val="20"/>
        </w:rPr>
        <w:t xml:space="preserve">g medialnych na żądanie przekazują odbiorcom wystarczające informacje na temat treści, które mogą zaszkodzić fizycznemu, psychicznemu lub moralnemu rozwojowi dzieci. Dostawca usług medialnych korzysta z systemu opisującego potencjalnie szkodliwy charakter </w:t>
      </w:r>
      <w:r>
        <w:rPr>
          <w:sz w:val="20"/>
        </w:rPr>
        <w:t>treści jego audiowizualnej usługi medialnej na żądanie.</w:t>
      </w:r>
    </w:p>
    <w:p w14:paraId="1C48192E" w14:textId="77777777" w:rsidR="0006113D" w:rsidRDefault="0006113D">
      <w:pPr>
        <w:pStyle w:val="BodyText"/>
        <w:spacing w:before="47"/>
      </w:pPr>
    </w:p>
    <w:p w14:paraId="14FABA27" w14:textId="77777777" w:rsidR="0006113D" w:rsidRDefault="007B5CF1">
      <w:pPr>
        <w:pStyle w:val="ListParagraph"/>
        <w:numPr>
          <w:ilvl w:val="1"/>
          <w:numId w:val="13"/>
        </w:numPr>
        <w:tabs>
          <w:tab w:val="left" w:pos="1852"/>
          <w:tab w:val="left" w:pos="1855"/>
        </w:tabs>
        <w:spacing w:before="1" w:line="292" w:lineRule="auto"/>
        <w:ind w:left="1855" w:right="862" w:hanging="852"/>
        <w:jc w:val="both"/>
        <w:rPr>
          <w:sz w:val="20"/>
        </w:rPr>
      </w:pPr>
      <w:r>
        <w:rPr>
          <w:sz w:val="20"/>
        </w:rPr>
        <w:t xml:space="preserve">Dostawcy usług medialnych na żądanie podejmują odpowiednie środki w celu zapewnienia, aby audycje zawierające treści, które mogą zaszkodzić fizycznemu, psychicznemu lub moralnemu rozwojowi dzieci, w </w:t>
      </w:r>
      <w:r>
        <w:rPr>
          <w:sz w:val="20"/>
        </w:rPr>
        <w:t>tym, między innymi:</w:t>
      </w:r>
    </w:p>
    <w:p w14:paraId="71C425BC" w14:textId="77777777" w:rsidR="0006113D" w:rsidRDefault="0006113D">
      <w:pPr>
        <w:pStyle w:val="BodyText"/>
        <w:spacing w:before="48"/>
      </w:pPr>
    </w:p>
    <w:p w14:paraId="0CE886A6" w14:textId="77777777" w:rsidR="0006113D" w:rsidRDefault="007B5CF1">
      <w:pPr>
        <w:pStyle w:val="ListParagraph"/>
        <w:numPr>
          <w:ilvl w:val="2"/>
          <w:numId w:val="13"/>
        </w:numPr>
        <w:tabs>
          <w:tab w:val="left" w:pos="2705"/>
        </w:tabs>
        <w:spacing w:before="1"/>
        <w:ind w:hanging="852"/>
        <w:rPr>
          <w:sz w:val="20"/>
        </w:rPr>
      </w:pPr>
      <w:r>
        <w:rPr>
          <w:sz w:val="20"/>
        </w:rPr>
        <w:t>treści składające się z pornografii,</w:t>
      </w:r>
    </w:p>
    <w:p w14:paraId="4F8250C4" w14:textId="77777777" w:rsidR="0006113D" w:rsidRDefault="0006113D">
      <w:pPr>
        <w:pStyle w:val="BodyText"/>
        <w:spacing w:before="60"/>
      </w:pPr>
    </w:p>
    <w:p w14:paraId="55614D76" w14:textId="77777777" w:rsidR="0006113D" w:rsidRDefault="007B5CF1">
      <w:pPr>
        <w:pStyle w:val="ListParagraph"/>
        <w:numPr>
          <w:ilvl w:val="2"/>
          <w:numId w:val="13"/>
        </w:numPr>
        <w:tabs>
          <w:tab w:val="left" w:pos="2705"/>
        </w:tabs>
        <w:spacing w:line="292" w:lineRule="auto"/>
        <w:ind w:right="860" w:hanging="852"/>
        <w:jc w:val="both"/>
        <w:rPr>
          <w:sz w:val="20"/>
        </w:rPr>
      </w:pPr>
      <w:r>
        <w:rPr>
          <w:sz w:val="20"/>
        </w:rPr>
        <w:t>treści składające się z nieuzasadnionej przemocy,</w:t>
      </w:r>
      <w:r>
        <w:rPr>
          <w:sz w:val="20"/>
        </w:rPr>
        <w:br/>
      </w:r>
      <w:r>
        <w:rPr>
          <w:sz w:val="20"/>
        </w:rPr>
        <w:t>były udostępniane wyłącznie w taki sposób, aby nie mogły ich normalnie usłyszeć ani zobaczyć dzieci.</w:t>
      </w:r>
    </w:p>
    <w:p w14:paraId="10E5950A" w14:textId="77777777" w:rsidR="0006113D" w:rsidRDefault="0006113D">
      <w:pPr>
        <w:pStyle w:val="BodyText"/>
        <w:spacing w:before="8"/>
      </w:pPr>
    </w:p>
    <w:p w14:paraId="52936D0F" w14:textId="77777777" w:rsidR="0006113D" w:rsidRDefault="007B5CF1">
      <w:pPr>
        <w:pStyle w:val="ListParagraph"/>
        <w:numPr>
          <w:ilvl w:val="1"/>
          <w:numId w:val="13"/>
        </w:numPr>
        <w:tabs>
          <w:tab w:val="left" w:pos="1852"/>
          <w:tab w:val="left" w:pos="1855"/>
        </w:tabs>
        <w:spacing w:before="1" w:line="292" w:lineRule="auto"/>
        <w:ind w:left="1855" w:right="860" w:hanging="852"/>
        <w:jc w:val="both"/>
        <w:rPr>
          <w:sz w:val="20"/>
        </w:rPr>
      </w:pPr>
      <w:r>
        <w:rPr>
          <w:sz w:val="20"/>
        </w:rPr>
        <w:t>Odpowiednie środki do celów sekcji 11.3 mogą pociągać za sobą skorzystanie przez dostawców audiowizualnych usług medialnych na żądanie z niektórych lub ws</w:t>
      </w:r>
      <w:r>
        <w:rPr>
          <w:sz w:val="20"/>
        </w:rPr>
        <w:t>zystkich z następujących mechanizmów ochrony:</w:t>
      </w:r>
    </w:p>
    <w:p w14:paraId="7CCBBCC6" w14:textId="77777777" w:rsidR="0006113D" w:rsidRDefault="0006113D">
      <w:pPr>
        <w:pStyle w:val="BodyText"/>
        <w:spacing w:before="10"/>
      </w:pPr>
    </w:p>
    <w:p w14:paraId="2F160073" w14:textId="77777777" w:rsidR="0006113D" w:rsidRDefault="007B5CF1">
      <w:pPr>
        <w:pStyle w:val="ListParagraph"/>
        <w:numPr>
          <w:ilvl w:val="0"/>
          <w:numId w:val="11"/>
        </w:numPr>
        <w:tabs>
          <w:tab w:val="left" w:pos="2705"/>
        </w:tabs>
        <w:spacing w:before="1"/>
        <w:jc w:val="left"/>
        <w:rPr>
          <w:sz w:val="20"/>
        </w:rPr>
      </w:pPr>
      <w:r>
        <w:rPr>
          <w:sz w:val="20"/>
        </w:rPr>
        <w:t>stosowanie wcześniejszych ostrzeżeń dotyczących treści.</w:t>
      </w:r>
    </w:p>
    <w:p w14:paraId="7A1C13D1" w14:textId="77777777" w:rsidR="0006113D" w:rsidRDefault="0006113D">
      <w:pPr>
        <w:pStyle w:val="BodyText"/>
        <w:spacing w:before="40"/>
      </w:pPr>
    </w:p>
    <w:p w14:paraId="2231232D" w14:textId="77777777" w:rsidR="0006113D" w:rsidRDefault="007B5CF1">
      <w:pPr>
        <w:pStyle w:val="ListParagraph"/>
        <w:numPr>
          <w:ilvl w:val="0"/>
          <w:numId w:val="11"/>
        </w:numPr>
        <w:tabs>
          <w:tab w:val="left" w:pos="2705"/>
        </w:tabs>
        <w:jc w:val="left"/>
        <w:rPr>
          <w:sz w:val="20"/>
        </w:rPr>
      </w:pPr>
      <w:r>
        <w:rPr>
          <w:sz w:val="20"/>
        </w:rPr>
        <w:lastRenderedPageBreak/>
        <w:t>zapewnienie kontroli rodzicielskiej, w tym trybów ograniczonych i dostępu za pomocą PIN.</w:t>
      </w:r>
    </w:p>
    <w:p w14:paraId="521F3EB4" w14:textId="77777777" w:rsidR="0006113D" w:rsidRDefault="0006113D">
      <w:pPr>
        <w:pStyle w:val="BodyText"/>
        <w:spacing w:before="43"/>
      </w:pPr>
    </w:p>
    <w:p w14:paraId="13B55290" w14:textId="1E704999" w:rsidR="0006113D" w:rsidRDefault="007B5CF1">
      <w:pPr>
        <w:pStyle w:val="ListParagraph"/>
        <w:numPr>
          <w:ilvl w:val="0"/>
          <w:numId w:val="11"/>
        </w:numPr>
        <w:tabs>
          <w:tab w:val="left" w:pos="2705"/>
        </w:tabs>
        <w:spacing w:before="1"/>
        <w:jc w:val="left"/>
        <w:rPr>
          <w:sz w:val="13"/>
        </w:rPr>
      </w:pPr>
      <w:r>
        <w:rPr>
          <w:sz w:val="20"/>
        </w:rPr>
        <w:t>narzędzi weryfikacji wieku.</w:t>
      </w:r>
      <w:r w:rsidR="003C0382">
        <w:rPr>
          <w:rStyle w:val="FootnoteReference"/>
          <w:spacing w:val="-2"/>
          <w:sz w:val="20"/>
        </w:rPr>
        <w:footnoteReference w:id="4"/>
      </w:r>
      <w:r>
        <w:rPr>
          <w:sz w:val="13"/>
        </w:rPr>
        <w:t xml:space="preserve"> </w:t>
      </w:r>
    </w:p>
    <w:p w14:paraId="582119BF" w14:textId="77777777" w:rsidR="003C0382" w:rsidRPr="003C0382" w:rsidRDefault="003C0382" w:rsidP="003C0382">
      <w:pPr>
        <w:pStyle w:val="ListParagraph"/>
        <w:tabs>
          <w:tab w:val="left" w:pos="2705"/>
        </w:tabs>
        <w:spacing w:before="79" w:line="273" w:lineRule="auto"/>
        <w:ind w:right="858" w:firstLine="0"/>
        <w:jc w:val="left"/>
        <w:rPr>
          <w:sz w:val="20"/>
        </w:rPr>
      </w:pPr>
      <w:bookmarkStart w:id="17" w:name="_bookmark19"/>
      <w:bookmarkEnd w:id="17"/>
    </w:p>
    <w:p w14:paraId="3F53A1F4" w14:textId="379B33DB" w:rsidR="0006113D" w:rsidRDefault="007B5CF1">
      <w:pPr>
        <w:pStyle w:val="ListParagraph"/>
        <w:numPr>
          <w:ilvl w:val="0"/>
          <w:numId w:val="11"/>
        </w:numPr>
        <w:tabs>
          <w:tab w:val="left" w:pos="2705"/>
        </w:tabs>
        <w:spacing w:before="79" w:line="273" w:lineRule="auto"/>
        <w:ind w:right="858"/>
        <w:jc w:val="left"/>
        <w:rPr>
          <w:sz w:val="20"/>
        </w:rPr>
      </w:pPr>
      <w:r>
        <w:rPr>
          <w:sz w:val="20"/>
        </w:rPr>
        <w:t>systemy dostępu do kont, np. gdy treści są dostępne wyłącznie za pośrednictwem karty kredytowej lub innych mechanizmów rejestracyjnych.</w:t>
      </w:r>
    </w:p>
    <w:p w14:paraId="0678E144" w14:textId="77777777" w:rsidR="0006113D" w:rsidRDefault="0006113D">
      <w:pPr>
        <w:pStyle w:val="BodyText"/>
        <w:spacing w:before="28"/>
      </w:pPr>
    </w:p>
    <w:p w14:paraId="66669616" w14:textId="77777777" w:rsidR="0006113D" w:rsidRDefault="007B5CF1">
      <w:pPr>
        <w:pStyle w:val="ListParagraph"/>
        <w:numPr>
          <w:ilvl w:val="0"/>
          <w:numId w:val="11"/>
        </w:numPr>
        <w:tabs>
          <w:tab w:val="left" w:pos="2705"/>
        </w:tabs>
        <w:jc w:val="left"/>
        <w:rPr>
          <w:sz w:val="20"/>
        </w:rPr>
      </w:pPr>
      <w:r>
        <w:rPr>
          <w:sz w:val="20"/>
        </w:rPr>
        <w:t>inne środki techniczne, które pozwalają osiągnąć równoważny rezultat.</w:t>
      </w:r>
    </w:p>
    <w:p w14:paraId="0898C687" w14:textId="77777777" w:rsidR="0006113D" w:rsidRDefault="0006113D">
      <w:pPr>
        <w:pStyle w:val="BodyText"/>
        <w:spacing w:before="43"/>
      </w:pPr>
    </w:p>
    <w:p w14:paraId="6804D82C" w14:textId="77777777" w:rsidR="0006113D" w:rsidRDefault="007B5CF1">
      <w:pPr>
        <w:pStyle w:val="ListParagraph"/>
        <w:numPr>
          <w:ilvl w:val="1"/>
          <w:numId w:val="13"/>
        </w:numPr>
        <w:tabs>
          <w:tab w:val="left" w:pos="1852"/>
          <w:tab w:val="left" w:pos="1855"/>
        </w:tabs>
        <w:spacing w:line="292" w:lineRule="auto"/>
        <w:ind w:left="1855" w:right="859" w:hanging="852"/>
        <w:jc w:val="both"/>
        <w:rPr>
          <w:sz w:val="20"/>
        </w:rPr>
      </w:pPr>
      <w:r>
        <w:rPr>
          <w:sz w:val="20"/>
        </w:rPr>
        <w:t>Odpowiednie środki na potrzeby sekcji 11.3 muszą</w:t>
      </w:r>
      <w:r>
        <w:rPr>
          <w:sz w:val="20"/>
        </w:rPr>
        <w:t xml:space="preserve"> być proporcjonalne do potencjalnej szkody, jaką audycja może wyrządzić dzieciom. W tym względzie dostawcy usług medialnych na żądanie powinni przy określaniu proporcjonalnego podejścia uwzględnić potencjał, z jakim materiał może wyrządzić szkodę dzieciom.</w:t>
      </w:r>
      <w:r>
        <w:rPr>
          <w:sz w:val="20"/>
        </w:rPr>
        <w:t xml:space="preserve"> Czynniki, które należy wziąć pod uwagę, obejmują: -</w:t>
      </w:r>
    </w:p>
    <w:p w14:paraId="1CE5F37E" w14:textId="77777777" w:rsidR="0006113D" w:rsidRDefault="0006113D">
      <w:pPr>
        <w:pStyle w:val="BodyText"/>
        <w:spacing w:before="8"/>
      </w:pPr>
    </w:p>
    <w:p w14:paraId="3CBAE4A4" w14:textId="77777777" w:rsidR="0006113D" w:rsidRDefault="007B5CF1">
      <w:pPr>
        <w:pStyle w:val="ListParagraph"/>
        <w:numPr>
          <w:ilvl w:val="0"/>
          <w:numId w:val="10"/>
        </w:numPr>
        <w:tabs>
          <w:tab w:val="left" w:pos="2705"/>
        </w:tabs>
        <w:spacing w:before="1"/>
        <w:jc w:val="left"/>
        <w:rPr>
          <w:sz w:val="20"/>
        </w:rPr>
      </w:pPr>
      <w:r>
        <w:rPr>
          <w:sz w:val="20"/>
        </w:rPr>
        <w:t>Prawdopodobny stopień szkody potencjalnie spowodowanej treścią audycji.</w:t>
      </w:r>
    </w:p>
    <w:p w14:paraId="68E2466F" w14:textId="77777777" w:rsidR="0006113D" w:rsidRDefault="0006113D">
      <w:pPr>
        <w:pStyle w:val="BodyText"/>
        <w:spacing w:before="58"/>
      </w:pPr>
    </w:p>
    <w:p w14:paraId="4BB50EE1" w14:textId="77777777" w:rsidR="0006113D" w:rsidRDefault="007B5CF1">
      <w:pPr>
        <w:pStyle w:val="ListParagraph"/>
        <w:numPr>
          <w:ilvl w:val="0"/>
          <w:numId w:val="10"/>
        </w:numPr>
        <w:tabs>
          <w:tab w:val="left" w:pos="2705"/>
        </w:tabs>
        <w:ind w:hanging="996"/>
        <w:jc w:val="left"/>
        <w:rPr>
          <w:sz w:val="20"/>
        </w:rPr>
      </w:pPr>
      <w:r>
        <w:rPr>
          <w:sz w:val="20"/>
        </w:rPr>
        <w:t>Prawdopodobieństwo, że dzieci uzyskają dostęp do treści.</w:t>
      </w:r>
    </w:p>
    <w:p w14:paraId="7C089F8E" w14:textId="77777777" w:rsidR="0006113D" w:rsidRDefault="0006113D">
      <w:pPr>
        <w:pStyle w:val="BodyText"/>
        <w:spacing w:before="61"/>
      </w:pPr>
    </w:p>
    <w:p w14:paraId="71DE1846" w14:textId="77777777" w:rsidR="0006113D" w:rsidRDefault="007B5CF1">
      <w:pPr>
        <w:pStyle w:val="ListParagraph"/>
        <w:numPr>
          <w:ilvl w:val="0"/>
          <w:numId w:val="10"/>
        </w:numPr>
        <w:tabs>
          <w:tab w:val="left" w:pos="2705"/>
        </w:tabs>
        <w:ind w:hanging="1039"/>
        <w:jc w:val="left"/>
        <w:rPr>
          <w:sz w:val="20"/>
        </w:rPr>
      </w:pPr>
      <w:r>
        <w:rPr>
          <w:sz w:val="20"/>
        </w:rPr>
        <w:t>Charakter usługi na żądanie i jej prawdopodobni odbiorcy.</w:t>
      </w:r>
    </w:p>
    <w:p w14:paraId="705621D9" w14:textId="77777777" w:rsidR="0006113D" w:rsidRDefault="0006113D">
      <w:pPr>
        <w:pStyle w:val="BodyText"/>
        <w:spacing w:before="59"/>
      </w:pPr>
    </w:p>
    <w:p w14:paraId="335D7BBE" w14:textId="77777777" w:rsidR="0006113D" w:rsidRDefault="007B5CF1">
      <w:pPr>
        <w:pStyle w:val="ListParagraph"/>
        <w:numPr>
          <w:ilvl w:val="1"/>
          <w:numId w:val="13"/>
        </w:numPr>
        <w:tabs>
          <w:tab w:val="left" w:pos="1852"/>
          <w:tab w:val="left" w:pos="1855"/>
        </w:tabs>
        <w:spacing w:line="292" w:lineRule="auto"/>
        <w:ind w:left="1855" w:right="858" w:hanging="852"/>
        <w:jc w:val="both"/>
        <w:rPr>
          <w:sz w:val="20"/>
        </w:rPr>
      </w:pPr>
      <w:r>
        <w:rPr>
          <w:sz w:val="20"/>
        </w:rPr>
        <w:t>Bez uszczerbku dla ogólnego charakteru sekcji 11.3, 11.4 i 11.5, najbardziej szkodliwe treści, a mianowicie nieuzasadniona przemoc i pornografia, podlegają najsurowszym środkom.</w:t>
      </w:r>
    </w:p>
    <w:p w14:paraId="2460EFE2" w14:textId="77777777" w:rsidR="0006113D" w:rsidRDefault="0006113D">
      <w:pPr>
        <w:pStyle w:val="BodyText"/>
        <w:spacing w:before="8"/>
      </w:pPr>
    </w:p>
    <w:p w14:paraId="35DF6BFF" w14:textId="77777777" w:rsidR="0006113D" w:rsidRDefault="007B5CF1">
      <w:pPr>
        <w:pStyle w:val="ListParagraph"/>
        <w:numPr>
          <w:ilvl w:val="1"/>
          <w:numId w:val="13"/>
        </w:numPr>
        <w:tabs>
          <w:tab w:val="left" w:pos="1852"/>
          <w:tab w:val="left" w:pos="1855"/>
        </w:tabs>
        <w:spacing w:line="292" w:lineRule="auto"/>
        <w:ind w:left="1855" w:right="858" w:hanging="852"/>
        <w:jc w:val="both"/>
        <w:rPr>
          <w:sz w:val="20"/>
        </w:rPr>
      </w:pPr>
      <w:r>
        <w:rPr>
          <w:sz w:val="20"/>
        </w:rPr>
        <w:t>Dane osobowe dziec</w:t>
      </w:r>
      <w:r>
        <w:rPr>
          <w:sz w:val="20"/>
        </w:rPr>
        <w:t>i zgromadzone lub w inny sposób wygenerowane przez dostawców usług medialnych zgodnie z sekcjami 11.3, 11.4 lub 11.6 nie mogą być przetwarzane do celów komercyjnych, takich jak marketing bezpośredni, profilowanie i reklama ukierunkowana behawioralnie.</w:t>
      </w:r>
    </w:p>
    <w:p w14:paraId="573EE6A2" w14:textId="77777777" w:rsidR="0006113D" w:rsidRDefault="0006113D">
      <w:pPr>
        <w:pStyle w:val="BodyText"/>
        <w:spacing w:before="192"/>
      </w:pPr>
    </w:p>
    <w:p w14:paraId="2322BC41" w14:textId="77777777" w:rsidR="0006113D" w:rsidRDefault="007B5CF1">
      <w:pPr>
        <w:pStyle w:val="Heading1"/>
        <w:numPr>
          <w:ilvl w:val="0"/>
          <w:numId w:val="13"/>
        </w:numPr>
        <w:tabs>
          <w:tab w:val="left" w:pos="1853"/>
        </w:tabs>
        <w:jc w:val="left"/>
      </w:pPr>
      <w:bookmarkStart w:id="18" w:name="_Toc184722423"/>
      <w:r>
        <w:t>Pra</w:t>
      </w:r>
      <w:r>
        <w:t>wa do utworów kinematograficznych</w:t>
      </w:r>
      <w:bookmarkEnd w:id="18"/>
    </w:p>
    <w:p w14:paraId="069CD692" w14:textId="77777777" w:rsidR="0006113D" w:rsidRDefault="007B5CF1">
      <w:pPr>
        <w:pStyle w:val="ListParagraph"/>
        <w:numPr>
          <w:ilvl w:val="1"/>
          <w:numId w:val="13"/>
        </w:numPr>
        <w:tabs>
          <w:tab w:val="left" w:pos="1852"/>
          <w:tab w:val="left" w:pos="1855"/>
        </w:tabs>
        <w:spacing w:before="399" w:line="254" w:lineRule="auto"/>
        <w:ind w:left="1855" w:right="864" w:hanging="852"/>
        <w:jc w:val="both"/>
        <w:rPr>
          <w:sz w:val="24"/>
        </w:rPr>
      </w:pPr>
      <w:r>
        <w:rPr>
          <w:sz w:val="20"/>
        </w:rPr>
        <w:t>Dostawcy usług medialnych na żądanie nie mogą przekazywać utworów kinematograficznych poza okresami uzgodnionymi z posiadaczami praw autorskich</w:t>
      </w:r>
      <w:r>
        <w:rPr>
          <w:sz w:val="24"/>
        </w:rPr>
        <w:t>.</w:t>
      </w:r>
    </w:p>
    <w:p w14:paraId="49E0410E" w14:textId="77777777" w:rsidR="0006113D" w:rsidRDefault="0006113D">
      <w:pPr>
        <w:pStyle w:val="BodyText"/>
        <w:spacing w:before="178"/>
      </w:pPr>
    </w:p>
    <w:p w14:paraId="3B2CA1C2" w14:textId="77777777" w:rsidR="0006113D" w:rsidRDefault="007B5CF1">
      <w:pPr>
        <w:pStyle w:val="Heading1"/>
        <w:numPr>
          <w:ilvl w:val="0"/>
          <w:numId w:val="13"/>
        </w:numPr>
        <w:tabs>
          <w:tab w:val="left" w:pos="1855"/>
        </w:tabs>
        <w:ind w:left="1855" w:hanging="852"/>
        <w:jc w:val="left"/>
      </w:pPr>
      <w:bookmarkStart w:id="19" w:name="_Toc184722424"/>
      <w:r>
        <w:t>Handlowe przekazy audiowizualne:</w:t>
      </w:r>
      <w:bookmarkEnd w:id="19"/>
    </w:p>
    <w:p w14:paraId="3A4669FE" w14:textId="77777777" w:rsidR="0006113D" w:rsidRDefault="007B5CF1">
      <w:pPr>
        <w:pStyle w:val="ListParagraph"/>
        <w:numPr>
          <w:ilvl w:val="1"/>
          <w:numId w:val="13"/>
        </w:numPr>
        <w:tabs>
          <w:tab w:val="left" w:pos="1852"/>
          <w:tab w:val="left" w:pos="1855"/>
        </w:tabs>
        <w:spacing w:before="396" w:line="292" w:lineRule="auto"/>
        <w:ind w:left="1855" w:right="861" w:hanging="852"/>
        <w:jc w:val="both"/>
        <w:rPr>
          <w:sz w:val="20"/>
        </w:rPr>
      </w:pPr>
      <w:r>
        <w:rPr>
          <w:sz w:val="20"/>
        </w:rPr>
        <w:t>Dostawcy usług medialnych na żądanie zapewn</w:t>
      </w:r>
      <w:r>
        <w:rPr>
          <w:sz w:val="20"/>
        </w:rPr>
        <w:t>iają, aby dostarczane przez nich handlowe przekazy audiowizualne były łatwo rozpoznawalne jako takie.</w:t>
      </w:r>
    </w:p>
    <w:p w14:paraId="3A5CF8EF" w14:textId="77777777" w:rsidR="0006113D" w:rsidRDefault="0006113D">
      <w:pPr>
        <w:pStyle w:val="BodyText"/>
        <w:spacing w:before="11"/>
      </w:pPr>
    </w:p>
    <w:p w14:paraId="1BC6C37D" w14:textId="77777777" w:rsidR="0006113D" w:rsidRDefault="007B5CF1">
      <w:pPr>
        <w:pStyle w:val="ListParagraph"/>
        <w:numPr>
          <w:ilvl w:val="1"/>
          <w:numId w:val="13"/>
        </w:numPr>
        <w:tabs>
          <w:tab w:val="left" w:pos="1850"/>
          <w:tab w:val="left" w:pos="1853"/>
        </w:tabs>
        <w:spacing w:line="292" w:lineRule="auto"/>
        <w:ind w:right="863"/>
        <w:jc w:val="both"/>
        <w:rPr>
          <w:sz w:val="20"/>
        </w:rPr>
      </w:pPr>
      <w:r>
        <w:rPr>
          <w:sz w:val="20"/>
        </w:rPr>
        <w:t xml:space="preserve">Dostawcy usług medialnych na żądanie nie mogą umieszczać w audycjach ani obok nich żadnych ukrytych handlowych przekazów audiowizualnych ani handlowych przekazów </w:t>
      </w:r>
      <w:r>
        <w:rPr>
          <w:sz w:val="20"/>
        </w:rPr>
        <w:lastRenderedPageBreak/>
        <w:t>audiowizualnych wykorzystujących techniki podprogowe.</w:t>
      </w:r>
    </w:p>
    <w:p w14:paraId="69B656EE" w14:textId="77777777" w:rsidR="0006113D" w:rsidRDefault="0006113D">
      <w:pPr>
        <w:spacing w:line="292" w:lineRule="auto"/>
        <w:jc w:val="both"/>
        <w:rPr>
          <w:sz w:val="20"/>
          <w:lang w:val="el-GR"/>
        </w:rPr>
      </w:pPr>
    </w:p>
    <w:p w14:paraId="2E777326" w14:textId="77777777" w:rsidR="0006113D" w:rsidRDefault="007B5CF1">
      <w:pPr>
        <w:pStyle w:val="ListParagraph"/>
        <w:numPr>
          <w:ilvl w:val="1"/>
          <w:numId w:val="13"/>
        </w:numPr>
        <w:tabs>
          <w:tab w:val="left" w:pos="1853"/>
        </w:tabs>
        <w:spacing w:before="79" w:line="292" w:lineRule="auto"/>
        <w:ind w:right="864"/>
        <w:rPr>
          <w:sz w:val="20"/>
        </w:rPr>
      </w:pPr>
      <w:r>
        <w:rPr>
          <w:sz w:val="20"/>
        </w:rPr>
        <w:t>Dostawcy usług medialnych na żądanie ni</w:t>
      </w:r>
      <w:r>
        <w:rPr>
          <w:sz w:val="20"/>
        </w:rPr>
        <w:t>e mogą dostarczać handlowych przekazów audiowizualnych, które są szkodliwe dla ogółu społeczeństwa, a mianowicie: -</w:t>
      </w:r>
    </w:p>
    <w:p w14:paraId="37894B27" w14:textId="77777777" w:rsidR="0006113D" w:rsidRDefault="0006113D">
      <w:pPr>
        <w:pStyle w:val="BodyText"/>
        <w:spacing w:before="9"/>
      </w:pPr>
    </w:p>
    <w:p w14:paraId="2914E28C" w14:textId="77777777" w:rsidR="0006113D" w:rsidRDefault="007B5CF1">
      <w:pPr>
        <w:pStyle w:val="ListParagraph"/>
        <w:numPr>
          <w:ilvl w:val="0"/>
          <w:numId w:val="9"/>
        </w:numPr>
        <w:tabs>
          <w:tab w:val="left" w:pos="2705"/>
        </w:tabs>
        <w:spacing w:line="292" w:lineRule="auto"/>
        <w:ind w:right="866"/>
        <w:jc w:val="both"/>
        <w:rPr>
          <w:sz w:val="20"/>
        </w:rPr>
      </w:pPr>
      <w:r>
        <w:rPr>
          <w:sz w:val="20"/>
        </w:rPr>
        <w:t>handlowych przekazów audiowizualnych, które naruszają poszanowanie godności ludzkiej,</w:t>
      </w:r>
    </w:p>
    <w:p w14:paraId="2143E45C" w14:textId="77777777" w:rsidR="0006113D" w:rsidRDefault="0006113D">
      <w:pPr>
        <w:pStyle w:val="BodyText"/>
        <w:spacing w:before="8"/>
      </w:pPr>
    </w:p>
    <w:p w14:paraId="449C6C8C" w14:textId="77777777" w:rsidR="0006113D" w:rsidRDefault="007B5CF1">
      <w:pPr>
        <w:pStyle w:val="ListParagraph"/>
        <w:numPr>
          <w:ilvl w:val="0"/>
          <w:numId w:val="9"/>
        </w:numPr>
        <w:tabs>
          <w:tab w:val="left" w:pos="2705"/>
        </w:tabs>
        <w:spacing w:line="292" w:lineRule="auto"/>
        <w:ind w:right="866" w:hanging="994"/>
        <w:jc w:val="both"/>
        <w:rPr>
          <w:sz w:val="20"/>
        </w:rPr>
      </w:pPr>
      <w:r>
        <w:rPr>
          <w:sz w:val="20"/>
        </w:rPr>
        <w:t>handlowych przekazów audiowizualnych, które obejmują</w:t>
      </w:r>
      <w:r>
        <w:rPr>
          <w:sz w:val="20"/>
        </w:rPr>
        <w:t xml:space="preserve"> lub wspierają wszelką dyskryminację ze względu na: płeć, pochodzenie rasowe lub etniczne, narodowość, religia lub światopogląd, niepełnosprawność, wiek lub orientację seksualna.</w:t>
      </w:r>
    </w:p>
    <w:p w14:paraId="3FFD0981" w14:textId="77777777" w:rsidR="0006113D" w:rsidRDefault="0006113D">
      <w:pPr>
        <w:pStyle w:val="BodyText"/>
        <w:spacing w:before="8"/>
      </w:pPr>
    </w:p>
    <w:p w14:paraId="6962811D" w14:textId="77777777" w:rsidR="0006113D" w:rsidRDefault="007B5CF1">
      <w:pPr>
        <w:pStyle w:val="ListParagraph"/>
        <w:numPr>
          <w:ilvl w:val="0"/>
          <w:numId w:val="9"/>
        </w:numPr>
        <w:tabs>
          <w:tab w:val="left" w:pos="2705"/>
        </w:tabs>
        <w:spacing w:line="292" w:lineRule="auto"/>
        <w:ind w:right="865" w:hanging="1037"/>
        <w:jc w:val="both"/>
        <w:rPr>
          <w:sz w:val="20"/>
        </w:rPr>
      </w:pPr>
      <w:r>
        <w:rPr>
          <w:sz w:val="20"/>
        </w:rPr>
        <w:t>handlowych przekazów audiowizualnych, które zachęcają do zachowań szkodliwyc</w:t>
      </w:r>
      <w:r>
        <w:rPr>
          <w:sz w:val="20"/>
        </w:rPr>
        <w:t>h dla zdrowia lub bezpieczeństwa,</w:t>
      </w:r>
    </w:p>
    <w:p w14:paraId="03001AEB" w14:textId="77777777" w:rsidR="0006113D" w:rsidRDefault="0006113D">
      <w:pPr>
        <w:pStyle w:val="BodyText"/>
        <w:spacing w:before="10"/>
      </w:pPr>
    </w:p>
    <w:p w14:paraId="361553A2" w14:textId="77777777" w:rsidR="0006113D" w:rsidRDefault="007B5CF1">
      <w:pPr>
        <w:pStyle w:val="ListParagraph"/>
        <w:numPr>
          <w:ilvl w:val="0"/>
          <w:numId w:val="9"/>
        </w:numPr>
        <w:tabs>
          <w:tab w:val="left" w:pos="2705"/>
        </w:tabs>
        <w:spacing w:before="1" w:line="292" w:lineRule="auto"/>
        <w:ind w:right="865" w:hanging="1049"/>
        <w:jc w:val="both"/>
        <w:rPr>
          <w:sz w:val="20"/>
        </w:rPr>
      </w:pPr>
      <w:r>
        <w:rPr>
          <w:sz w:val="20"/>
        </w:rPr>
        <w:t>handlowych przekazów audiowizualnych, które zachęcają do zachowań rażąco szkodliwych dla ochrony środowiska,</w:t>
      </w:r>
    </w:p>
    <w:p w14:paraId="6B363269" w14:textId="77777777" w:rsidR="0006113D" w:rsidRDefault="0006113D">
      <w:pPr>
        <w:pStyle w:val="BodyText"/>
        <w:spacing w:before="8"/>
      </w:pPr>
    </w:p>
    <w:p w14:paraId="1938DEB5" w14:textId="77777777" w:rsidR="0006113D" w:rsidRDefault="007B5CF1">
      <w:pPr>
        <w:pStyle w:val="ListParagraph"/>
        <w:numPr>
          <w:ilvl w:val="0"/>
          <w:numId w:val="9"/>
        </w:numPr>
        <w:tabs>
          <w:tab w:val="left" w:pos="2705"/>
        </w:tabs>
        <w:spacing w:line="292" w:lineRule="auto"/>
        <w:ind w:right="864" w:hanging="1006"/>
        <w:jc w:val="both"/>
        <w:rPr>
          <w:sz w:val="20"/>
        </w:rPr>
      </w:pPr>
      <w:r>
        <w:rPr>
          <w:sz w:val="20"/>
        </w:rPr>
        <w:t>handlowych przekazów audiowizualnych, które dotyczą papierosów i innych wyrobów tytoniowych, a także papierosów elektronicznych i pojemników uzupełniających,</w:t>
      </w:r>
    </w:p>
    <w:p w14:paraId="35C48345" w14:textId="77777777" w:rsidR="0006113D" w:rsidRDefault="0006113D">
      <w:pPr>
        <w:pStyle w:val="BodyText"/>
        <w:spacing w:before="8"/>
      </w:pPr>
    </w:p>
    <w:p w14:paraId="4EECCCC6" w14:textId="77777777" w:rsidR="0006113D" w:rsidRDefault="007B5CF1">
      <w:pPr>
        <w:pStyle w:val="ListParagraph"/>
        <w:numPr>
          <w:ilvl w:val="0"/>
          <w:numId w:val="9"/>
        </w:numPr>
        <w:tabs>
          <w:tab w:val="left" w:pos="2705"/>
        </w:tabs>
        <w:spacing w:line="292" w:lineRule="auto"/>
        <w:ind w:right="865" w:hanging="1049"/>
        <w:jc w:val="both"/>
        <w:rPr>
          <w:sz w:val="20"/>
        </w:rPr>
      </w:pPr>
      <w:r>
        <w:rPr>
          <w:sz w:val="20"/>
        </w:rPr>
        <w:t>handlowych przekazów audiowizualnych, które zachęcają do nieumiarkowanej konsumpcji napojów alkoh</w:t>
      </w:r>
      <w:r>
        <w:rPr>
          <w:sz w:val="20"/>
        </w:rPr>
        <w:t>olowych,</w:t>
      </w:r>
    </w:p>
    <w:p w14:paraId="6D78B88B" w14:textId="77777777" w:rsidR="0006113D" w:rsidRDefault="0006113D">
      <w:pPr>
        <w:pStyle w:val="BodyText"/>
        <w:spacing w:before="11"/>
      </w:pPr>
    </w:p>
    <w:p w14:paraId="4B4CACEC" w14:textId="77777777" w:rsidR="0006113D" w:rsidRDefault="007B5CF1">
      <w:pPr>
        <w:pStyle w:val="ListParagraph"/>
        <w:numPr>
          <w:ilvl w:val="0"/>
          <w:numId w:val="9"/>
        </w:numPr>
        <w:tabs>
          <w:tab w:val="left" w:pos="2705"/>
        </w:tabs>
        <w:spacing w:line="292" w:lineRule="auto"/>
        <w:ind w:right="867" w:hanging="1092"/>
        <w:jc w:val="both"/>
        <w:rPr>
          <w:sz w:val="20"/>
        </w:rPr>
      </w:pPr>
      <w:r>
        <w:rPr>
          <w:sz w:val="20"/>
        </w:rPr>
        <w:t>handlowych przekazów audiowizualnych, które dotyczą produktów leczniczych i leczenia dostępne wyłącznie na receptę w państwie,</w:t>
      </w:r>
    </w:p>
    <w:p w14:paraId="5792C076" w14:textId="77777777" w:rsidR="0006113D" w:rsidRDefault="0006113D">
      <w:pPr>
        <w:pStyle w:val="BodyText"/>
        <w:spacing w:before="8"/>
      </w:pPr>
    </w:p>
    <w:p w14:paraId="33EE49D5" w14:textId="77777777" w:rsidR="0006113D" w:rsidRDefault="007B5CF1">
      <w:pPr>
        <w:pStyle w:val="ListParagraph"/>
        <w:numPr>
          <w:ilvl w:val="1"/>
          <w:numId w:val="13"/>
        </w:numPr>
        <w:tabs>
          <w:tab w:val="left" w:pos="1853"/>
        </w:tabs>
        <w:spacing w:line="292" w:lineRule="auto"/>
        <w:ind w:right="864"/>
        <w:rPr>
          <w:sz w:val="20"/>
        </w:rPr>
      </w:pPr>
      <w:r>
        <w:rPr>
          <w:sz w:val="20"/>
        </w:rPr>
        <w:t>Dostawcy usług medialnych na żądanie nie dostarczają handlowych przekazów audiowizualnych szkodliwych dla dzieci, a mianowicie:</w:t>
      </w:r>
    </w:p>
    <w:p w14:paraId="5793377C" w14:textId="77777777" w:rsidR="0006113D" w:rsidRDefault="0006113D">
      <w:pPr>
        <w:pStyle w:val="BodyText"/>
        <w:spacing w:before="8"/>
      </w:pPr>
    </w:p>
    <w:p w14:paraId="45C47859" w14:textId="77777777" w:rsidR="0006113D" w:rsidRDefault="007B5CF1">
      <w:pPr>
        <w:pStyle w:val="ListParagraph"/>
        <w:numPr>
          <w:ilvl w:val="0"/>
          <w:numId w:val="8"/>
        </w:numPr>
        <w:tabs>
          <w:tab w:val="left" w:pos="2705"/>
        </w:tabs>
        <w:spacing w:line="292" w:lineRule="auto"/>
        <w:ind w:right="869"/>
        <w:jc w:val="both"/>
        <w:rPr>
          <w:sz w:val="20"/>
        </w:rPr>
      </w:pPr>
      <w:r>
        <w:rPr>
          <w:sz w:val="20"/>
        </w:rPr>
        <w:t>handlowych przekazów audiowizualnych, które bezpośrednio nakłaniają dzieci do zakupu lub wynajmu produktu lub usługi, wykorzyst</w:t>
      </w:r>
      <w:r>
        <w:rPr>
          <w:sz w:val="20"/>
        </w:rPr>
        <w:t>ując ich brak doświadczenia lub łatwowierność,</w:t>
      </w:r>
    </w:p>
    <w:p w14:paraId="1D49C22E" w14:textId="77777777" w:rsidR="0006113D" w:rsidRDefault="0006113D">
      <w:pPr>
        <w:pStyle w:val="BodyText"/>
        <w:spacing w:before="11"/>
      </w:pPr>
    </w:p>
    <w:p w14:paraId="31AB1C01" w14:textId="77777777" w:rsidR="0006113D" w:rsidRDefault="007B5CF1">
      <w:pPr>
        <w:pStyle w:val="ListParagraph"/>
        <w:numPr>
          <w:ilvl w:val="0"/>
          <w:numId w:val="8"/>
        </w:numPr>
        <w:tabs>
          <w:tab w:val="left" w:pos="2705"/>
        </w:tabs>
        <w:spacing w:line="292" w:lineRule="auto"/>
        <w:ind w:right="864" w:hanging="994"/>
        <w:jc w:val="both"/>
        <w:rPr>
          <w:sz w:val="20"/>
        </w:rPr>
      </w:pPr>
      <w:r>
        <w:rPr>
          <w:sz w:val="20"/>
        </w:rPr>
        <w:t>handlowych przekazów audiowizualnych, które bezpośrednio zachęcają dzieci do nakłonienia rodziców lub innych osób do zakupu reklamowanych towarów lub usług,</w:t>
      </w:r>
    </w:p>
    <w:p w14:paraId="0C5E1C2C" w14:textId="77777777" w:rsidR="0006113D" w:rsidRDefault="0006113D">
      <w:pPr>
        <w:pStyle w:val="BodyText"/>
        <w:spacing w:before="8"/>
      </w:pPr>
    </w:p>
    <w:p w14:paraId="116B743E" w14:textId="77777777" w:rsidR="0006113D" w:rsidRDefault="007B5CF1">
      <w:pPr>
        <w:pStyle w:val="ListParagraph"/>
        <w:numPr>
          <w:ilvl w:val="0"/>
          <w:numId w:val="8"/>
        </w:numPr>
        <w:tabs>
          <w:tab w:val="left" w:pos="2705"/>
        </w:tabs>
        <w:spacing w:line="292" w:lineRule="auto"/>
        <w:ind w:right="867" w:hanging="1037"/>
        <w:jc w:val="both"/>
        <w:rPr>
          <w:sz w:val="20"/>
        </w:rPr>
      </w:pPr>
      <w:r>
        <w:rPr>
          <w:sz w:val="20"/>
        </w:rPr>
        <w:t>handlowych przekazów audiowizualnych, które wykorzystują szczególne zaufanie dzieci do rodziców, n</w:t>
      </w:r>
      <w:r>
        <w:rPr>
          <w:sz w:val="20"/>
        </w:rPr>
        <w:t>auczycieli lub innych osób,</w:t>
      </w:r>
    </w:p>
    <w:p w14:paraId="62572119" w14:textId="77777777" w:rsidR="0006113D" w:rsidRDefault="0006113D">
      <w:pPr>
        <w:pStyle w:val="BodyText"/>
        <w:spacing w:before="8"/>
      </w:pPr>
    </w:p>
    <w:p w14:paraId="439DAD39" w14:textId="77777777" w:rsidR="0006113D" w:rsidRDefault="007B5CF1">
      <w:pPr>
        <w:pStyle w:val="ListParagraph"/>
        <w:numPr>
          <w:ilvl w:val="0"/>
          <w:numId w:val="8"/>
        </w:numPr>
        <w:tabs>
          <w:tab w:val="left" w:pos="2705"/>
        </w:tabs>
        <w:spacing w:line="292" w:lineRule="auto"/>
        <w:ind w:right="866" w:hanging="1049"/>
        <w:jc w:val="both"/>
        <w:rPr>
          <w:sz w:val="20"/>
        </w:rPr>
      </w:pPr>
      <w:r>
        <w:rPr>
          <w:sz w:val="20"/>
        </w:rPr>
        <w:t>handlowych przekazów audiowizualnych, które w nieuzasadniony sposób ukazują dzieci w niebezpiecznych sytuacjach.</w:t>
      </w:r>
    </w:p>
    <w:p w14:paraId="130B4830" w14:textId="77777777" w:rsidR="0006113D" w:rsidRDefault="0006113D">
      <w:pPr>
        <w:pStyle w:val="BodyText"/>
        <w:spacing w:before="9"/>
      </w:pPr>
    </w:p>
    <w:p w14:paraId="32DD232B" w14:textId="77777777" w:rsidR="0006113D" w:rsidRDefault="007B5CF1">
      <w:pPr>
        <w:pStyle w:val="ListParagraph"/>
        <w:numPr>
          <w:ilvl w:val="0"/>
          <w:numId w:val="8"/>
        </w:numPr>
        <w:tabs>
          <w:tab w:val="left" w:pos="2705"/>
        </w:tabs>
        <w:spacing w:line="292" w:lineRule="auto"/>
        <w:ind w:right="865" w:hanging="1006"/>
        <w:jc w:val="both"/>
        <w:rPr>
          <w:sz w:val="20"/>
        </w:rPr>
      </w:pPr>
      <w:r>
        <w:rPr>
          <w:sz w:val="20"/>
        </w:rPr>
        <w:t>handlowych przekazów audiowizualnych, które dotyczą napojów alkoholowych przeznaczonych specjalnie dla dzieci.</w:t>
      </w:r>
    </w:p>
    <w:p w14:paraId="689AF845" w14:textId="77777777" w:rsidR="0006113D" w:rsidRDefault="0006113D">
      <w:pPr>
        <w:pStyle w:val="BodyText"/>
        <w:spacing w:before="10"/>
      </w:pPr>
    </w:p>
    <w:p w14:paraId="1C334C21" w14:textId="77777777" w:rsidR="0006113D" w:rsidRDefault="007B5CF1">
      <w:pPr>
        <w:pStyle w:val="ListParagraph"/>
        <w:numPr>
          <w:ilvl w:val="1"/>
          <w:numId w:val="13"/>
        </w:numPr>
        <w:tabs>
          <w:tab w:val="left" w:pos="1711"/>
          <w:tab w:val="left" w:pos="1714"/>
        </w:tabs>
        <w:spacing w:line="292" w:lineRule="auto"/>
        <w:ind w:left="1714" w:right="863" w:hanging="852"/>
        <w:jc w:val="both"/>
        <w:rPr>
          <w:sz w:val="20"/>
        </w:rPr>
      </w:pPr>
      <w:r>
        <w:rPr>
          <w:sz w:val="20"/>
        </w:rPr>
        <w:t>D</w:t>
      </w:r>
      <w:r>
        <w:rPr>
          <w:sz w:val="20"/>
        </w:rPr>
        <w:t>ostawcy usług medialnych na żądanie zapewniają, że dostarczane przez nich handlowe przekazy audiowizualne dotyczące napojów alkoholowych, z wyjątkiem sponsorowania i lokowania produktu, spełniają następujące wymogi:</w:t>
      </w:r>
    </w:p>
    <w:p w14:paraId="76FC5864" w14:textId="77777777" w:rsidR="0006113D" w:rsidRDefault="0006113D">
      <w:pPr>
        <w:pStyle w:val="BodyText"/>
        <w:spacing w:before="8"/>
      </w:pPr>
    </w:p>
    <w:p w14:paraId="49D7DC54" w14:textId="77777777" w:rsidR="0006113D" w:rsidRDefault="007B5CF1">
      <w:pPr>
        <w:pStyle w:val="ListParagraph"/>
        <w:numPr>
          <w:ilvl w:val="0"/>
          <w:numId w:val="7"/>
        </w:numPr>
        <w:tabs>
          <w:tab w:val="left" w:pos="2705"/>
        </w:tabs>
        <w:spacing w:before="1" w:line="292" w:lineRule="auto"/>
        <w:ind w:right="866"/>
        <w:jc w:val="both"/>
        <w:rPr>
          <w:sz w:val="20"/>
        </w:rPr>
      </w:pPr>
      <w:r>
        <w:rPr>
          <w:sz w:val="20"/>
        </w:rPr>
        <w:t>handlowe przekazy audiowizualne nie mog</w:t>
      </w:r>
      <w:r>
        <w:rPr>
          <w:sz w:val="20"/>
        </w:rPr>
        <w:t>ą być skierowane konkretnie do małoletnich ani, w szczególności, przedstawiać małoletnich spożywających te napoje.</w:t>
      </w:r>
    </w:p>
    <w:p w14:paraId="368C58F9" w14:textId="77777777" w:rsidR="0006113D" w:rsidRDefault="007B5CF1">
      <w:pPr>
        <w:pStyle w:val="ListParagraph"/>
        <w:numPr>
          <w:ilvl w:val="0"/>
          <w:numId w:val="7"/>
        </w:numPr>
        <w:tabs>
          <w:tab w:val="left" w:pos="2705"/>
        </w:tabs>
        <w:spacing w:before="79" w:line="292" w:lineRule="auto"/>
        <w:ind w:right="868" w:hanging="994"/>
        <w:jc w:val="both"/>
        <w:rPr>
          <w:sz w:val="20"/>
        </w:rPr>
      </w:pPr>
      <w:r>
        <w:rPr>
          <w:sz w:val="20"/>
        </w:rPr>
        <w:t>handlowe przekazy audiowizualne nie mogą łączyć spożywania alkoholu ze zwiększoną sprawnością fizyczną ani z prowadzeniem pojazdu.</w:t>
      </w:r>
    </w:p>
    <w:p w14:paraId="413E10EA" w14:textId="77777777" w:rsidR="0006113D" w:rsidRDefault="0006113D">
      <w:pPr>
        <w:pStyle w:val="BodyText"/>
        <w:spacing w:before="9"/>
      </w:pPr>
    </w:p>
    <w:p w14:paraId="051BAD4A" w14:textId="77777777" w:rsidR="0006113D" w:rsidRDefault="007B5CF1">
      <w:pPr>
        <w:pStyle w:val="ListParagraph"/>
        <w:numPr>
          <w:ilvl w:val="0"/>
          <w:numId w:val="7"/>
        </w:numPr>
        <w:tabs>
          <w:tab w:val="left" w:pos="2705"/>
        </w:tabs>
        <w:spacing w:line="292" w:lineRule="auto"/>
        <w:ind w:right="863" w:hanging="1037"/>
        <w:jc w:val="both"/>
        <w:rPr>
          <w:sz w:val="20"/>
        </w:rPr>
      </w:pPr>
      <w:r>
        <w:rPr>
          <w:sz w:val="20"/>
        </w:rPr>
        <w:t>handlowe przekazy audiowizualne nie mogą stwarzać wrażenia, że spożywanie alkoholu przyczynia się do sukcesu społecznego lub</w:t>
      </w:r>
      <w:r>
        <w:rPr>
          <w:sz w:val="20"/>
        </w:rPr>
        <w:t xml:space="preserve"> seksualnego.</w:t>
      </w:r>
    </w:p>
    <w:p w14:paraId="11D39FEA" w14:textId="77777777" w:rsidR="0006113D" w:rsidRDefault="0006113D">
      <w:pPr>
        <w:pStyle w:val="BodyText"/>
        <w:spacing w:before="8"/>
      </w:pPr>
    </w:p>
    <w:p w14:paraId="7EAA980A" w14:textId="77777777" w:rsidR="0006113D" w:rsidRDefault="007B5CF1">
      <w:pPr>
        <w:pStyle w:val="ListParagraph"/>
        <w:numPr>
          <w:ilvl w:val="0"/>
          <w:numId w:val="7"/>
        </w:numPr>
        <w:tabs>
          <w:tab w:val="left" w:pos="2705"/>
        </w:tabs>
        <w:spacing w:line="292" w:lineRule="auto"/>
        <w:ind w:right="868" w:hanging="1049"/>
        <w:jc w:val="both"/>
        <w:rPr>
          <w:sz w:val="20"/>
        </w:rPr>
      </w:pPr>
      <w:r>
        <w:rPr>
          <w:sz w:val="20"/>
        </w:rPr>
        <w:t>handlowe przekazy audiowizualne nie mogą sugerować, że alkohol ma właściwości lecznicze lub że jest środkiem pobudzającym, uspokajającym lub sposobem rozwiązywania konfliktów osobistych.</w:t>
      </w:r>
    </w:p>
    <w:p w14:paraId="7197B523" w14:textId="77777777" w:rsidR="0006113D" w:rsidRDefault="0006113D">
      <w:pPr>
        <w:pStyle w:val="BodyText"/>
        <w:spacing w:before="8"/>
      </w:pPr>
    </w:p>
    <w:p w14:paraId="640CE325" w14:textId="77777777" w:rsidR="0006113D" w:rsidRDefault="007B5CF1">
      <w:pPr>
        <w:pStyle w:val="ListParagraph"/>
        <w:numPr>
          <w:ilvl w:val="0"/>
          <w:numId w:val="7"/>
        </w:numPr>
        <w:tabs>
          <w:tab w:val="left" w:pos="2705"/>
        </w:tabs>
        <w:spacing w:line="292" w:lineRule="auto"/>
        <w:ind w:right="868" w:hanging="1006"/>
        <w:jc w:val="both"/>
        <w:rPr>
          <w:sz w:val="20"/>
        </w:rPr>
      </w:pPr>
      <w:r>
        <w:rPr>
          <w:sz w:val="20"/>
        </w:rPr>
        <w:t xml:space="preserve">handlowe przekazy audiowizualne nie mogą zachęcać do </w:t>
      </w:r>
      <w:r>
        <w:rPr>
          <w:sz w:val="20"/>
        </w:rPr>
        <w:t>nieumiarkowanego spożywania alkoholu ani przedstawiać abstynencji lub umiarkowania w negatywnym świetle.</w:t>
      </w:r>
    </w:p>
    <w:p w14:paraId="5D72DDC7" w14:textId="77777777" w:rsidR="0006113D" w:rsidRDefault="0006113D">
      <w:pPr>
        <w:pStyle w:val="BodyText"/>
        <w:spacing w:before="10"/>
      </w:pPr>
    </w:p>
    <w:p w14:paraId="1AB3053F" w14:textId="77777777" w:rsidR="0006113D" w:rsidRDefault="007B5CF1">
      <w:pPr>
        <w:pStyle w:val="ListParagraph"/>
        <w:numPr>
          <w:ilvl w:val="0"/>
          <w:numId w:val="7"/>
        </w:numPr>
        <w:tabs>
          <w:tab w:val="left" w:pos="2705"/>
        </w:tabs>
        <w:spacing w:before="1" w:line="292" w:lineRule="auto"/>
        <w:ind w:right="867" w:hanging="1049"/>
        <w:jc w:val="both"/>
        <w:rPr>
          <w:sz w:val="20"/>
        </w:rPr>
      </w:pPr>
      <w:r>
        <w:rPr>
          <w:sz w:val="20"/>
        </w:rPr>
        <w:t>handlowe przekazy audiowizualne nie mogą kłaść nacisku na wysoką zawartość alkoholu jako pozytywną cechę napojów.</w:t>
      </w:r>
    </w:p>
    <w:p w14:paraId="60DCEF37" w14:textId="77777777" w:rsidR="0006113D" w:rsidRDefault="0006113D">
      <w:pPr>
        <w:pStyle w:val="BodyText"/>
        <w:spacing w:before="31"/>
      </w:pPr>
    </w:p>
    <w:p w14:paraId="16D20D11" w14:textId="77777777" w:rsidR="0006113D" w:rsidRDefault="007B5CF1">
      <w:pPr>
        <w:pStyle w:val="Heading1"/>
        <w:numPr>
          <w:ilvl w:val="0"/>
          <w:numId w:val="13"/>
        </w:numPr>
        <w:tabs>
          <w:tab w:val="left" w:pos="1713"/>
        </w:tabs>
        <w:ind w:left="1713" w:hanging="851"/>
        <w:jc w:val="left"/>
      </w:pPr>
      <w:bookmarkStart w:id="20" w:name="_Toc184722425"/>
      <w:r>
        <w:t>Sponsorowanie</w:t>
      </w:r>
      <w:bookmarkEnd w:id="20"/>
    </w:p>
    <w:p w14:paraId="134BF0DD" w14:textId="77777777" w:rsidR="0006113D" w:rsidRDefault="007B5CF1">
      <w:pPr>
        <w:pStyle w:val="ListParagraph"/>
        <w:numPr>
          <w:ilvl w:val="1"/>
          <w:numId w:val="13"/>
        </w:numPr>
        <w:tabs>
          <w:tab w:val="left" w:pos="1711"/>
          <w:tab w:val="left" w:pos="1714"/>
        </w:tabs>
        <w:spacing w:before="389" w:line="292" w:lineRule="auto"/>
        <w:ind w:left="1714" w:right="861" w:hanging="852"/>
        <w:jc w:val="both"/>
        <w:rPr>
          <w:sz w:val="20"/>
        </w:rPr>
      </w:pPr>
      <w:r>
        <w:rPr>
          <w:sz w:val="20"/>
        </w:rPr>
        <w:t>Dostawcy usług medialnych na żądanie lub sponsorowane audycje spełniają następujące wymogi:</w:t>
      </w:r>
    </w:p>
    <w:p w14:paraId="6363FDCA" w14:textId="77777777" w:rsidR="0006113D" w:rsidRDefault="0006113D">
      <w:pPr>
        <w:pStyle w:val="BodyText"/>
        <w:spacing w:before="8"/>
      </w:pPr>
    </w:p>
    <w:p w14:paraId="0E0C0E5F" w14:textId="77777777" w:rsidR="0006113D" w:rsidRDefault="007B5CF1">
      <w:pPr>
        <w:pStyle w:val="ListParagraph"/>
        <w:numPr>
          <w:ilvl w:val="0"/>
          <w:numId w:val="6"/>
        </w:numPr>
        <w:tabs>
          <w:tab w:val="left" w:pos="2705"/>
        </w:tabs>
        <w:spacing w:line="292" w:lineRule="auto"/>
        <w:ind w:right="861"/>
        <w:jc w:val="both"/>
        <w:rPr>
          <w:sz w:val="20"/>
        </w:rPr>
      </w:pPr>
      <w:r>
        <w:rPr>
          <w:sz w:val="20"/>
        </w:rPr>
        <w:t>treść świadczonych przez nich usług na żądanie lub dostarczanych audycji nie może w żadnym wypadku podlegać wpływom, które naruszałyby odpowiedzialność i niezależn</w:t>
      </w:r>
      <w:r>
        <w:rPr>
          <w:sz w:val="20"/>
        </w:rPr>
        <w:t>ość redakcyjną dostawcy usług medialnych.</w:t>
      </w:r>
    </w:p>
    <w:p w14:paraId="7F8FF9C5" w14:textId="77777777" w:rsidR="0006113D" w:rsidRDefault="0006113D">
      <w:pPr>
        <w:pStyle w:val="BodyText"/>
        <w:spacing w:before="8"/>
      </w:pPr>
    </w:p>
    <w:p w14:paraId="516E01A9" w14:textId="77777777" w:rsidR="0006113D" w:rsidRDefault="007B5CF1">
      <w:pPr>
        <w:pStyle w:val="ListParagraph"/>
        <w:numPr>
          <w:ilvl w:val="0"/>
          <w:numId w:val="6"/>
        </w:numPr>
        <w:tabs>
          <w:tab w:val="left" w:pos="2705"/>
        </w:tabs>
        <w:spacing w:line="292" w:lineRule="auto"/>
        <w:ind w:right="863" w:hanging="994"/>
        <w:jc w:val="both"/>
        <w:rPr>
          <w:sz w:val="20"/>
        </w:rPr>
      </w:pPr>
      <w:r>
        <w:rPr>
          <w:sz w:val="20"/>
        </w:rPr>
        <w:t>świadczone przez nie usługi lub audycje na żądanie nie zachęcają bezpośrednio do zakupu lub wynajmu towarów lub usług, w szczególności poprzez specjalne promocyjne odniesienia do tych towarów lub usług.</w:t>
      </w:r>
    </w:p>
    <w:p w14:paraId="04429D6B" w14:textId="77777777" w:rsidR="0006113D" w:rsidRDefault="0006113D">
      <w:pPr>
        <w:pStyle w:val="BodyText"/>
        <w:spacing w:before="11"/>
      </w:pPr>
    </w:p>
    <w:p w14:paraId="0A9DD05D" w14:textId="77777777" w:rsidR="0006113D" w:rsidRDefault="007B5CF1">
      <w:pPr>
        <w:pStyle w:val="ListParagraph"/>
        <w:numPr>
          <w:ilvl w:val="0"/>
          <w:numId w:val="6"/>
        </w:numPr>
        <w:tabs>
          <w:tab w:val="left" w:pos="2705"/>
        </w:tabs>
        <w:ind w:hanging="1037"/>
        <w:jc w:val="left"/>
        <w:rPr>
          <w:sz w:val="20"/>
        </w:rPr>
      </w:pPr>
      <w:r>
        <w:rPr>
          <w:sz w:val="20"/>
        </w:rPr>
        <w:t xml:space="preserve">odbiorcy </w:t>
      </w:r>
      <w:r>
        <w:rPr>
          <w:sz w:val="20"/>
        </w:rPr>
        <w:t>są wyraźnie informowani o istnieniu umowy o sponsorowaniu.</w:t>
      </w:r>
    </w:p>
    <w:p w14:paraId="634F45FE" w14:textId="77777777" w:rsidR="0006113D" w:rsidRDefault="0006113D">
      <w:pPr>
        <w:pStyle w:val="BodyText"/>
        <w:spacing w:before="59"/>
      </w:pPr>
    </w:p>
    <w:p w14:paraId="733D02AD" w14:textId="77777777" w:rsidR="0006113D" w:rsidRDefault="007B5CF1">
      <w:pPr>
        <w:pStyle w:val="ListParagraph"/>
        <w:numPr>
          <w:ilvl w:val="0"/>
          <w:numId w:val="6"/>
        </w:numPr>
        <w:tabs>
          <w:tab w:val="left" w:pos="2705"/>
        </w:tabs>
        <w:spacing w:line="292" w:lineRule="auto"/>
        <w:ind w:right="865" w:hanging="1049"/>
        <w:jc w:val="both"/>
        <w:rPr>
          <w:sz w:val="20"/>
        </w:rPr>
      </w:pPr>
      <w:r>
        <w:rPr>
          <w:sz w:val="20"/>
        </w:rPr>
        <w:t>sponsorowane audycje są wyraźnie oznaczone jako takie za pomocą nazwy, logo i/lub innego symbolu sponsora, takiego jak odniesienie do jego produktu(-ów) lub usługi(usług) lub ich charakterystyczne</w:t>
      </w:r>
      <w:r>
        <w:rPr>
          <w:sz w:val="20"/>
        </w:rPr>
        <w:t>go znaku w odpowiedni sposób dla audycji na początku, w trakcie i/lub na końcu audycji.</w:t>
      </w:r>
    </w:p>
    <w:p w14:paraId="069CAC26" w14:textId="77777777" w:rsidR="0006113D" w:rsidRDefault="0006113D">
      <w:pPr>
        <w:pStyle w:val="BodyText"/>
        <w:spacing w:before="8"/>
      </w:pPr>
    </w:p>
    <w:p w14:paraId="4384E6AD" w14:textId="77777777" w:rsidR="0006113D" w:rsidRDefault="007B5CF1">
      <w:pPr>
        <w:pStyle w:val="ListParagraph"/>
        <w:numPr>
          <w:ilvl w:val="1"/>
          <w:numId w:val="13"/>
        </w:numPr>
        <w:tabs>
          <w:tab w:val="left" w:pos="1711"/>
          <w:tab w:val="left" w:pos="1714"/>
        </w:tabs>
        <w:spacing w:line="292" w:lineRule="auto"/>
        <w:ind w:left="1714" w:right="859" w:hanging="852"/>
        <w:jc w:val="both"/>
        <w:rPr>
          <w:sz w:val="20"/>
        </w:rPr>
      </w:pPr>
      <w:r>
        <w:rPr>
          <w:sz w:val="20"/>
        </w:rPr>
        <w:t xml:space="preserve">Dostawcy usług medialnych na żądanie nie zezwalają na sponsorowanie oferowanych przez nich usług lub audycji na żądanie przez przedsiębiorstwa, których podstawową </w:t>
      </w:r>
      <w:r>
        <w:rPr>
          <w:sz w:val="20"/>
        </w:rPr>
        <w:lastRenderedPageBreak/>
        <w:t>dzia</w:t>
      </w:r>
      <w:r>
        <w:rPr>
          <w:sz w:val="20"/>
        </w:rPr>
        <w:t>łalnością jest produkcja lub sprzedaż papierosów i innych wyrobów tytoniowych, a także papierosów elektronicznych i pojemników zapasowych.</w:t>
      </w:r>
    </w:p>
    <w:p w14:paraId="5C924F84" w14:textId="77777777" w:rsidR="0006113D" w:rsidRDefault="0006113D">
      <w:pPr>
        <w:pStyle w:val="BodyText"/>
        <w:spacing w:before="7"/>
      </w:pPr>
    </w:p>
    <w:p w14:paraId="74015E88" w14:textId="77777777" w:rsidR="0006113D" w:rsidRDefault="007B5CF1">
      <w:pPr>
        <w:pStyle w:val="ListParagraph"/>
        <w:numPr>
          <w:ilvl w:val="1"/>
          <w:numId w:val="13"/>
        </w:numPr>
        <w:tabs>
          <w:tab w:val="left" w:pos="1711"/>
          <w:tab w:val="left" w:pos="1714"/>
        </w:tabs>
        <w:spacing w:line="292" w:lineRule="auto"/>
        <w:ind w:left="1714" w:right="859" w:hanging="852"/>
        <w:jc w:val="both"/>
        <w:rPr>
          <w:sz w:val="20"/>
        </w:rPr>
      </w:pPr>
      <w:r>
        <w:rPr>
          <w:sz w:val="20"/>
        </w:rPr>
        <w:t>Dostawcy usług medialnych na żądanie nie zezwalają na dostarczanie usług lub programów na żądanie w celu promowania określonych produktów leczniczych lub leczenia dostępnych wyłącznie na receptę w państwie.</w:t>
      </w:r>
    </w:p>
    <w:p w14:paraId="7394709A" w14:textId="77777777" w:rsidR="0006113D" w:rsidRDefault="0006113D">
      <w:pPr>
        <w:pStyle w:val="BodyText"/>
        <w:spacing w:before="8"/>
      </w:pPr>
    </w:p>
    <w:p w14:paraId="20B0C50D" w14:textId="77777777" w:rsidR="0006113D" w:rsidRDefault="007B5CF1">
      <w:pPr>
        <w:pStyle w:val="ListParagraph"/>
        <w:numPr>
          <w:ilvl w:val="1"/>
          <w:numId w:val="13"/>
        </w:numPr>
        <w:tabs>
          <w:tab w:val="left" w:pos="1711"/>
          <w:tab w:val="left" w:pos="1714"/>
        </w:tabs>
        <w:spacing w:line="292" w:lineRule="auto"/>
        <w:ind w:left="1714" w:right="859" w:hanging="852"/>
        <w:jc w:val="both"/>
        <w:rPr>
          <w:sz w:val="20"/>
        </w:rPr>
      </w:pPr>
      <w:r>
        <w:rPr>
          <w:sz w:val="20"/>
        </w:rPr>
        <w:t>Bez uszczerbku dla sekcji 14.3 dostawcy usług me</w:t>
      </w:r>
      <w:r>
        <w:rPr>
          <w:sz w:val="20"/>
        </w:rPr>
        <w:t>dialnych na żądanie mogą zezwolić, aby świadczone przez nich usługi lub audycje były promowane za pomocą nazwy lub wizerunku przedsiębiorstw, których działalność obejmuje wytwarzanie lub sprzedaż produktów leczniczych i leczenie.</w:t>
      </w:r>
    </w:p>
    <w:p w14:paraId="43187345" w14:textId="77777777" w:rsidR="0006113D" w:rsidRDefault="007B5CF1">
      <w:pPr>
        <w:pStyle w:val="ListParagraph"/>
        <w:numPr>
          <w:ilvl w:val="1"/>
          <w:numId w:val="13"/>
        </w:numPr>
        <w:tabs>
          <w:tab w:val="left" w:pos="1711"/>
          <w:tab w:val="left" w:pos="1714"/>
        </w:tabs>
        <w:spacing w:before="79" w:line="292" w:lineRule="auto"/>
        <w:ind w:left="1714" w:right="865" w:hanging="852"/>
        <w:jc w:val="both"/>
        <w:rPr>
          <w:sz w:val="20"/>
        </w:rPr>
      </w:pPr>
      <w:r>
        <w:rPr>
          <w:sz w:val="20"/>
        </w:rPr>
        <w:t xml:space="preserve">Dostawcy usług medialnych </w:t>
      </w:r>
      <w:r>
        <w:rPr>
          <w:sz w:val="20"/>
        </w:rPr>
        <w:t>na żądanie nie zezwalają na sponsorowanie dostarczanych przez nich audycji informacyjnych i audycji dotyczących spraw bieżących.</w:t>
      </w:r>
    </w:p>
    <w:p w14:paraId="1C0AECAB" w14:textId="77777777" w:rsidR="0006113D" w:rsidRDefault="0006113D">
      <w:pPr>
        <w:pStyle w:val="BodyText"/>
        <w:spacing w:before="9"/>
      </w:pPr>
    </w:p>
    <w:p w14:paraId="6A26245A" w14:textId="77777777" w:rsidR="0006113D" w:rsidRDefault="007B5CF1">
      <w:pPr>
        <w:pStyle w:val="ListParagraph"/>
        <w:numPr>
          <w:ilvl w:val="1"/>
          <w:numId w:val="13"/>
        </w:numPr>
        <w:tabs>
          <w:tab w:val="left" w:pos="1711"/>
          <w:tab w:val="left" w:pos="1714"/>
        </w:tabs>
        <w:spacing w:line="292" w:lineRule="auto"/>
        <w:ind w:left="1714" w:right="861" w:hanging="852"/>
        <w:jc w:val="both"/>
        <w:rPr>
          <w:sz w:val="20"/>
        </w:rPr>
      </w:pPr>
      <w:r>
        <w:rPr>
          <w:sz w:val="20"/>
        </w:rPr>
        <w:t>Dostawcy usług medialnych na żądanie nie mogą zezwalać na pokazywanie logo sponsora podczas dostarczanych przez nich filmów do</w:t>
      </w:r>
      <w:r>
        <w:rPr>
          <w:sz w:val="20"/>
        </w:rPr>
        <w:t>kumentalnych lub audycji religijnych.</w:t>
      </w:r>
    </w:p>
    <w:p w14:paraId="544D6E6E" w14:textId="77777777" w:rsidR="0006113D" w:rsidRDefault="0006113D">
      <w:pPr>
        <w:pStyle w:val="BodyText"/>
        <w:spacing w:before="33"/>
      </w:pPr>
    </w:p>
    <w:p w14:paraId="399254B8" w14:textId="77777777" w:rsidR="0006113D" w:rsidRDefault="007B5CF1">
      <w:pPr>
        <w:pStyle w:val="Heading1"/>
        <w:numPr>
          <w:ilvl w:val="0"/>
          <w:numId w:val="13"/>
        </w:numPr>
        <w:tabs>
          <w:tab w:val="left" w:pos="1713"/>
        </w:tabs>
        <w:ind w:left="1713" w:hanging="851"/>
        <w:jc w:val="left"/>
      </w:pPr>
      <w:bookmarkStart w:id="21" w:name="_Toc184722426"/>
      <w:r>
        <w:t>Lokowanie produktu</w:t>
      </w:r>
      <w:bookmarkEnd w:id="21"/>
    </w:p>
    <w:p w14:paraId="3DC8D9C1" w14:textId="77777777" w:rsidR="0006113D" w:rsidRDefault="007B5CF1">
      <w:pPr>
        <w:pStyle w:val="ListParagraph"/>
        <w:numPr>
          <w:ilvl w:val="1"/>
          <w:numId w:val="13"/>
        </w:numPr>
        <w:tabs>
          <w:tab w:val="left" w:pos="1711"/>
          <w:tab w:val="left" w:pos="1714"/>
        </w:tabs>
        <w:spacing w:before="276" w:line="292" w:lineRule="auto"/>
        <w:ind w:left="1714" w:right="856" w:hanging="852"/>
        <w:jc w:val="both"/>
        <w:rPr>
          <w:sz w:val="20"/>
        </w:rPr>
      </w:pPr>
      <w:r>
        <w:rPr>
          <w:sz w:val="20"/>
        </w:rPr>
        <w:t>Dostawcy usług medialnych na żądanie zezwalają na lokowanie produktu w świadczonych przez siebie usługach na żądanie, z wyjątkiem programów informacyjnych oraz dotyczących spraw bieżących, audycji k</w:t>
      </w:r>
      <w:r>
        <w:rPr>
          <w:sz w:val="20"/>
        </w:rPr>
        <w:t>onsumenckich, audycji religijnych i audycji dla dzieci.</w:t>
      </w:r>
    </w:p>
    <w:p w14:paraId="5D56A2D1" w14:textId="77777777" w:rsidR="0006113D" w:rsidRDefault="0006113D">
      <w:pPr>
        <w:pStyle w:val="BodyText"/>
        <w:spacing w:before="8"/>
      </w:pPr>
    </w:p>
    <w:p w14:paraId="5FB126BB" w14:textId="77777777" w:rsidR="0006113D" w:rsidRDefault="007B5CF1">
      <w:pPr>
        <w:pStyle w:val="ListParagraph"/>
        <w:numPr>
          <w:ilvl w:val="1"/>
          <w:numId w:val="13"/>
        </w:numPr>
        <w:tabs>
          <w:tab w:val="left" w:pos="1711"/>
          <w:tab w:val="left" w:pos="1714"/>
        </w:tabs>
        <w:spacing w:line="292" w:lineRule="auto"/>
        <w:ind w:left="1714" w:right="865" w:hanging="852"/>
        <w:jc w:val="both"/>
        <w:rPr>
          <w:sz w:val="20"/>
        </w:rPr>
      </w:pPr>
      <w:r>
        <w:rPr>
          <w:sz w:val="20"/>
        </w:rPr>
        <w:t>Dostawcy usług medialnych na żądanie zapewniają, aby audycje zawierające lokowanie produktu spełniały następujące wymogi:</w:t>
      </w:r>
    </w:p>
    <w:p w14:paraId="2A27C8F9" w14:textId="77777777" w:rsidR="0006113D" w:rsidRDefault="0006113D">
      <w:pPr>
        <w:pStyle w:val="BodyText"/>
        <w:spacing w:before="11"/>
      </w:pPr>
    </w:p>
    <w:p w14:paraId="5355C7A8" w14:textId="77777777" w:rsidR="0006113D" w:rsidRDefault="007B5CF1">
      <w:pPr>
        <w:pStyle w:val="ListParagraph"/>
        <w:numPr>
          <w:ilvl w:val="0"/>
          <w:numId w:val="5"/>
        </w:numPr>
        <w:tabs>
          <w:tab w:val="left" w:pos="2705"/>
        </w:tabs>
        <w:spacing w:before="1" w:line="292" w:lineRule="auto"/>
        <w:ind w:right="863"/>
        <w:jc w:val="both"/>
        <w:rPr>
          <w:sz w:val="20"/>
        </w:rPr>
      </w:pPr>
      <w:r>
        <w:rPr>
          <w:sz w:val="20"/>
        </w:rPr>
        <w:t>treść i organizacja takich audycji w ramach katalogu w żadnym wypadku nie mogą być kształtowane w sposób wpływający na odpowiedzialno</w:t>
      </w:r>
      <w:r>
        <w:rPr>
          <w:sz w:val="20"/>
        </w:rPr>
        <w:t>ść i niezależność redakcyjną dostawcy usług medialnych.</w:t>
      </w:r>
    </w:p>
    <w:p w14:paraId="1CD951A6" w14:textId="77777777" w:rsidR="0006113D" w:rsidRDefault="0006113D">
      <w:pPr>
        <w:pStyle w:val="BodyText"/>
        <w:spacing w:before="8"/>
      </w:pPr>
    </w:p>
    <w:p w14:paraId="581E0A12" w14:textId="77777777" w:rsidR="0006113D" w:rsidRDefault="007B5CF1">
      <w:pPr>
        <w:pStyle w:val="ListParagraph"/>
        <w:numPr>
          <w:ilvl w:val="0"/>
          <w:numId w:val="5"/>
        </w:numPr>
        <w:tabs>
          <w:tab w:val="left" w:pos="2705"/>
        </w:tabs>
        <w:spacing w:line="292" w:lineRule="auto"/>
        <w:ind w:right="867" w:hanging="994"/>
        <w:jc w:val="both"/>
        <w:rPr>
          <w:sz w:val="20"/>
        </w:rPr>
      </w:pPr>
      <w:r>
        <w:rPr>
          <w:sz w:val="20"/>
        </w:rPr>
        <w:t>audycje nie zachęcają one bezpośrednio do zakupu lub najmu towarów lub usług, w szczególności poprzez specjalne promocyjne odniesienia do tych towarów lub usług.</w:t>
      </w:r>
    </w:p>
    <w:p w14:paraId="13753A4B" w14:textId="77777777" w:rsidR="0006113D" w:rsidRDefault="0006113D">
      <w:pPr>
        <w:pStyle w:val="BodyText"/>
        <w:spacing w:before="8"/>
      </w:pPr>
    </w:p>
    <w:p w14:paraId="134A1C5A" w14:textId="77777777" w:rsidR="0006113D" w:rsidRDefault="007B5CF1">
      <w:pPr>
        <w:pStyle w:val="ListParagraph"/>
        <w:numPr>
          <w:ilvl w:val="0"/>
          <w:numId w:val="5"/>
        </w:numPr>
        <w:tabs>
          <w:tab w:val="left" w:pos="2705"/>
        </w:tabs>
        <w:ind w:hanging="1037"/>
        <w:jc w:val="left"/>
        <w:rPr>
          <w:sz w:val="20"/>
        </w:rPr>
      </w:pPr>
      <w:r>
        <w:rPr>
          <w:sz w:val="20"/>
        </w:rPr>
        <w:t>audycje nie mogą one nadmiernie wyek</w:t>
      </w:r>
      <w:r>
        <w:rPr>
          <w:sz w:val="20"/>
        </w:rPr>
        <w:t>sponować danego produktu.</w:t>
      </w:r>
    </w:p>
    <w:p w14:paraId="1D2E58A7" w14:textId="77777777" w:rsidR="0006113D" w:rsidRDefault="0006113D">
      <w:pPr>
        <w:pStyle w:val="BodyText"/>
        <w:spacing w:before="61"/>
      </w:pPr>
    </w:p>
    <w:p w14:paraId="160BBBBD" w14:textId="77777777" w:rsidR="0006113D" w:rsidRDefault="007B5CF1">
      <w:pPr>
        <w:pStyle w:val="ListParagraph"/>
        <w:numPr>
          <w:ilvl w:val="0"/>
          <w:numId w:val="5"/>
        </w:numPr>
        <w:tabs>
          <w:tab w:val="left" w:pos="2705"/>
        </w:tabs>
        <w:spacing w:line="292" w:lineRule="auto"/>
        <w:ind w:right="863" w:hanging="1049"/>
        <w:jc w:val="both"/>
        <w:rPr>
          <w:sz w:val="20"/>
        </w:rPr>
      </w:pPr>
      <w:r>
        <w:rPr>
          <w:sz w:val="20"/>
        </w:rPr>
        <w:t>odbiorcy są wyraźnie informowani o istnieniu lokowania produktu poprzez odpowiednie oznaczenie na początku i na końcu audycji oraz gdy audycja jest wznawiana po przerwie reklamowej, w celu uniknięcia jakichkolwiek nieporozumień z</w:t>
      </w:r>
      <w:r>
        <w:rPr>
          <w:sz w:val="20"/>
        </w:rPr>
        <w:t>e strony widza.</w:t>
      </w:r>
    </w:p>
    <w:p w14:paraId="5B2DF68F" w14:textId="77777777" w:rsidR="0006113D" w:rsidRDefault="0006113D">
      <w:pPr>
        <w:pStyle w:val="BodyText"/>
        <w:spacing w:before="6"/>
      </w:pPr>
    </w:p>
    <w:p w14:paraId="0D58AEEF" w14:textId="77777777" w:rsidR="0006113D" w:rsidRDefault="007B5CF1">
      <w:pPr>
        <w:pStyle w:val="BodyText"/>
        <w:spacing w:line="292" w:lineRule="auto"/>
        <w:ind w:left="1714" w:right="859"/>
        <w:jc w:val="both"/>
      </w:pPr>
      <w:r>
        <w:t>Sekcja 15.2. pkt (iv) powyżej ma zastosowanie wyłącznie do audycji wyprodukowanych lub zleconych przez dostawcę usług medialnych świadczącego usługi na żądanie lub przedsiębiorstwo powiązane z nim.</w:t>
      </w:r>
    </w:p>
    <w:p w14:paraId="1E3BB847" w14:textId="77777777" w:rsidR="0006113D" w:rsidRDefault="0006113D">
      <w:pPr>
        <w:pStyle w:val="BodyText"/>
        <w:spacing w:before="8"/>
      </w:pPr>
    </w:p>
    <w:p w14:paraId="74195122" w14:textId="77777777" w:rsidR="0006113D" w:rsidRDefault="007B5CF1">
      <w:pPr>
        <w:pStyle w:val="ListParagraph"/>
        <w:numPr>
          <w:ilvl w:val="1"/>
          <w:numId w:val="13"/>
        </w:numPr>
        <w:tabs>
          <w:tab w:val="left" w:pos="1711"/>
          <w:tab w:val="left" w:pos="1714"/>
        </w:tabs>
        <w:spacing w:before="1" w:line="292" w:lineRule="auto"/>
        <w:ind w:left="1714" w:right="860" w:hanging="852"/>
        <w:jc w:val="both"/>
        <w:rPr>
          <w:sz w:val="20"/>
        </w:rPr>
      </w:pPr>
      <w:r>
        <w:rPr>
          <w:sz w:val="20"/>
        </w:rPr>
        <w:lastRenderedPageBreak/>
        <w:t>Bez uszczerbku dla sekcji 15.1 i 15.2 audycje nie mogą zawierać lokowania produktu: -</w:t>
      </w:r>
    </w:p>
    <w:p w14:paraId="0A4A8149" w14:textId="77777777" w:rsidR="0006113D" w:rsidRDefault="0006113D">
      <w:pPr>
        <w:pStyle w:val="BodyText"/>
        <w:spacing w:before="10"/>
      </w:pPr>
    </w:p>
    <w:p w14:paraId="674E91C7" w14:textId="77777777" w:rsidR="0006113D" w:rsidRDefault="007B5CF1">
      <w:pPr>
        <w:pStyle w:val="ListParagraph"/>
        <w:numPr>
          <w:ilvl w:val="0"/>
          <w:numId w:val="4"/>
        </w:numPr>
        <w:tabs>
          <w:tab w:val="left" w:pos="2705"/>
        </w:tabs>
        <w:spacing w:line="292" w:lineRule="auto"/>
        <w:ind w:right="865"/>
        <w:jc w:val="both"/>
        <w:rPr>
          <w:sz w:val="20"/>
        </w:rPr>
      </w:pPr>
      <w:r>
        <w:rPr>
          <w:sz w:val="20"/>
        </w:rPr>
        <w:t>papierosów i innych wyrobów tytoniowych, a także papierosów elektronicznych i pojemników zapasowych, ani lokowania produktów przedsiębiorstw, których podstawową działaln</w:t>
      </w:r>
      <w:r>
        <w:rPr>
          <w:sz w:val="20"/>
        </w:rPr>
        <w:t>ością jest produkcja lub sprzedaż tych produktów.</w:t>
      </w:r>
    </w:p>
    <w:p w14:paraId="4C3B6B57" w14:textId="77777777" w:rsidR="0006113D" w:rsidRDefault="0006113D">
      <w:pPr>
        <w:pStyle w:val="BodyText"/>
        <w:spacing w:before="9"/>
      </w:pPr>
    </w:p>
    <w:p w14:paraId="1E91BF99" w14:textId="77777777" w:rsidR="0006113D" w:rsidRDefault="007B5CF1">
      <w:pPr>
        <w:pStyle w:val="ListParagraph"/>
        <w:numPr>
          <w:ilvl w:val="0"/>
          <w:numId w:val="4"/>
        </w:numPr>
        <w:tabs>
          <w:tab w:val="left" w:pos="2705"/>
        </w:tabs>
        <w:spacing w:line="292" w:lineRule="auto"/>
        <w:ind w:right="867" w:hanging="994"/>
        <w:jc w:val="both"/>
        <w:rPr>
          <w:sz w:val="20"/>
        </w:rPr>
      </w:pPr>
      <w:r>
        <w:rPr>
          <w:sz w:val="20"/>
        </w:rPr>
        <w:t>określonych produktów leczniczych lub zabiegów medycznych dostępnych wyłącznie na receptę w danym państwie.</w:t>
      </w:r>
    </w:p>
    <w:p w14:paraId="58702600" w14:textId="77777777" w:rsidR="0006113D" w:rsidRDefault="0006113D">
      <w:pPr>
        <w:pStyle w:val="BodyText"/>
        <w:spacing w:before="8"/>
      </w:pPr>
    </w:p>
    <w:p w14:paraId="616EAA89" w14:textId="77777777" w:rsidR="0006113D" w:rsidRDefault="007B5CF1">
      <w:pPr>
        <w:pStyle w:val="ListParagraph"/>
        <w:numPr>
          <w:ilvl w:val="1"/>
          <w:numId w:val="13"/>
        </w:numPr>
        <w:tabs>
          <w:tab w:val="left" w:pos="1713"/>
        </w:tabs>
        <w:ind w:left="1713" w:hanging="851"/>
        <w:rPr>
          <w:sz w:val="20"/>
        </w:rPr>
      </w:pPr>
      <w:r>
        <w:rPr>
          <w:sz w:val="20"/>
        </w:rPr>
        <w:t>Sekcje 15.1, 15.2 i 15.3 mają zastosowanie wyłącznie do audycji wyprodukowanych po dniu 19 grudnia</w:t>
      </w:r>
    </w:p>
    <w:p w14:paraId="6D91301E" w14:textId="77777777" w:rsidR="0006113D" w:rsidRDefault="007B5CF1">
      <w:pPr>
        <w:pStyle w:val="BodyText"/>
        <w:spacing w:before="51"/>
        <w:ind w:left="1714"/>
      </w:pPr>
      <w:r>
        <w:t>2009 r.</w:t>
      </w:r>
    </w:p>
    <w:p w14:paraId="04978D3A" w14:textId="77777777" w:rsidR="0006113D" w:rsidRDefault="0006113D">
      <w:pPr>
        <w:rPr>
          <w:lang w:val="el-GR"/>
        </w:rPr>
      </w:pPr>
    </w:p>
    <w:p w14:paraId="5145C4FA" w14:textId="77777777" w:rsidR="003C0382" w:rsidRDefault="003C0382">
      <w:pPr>
        <w:rPr>
          <w:rFonts w:ascii="Georgia" w:eastAsia="Georgia" w:hAnsi="Georgia" w:cs="Georgia"/>
          <w:b/>
          <w:bCs/>
          <w:color w:val="391200"/>
          <w:sz w:val="36"/>
          <w:szCs w:val="36"/>
        </w:rPr>
      </w:pPr>
      <w:r>
        <w:br w:type="page"/>
      </w:r>
    </w:p>
    <w:p w14:paraId="1166C22D" w14:textId="4511A723" w:rsidR="0006113D" w:rsidRDefault="007B5CF1">
      <w:pPr>
        <w:pStyle w:val="Heading1"/>
        <w:spacing w:before="23"/>
        <w:ind w:left="395" w:right="181" w:firstLine="0"/>
        <w:jc w:val="center"/>
      </w:pPr>
      <w:bookmarkStart w:id="22" w:name="_Toc184722427"/>
      <w:r>
        <w:rPr>
          <w:color w:val="391200"/>
        </w:rPr>
        <w:lastRenderedPageBreak/>
        <w:t>Przepisy dotyczące usług medialnych</w:t>
      </w:r>
      <w:bookmarkEnd w:id="22"/>
    </w:p>
    <w:p w14:paraId="2E33FF75" w14:textId="77777777" w:rsidR="0006113D" w:rsidRDefault="007B5CF1">
      <w:pPr>
        <w:pStyle w:val="BodyText"/>
        <w:spacing w:before="278"/>
        <w:ind w:left="537" w:right="142"/>
        <w:jc w:val="center"/>
      </w:pPr>
      <w:r>
        <w:t>Poniższe postanowienia zostały przyjęte zgodnie z sekcją°46O ust.°1 pkt 5 pkt 6 pkt 7 i 9 ustawy.</w:t>
      </w:r>
    </w:p>
    <w:p w14:paraId="1BDBED71" w14:textId="77777777" w:rsidR="0006113D" w:rsidRDefault="0006113D">
      <w:pPr>
        <w:pStyle w:val="BodyText"/>
        <w:spacing w:before="10"/>
      </w:pPr>
    </w:p>
    <w:p w14:paraId="5F30DBE5" w14:textId="77777777" w:rsidR="0006113D" w:rsidRDefault="007B5CF1">
      <w:pPr>
        <w:pStyle w:val="Heading1"/>
        <w:numPr>
          <w:ilvl w:val="0"/>
          <w:numId w:val="13"/>
        </w:numPr>
        <w:tabs>
          <w:tab w:val="left" w:pos="1572"/>
        </w:tabs>
        <w:spacing w:line="206" w:lineRule="auto"/>
        <w:ind w:left="1572" w:right="1794" w:hanging="852"/>
        <w:jc w:val="left"/>
      </w:pPr>
      <w:bookmarkStart w:id="23" w:name="_Toc184722428"/>
      <w:r>
        <w:t>Dostępność audiowizualnych usług na żądanie</w:t>
      </w:r>
      <w:bookmarkEnd w:id="23"/>
    </w:p>
    <w:p w14:paraId="7070C3D8" w14:textId="77777777" w:rsidR="0006113D" w:rsidRDefault="0006113D">
      <w:pPr>
        <w:pStyle w:val="BodyText"/>
        <w:spacing w:before="37"/>
        <w:rPr>
          <w:rFonts w:ascii="Georgia"/>
          <w:b/>
          <w:sz w:val="36"/>
        </w:rPr>
      </w:pPr>
    </w:p>
    <w:p w14:paraId="311625A3" w14:textId="77777777" w:rsidR="0006113D" w:rsidRDefault="007B5CF1">
      <w:pPr>
        <w:pStyle w:val="ListParagraph"/>
        <w:numPr>
          <w:ilvl w:val="1"/>
          <w:numId w:val="13"/>
        </w:numPr>
        <w:tabs>
          <w:tab w:val="left" w:pos="1490"/>
          <w:tab w:val="left" w:pos="1493"/>
        </w:tabs>
        <w:spacing w:before="1" w:line="292" w:lineRule="auto"/>
        <w:ind w:left="1493" w:right="860" w:hanging="773"/>
        <w:jc w:val="both"/>
        <w:rPr>
          <w:sz w:val="20"/>
        </w:rPr>
      </w:pPr>
      <w:r>
        <w:rPr>
          <w:sz w:val="20"/>
        </w:rPr>
        <w:t>Dostawcy usług medialnych na żądanie podejmują proporcjonalne środki w celu zapewnienia, aby programy udostępniane w ramach ich usług na żądanie były stale i stopniowo bardziej dostępne dla osób niepełnosprawnyc</w:t>
      </w:r>
      <w:r>
        <w:rPr>
          <w:sz w:val="20"/>
        </w:rPr>
        <w:t>h poprzez świadczenie usług dostępu określonych w niniejszym Kodeksie i przepisach.</w:t>
      </w:r>
    </w:p>
    <w:p w14:paraId="39AEB4E8" w14:textId="77777777" w:rsidR="0006113D" w:rsidRDefault="007B5CF1">
      <w:pPr>
        <w:spacing w:before="208"/>
        <w:ind w:left="720"/>
        <w:rPr>
          <w:rFonts w:ascii="Georgia"/>
          <w:b/>
          <w:sz w:val="28"/>
        </w:rPr>
      </w:pPr>
      <w:r>
        <w:rPr>
          <w:rFonts w:ascii="Georgia"/>
          <w:b/>
          <w:sz w:val="28"/>
        </w:rPr>
        <w:t>Plan dzia</w:t>
      </w:r>
      <w:r>
        <w:rPr>
          <w:rFonts w:ascii="Georgia"/>
          <w:b/>
          <w:sz w:val="28"/>
        </w:rPr>
        <w:t>ł</w:t>
      </w:r>
      <w:r>
        <w:rPr>
          <w:rFonts w:ascii="Georgia"/>
          <w:b/>
          <w:sz w:val="28"/>
        </w:rPr>
        <w:t>a</w:t>
      </w:r>
      <w:r>
        <w:rPr>
          <w:rFonts w:ascii="Georgia"/>
          <w:b/>
          <w:sz w:val="28"/>
        </w:rPr>
        <w:t>ń</w:t>
      </w:r>
      <w:r>
        <w:rPr>
          <w:rFonts w:ascii="Georgia"/>
          <w:b/>
          <w:sz w:val="28"/>
        </w:rPr>
        <w:t xml:space="preserve"> na rzecz dost</w:t>
      </w:r>
      <w:r>
        <w:rPr>
          <w:rFonts w:ascii="Georgia"/>
          <w:b/>
          <w:sz w:val="28"/>
        </w:rPr>
        <w:t>ę</w:t>
      </w:r>
      <w:r>
        <w:rPr>
          <w:rFonts w:ascii="Georgia"/>
          <w:b/>
          <w:sz w:val="28"/>
        </w:rPr>
        <w:t>pno</w:t>
      </w:r>
      <w:r>
        <w:rPr>
          <w:rFonts w:ascii="Georgia"/>
          <w:b/>
          <w:sz w:val="28"/>
        </w:rPr>
        <w:t>ś</w:t>
      </w:r>
      <w:r>
        <w:rPr>
          <w:rFonts w:ascii="Georgia"/>
          <w:b/>
          <w:sz w:val="28"/>
        </w:rPr>
        <w:t>ci</w:t>
      </w:r>
    </w:p>
    <w:p w14:paraId="7E5F0830" w14:textId="77777777" w:rsidR="0006113D" w:rsidRDefault="007B5CF1">
      <w:pPr>
        <w:pStyle w:val="ListParagraph"/>
        <w:numPr>
          <w:ilvl w:val="1"/>
          <w:numId w:val="13"/>
        </w:numPr>
        <w:tabs>
          <w:tab w:val="left" w:pos="1510"/>
          <w:tab w:val="left" w:pos="1514"/>
        </w:tabs>
        <w:spacing w:before="312" w:line="290" w:lineRule="auto"/>
        <w:ind w:left="1514" w:right="865" w:hanging="776"/>
        <w:jc w:val="both"/>
        <w:rPr>
          <w:sz w:val="20"/>
        </w:rPr>
      </w:pPr>
      <w:r>
        <w:rPr>
          <w:sz w:val="20"/>
        </w:rPr>
        <w:t>Dostawcy usług medialnych na żądanie opracowują plan działań na rzecz dostępności, który zostanie uzgodniony z Komisją, w odniesieniu do o</w:t>
      </w:r>
      <w:r>
        <w:rPr>
          <w:sz w:val="20"/>
        </w:rPr>
        <w:t>bowiązku określonego w sekcji 16.1.</w:t>
      </w:r>
    </w:p>
    <w:p w14:paraId="1ECA0676" w14:textId="77777777" w:rsidR="0006113D" w:rsidRDefault="0006113D">
      <w:pPr>
        <w:pStyle w:val="BodyText"/>
        <w:spacing w:before="54"/>
      </w:pPr>
    </w:p>
    <w:p w14:paraId="47669B6F" w14:textId="77777777" w:rsidR="0006113D" w:rsidRDefault="007B5CF1">
      <w:pPr>
        <w:pStyle w:val="ListParagraph"/>
        <w:numPr>
          <w:ilvl w:val="1"/>
          <w:numId w:val="13"/>
        </w:numPr>
        <w:tabs>
          <w:tab w:val="left" w:pos="1510"/>
          <w:tab w:val="left" w:pos="1514"/>
        </w:tabs>
        <w:spacing w:line="292" w:lineRule="auto"/>
        <w:ind w:left="1514" w:right="864" w:hanging="776"/>
        <w:jc w:val="both"/>
        <w:rPr>
          <w:sz w:val="20"/>
        </w:rPr>
      </w:pPr>
      <w:r>
        <w:rPr>
          <w:sz w:val="20"/>
        </w:rPr>
        <w:t>Dostawcy usług medialnych na żądanie udostępniają Komisji swój pierwszy plan działań na rzecz dostępności w terminie sześciu miesięcy od daty publikacji niniejszego kodeksu i przepisów, a następnie co roku.</w:t>
      </w:r>
    </w:p>
    <w:p w14:paraId="4665BE80" w14:textId="77777777" w:rsidR="0006113D" w:rsidRDefault="0006113D">
      <w:pPr>
        <w:pStyle w:val="BodyText"/>
        <w:spacing w:before="44"/>
      </w:pPr>
    </w:p>
    <w:p w14:paraId="484A11C9" w14:textId="77777777" w:rsidR="0006113D" w:rsidRDefault="007B5CF1">
      <w:pPr>
        <w:pStyle w:val="ListParagraph"/>
        <w:numPr>
          <w:ilvl w:val="1"/>
          <w:numId w:val="13"/>
        </w:numPr>
        <w:tabs>
          <w:tab w:val="left" w:pos="1510"/>
          <w:tab w:val="left" w:pos="1514"/>
        </w:tabs>
        <w:spacing w:line="292" w:lineRule="auto"/>
        <w:ind w:left="1514" w:right="862" w:hanging="776"/>
        <w:jc w:val="both"/>
        <w:rPr>
          <w:sz w:val="20"/>
        </w:rPr>
      </w:pPr>
      <w:r>
        <w:rPr>
          <w:sz w:val="20"/>
        </w:rPr>
        <w:t>Opracowując pierwszy i kolejny plan działań na rzecz dostępności, dostawcy usług medialnych na żądanie wykazują, że należycie uwzględnili czynniki wpływające określone w sekcji 16.6.</w:t>
      </w:r>
    </w:p>
    <w:p w14:paraId="5C992B54" w14:textId="77777777" w:rsidR="0006113D" w:rsidRDefault="007B5CF1">
      <w:pPr>
        <w:pStyle w:val="ListParagraph"/>
        <w:numPr>
          <w:ilvl w:val="1"/>
          <w:numId w:val="13"/>
        </w:numPr>
        <w:tabs>
          <w:tab w:val="left" w:pos="1510"/>
          <w:tab w:val="left" w:pos="1514"/>
        </w:tabs>
        <w:spacing w:before="227" w:line="292" w:lineRule="auto"/>
        <w:ind w:left="1514" w:right="856" w:hanging="795"/>
        <w:jc w:val="both"/>
        <w:rPr>
          <w:sz w:val="20"/>
        </w:rPr>
      </w:pPr>
      <w:r>
        <w:rPr>
          <w:sz w:val="20"/>
        </w:rPr>
        <w:t>Plan działań na rzecz dostępności, który ma zostać opracowany i uzgodnion</w:t>
      </w:r>
      <w:r>
        <w:rPr>
          <w:sz w:val="20"/>
        </w:rPr>
        <w:t>y z Komisją w odniesieniu do obowiązku określonego w sekcji 16.1, obejmuje następujące kwestie: -</w:t>
      </w:r>
    </w:p>
    <w:p w14:paraId="7B201126" w14:textId="77777777" w:rsidR="0006113D" w:rsidRDefault="0006113D">
      <w:pPr>
        <w:pStyle w:val="BodyText"/>
        <w:spacing w:before="49"/>
      </w:pPr>
    </w:p>
    <w:p w14:paraId="183EE4A1" w14:textId="77777777" w:rsidR="0006113D" w:rsidRDefault="007B5CF1">
      <w:pPr>
        <w:pStyle w:val="ListParagraph"/>
        <w:numPr>
          <w:ilvl w:val="0"/>
          <w:numId w:val="3"/>
        </w:numPr>
        <w:tabs>
          <w:tab w:val="left" w:pos="2705"/>
        </w:tabs>
        <w:spacing w:line="292" w:lineRule="auto"/>
        <w:ind w:right="858"/>
        <w:jc w:val="both"/>
        <w:rPr>
          <w:sz w:val="20"/>
        </w:rPr>
      </w:pPr>
      <w:r>
        <w:rPr>
          <w:sz w:val="20"/>
        </w:rPr>
        <w:t>Odsetek usług dostępu, które dostawca usług medialnych na żądanie zamierza co roku udostępniać w ramach świadczonych przez siebie usług na żądanie.</w:t>
      </w:r>
    </w:p>
    <w:p w14:paraId="3FD5B7D9" w14:textId="77777777" w:rsidR="0006113D" w:rsidRDefault="0006113D">
      <w:pPr>
        <w:pStyle w:val="BodyText"/>
        <w:spacing w:before="49"/>
      </w:pPr>
    </w:p>
    <w:p w14:paraId="04FAE4FD" w14:textId="77777777" w:rsidR="0006113D" w:rsidRDefault="007B5CF1">
      <w:pPr>
        <w:pStyle w:val="ListParagraph"/>
        <w:numPr>
          <w:ilvl w:val="0"/>
          <w:numId w:val="3"/>
        </w:numPr>
        <w:tabs>
          <w:tab w:val="left" w:pos="2705"/>
        </w:tabs>
        <w:spacing w:line="292" w:lineRule="auto"/>
        <w:ind w:right="864" w:hanging="996"/>
        <w:jc w:val="both"/>
        <w:rPr>
          <w:sz w:val="20"/>
        </w:rPr>
      </w:pPr>
      <w:r>
        <w:rPr>
          <w:sz w:val="20"/>
        </w:rPr>
        <w:t xml:space="preserve">Środki, </w:t>
      </w:r>
      <w:r>
        <w:rPr>
          <w:sz w:val="20"/>
        </w:rPr>
        <w:t>jakie należy podjąć w celu przestrzegania norm jakości opracowanych przez Komisję w następstwie sekcji 16.7.</w:t>
      </w:r>
    </w:p>
    <w:p w14:paraId="282F79A1" w14:textId="77777777" w:rsidR="0006113D" w:rsidRDefault="0006113D">
      <w:pPr>
        <w:pStyle w:val="BodyText"/>
        <w:spacing w:before="49"/>
      </w:pPr>
    </w:p>
    <w:p w14:paraId="4059E669" w14:textId="77777777" w:rsidR="0006113D" w:rsidRDefault="007B5CF1">
      <w:pPr>
        <w:pStyle w:val="ListParagraph"/>
        <w:numPr>
          <w:ilvl w:val="0"/>
          <w:numId w:val="3"/>
        </w:numPr>
        <w:tabs>
          <w:tab w:val="left" w:pos="2705"/>
        </w:tabs>
        <w:spacing w:line="292" w:lineRule="auto"/>
        <w:ind w:right="866" w:hanging="1040"/>
        <w:jc w:val="both"/>
        <w:rPr>
          <w:sz w:val="20"/>
        </w:rPr>
      </w:pPr>
      <w:r>
        <w:rPr>
          <w:sz w:val="20"/>
        </w:rPr>
        <w:t>Propozycje dotyczące dostarczania informacji w sytuacjach nadzwyczajnych zgodnie z sekcją°16.8.</w:t>
      </w:r>
    </w:p>
    <w:p w14:paraId="53E92A94" w14:textId="77777777" w:rsidR="0006113D" w:rsidRDefault="0006113D">
      <w:pPr>
        <w:pStyle w:val="BodyText"/>
        <w:spacing w:before="49"/>
      </w:pPr>
    </w:p>
    <w:p w14:paraId="331340D7" w14:textId="77777777" w:rsidR="0006113D" w:rsidRDefault="007B5CF1">
      <w:pPr>
        <w:pStyle w:val="ListParagraph"/>
        <w:numPr>
          <w:ilvl w:val="0"/>
          <w:numId w:val="3"/>
        </w:numPr>
        <w:tabs>
          <w:tab w:val="left" w:pos="2705"/>
        </w:tabs>
        <w:spacing w:line="292" w:lineRule="auto"/>
        <w:ind w:right="859" w:hanging="1052"/>
        <w:jc w:val="both"/>
        <w:rPr>
          <w:sz w:val="20"/>
        </w:rPr>
      </w:pPr>
      <w:r>
        <w:rPr>
          <w:sz w:val="20"/>
        </w:rPr>
        <w:t>Sposób, w jaki dostawca usług medialnych na żądan</w:t>
      </w:r>
      <w:r>
        <w:rPr>
          <w:sz w:val="20"/>
        </w:rPr>
        <w:t>ie będzie promował usługi dostępu udostępniane w ramach świadczonych przez siebie usług na żądanie.</w:t>
      </w:r>
    </w:p>
    <w:p w14:paraId="04AB401E" w14:textId="77777777" w:rsidR="0006113D" w:rsidRDefault="0006113D">
      <w:pPr>
        <w:pStyle w:val="BodyText"/>
        <w:spacing w:before="49"/>
      </w:pPr>
    </w:p>
    <w:p w14:paraId="38C7615E" w14:textId="77777777" w:rsidR="0006113D" w:rsidRDefault="007B5CF1">
      <w:pPr>
        <w:pStyle w:val="ListParagraph"/>
        <w:numPr>
          <w:ilvl w:val="0"/>
          <w:numId w:val="3"/>
        </w:numPr>
        <w:tabs>
          <w:tab w:val="left" w:pos="2705"/>
        </w:tabs>
        <w:spacing w:line="292" w:lineRule="auto"/>
        <w:ind w:right="859" w:hanging="1006"/>
        <w:jc w:val="both"/>
        <w:rPr>
          <w:sz w:val="20"/>
        </w:rPr>
      </w:pPr>
      <w:r>
        <w:rPr>
          <w:sz w:val="20"/>
        </w:rPr>
        <w:t>Propozycje konsultacji z użytkownikami usług dostępu, w tym organizacjami działającymi na rzecz osób niepełnosprawnych, w sprawie świadczenia przez dostawcę usług medialnych usług dostępu do świadczonej przez siebie usługi medialnej (usług medialnych) na ż</w:t>
      </w:r>
      <w:r>
        <w:rPr>
          <w:sz w:val="20"/>
        </w:rPr>
        <w:t>ądanie.</w:t>
      </w:r>
    </w:p>
    <w:p w14:paraId="170E5512" w14:textId="77777777" w:rsidR="0006113D" w:rsidRDefault="007B5CF1">
      <w:pPr>
        <w:pStyle w:val="ListParagraph"/>
        <w:numPr>
          <w:ilvl w:val="0"/>
          <w:numId w:val="3"/>
        </w:numPr>
        <w:tabs>
          <w:tab w:val="left" w:pos="2705"/>
        </w:tabs>
        <w:spacing w:before="81"/>
        <w:ind w:right="859" w:hanging="1052"/>
        <w:jc w:val="both"/>
        <w:rPr>
          <w:sz w:val="20"/>
        </w:rPr>
      </w:pPr>
      <w:r>
        <w:rPr>
          <w:sz w:val="20"/>
        </w:rPr>
        <w:t xml:space="preserve">Propozycje dotyczące zapewnienia dostępnego mechanizmu rozpatrywania </w:t>
      </w:r>
      <w:r>
        <w:rPr>
          <w:sz w:val="20"/>
        </w:rPr>
        <w:lastRenderedPageBreak/>
        <w:t>skarg i zapytań ze strony odbiorców w odniesieniu do świadczenia usług dostępu.</w:t>
      </w:r>
    </w:p>
    <w:p w14:paraId="1BE25973" w14:textId="77777777" w:rsidR="0006113D" w:rsidRDefault="0006113D">
      <w:pPr>
        <w:pStyle w:val="BodyText"/>
        <w:spacing w:before="47"/>
      </w:pPr>
    </w:p>
    <w:p w14:paraId="558E564F" w14:textId="77777777" w:rsidR="0006113D" w:rsidRDefault="007B5CF1">
      <w:pPr>
        <w:pStyle w:val="ListParagraph"/>
        <w:numPr>
          <w:ilvl w:val="0"/>
          <w:numId w:val="3"/>
        </w:numPr>
        <w:tabs>
          <w:tab w:val="left" w:pos="2705"/>
        </w:tabs>
        <w:spacing w:before="1" w:line="292" w:lineRule="auto"/>
        <w:ind w:right="861" w:hanging="1095"/>
        <w:jc w:val="both"/>
        <w:rPr>
          <w:sz w:val="20"/>
        </w:rPr>
      </w:pPr>
      <w:r>
        <w:rPr>
          <w:sz w:val="20"/>
        </w:rPr>
        <w:t>Propozycje dostawcy usług medialnych świadczącego usługi na żądanie dotyczące poprawy jakości świa</w:t>
      </w:r>
      <w:r>
        <w:rPr>
          <w:sz w:val="20"/>
        </w:rPr>
        <w:t>dczonych przez niego usług dostępu i monitorowania świadczonych przez niego usług w celu zapewnienia spójnej realizacji norm jakości.</w:t>
      </w:r>
    </w:p>
    <w:p w14:paraId="5092041E" w14:textId="77777777" w:rsidR="0006113D" w:rsidRDefault="0006113D">
      <w:pPr>
        <w:pStyle w:val="BodyText"/>
        <w:spacing w:before="8"/>
      </w:pPr>
    </w:p>
    <w:p w14:paraId="0CB4D090" w14:textId="77777777" w:rsidR="0006113D" w:rsidRDefault="007B5CF1">
      <w:pPr>
        <w:pStyle w:val="BodyText"/>
        <w:spacing w:line="292" w:lineRule="auto"/>
        <w:ind w:left="1440" w:right="860"/>
        <w:jc w:val="both"/>
      </w:pPr>
      <w:r>
        <w:t>Dostawcy usług medialnych świadczący usługi na żądanie przedstawiają Komisji swój roczny plan działania w zakresie dostęp</w:t>
      </w:r>
      <w:r>
        <w:t>ności w formacie dostępnym i nadającym się do publikacji na stronie internetowej Komisji.</w:t>
      </w:r>
    </w:p>
    <w:p w14:paraId="0FB1D9BD" w14:textId="77777777" w:rsidR="0006113D" w:rsidRDefault="007B5CF1">
      <w:pPr>
        <w:spacing w:before="169"/>
        <w:ind w:left="1428"/>
        <w:jc w:val="both"/>
        <w:rPr>
          <w:rFonts w:ascii="Georgia"/>
          <w:b/>
          <w:sz w:val="28"/>
        </w:rPr>
      </w:pPr>
      <w:r>
        <w:rPr>
          <w:rFonts w:ascii="Georgia"/>
          <w:b/>
          <w:sz w:val="28"/>
        </w:rPr>
        <w:t>Czynniki maj</w:t>
      </w:r>
      <w:r>
        <w:rPr>
          <w:rFonts w:ascii="Georgia"/>
          <w:b/>
          <w:sz w:val="28"/>
        </w:rPr>
        <w:t>ą</w:t>
      </w:r>
      <w:r>
        <w:rPr>
          <w:rFonts w:ascii="Georgia"/>
          <w:b/>
          <w:sz w:val="28"/>
        </w:rPr>
        <w:t>ce wp</w:t>
      </w:r>
      <w:r>
        <w:rPr>
          <w:rFonts w:ascii="Georgia"/>
          <w:b/>
          <w:sz w:val="28"/>
        </w:rPr>
        <w:t>ł</w:t>
      </w:r>
      <w:r>
        <w:rPr>
          <w:rFonts w:ascii="Georgia"/>
          <w:b/>
          <w:sz w:val="28"/>
        </w:rPr>
        <w:t>yw</w:t>
      </w:r>
    </w:p>
    <w:p w14:paraId="34FAEEB1" w14:textId="7860B6C6" w:rsidR="0006113D" w:rsidRDefault="007B5CF1">
      <w:pPr>
        <w:pStyle w:val="ListParagraph"/>
        <w:numPr>
          <w:ilvl w:val="1"/>
          <w:numId w:val="13"/>
        </w:numPr>
        <w:tabs>
          <w:tab w:val="left" w:pos="1425"/>
          <w:tab w:val="left" w:pos="1428"/>
        </w:tabs>
        <w:spacing w:before="152" w:line="292" w:lineRule="auto"/>
        <w:ind w:left="1428" w:right="859" w:hanging="708"/>
        <w:jc w:val="both"/>
        <w:rPr>
          <w:sz w:val="20"/>
        </w:rPr>
      </w:pPr>
      <w:r>
        <w:rPr>
          <w:sz w:val="20"/>
        </w:rPr>
        <w:t>Określając proporcjonalne środki, które należy podjąć zgodnie z sekcją°16.1 i które określono w rocznym planie działania na rzecz dostępności, d</w:t>
      </w:r>
      <w:r>
        <w:rPr>
          <w:sz w:val="20"/>
        </w:rPr>
        <w:t>ostawcy usług medialnych na żądanie wykazują, że należycie uwzględniono następujące czynniki mające wpływ</w:t>
      </w:r>
      <w:hyperlink w:anchor="_bookmark26" w:history="1">
        <w:r>
          <w:rPr>
            <w:sz w:val="20"/>
          </w:rPr>
          <w:t>,</w:t>
        </w:r>
        <w:r w:rsidR="003C0382">
          <w:rPr>
            <w:rStyle w:val="FootnoteReference"/>
            <w:position w:val="6"/>
            <w:sz w:val="13"/>
          </w:rPr>
          <w:footnoteReference w:id="5"/>
        </w:r>
      </w:hyperlink>
      <w:r>
        <w:rPr>
          <w:sz w:val="13"/>
        </w:rPr>
        <w:t xml:space="preserve"> </w:t>
      </w:r>
      <w:r>
        <w:rPr>
          <w:sz w:val="20"/>
        </w:rPr>
        <w:t>a mianowicie: -</w:t>
      </w:r>
    </w:p>
    <w:p w14:paraId="19A3DDA3" w14:textId="77777777" w:rsidR="0006113D" w:rsidRDefault="0006113D">
      <w:pPr>
        <w:pStyle w:val="BodyText"/>
        <w:spacing w:before="80"/>
      </w:pPr>
    </w:p>
    <w:p w14:paraId="3E7A67D1" w14:textId="77777777" w:rsidR="0006113D" w:rsidRDefault="007B5CF1">
      <w:pPr>
        <w:pStyle w:val="ListParagraph"/>
        <w:numPr>
          <w:ilvl w:val="0"/>
          <w:numId w:val="2"/>
        </w:numPr>
        <w:tabs>
          <w:tab w:val="left" w:pos="2705"/>
        </w:tabs>
        <w:spacing w:before="1" w:line="276" w:lineRule="auto"/>
        <w:ind w:right="861"/>
        <w:jc w:val="left"/>
        <w:rPr>
          <w:sz w:val="20"/>
        </w:rPr>
      </w:pPr>
      <w:r>
        <w:rPr>
          <w:sz w:val="20"/>
        </w:rPr>
        <w:t>Charakter dostawcy audiowizualnych usług medialnych na żądanie i świadczonych usług.</w:t>
      </w:r>
    </w:p>
    <w:p w14:paraId="78EDA034" w14:textId="77777777" w:rsidR="0006113D" w:rsidRDefault="007B5CF1">
      <w:pPr>
        <w:pStyle w:val="ListParagraph"/>
        <w:numPr>
          <w:ilvl w:val="0"/>
          <w:numId w:val="2"/>
        </w:numPr>
        <w:tabs>
          <w:tab w:val="left" w:pos="2705"/>
        </w:tabs>
        <w:spacing w:before="160" w:line="276" w:lineRule="auto"/>
        <w:ind w:right="862" w:hanging="996"/>
        <w:jc w:val="left"/>
        <w:rPr>
          <w:sz w:val="20"/>
        </w:rPr>
      </w:pPr>
      <w:r>
        <w:rPr>
          <w:sz w:val="20"/>
        </w:rPr>
        <w:t>Etap rozwoju dostawcy audiowizualnych usług medialnych na żądanie i jego zdolność do dostarczania dostępnych audycji.</w:t>
      </w:r>
    </w:p>
    <w:p w14:paraId="4F27DE94" w14:textId="77777777" w:rsidR="0006113D" w:rsidRDefault="007B5CF1">
      <w:pPr>
        <w:pStyle w:val="ListParagraph"/>
        <w:numPr>
          <w:ilvl w:val="0"/>
          <w:numId w:val="2"/>
        </w:numPr>
        <w:tabs>
          <w:tab w:val="left" w:pos="2705"/>
        </w:tabs>
        <w:spacing w:before="159" w:line="276" w:lineRule="auto"/>
        <w:ind w:right="867" w:hanging="1040"/>
        <w:jc w:val="left"/>
        <w:rPr>
          <w:sz w:val="20"/>
        </w:rPr>
      </w:pPr>
      <w:r>
        <w:rPr>
          <w:sz w:val="20"/>
        </w:rPr>
        <w:t>Poziom bieżącego świadczenia usług dostępu udostępnia</w:t>
      </w:r>
      <w:r>
        <w:rPr>
          <w:sz w:val="20"/>
        </w:rPr>
        <w:t>nych przez dostawcę usług medialnych w ramach świadczonych przez niego usług na żądanie.</w:t>
      </w:r>
    </w:p>
    <w:p w14:paraId="4792BEFD" w14:textId="77777777" w:rsidR="0006113D" w:rsidRDefault="007B5CF1">
      <w:pPr>
        <w:pStyle w:val="ListParagraph"/>
        <w:numPr>
          <w:ilvl w:val="0"/>
          <w:numId w:val="2"/>
        </w:numPr>
        <w:tabs>
          <w:tab w:val="left" w:pos="2705"/>
        </w:tabs>
        <w:spacing w:before="160" w:line="276" w:lineRule="auto"/>
        <w:ind w:right="858" w:hanging="1052"/>
        <w:jc w:val="left"/>
        <w:rPr>
          <w:sz w:val="20"/>
        </w:rPr>
      </w:pPr>
      <w:r>
        <w:rPr>
          <w:sz w:val="20"/>
        </w:rPr>
        <w:t>Rodzaj audycji udostępnianych w katalogu usług na żądanie świadczonych przez dostawcę usług medialnych.</w:t>
      </w:r>
    </w:p>
    <w:p w14:paraId="63B5C6FA" w14:textId="77777777" w:rsidR="0006113D" w:rsidRDefault="007B5CF1">
      <w:pPr>
        <w:pStyle w:val="ListParagraph"/>
        <w:numPr>
          <w:ilvl w:val="0"/>
          <w:numId w:val="2"/>
        </w:numPr>
        <w:tabs>
          <w:tab w:val="left" w:pos="2705"/>
        </w:tabs>
        <w:spacing w:before="160" w:line="276" w:lineRule="auto"/>
        <w:ind w:right="867" w:hanging="1006"/>
        <w:jc w:val="left"/>
        <w:rPr>
          <w:sz w:val="20"/>
        </w:rPr>
      </w:pPr>
      <w:r>
        <w:rPr>
          <w:sz w:val="20"/>
        </w:rPr>
        <w:t>Koszty techniczne i osobowe ponoszone przez dostawcę usług medi</w:t>
      </w:r>
      <w:r>
        <w:rPr>
          <w:sz w:val="20"/>
        </w:rPr>
        <w:t>alnych świadczącego usługi dostępu.</w:t>
      </w:r>
    </w:p>
    <w:p w14:paraId="4F9F4135" w14:textId="77777777" w:rsidR="0006113D" w:rsidRDefault="007B5CF1">
      <w:pPr>
        <w:pStyle w:val="ListParagraph"/>
        <w:numPr>
          <w:ilvl w:val="0"/>
          <w:numId w:val="2"/>
        </w:numPr>
        <w:tabs>
          <w:tab w:val="left" w:pos="2705"/>
        </w:tabs>
        <w:spacing w:before="160" w:line="276" w:lineRule="auto"/>
        <w:ind w:right="863" w:hanging="1052"/>
        <w:jc w:val="left"/>
        <w:rPr>
          <w:sz w:val="20"/>
        </w:rPr>
      </w:pPr>
      <w:r>
        <w:rPr>
          <w:sz w:val="20"/>
        </w:rPr>
        <w:t>Techniczna zdolność dostawcy usług medialnych do świadczenia usług dostępu do świadczonych przez niego usług na żądanie.</w:t>
      </w:r>
    </w:p>
    <w:p w14:paraId="2B9566AC" w14:textId="77777777" w:rsidR="0006113D" w:rsidRDefault="0006113D">
      <w:pPr>
        <w:pStyle w:val="BodyText"/>
      </w:pPr>
    </w:p>
    <w:p w14:paraId="1D9094DA" w14:textId="77777777" w:rsidR="0006113D" w:rsidRDefault="0006113D">
      <w:pPr>
        <w:pStyle w:val="BodyText"/>
        <w:spacing w:before="190"/>
      </w:pPr>
    </w:p>
    <w:p w14:paraId="4EAB23CB" w14:textId="77777777" w:rsidR="0006113D" w:rsidRDefault="007B5CF1">
      <w:pPr>
        <w:ind w:left="1440"/>
        <w:jc w:val="both"/>
        <w:rPr>
          <w:rFonts w:ascii="Georgia"/>
          <w:b/>
          <w:sz w:val="28"/>
        </w:rPr>
      </w:pPr>
      <w:r>
        <w:rPr>
          <w:rFonts w:ascii="Georgia"/>
          <w:b/>
          <w:sz w:val="28"/>
        </w:rPr>
        <w:t>Normy jako</w:t>
      </w:r>
      <w:r>
        <w:rPr>
          <w:rFonts w:ascii="Georgia"/>
          <w:b/>
          <w:sz w:val="28"/>
        </w:rPr>
        <w:t>ś</w:t>
      </w:r>
      <w:r>
        <w:rPr>
          <w:rFonts w:ascii="Georgia"/>
          <w:b/>
          <w:sz w:val="28"/>
        </w:rPr>
        <w:t>ci</w:t>
      </w:r>
    </w:p>
    <w:p w14:paraId="16891038" w14:textId="77777777" w:rsidR="0006113D" w:rsidRDefault="007B5CF1">
      <w:pPr>
        <w:pStyle w:val="ListParagraph"/>
        <w:numPr>
          <w:ilvl w:val="1"/>
          <w:numId w:val="13"/>
        </w:numPr>
        <w:tabs>
          <w:tab w:val="left" w:pos="1424"/>
          <w:tab w:val="left" w:pos="1428"/>
        </w:tabs>
        <w:spacing w:before="270" w:line="292" w:lineRule="auto"/>
        <w:ind w:left="1428" w:right="858" w:hanging="776"/>
        <w:jc w:val="both"/>
        <w:rPr>
          <w:sz w:val="20"/>
        </w:rPr>
      </w:pPr>
      <w:r>
        <w:rPr>
          <w:sz w:val="20"/>
        </w:rPr>
        <w:t>Dostawcy usług medialnych na żądanie przestrzegają norm jakości, o ile jest to wykonalne, w odniesieniu do świadczenia usług dostępu stosowanych przez Komisję i opracowanych po konsultacji ze społeczeństwem i dostawcami usług na żądanie.</w:t>
      </w:r>
    </w:p>
    <w:p w14:paraId="233FF648" w14:textId="77777777" w:rsidR="0006113D" w:rsidRDefault="0006113D">
      <w:pPr>
        <w:pStyle w:val="BodyText"/>
      </w:pPr>
    </w:p>
    <w:p w14:paraId="4B4BD028" w14:textId="4F35A392" w:rsidR="0006113D" w:rsidRDefault="007B5CF1">
      <w:pPr>
        <w:spacing w:before="50"/>
        <w:ind w:left="1440"/>
        <w:rPr>
          <w:rFonts w:ascii="Georgia"/>
          <w:b/>
          <w:sz w:val="28"/>
        </w:rPr>
      </w:pPr>
      <w:r>
        <w:rPr>
          <w:rFonts w:ascii="Georgia"/>
          <w:b/>
          <w:sz w:val="28"/>
        </w:rPr>
        <w:t>Informacje na wyp</w:t>
      </w:r>
      <w:r>
        <w:rPr>
          <w:rFonts w:ascii="Georgia"/>
          <w:b/>
          <w:sz w:val="28"/>
        </w:rPr>
        <w:t>adek sytuacji nadzwyczajnych</w:t>
      </w:r>
    </w:p>
    <w:p w14:paraId="367D5916" w14:textId="77777777" w:rsidR="0006113D" w:rsidRDefault="007B5CF1">
      <w:pPr>
        <w:pStyle w:val="ListParagraph"/>
        <w:numPr>
          <w:ilvl w:val="1"/>
          <w:numId w:val="13"/>
        </w:numPr>
        <w:tabs>
          <w:tab w:val="left" w:pos="1495"/>
          <w:tab w:val="left" w:pos="1498"/>
        </w:tabs>
        <w:spacing w:before="270" w:line="292" w:lineRule="auto"/>
        <w:ind w:left="1498" w:right="864" w:hanging="778"/>
        <w:jc w:val="both"/>
        <w:rPr>
          <w:sz w:val="20"/>
        </w:rPr>
      </w:pPr>
      <w:r>
        <w:rPr>
          <w:sz w:val="20"/>
        </w:rPr>
        <w:t xml:space="preserve">W przypadku gdy usługa na żądanie przekazuje informacje o sytuacjach nadzwyczajnych, w tym komunikaty i ogłoszenia publiczne w sytuacjach klęsk żywiołowych, dostawca tej usługi </w:t>
      </w:r>
      <w:r>
        <w:rPr>
          <w:sz w:val="20"/>
        </w:rPr>
        <w:lastRenderedPageBreak/>
        <w:t>zapewnia, aby informacje te były przekazywane w sp</w:t>
      </w:r>
      <w:r>
        <w:rPr>
          <w:sz w:val="20"/>
        </w:rPr>
        <w:t>osób dostępny dla osób niepełnosprawnych.</w:t>
      </w:r>
    </w:p>
    <w:p w14:paraId="1C0B8AD3" w14:textId="77777777" w:rsidR="003C0382" w:rsidRDefault="003C0382">
      <w:pPr>
        <w:spacing w:before="169"/>
        <w:ind w:left="1440"/>
        <w:rPr>
          <w:rFonts w:ascii="Georgia"/>
          <w:b/>
          <w:spacing w:val="-2"/>
          <w:sz w:val="28"/>
          <w:lang w:val="el-GR"/>
        </w:rPr>
      </w:pPr>
    </w:p>
    <w:p w14:paraId="01CF7092" w14:textId="417E0ED3" w:rsidR="0006113D" w:rsidRDefault="007B5CF1">
      <w:pPr>
        <w:spacing w:before="169"/>
        <w:ind w:left="1440"/>
        <w:rPr>
          <w:rFonts w:ascii="Georgia"/>
          <w:b/>
          <w:sz w:val="28"/>
        </w:rPr>
      </w:pPr>
      <w:r>
        <w:rPr>
          <w:rFonts w:ascii="Georgia"/>
          <w:b/>
          <w:sz w:val="28"/>
        </w:rPr>
        <w:t>Sprawozdawczo</w:t>
      </w:r>
      <w:r>
        <w:rPr>
          <w:rFonts w:ascii="Georgia"/>
          <w:b/>
          <w:sz w:val="28"/>
        </w:rPr>
        <w:t>ść</w:t>
      </w:r>
    </w:p>
    <w:p w14:paraId="0E1E40C6" w14:textId="77777777" w:rsidR="0006113D" w:rsidRDefault="007B5CF1">
      <w:pPr>
        <w:pStyle w:val="ListParagraph"/>
        <w:numPr>
          <w:ilvl w:val="1"/>
          <w:numId w:val="13"/>
        </w:numPr>
        <w:tabs>
          <w:tab w:val="left" w:pos="1490"/>
          <w:tab w:val="left" w:pos="1493"/>
        </w:tabs>
        <w:spacing w:before="272" w:line="292" w:lineRule="auto"/>
        <w:ind w:left="1493" w:right="860" w:hanging="773"/>
        <w:jc w:val="both"/>
        <w:rPr>
          <w:sz w:val="20"/>
        </w:rPr>
      </w:pPr>
      <w:r>
        <w:rPr>
          <w:sz w:val="20"/>
        </w:rPr>
        <w:t>Aby umożliwić Komisji wywiązanie się z obowiązku sprawozdawczego określonego w art.°7 ust.°2 dyrektywy o audiowizualnych usługach medialnych, dostawcy usług medialnych na żądanie przekazują Komisji</w:t>
      </w:r>
      <w:r>
        <w:rPr>
          <w:sz w:val="20"/>
        </w:rPr>
        <w:t>, w sposób, który zostanie doprecyzowany, sprawozdanie z realizacji pierwszego i kolejnych rocznych planów działania w zakresie dostępności uzgodnionych z Komisją.</w:t>
      </w:r>
    </w:p>
    <w:p w14:paraId="0DA22F2A" w14:textId="77777777" w:rsidR="0006113D" w:rsidRDefault="0006113D">
      <w:pPr>
        <w:spacing w:line="292" w:lineRule="auto"/>
        <w:jc w:val="both"/>
        <w:rPr>
          <w:sz w:val="20"/>
          <w:lang w:val="el-GR"/>
        </w:rPr>
      </w:pPr>
    </w:p>
    <w:p w14:paraId="460F337D" w14:textId="77777777" w:rsidR="003C0382" w:rsidRDefault="003C0382">
      <w:pPr>
        <w:spacing w:line="292" w:lineRule="auto"/>
        <w:jc w:val="both"/>
        <w:rPr>
          <w:sz w:val="20"/>
          <w:lang w:val="el-GR"/>
        </w:rPr>
      </w:pPr>
    </w:p>
    <w:p w14:paraId="6BA8876A" w14:textId="77777777" w:rsidR="003C0382" w:rsidRDefault="003C0382">
      <w:pPr>
        <w:rPr>
          <w:rFonts w:ascii="Georgia" w:eastAsia="Georgia" w:hAnsi="Georgia" w:cs="Georgia"/>
          <w:b/>
          <w:bCs/>
          <w:color w:val="391200"/>
          <w:spacing w:val="-2"/>
          <w:sz w:val="36"/>
          <w:szCs w:val="36"/>
        </w:rPr>
      </w:pPr>
      <w:r>
        <w:br w:type="page"/>
      </w:r>
    </w:p>
    <w:p w14:paraId="6CE934FB" w14:textId="50371189" w:rsidR="0006113D" w:rsidRDefault="007B5CF1">
      <w:pPr>
        <w:pStyle w:val="Heading1"/>
        <w:spacing w:before="23"/>
        <w:ind w:left="395" w:right="537" w:firstLine="0"/>
        <w:jc w:val="center"/>
      </w:pPr>
      <w:bookmarkStart w:id="24" w:name="_Toc184722429"/>
      <w:r>
        <w:rPr>
          <w:color w:val="391200"/>
        </w:rPr>
        <w:lastRenderedPageBreak/>
        <w:t>Wytyczne</w:t>
      </w:r>
      <w:bookmarkEnd w:id="24"/>
    </w:p>
    <w:p w14:paraId="49A28056" w14:textId="77777777" w:rsidR="0006113D" w:rsidRDefault="007B5CF1">
      <w:pPr>
        <w:pStyle w:val="Heading1"/>
        <w:spacing w:before="181"/>
        <w:ind w:left="395" w:right="531" w:firstLine="0"/>
        <w:jc w:val="center"/>
      </w:pPr>
      <w:bookmarkStart w:id="25" w:name="_Toc184722430"/>
      <w:r>
        <w:t>Czynniki mające wpływ</w:t>
      </w:r>
      <w:bookmarkEnd w:id="25"/>
    </w:p>
    <w:p w14:paraId="7A224685" w14:textId="77777777" w:rsidR="0006113D" w:rsidRDefault="007B5CF1">
      <w:pPr>
        <w:pStyle w:val="BodyText"/>
        <w:spacing w:before="158" w:line="292" w:lineRule="auto"/>
        <w:ind w:left="720" w:right="856"/>
        <w:jc w:val="both"/>
      </w:pPr>
      <w:r>
        <w:t>Sekcja 16 „Kodeksu usług medialnych i przepisów dotyczących usług medialnych – dostawcy audiowizualnych usług medialnych na żądanie” wydanego przez Coimisiún na Meán stanowi, że przy określaniu proporcjonalnych środków, które należy podjąć w celu zapewnien</w:t>
      </w:r>
      <w:r>
        <w:t>ia, by audycje udostępniane w ramach ich usług na żądanie były stale i stopniowo coraz bardziej dostępne dla osób niepełnosprawnych, dostawcy usług medialnych na żądanie przy opracowywaniu swojego pierwszego i kolejnych planów działania w zakresie dostępno</w:t>
      </w:r>
      <w:r>
        <w:t>ści wykazują, że należycie uwzględnili czynniki wpływające określone w sekcji 16.6 tych przepisów. Niniejszy dokument zawiera dalsze wytyczne w tym zakresie.</w:t>
      </w:r>
    </w:p>
    <w:p w14:paraId="0FF85002" w14:textId="77777777" w:rsidR="0006113D" w:rsidRDefault="007B5CF1">
      <w:pPr>
        <w:pStyle w:val="ListParagraph"/>
        <w:numPr>
          <w:ilvl w:val="0"/>
          <w:numId w:val="1"/>
        </w:numPr>
        <w:tabs>
          <w:tab w:val="left" w:pos="1426"/>
          <w:tab w:val="left" w:pos="1428"/>
        </w:tabs>
        <w:spacing w:before="196" w:line="211" w:lineRule="auto"/>
        <w:ind w:right="858"/>
        <w:jc w:val="both"/>
        <w:rPr>
          <w:rFonts w:ascii="Georgia"/>
          <w:b/>
          <w:sz w:val="28"/>
        </w:rPr>
      </w:pPr>
      <w:r>
        <w:rPr>
          <w:rFonts w:ascii="Georgia"/>
          <w:b/>
          <w:sz w:val="28"/>
        </w:rPr>
        <w:t>Charakter dostawcy audiowizualnych us</w:t>
      </w:r>
      <w:r>
        <w:rPr>
          <w:rFonts w:ascii="Georgia"/>
          <w:b/>
          <w:sz w:val="28"/>
        </w:rPr>
        <w:t>ł</w:t>
      </w:r>
      <w:r>
        <w:rPr>
          <w:rFonts w:ascii="Georgia"/>
          <w:b/>
          <w:sz w:val="28"/>
        </w:rPr>
        <w:t xml:space="preserve">ug medialnych na </w:t>
      </w:r>
      <w:r>
        <w:rPr>
          <w:rFonts w:ascii="Georgia"/>
          <w:b/>
          <w:sz w:val="28"/>
        </w:rPr>
        <w:t>żą</w:t>
      </w:r>
      <w:r>
        <w:rPr>
          <w:rFonts w:ascii="Georgia"/>
          <w:b/>
          <w:sz w:val="28"/>
        </w:rPr>
        <w:t xml:space="preserve">danie i </w:t>
      </w:r>
      <w:r>
        <w:rPr>
          <w:rFonts w:ascii="Georgia"/>
          <w:b/>
          <w:sz w:val="28"/>
        </w:rPr>
        <w:t>ś</w:t>
      </w:r>
      <w:r>
        <w:rPr>
          <w:rFonts w:ascii="Georgia"/>
          <w:b/>
          <w:sz w:val="28"/>
        </w:rPr>
        <w:t>wiadczonych us</w:t>
      </w:r>
      <w:r>
        <w:rPr>
          <w:rFonts w:ascii="Georgia"/>
          <w:b/>
          <w:sz w:val="28"/>
        </w:rPr>
        <w:t>ł</w:t>
      </w:r>
      <w:r>
        <w:rPr>
          <w:rFonts w:ascii="Georgia"/>
          <w:b/>
          <w:sz w:val="28"/>
        </w:rPr>
        <w:t>ug.</w:t>
      </w:r>
    </w:p>
    <w:p w14:paraId="44222196" w14:textId="77777777" w:rsidR="0006113D" w:rsidRDefault="007B5CF1">
      <w:pPr>
        <w:pStyle w:val="BodyText"/>
        <w:spacing w:before="281" w:line="292" w:lineRule="auto"/>
        <w:ind w:left="1440" w:right="862"/>
        <w:jc w:val="both"/>
      </w:pPr>
      <w:r>
        <w:rPr>
          <w:b/>
        </w:rPr>
        <w:t>Wytyczne</w:t>
      </w:r>
      <w:r>
        <w:t>: Czy</w:t>
      </w:r>
      <w:r>
        <w:t xml:space="preserve"> usługa(-i) ma(-ją) charakter publiczny lub prywatny? Czy usługa otrzymuje środki publiczne i w rezultacie może mieć większe obowiązki w zakresie świadczenia usług publicznych? Czy usługa ma szczególne cele kulturowe, społeczne lub językowe, które mogą mie</w:t>
      </w:r>
      <w:r>
        <w:t>ć wpływ na jej zdolność do świadczenia dostępnych usług?</w:t>
      </w:r>
    </w:p>
    <w:p w14:paraId="6C6F4E8E" w14:textId="77777777" w:rsidR="0006113D" w:rsidRDefault="0006113D">
      <w:pPr>
        <w:pStyle w:val="BodyText"/>
        <w:spacing w:before="8"/>
      </w:pPr>
    </w:p>
    <w:p w14:paraId="0525A057" w14:textId="77777777" w:rsidR="0006113D" w:rsidRDefault="007B5CF1">
      <w:pPr>
        <w:pStyle w:val="ListParagraph"/>
        <w:numPr>
          <w:ilvl w:val="0"/>
          <w:numId w:val="1"/>
        </w:numPr>
        <w:tabs>
          <w:tab w:val="left" w:pos="1425"/>
          <w:tab w:val="left" w:pos="1428"/>
        </w:tabs>
        <w:spacing w:before="1" w:line="211" w:lineRule="auto"/>
        <w:ind w:right="854"/>
        <w:jc w:val="both"/>
        <w:rPr>
          <w:rFonts w:ascii="Georgia"/>
          <w:b/>
          <w:sz w:val="28"/>
        </w:rPr>
      </w:pPr>
      <w:r>
        <w:rPr>
          <w:rFonts w:ascii="Georgia"/>
          <w:b/>
          <w:sz w:val="28"/>
        </w:rPr>
        <w:t>Etap rozwoju dostawcy audiowizualnych us</w:t>
      </w:r>
      <w:r>
        <w:rPr>
          <w:rFonts w:ascii="Georgia"/>
          <w:b/>
          <w:sz w:val="28"/>
        </w:rPr>
        <w:t>ł</w:t>
      </w:r>
      <w:r>
        <w:rPr>
          <w:rFonts w:ascii="Georgia"/>
          <w:b/>
          <w:sz w:val="28"/>
        </w:rPr>
        <w:t xml:space="preserve">ug medialnych na </w:t>
      </w:r>
      <w:r>
        <w:rPr>
          <w:rFonts w:ascii="Georgia"/>
          <w:b/>
          <w:sz w:val="28"/>
        </w:rPr>
        <w:t>żą</w:t>
      </w:r>
      <w:r>
        <w:rPr>
          <w:rFonts w:ascii="Georgia"/>
          <w:b/>
          <w:sz w:val="28"/>
        </w:rPr>
        <w:t>danie i jego zdolno</w:t>
      </w:r>
      <w:r>
        <w:rPr>
          <w:rFonts w:ascii="Georgia"/>
          <w:b/>
          <w:sz w:val="28"/>
        </w:rPr>
        <w:t>ść</w:t>
      </w:r>
      <w:r>
        <w:rPr>
          <w:rFonts w:ascii="Georgia"/>
          <w:b/>
          <w:sz w:val="28"/>
        </w:rPr>
        <w:t xml:space="preserve"> do dostarczania dost</w:t>
      </w:r>
      <w:r>
        <w:rPr>
          <w:rFonts w:ascii="Georgia"/>
          <w:b/>
          <w:sz w:val="28"/>
        </w:rPr>
        <w:t>ę</w:t>
      </w:r>
      <w:r>
        <w:rPr>
          <w:rFonts w:ascii="Georgia"/>
          <w:b/>
          <w:sz w:val="28"/>
        </w:rPr>
        <w:t>pnych audycji.</w:t>
      </w:r>
    </w:p>
    <w:p w14:paraId="0F84DBBC" w14:textId="77777777" w:rsidR="0006113D" w:rsidRDefault="007B5CF1">
      <w:pPr>
        <w:pStyle w:val="BodyText"/>
        <w:spacing w:before="278" w:line="292" w:lineRule="auto"/>
        <w:ind w:left="1440" w:right="860"/>
        <w:jc w:val="both"/>
      </w:pPr>
      <w:r>
        <w:rPr>
          <w:b/>
        </w:rPr>
        <w:t xml:space="preserve">Wytyczne: </w:t>
      </w:r>
      <w:r>
        <w:t xml:space="preserve">Jak długo usługa(-i) funkcjonuje(-ą)? Jakie doświadczenie ma dostawca </w:t>
      </w:r>
      <w:r>
        <w:t>usług medialnych w zakresie świadczenia usług dostępu? Czy dostawca usług medialnych dysponuje już odpowiednim poziomem wiedzy specjalistycznej w zakresie świadczenia usług dostępu? Jaki jest jego udział w rynku?</w:t>
      </w:r>
    </w:p>
    <w:p w14:paraId="76EE82A0" w14:textId="77777777" w:rsidR="0006113D" w:rsidRDefault="007B5CF1">
      <w:pPr>
        <w:pStyle w:val="ListParagraph"/>
        <w:numPr>
          <w:ilvl w:val="0"/>
          <w:numId w:val="1"/>
        </w:numPr>
        <w:tabs>
          <w:tab w:val="left" w:pos="1428"/>
        </w:tabs>
        <w:spacing w:before="211"/>
        <w:rPr>
          <w:rFonts w:ascii="Georgia"/>
          <w:b/>
          <w:sz w:val="28"/>
        </w:rPr>
      </w:pPr>
      <w:r>
        <w:rPr>
          <w:rFonts w:ascii="Georgia"/>
          <w:b/>
          <w:sz w:val="28"/>
        </w:rPr>
        <w:t xml:space="preserve">Poziom obecnego </w:t>
      </w:r>
      <w:r>
        <w:rPr>
          <w:rFonts w:ascii="Georgia"/>
          <w:b/>
          <w:sz w:val="28"/>
        </w:rPr>
        <w:t>ś</w:t>
      </w:r>
      <w:r>
        <w:rPr>
          <w:rFonts w:ascii="Georgia"/>
          <w:b/>
          <w:sz w:val="28"/>
        </w:rPr>
        <w:t>wiadczenia us</w:t>
      </w:r>
      <w:r>
        <w:rPr>
          <w:rFonts w:ascii="Georgia"/>
          <w:b/>
          <w:sz w:val="28"/>
        </w:rPr>
        <w:t>ł</w:t>
      </w:r>
      <w:r>
        <w:rPr>
          <w:rFonts w:ascii="Georgia"/>
          <w:b/>
          <w:sz w:val="28"/>
        </w:rPr>
        <w:t>ug dost</w:t>
      </w:r>
      <w:r>
        <w:rPr>
          <w:rFonts w:ascii="Georgia"/>
          <w:b/>
          <w:sz w:val="28"/>
        </w:rPr>
        <w:t>ę</w:t>
      </w:r>
      <w:r>
        <w:rPr>
          <w:rFonts w:ascii="Georgia"/>
          <w:b/>
          <w:sz w:val="28"/>
        </w:rPr>
        <w:t>pu.</w:t>
      </w:r>
    </w:p>
    <w:p w14:paraId="37163155" w14:textId="77777777" w:rsidR="0006113D" w:rsidRDefault="007B5CF1">
      <w:pPr>
        <w:pStyle w:val="BodyText"/>
        <w:spacing w:before="269" w:line="292" w:lineRule="auto"/>
        <w:ind w:left="1440" w:right="864"/>
        <w:jc w:val="both"/>
      </w:pPr>
      <w:r>
        <w:rPr>
          <w:b/>
        </w:rPr>
        <w:t xml:space="preserve">Wytyczne: </w:t>
      </w:r>
      <w:r>
        <w:t>Jaki jest jego punkt wyjścia? Ile napisów, napisów dla niesłyszących, języka migowego lub nadzwyczajnych jest obecnie dostępnych w ramach świadczonych przez niego usług na żądanie?</w:t>
      </w:r>
    </w:p>
    <w:p w14:paraId="696F516F" w14:textId="77777777" w:rsidR="0006113D" w:rsidRDefault="0006113D">
      <w:pPr>
        <w:pStyle w:val="BodyText"/>
        <w:spacing w:before="10"/>
      </w:pPr>
    </w:p>
    <w:p w14:paraId="6E93FB12" w14:textId="77777777" w:rsidR="0006113D" w:rsidRDefault="007B5CF1">
      <w:pPr>
        <w:pStyle w:val="ListParagraph"/>
        <w:numPr>
          <w:ilvl w:val="0"/>
          <w:numId w:val="1"/>
        </w:numPr>
        <w:tabs>
          <w:tab w:val="left" w:pos="1425"/>
          <w:tab w:val="left" w:pos="1428"/>
        </w:tabs>
        <w:spacing w:before="1" w:line="211" w:lineRule="auto"/>
        <w:ind w:right="859"/>
        <w:jc w:val="both"/>
        <w:rPr>
          <w:rFonts w:ascii="Georgia"/>
          <w:b/>
          <w:sz w:val="28"/>
        </w:rPr>
      </w:pPr>
      <w:r>
        <w:rPr>
          <w:rFonts w:ascii="Georgia"/>
          <w:b/>
          <w:sz w:val="28"/>
        </w:rPr>
        <w:t>Rodzaj audycji udost</w:t>
      </w:r>
      <w:r>
        <w:rPr>
          <w:rFonts w:ascii="Georgia"/>
          <w:b/>
          <w:sz w:val="28"/>
        </w:rPr>
        <w:t>ę</w:t>
      </w:r>
      <w:r>
        <w:rPr>
          <w:rFonts w:ascii="Georgia"/>
          <w:b/>
          <w:sz w:val="28"/>
        </w:rPr>
        <w:t>pnianych w katalogu audiowizualnych us</w:t>
      </w:r>
      <w:r>
        <w:rPr>
          <w:rFonts w:ascii="Georgia"/>
          <w:b/>
          <w:sz w:val="28"/>
        </w:rPr>
        <w:t>ł</w:t>
      </w:r>
      <w:r>
        <w:rPr>
          <w:rFonts w:ascii="Georgia"/>
          <w:b/>
          <w:sz w:val="28"/>
        </w:rPr>
        <w:t xml:space="preserve">ug medialnych na </w:t>
      </w:r>
      <w:r>
        <w:rPr>
          <w:rFonts w:ascii="Georgia"/>
          <w:b/>
          <w:sz w:val="28"/>
        </w:rPr>
        <w:t>żą</w:t>
      </w:r>
      <w:r>
        <w:rPr>
          <w:rFonts w:ascii="Georgia"/>
          <w:b/>
          <w:sz w:val="28"/>
        </w:rPr>
        <w:t>danie.</w:t>
      </w:r>
    </w:p>
    <w:p w14:paraId="3E13C305" w14:textId="77777777" w:rsidR="0006113D" w:rsidRDefault="007B5CF1">
      <w:pPr>
        <w:pStyle w:val="BodyText"/>
        <w:spacing w:before="277" w:line="292" w:lineRule="auto"/>
        <w:ind w:left="1440" w:right="857"/>
        <w:jc w:val="both"/>
      </w:pPr>
      <w:r>
        <w:rPr>
          <w:b/>
        </w:rPr>
        <w:t xml:space="preserve">Wytyczne: </w:t>
      </w:r>
      <w:r>
        <w:t xml:space="preserve">Czy usługa(-i) pozyskuje dużo treści od stron trzecich? Ile audycji własnej produkcji oferuje usługa? </w:t>
      </w:r>
      <w:r>
        <w:t>Czy audycje są produkowane niezależnie? Pytania te są istotne, ponieważ rodzaj audycji w katalogu ma wpływ na koszty, zaplecze techniczne, personel i zdolność do świadczenia usług dostępu.</w:t>
      </w:r>
    </w:p>
    <w:p w14:paraId="172D7CCC" w14:textId="77777777" w:rsidR="0006113D" w:rsidRDefault="0006113D">
      <w:pPr>
        <w:pStyle w:val="BodyText"/>
        <w:spacing w:before="12"/>
      </w:pPr>
    </w:p>
    <w:p w14:paraId="471959C1" w14:textId="77777777" w:rsidR="0006113D" w:rsidRDefault="007B5CF1">
      <w:pPr>
        <w:pStyle w:val="ListParagraph"/>
        <w:numPr>
          <w:ilvl w:val="0"/>
          <w:numId w:val="1"/>
        </w:numPr>
        <w:tabs>
          <w:tab w:val="left" w:pos="1426"/>
          <w:tab w:val="left" w:pos="1428"/>
        </w:tabs>
        <w:spacing w:line="211" w:lineRule="auto"/>
        <w:ind w:right="860"/>
        <w:jc w:val="both"/>
        <w:rPr>
          <w:rFonts w:ascii="Georgia"/>
          <w:b/>
          <w:sz w:val="28"/>
        </w:rPr>
      </w:pPr>
      <w:r>
        <w:rPr>
          <w:rFonts w:ascii="Georgia"/>
          <w:b/>
          <w:sz w:val="28"/>
        </w:rPr>
        <w:t>Koszty techniczne i osobowe ponoszone przez dostawc</w:t>
      </w:r>
      <w:r>
        <w:rPr>
          <w:rFonts w:ascii="Georgia"/>
          <w:b/>
          <w:sz w:val="28"/>
        </w:rPr>
        <w:t>ę</w:t>
      </w:r>
      <w:r>
        <w:rPr>
          <w:rFonts w:ascii="Georgia"/>
          <w:b/>
          <w:sz w:val="28"/>
        </w:rPr>
        <w:t xml:space="preserve"> us</w:t>
      </w:r>
      <w:r>
        <w:rPr>
          <w:rFonts w:ascii="Georgia"/>
          <w:b/>
          <w:sz w:val="28"/>
        </w:rPr>
        <w:t>ł</w:t>
      </w:r>
      <w:r>
        <w:rPr>
          <w:rFonts w:ascii="Georgia"/>
          <w:b/>
          <w:sz w:val="28"/>
        </w:rPr>
        <w:t>ug dost</w:t>
      </w:r>
      <w:r>
        <w:rPr>
          <w:rFonts w:ascii="Georgia"/>
          <w:b/>
          <w:sz w:val="28"/>
        </w:rPr>
        <w:t>ę</w:t>
      </w:r>
      <w:r>
        <w:rPr>
          <w:rFonts w:ascii="Georgia"/>
          <w:b/>
          <w:sz w:val="28"/>
        </w:rPr>
        <w:t>pu</w:t>
      </w:r>
      <w:r>
        <w:rPr>
          <w:rFonts w:ascii="Georgia"/>
          <w:b/>
          <w:sz w:val="28"/>
        </w:rPr>
        <w:t xml:space="preserve"> do audiowizualnych us</w:t>
      </w:r>
      <w:r>
        <w:rPr>
          <w:rFonts w:ascii="Georgia"/>
          <w:b/>
          <w:sz w:val="28"/>
        </w:rPr>
        <w:t>ł</w:t>
      </w:r>
      <w:r>
        <w:rPr>
          <w:rFonts w:ascii="Georgia"/>
          <w:b/>
          <w:sz w:val="28"/>
        </w:rPr>
        <w:t xml:space="preserve">ug medialnych na </w:t>
      </w:r>
      <w:r>
        <w:rPr>
          <w:rFonts w:ascii="Georgia"/>
          <w:b/>
          <w:sz w:val="28"/>
        </w:rPr>
        <w:t>żą</w:t>
      </w:r>
      <w:r>
        <w:rPr>
          <w:rFonts w:ascii="Georgia"/>
          <w:b/>
          <w:sz w:val="28"/>
        </w:rPr>
        <w:t>danie.</w:t>
      </w:r>
    </w:p>
    <w:p w14:paraId="32950B12" w14:textId="77777777" w:rsidR="0006113D" w:rsidRDefault="007B5CF1">
      <w:pPr>
        <w:pStyle w:val="BodyText"/>
        <w:spacing w:before="277" w:line="292" w:lineRule="auto"/>
        <w:ind w:left="1440" w:right="867"/>
        <w:jc w:val="both"/>
      </w:pPr>
      <w:r>
        <w:rPr>
          <w:b/>
        </w:rPr>
        <w:lastRenderedPageBreak/>
        <w:t xml:space="preserve">Wytyczne: </w:t>
      </w:r>
      <w:r>
        <w:t>Jakie możliwości finansowe ma dostawca usług medialnych i jakie są prawdopodobne skutki finansowe świadczenia usług dostępu?</w:t>
      </w:r>
    </w:p>
    <w:p w14:paraId="2F8929A2" w14:textId="77777777" w:rsidR="0006113D" w:rsidRDefault="007B5CF1">
      <w:pPr>
        <w:pStyle w:val="ListParagraph"/>
        <w:numPr>
          <w:ilvl w:val="0"/>
          <w:numId w:val="1"/>
        </w:numPr>
        <w:tabs>
          <w:tab w:val="left" w:pos="1428"/>
          <w:tab w:val="left" w:pos="5556"/>
          <w:tab w:val="left" w:pos="8091"/>
        </w:tabs>
        <w:spacing w:before="81" w:line="211" w:lineRule="auto"/>
        <w:ind w:right="854"/>
        <w:rPr>
          <w:rFonts w:ascii="Georgia"/>
          <w:b/>
          <w:sz w:val="28"/>
        </w:rPr>
      </w:pPr>
      <w:r>
        <w:rPr>
          <w:rFonts w:ascii="Georgia"/>
          <w:b/>
          <w:sz w:val="28"/>
        </w:rPr>
        <w:t>Mo</w:t>
      </w:r>
      <w:r>
        <w:rPr>
          <w:rFonts w:ascii="Georgia"/>
          <w:b/>
          <w:sz w:val="28"/>
        </w:rPr>
        <w:t>ż</w:t>
      </w:r>
      <w:r>
        <w:rPr>
          <w:rFonts w:ascii="Georgia"/>
          <w:b/>
          <w:sz w:val="28"/>
        </w:rPr>
        <w:t>liwo</w:t>
      </w:r>
      <w:r>
        <w:rPr>
          <w:rFonts w:ascii="Georgia"/>
          <w:b/>
          <w:sz w:val="28"/>
        </w:rPr>
        <w:t>ś</w:t>
      </w:r>
      <w:r>
        <w:rPr>
          <w:rFonts w:ascii="Georgia"/>
          <w:b/>
          <w:sz w:val="28"/>
        </w:rPr>
        <w:t>ci techniczne dostawcy audiowizualnych us</w:t>
      </w:r>
      <w:r>
        <w:rPr>
          <w:rFonts w:ascii="Georgia"/>
          <w:b/>
          <w:sz w:val="28"/>
        </w:rPr>
        <w:t>ł</w:t>
      </w:r>
      <w:r>
        <w:rPr>
          <w:rFonts w:ascii="Georgia"/>
          <w:b/>
          <w:sz w:val="28"/>
        </w:rPr>
        <w:t xml:space="preserve">ug medialnych na </w:t>
      </w:r>
      <w:r>
        <w:rPr>
          <w:rFonts w:ascii="Georgia"/>
          <w:b/>
          <w:sz w:val="28"/>
        </w:rPr>
        <w:t>żą</w:t>
      </w:r>
      <w:r>
        <w:rPr>
          <w:rFonts w:ascii="Georgia"/>
          <w:b/>
          <w:sz w:val="28"/>
        </w:rPr>
        <w:t>dan</w:t>
      </w:r>
      <w:r>
        <w:rPr>
          <w:rFonts w:ascii="Georgia"/>
          <w:b/>
          <w:sz w:val="28"/>
        </w:rPr>
        <w:t>ie.</w:t>
      </w:r>
    </w:p>
    <w:p w14:paraId="3C0EF761" w14:textId="77777777" w:rsidR="0006113D" w:rsidRDefault="007B5CF1">
      <w:pPr>
        <w:pStyle w:val="BodyText"/>
        <w:spacing w:before="277" w:line="292" w:lineRule="auto"/>
        <w:ind w:left="1440" w:right="865"/>
        <w:jc w:val="both"/>
      </w:pPr>
      <w:r>
        <w:rPr>
          <w:b/>
        </w:rPr>
        <w:t xml:space="preserve">Wytyczne: </w:t>
      </w:r>
      <w:r>
        <w:t>Jakie zasoby i wiedza specjalistyczna są obecnie dostępne w ramach usługi w celu świadczenia usług dostępu? Czy usługa ma zdolność techniczną do świadczenia usług dostępu? Jaki poziom i rodzaj infrastruktury technicznej i wiedzy fachowej były</w:t>
      </w:r>
      <w:r>
        <w:t>by wymagane?</w:t>
      </w:r>
    </w:p>
    <w:sectPr w:rsidR="0006113D" w:rsidSect="003C0382">
      <w:pgSz w:w="11910" w:h="16840"/>
      <w:pgMar w:top="1900" w:right="580" w:bottom="1843" w:left="720" w:header="0" w:footer="1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EFFB" w14:textId="77777777" w:rsidR="007B5CF1" w:rsidRDefault="007B5CF1">
      <w:r>
        <w:separator/>
      </w:r>
    </w:p>
  </w:endnote>
  <w:endnote w:type="continuationSeparator" w:id="0">
    <w:p w14:paraId="4BEB61C2" w14:textId="77777777" w:rsidR="007B5CF1" w:rsidRDefault="007B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01C6" w14:textId="77777777" w:rsidR="0006113D" w:rsidRDefault="007B5CF1">
    <w:pPr>
      <w:pStyle w:val="BodyText"/>
      <w:spacing w:line="14" w:lineRule="auto"/>
    </w:pPr>
    <w:r>
      <w:rPr>
        <w:noProof/>
      </w:rPr>
      <mc:AlternateContent>
        <mc:Choice Requires="wps">
          <w:drawing>
            <wp:anchor distT="0" distB="0" distL="0" distR="0" simplePos="0" relativeHeight="487284736" behindDoc="1" locked="0" layoutInCell="1" allowOverlap="1" wp14:anchorId="44A13106" wp14:editId="76E28539">
              <wp:simplePos x="0" y="0"/>
              <wp:positionH relativeFrom="page">
                <wp:posOffset>281228</wp:posOffset>
              </wp:positionH>
              <wp:positionV relativeFrom="page">
                <wp:posOffset>9676155</wp:posOffset>
              </wp:positionV>
              <wp:extent cx="541020" cy="5391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539115"/>
                      </a:xfrm>
                      <a:custGeom>
                        <a:avLst/>
                        <a:gdLst/>
                        <a:ahLst/>
                        <a:cxnLst/>
                        <a:rect l="l" t="t" r="r" b="b"/>
                        <a:pathLst>
                          <a:path w="541020" h="539115">
                            <a:moveTo>
                              <a:pt x="23571" y="193167"/>
                            </a:moveTo>
                            <a:lnTo>
                              <a:pt x="22428" y="163144"/>
                            </a:lnTo>
                            <a:lnTo>
                              <a:pt x="21031" y="166420"/>
                            </a:lnTo>
                            <a:lnTo>
                              <a:pt x="20281" y="168325"/>
                            </a:lnTo>
                            <a:lnTo>
                              <a:pt x="23571" y="193167"/>
                            </a:lnTo>
                            <a:close/>
                          </a:path>
                          <a:path w="541020" h="539115">
                            <a:moveTo>
                              <a:pt x="39420" y="129895"/>
                            </a:moveTo>
                            <a:lnTo>
                              <a:pt x="37388" y="133324"/>
                            </a:lnTo>
                            <a:lnTo>
                              <a:pt x="33578" y="140169"/>
                            </a:lnTo>
                            <a:lnTo>
                              <a:pt x="35064" y="182003"/>
                            </a:lnTo>
                            <a:lnTo>
                              <a:pt x="35102" y="183146"/>
                            </a:lnTo>
                            <a:lnTo>
                              <a:pt x="36245" y="182003"/>
                            </a:lnTo>
                            <a:lnTo>
                              <a:pt x="39420" y="129895"/>
                            </a:lnTo>
                            <a:close/>
                          </a:path>
                          <a:path w="541020" h="539115">
                            <a:moveTo>
                              <a:pt x="124599" y="42659"/>
                            </a:moveTo>
                            <a:lnTo>
                              <a:pt x="117386" y="47231"/>
                            </a:lnTo>
                            <a:lnTo>
                              <a:pt x="110528" y="52171"/>
                            </a:lnTo>
                            <a:lnTo>
                              <a:pt x="103936" y="57251"/>
                            </a:lnTo>
                            <a:lnTo>
                              <a:pt x="78460" y="154495"/>
                            </a:lnTo>
                            <a:lnTo>
                              <a:pt x="82257" y="152844"/>
                            </a:lnTo>
                            <a:lnTo>
                              <a:pt x="84289" y="152209"/>
                            </a:lnTo>
                            <a:lnTo>
                              <a:pt x="124599" y="42659"/>
                            </a:lnTo>
                            <a:close/>
                          </a:path>
                          <a:path w="541020" h="539115">
                            <a:moveTo>
                              <a:pt x="190893" y="301066"/>
                            </a:moveTo>
                            <a:lnTo>
                              <a:pt x="190144" y="274574"/>
                            </a:lnTo>
                            <a:lnTo>
                              <a:pt x="74282" y="156273"/>
                            </a:lnTo>
                            <a:lnTo>
                              <a:pt x="66878" y="159753"/>
                            </a:lnTo>
                            <a:lnTo>
                              <a:pt x="90754" y="68402"/>
                            </a:lnTo>
                            <a:lnTo>
                              <a:pt x="85305" y="73228"/>
                            </a:lnTo>
                            <a:lnTo>
                              <a:pt x="75298" y="83362"/>
                            </a:lnTo>
                            <a:lnTo>
                              <a:pt x="62776" y="161975"/>
                            </a:lnTo>
                            <a:lnTo>
                              <a:pt x="54508" y="166674"/>
                            </a:lnTo>
                            <a:lnTo>
                              <a:pt x="50761" y="169430"/>
                            </a:lnTo>
                            <a:lnTo>
                              <a:pt x="62230" y="98069"/>
                            </a:lnTo>
                            <a:lnTo>
                              <a:pt x="55143" y="106959"/>
                            </a:lnTo>
                            <a:lnTo>
                              <a:pt x="51841" y="111506"/>
                            </a:lnTo>
                            <a:lnTo>
                              <a:pt x="48196" y="171323"/>
                            </a:lnTo>
                            <a:lnTo>
                              <a:pt x="42456" y="176174"/>
                            </a:lnTo>
                            <a:lnTo>
                              <a:pt x="190893" y="301066"/>
                            </a:lnTo>
                            <a:close/>
                          </a:path>
                          <a:path w="541020" h="539115">
                            <a:moveTo>
                              <a:pt x="193306" y="328968"/>
                            </a:moveTo>
                            <a:lnTo>
                              <a:pt x="192417" y="321487"/>
                            </a:lnTo>
                            <a:lnTo>
                              <a:pt x="191401" y="306273"/>
                            </a:lnTo>
                            <a:lnTo>
                              <a:pt x="39674" y="178714"/>
                            </a:lnTo>
                            <a:lnTo>
                              <a:pt x="33020" y="185293"/>
                            </a:lnTo>
                            <a:lnTo>
                              <a:pt x="26949" y="192278"/>
                            </a:lnTo>
                            <a:lnTo>
                              <a:pt x="21475" y="199644"/>
                            </a:lnTo>
                            <a:lnTo>
                              <a:pt x="16598" y="207365"/>
                            </a:lnTo>
                            <a:lnTo>
                              <a:pt x="193306" y="328968"/>
                            </a:lnTo>
                            <a:close/>
                          </a:path>
                          <a:path w="541020" h="539115">
                            <a:moveTo>
                              <a:pt x="196862" y="353936"/>
                            </a:moveTo>
                            <a:lnTo>
                              <a:pt x="194068" y="334670"/>
                            </a:lnTo>
                            <a:lnTo>
                              <a:pt x="14439" y="211175"/>
                            </a:lnTo>
                            <a:lnTo>
                              <a:pt x="10312" y="219583"/>
                            </a:lnTo>
                            <a:lnTo>
                              <a:pt x="6870" y="228244"/>
                            </a:lnTo>
                            <a:lnTo>
                              <a:pt x="4140" y="237109"/>
                            </a:lnTo>
                            <a:lnTo>
                              <a:pt x="2146" y="246164"/>
                            </a:lnTo>
                            <a:lnTo>
                              <a:pt x="196862" y="353936"/>
                            </a:lnTo>
                            <a:close/>
                          </a:path>
                          <a:path w="541020" h="539115">
                            <a:moveTo>
                              <a:pt x="201041" y="376262"/>
                            </a:moveTo>
                            <a:lnTo>
                              <a:pt x="198755" y="365861"/>
                            </a:lnTo>
                            <a:lnTo>
                              <a:pt x="197878" y="360286"/>
                            </a:lnTo>
                            <a:lnTo>
                              <a:pt x="1257" y="251498"/>
                            </a:lnTo>
                            <a:lnTo>
                              <a:pt x="381" y="257581"/>
                            </a:lnTo>
                            <a:lnTo>
                              <a:pt x="0" y="263664"/>
                            </a:lnTo>
                            <a:lnTo>
                              <a:pt x="127" y="276593"/>
                            </a:lnTo>
                            <a:lnTo>
                              <a:pt x="1003" y="290156"/>
                            </a:lnTo>
                            <a:lnTo>
                              <a:pt x="201041" y="376262"/>
                            </a:lnTo>
                            <a:close/>
                          </a:path>
                          <a:path w="541020" h="539115">
                            <a:moveTo>
                              <a:pt x="212585" y="417220"/>
                            </a:moveTo>
                            <a:lnTo>
                              <a:pt x="208267" y="404914"/>
                            </a:lnTo>
                            <a:lnTo>
                              <a:pt x="9880" y="340880"/>
                            </a:lnTo>
                            <a:lnTo>
                              <a:pt x="15392" y="358381"/>
                            </a:lnTo>
                            <a:lnTo>
                              <a:pt x="22047" y="375500"/>
                            </a:lnTo>
                            <a:lnTo>
                              <a:pt x="212585" y="417220"/>
                            </a:lnTo>
                            <a:close/>
                          </a:path>
                          <a:path w="541020" h="539115">
                            <a:moveTo>
                              <a:pt x="311327" y="338594"/>
                            </a:moveTo>
                            <a:lnTo>
                              <a:pt x="290931" y="349745"/>
                            </a:lnTo>
                            <a:lnTo>
                              <a:pt x="283946" y="353314"/>
                            </a:lnTo>
                            <a:lnTo>
                              <a:pt x="240004" y="466140"/>
                            </a:lnTo>
                            <a:lnTo>
                              <a:pt x="238252" y="463816"/>
                            </a:lnTo>
                            <a:lnTo>
                              <a:pt x="280644" y="354825"/>
                            </a:lnTo>
                            <a:lnTo>
                              <a:pt x="264617" y="362369"/>
                            </a:lnTo>
                            <a:lnTo>
                              <a:pt x="248196" y="369544"/>
                            </a:lnTo>
                            <a:lnTo>
                              <a:pt x="217893" y="429412"/>
                            </a:lnTo>
                            <a:lnTo>
                              <a:pt x="216636" y="426720"/>
                            </a:lnTo>
                            <a:lnTo>
                              <a:pt x="244779" y="370941"/>
                            </a:lnTo>
                            <a:lnTo>
                              <a:pt x="234556" y="375043"/>
                            </a:lnTo>
                            <a:lnTo>
                              <a:pt x="224231" y="378980"/>
                            </a:lnTo>
                            <a:lnTo>
                              <a:pt x="213779" y="382739"/>
                            </a:lnTo>
                            <a:lnTo>
                              <a:pt x="203200" y="386270"/>
                            </a:lnTo>
                            <a:lnTo>
                              <a:pt x="202565" y="382854"/>
                            </a:lnTo>
                            <a:lnTo>
                              <a:pt x="1765" y="296379"/>
                            </a:lnTo>
                            <a:lnTo>
                              <a:pt x="4343" y="315163"/>
                            </a:lnTo>
                            <a:lnTo>
                              <a:pt x="8242" y="333654"/>
                            </a:lnTo>
                            <a:lnTo>
                              <a:pt x="206121" y="397535"/>
                            </a:lnTo>
                            <a:lnTo>
                              <a:pt x="207784" y="403212"/>
                            </a:lnTo>
                            <a:lnTo>
                              <a:pt x="211594" y="414362"/>
                            </a:lnTo>
                            <a:lnTo>
                              <a:pt x="216598" y="426643"/>
                            </a:lnTo>
                            <a:lnTo>
                              <a:pt x="215747" y="424815"/>
                            </a:lnTo>
                            <a:lnTo>
                              <a:pt x="25603" y="383235"/>
                            </a:lnTo>
                            <a:lnTo>
                              <a:pt x="33566" y="398919"/>
                            </a:lnTo>
                            <a:lnTo>
                              <a:pt x="42583" y="414045"/>
                            </a:lnTo>
                            <a:lnTo>
                              <a:pt x="220548" y="435330"/>
                            </a:lnTo>
                            <a:lnTo>
                              <a:pt x="221894" y="438061"/>
                            </a:lnTo>
                            <a:lnTo>
                              <a:pt x="224802" y="443331"/>
                            </a:lnTo>
                            <a:lnTo>
                              <a:pt x="47917" y="422148"/>
                            </a:lnTo>
                            <a:lnTo>
                              <a:pt x="57810" y="435571"/>
                            </a:lnTo>
                            <a:lnTo>
                              <a:pt x="68580" y="448398"/>
                            </a:lnTo>
                            <a:lnTo>
                              <a:pt x="229946" y="451954"/>
                            </a:lnTo>
                            <a:lnTo>
                              <a:pt x="232079" y="455371"/>
                            </a:lnTo>
                            <a:lnTo>
                              <a:pt x="235572" y="460324"/>
                            </a:lnTo>
                            <a:lnTo>
                              <a:pt x="76314" y="456768"/>
                            </a:lnTo>
                            <a:lnTo>
                              <a:pt x="87528" y="467639"/>
                            </a:lnTo>
                            <a:lnTo>
                              <a:pt x="99504" y="477951"/>
                            </a:lnTo>
                            <a:lnTo>
                              <a:pt x="240906" y="467436"/>
                            </a:lnTo>
                            <a:lnTo>
                              <a:pt x="245973" y="473494"/>
                            </a:lnTo>
                            <a:lnTo>
                              <a:pt x="247904" y="475551"/>
                            </a:lnTo>
                            <a:lnTo>
                              <a:pt x="109639" y="485813"/>
                            </a:lnTo>
                            <a:lnTo>
                              <a:pt x="121272" y="493966"/>
                            </a:lnTo>
                            <a:lnTo>
                              <a:pt x="133477" y="501662"/>
                            </a:lnTo>
                            <a:lnTo>
                              <a:pt x="253149" y="480987"/>
                            </a:lnTo>
                            <a:lnTo>
                              <a:pt x="259854" y="487184"/>
                            </a:lnTo>
                            <a:lnTo>
                              <a:pt x="265772" y="491959"/>
                            </a:lnTo>
                            <a:lnTo>
                              <a:pt x="261886" y="488988"/>
                            </a:lnTo>
                            <a:lnTo>
                              <a:pt x="146659" y="508889"/>
                            </a:lnTo>
                            <a:lnTo>
                              <a:pt x="154266" y="512813"/>
                            </a:lnTo>
                            <a:lnTo>
                              <a:pt x="161874" y="516356"/>
                            </a:lnTo>
                            <a:lnTo>
                              <a:pt x="169722" y="519404"/>
                            </a:lnTo>
                            <a:lnTo>
                              <a:pt x="266788" y="492785"/>
                            </a:lnTo>
                            <a:lnTo>
                              <a:pt x="267728" y="493534"/>
                            </a:lnTo>
                            <a:lnTo>
                              <a:pt x="311327" y="338594"/>
                            </a:lnTo>
                            <a:close/>
                          </a:path>
                          <a:path w="541020" h="539115">
                            <a:moveTo>
                              <a:pt x="313359" y="516102"/>
                            </a:moveTo>
                            <a:lnTo>
                              <a:pt x="312343" y="515861"/>
                            </a:lnTo>
                            <a:lnTo>
                              <a:pt x="311581" y="515861"/>
                            </a:lnTo>
                            <a:lnTo>
                              <a:pt x="264934" y="539064"/>
                            </a:lnTo>
                            <a:lnTo>
                              <a:pt x="276656" y="539064"/>
                            </a:lnTo>
                            <a:lnTo>
                              <a:pt x="313359" y="516102"/>
                            </a:lnTo>
                            <a:close/>
                          </a:path>
                          <a:path w="541020" h="539115">
                            <a:moveTo>
                              <a:pt x="327685" y="520928"/>
                            </a:moveTo>
                            <a:lnTo>
                              <a:pt x="301955" y="537032"/>
                            </a:lnTo>
                            <a:lnTo>
                              <a:pt x="307771" y="536270"/>
                            </a:lnTo>
                            <a:lnTo>
                              <a:pt x="327685" y="520928"/>
                            </a:lnTo>
                            <a:close/>
                          </a:path>
                          <a:path w="541020" h="539115">
                            <a:moveTo>
                              <a:pt x="337693" y="322376"/>
                            </a:moveTo>
                            <a:lnTo>
                              <a:pt x="315137" y="336321"/>
                            </a:lnTo>
                            <a:lnTo>
                              <a:pt x="270383" y="495566"/>
                            </a:lnTo>
                            <a:lnTo>
                              <a:pt x="277202" y="500316"/>
                            </a:lnTo>
                            <a:lnTo>
                              <a:pt x="185712" y="525373"/>
                            </a:lnTo>
                            <a:lnTo>
                              <a:pt x="192544" y="527646"/>
                            </a:lnTo>
                            <a:lnTo>
                              <a:pt x="206502" y="531329"/>
                            </a:lnTo>
                            <a:lnTo>
                              <a:pt x="281279" y="502805"/>
                            </a:lnTo>
                            <a:lnTo>
                              <a:pt x="280606" y="502373"/>
                            </a:lnTo>
                            <a:lnTo>
                              <a:pt x="289394" y="507365"/>
                            </a:lnTo>
                            <a:lnTo>
                              <a:pt x="293801" y="509333"/>
                            </a:lnTo>
                            <a:lnTo>
                              <a:pt x="225894" y="535254"/>
                            </a:lnTo>
                            <a:lnTo>
                              <a:pt x="237045" y="536905"/>
                            </a:lnTo>
                            <a:lnTo>
                              <a:pt x="242747" y="537540"/>
                            </a:lnTo>
                            <a:lnTo>
                              <a:pt x="296875" y="510667"/>
                            </a:lnTo>
                            <a:lnTo>
                              <a:pt x="303593" y="513067"/>
                            </a:lnTo>
                            <a:lnTo>
                              <a:pt x="337693" y="322376"/>
                            </a:lnTo>
                            <a:close/>
                          </a:path>
                          <a:path w="541020" h="539115">
                            <a:moveTo>
                              <a:pt x="360768" y="306400"/>
                            </a:moveTo>
                            <a:lnTo>
                              <a:pt x="342138" y="319455"/>
                            </a:lnTo>
                            <a:lnTo>
                              <a:pt x="307276" y="514337"/>
                            </a:lnTo>
                            <a:lnTo>
                              <a:pt x="316268" y="516813"/>
                            </a:lnTo>
                            <a:lnTo>
                              <a:pt x="325374" y="518553"/>
                            </a:lnTo>
                            <a:lnTo>
                              <a:pt x="334518" y="519582"/>
                            </a:lnTo>
                            <a:lnTo>
                              <a:pt x="343662" y="519912"/>
                            </a:lnTo>
                            <a:lnTo>
                              <a:pt x="360768" y="306400"/>
                            </a:lnTo>
                            <a:close/>
                          </a:path>
                          <a:path w="541020" h="539115">
                            <a:moveTo>
                              <a:pt x="381558" y="23647"/>
                            </a:moveTo>
                            <a:lnTo>
                              <a:pt x="363982" y="16446"/>
                            </a:lnTo>
                            <a:lnTo>
                              <a:pt x="345948" y="10591"/>
                            </a:lnTo>
                            <a:lnTo>
                              <a:pt x="191528" y="149682"/>
                            </a:lnTo>
                            <a:lnTo>
                              <a:pt x="192836" y="150063"/>
                            </a:lnTo>
                            <a:lnTo>
                              <a:pt x="185801" y="148285"/>
                            </a:lnTo>
                            <a:lnTo>
                              <a:pt x="184137" y="147955"/>
                            </a:lnTo>
                            <a:lnTo>
                              <a:pt x="338836" y="8559"/>
                            </a:lnTo>
                            <a:lnTo>
                              <a:pt x="320865" y="4559"/>
                            </a:lnTo>
                            <a:lnTo>
                              <a:pt x="302704" y="1714"/>
                            </a:lnTo>
                            <a:lnTo>
                              <a:pt x="171246" y="145491"/>
                            </a:lnTo>
                            <a:lnTo>
                              <a:pt x="172326" y="145707"/>
                            </a:lnTo>
                            <a:lnTo>
                              <a:pt x="163093" y="144411"/>
                            </a:lnTo>
                            <a:lnTo>
                              <a:pt x="294220" y="952"/>
                            </a:lnTo>
                            <a:lnTo>
                              <a:pt x="276644" y="0"/>
                            </a:lnTo>
                            <a:lnTo>
                              <a:pt x="258965" y="190"/>
                            </a:lnTo>
                            <a:lnTo>
                              <a:pt x="151511" y="143421"/>
                            </a:lnTo>
                            <a:lnTo>
                              <a:pt x="148437" y="143192"/>
                            </a:lnTo>
                            <a:lnTo>
                              <a:pt x="142354" y="143078"/>
                            </a:lnTo>
                            <a:lnTo>
                              <a:pt x="249085" y="698"/>
                            </a:lnTo>
                            <a:lnTo>
                              <a:pt x="232498" y="2514"/>
                            </a:lnTo>
                            <a:lnTo>
                              <a:pt x="216001" y="5384"/>
                            </a:lnTo>
                            <a:lnTo>
                              <a:pt x="132207" y="143217"/>
                            </a:lnTo>
                            <a:lnTo>
                              <a:pt x="132778" y="143217"/>
                            </a:lnTo>
                            <a:lnTo>
                              <a:pt x="128346" y="143370"/>
                            </a:lnTo>
                            <a:lnTo>
                              <a:pt x="120103" y="144145"/>
                            </a:lnTo>
                            <a:lnTo>
                              <a:pt x="122326" y="143852"/>
                            </a:lnTo>
                            <a:lnTo>
                              <a:pt x="205105" y="7924"/>
                            </a:lnTo>
                            <a:lnTo>
                              <a:pt x="190042" y="12204"/>
                            </a:lnTo>
                            <a:lnTo>
                              <a:pt x="175183" y="17437"/>
                            </a:lnTo>
                            <a:lnTo>
                              <a:pt x="113639" y="144843"/>
                            </a:lnTo>
                            <a:lnTo>
                              <a:pt x="105689" y="146227"/>
                            </a:lnTo>
                            <a:lnTo>
                              <a:pt x="102920" y="146888"/>
                            </a:lnTo>
                            <a:lnTo>
                              <a:pt x="163144" y="22250"/>
                            </a:lnTo>
                            <a:lnTo>
                              <a:pt x="150241" y="28257"/>
                            </a:lnTo>
                            <a:lnTo>
                              <a:pt x="137541" y="34937"/>
                            </a:lnTo>
                            <a:lnTo>
                              <a:pt x="95707" y="148666"/>
                            </a:lnTo>
                            <a:lnTo>
                              <a:pt x="86880" y="151384"/>
                            </a:lnTo>
                            <a:lnTo>
                              <a:pt x="77457" y="155003"/>
                            </a:lnTo>
                            <a:lnTo>
                              <a:pt x="190144" y="270129"/>
                            </a:lnTo>
                            <a:lnTo>
                              <a:pt x="190677" y="246976"/>
                            </a:lnTo>
                            <a:lnTo>
                              <a:pt x="191020" y="239204"/>
                            </a:lnTo>
                            <a:lnTo>
                              <a:pt x="115112" y="144792"/>
                            </a:lnTo>
                            <a:lnTo>
                              <a:pt x="117817" y="144449"/>
                            </a:lnTo>
                            <a:lnTo>
                              <a:pt x="191274" y="235648"/>
                            </a:lnTo>
                            <a:lnTo>
                              <a:pt x="192773" y="217957"/>
                            </a:lnTo>
                            <a:lnTo>
                              <a:pt x="194830" y="200266"/>
                            </a:lnTo>
                            <a:lnTo>
                              <a:pt x="194830" y="200139"/>
                            </a:lnTo>
                            <a:lnTo>
                              <a:pt x="157937" y="144043"/>
                            </a:lnTo>
                            <a:lnTo>
                              <a:pt x="161124" y="144322"/>
                            </a:lnTo>
                            <a:lnTo>
                              <a:pt x="195338" y="196329"/>
                            </a:lnTo>
                            <a:lnTo>
                              <a:pt x="196913" y="185470"/>
                            </a:lnTo>
                            <a:lnTo>
                              <a:pt x="198653" y="174586"/>
                            </a:lnTo>
                            <a:lnTo>
                              <a:pt x="200596" y="163703"/>
                            </a:lnTo>
                            <a:lnTo>
                              <a:pt x="202819" y="152844"/>
                            </a:lnTo>
                            <a:lnTo>
                              <a:pt x="206121" y="153987"/>
                            </a:lnTo>
                            <a:lnTo>
                              <a:pt x="381558" y="23647"/>
                            </a:lnTo>
                            <a:close/>
                          </a:path>
                          <a:path w="541020" h="539115">
                            <a:moveTo>
                              <a:pt x="384479" y="513067"/>
                            </a:moveTo>
                            <a:lnTo>
                              <a:pt x="380669" y="290791"/>
                            </a:lnTo>
                            <a:lnTo>
                              <a:pt x="365340" y="302844"/>
                            </a:lnTo>
                            <a:lnTo>
                              <a:pt x="347954" y="519912"/>
                            </a:lnTo>
                            <a:lnTo>
                              <a:pt x="357327" y="519277"/>
                            </a:lnTo>
                            <a:lnTo>
                              <a:pt x="366547" y="517918"/>
                            </a:lnTo>
                            <a:lnTo>
                              <a:pt x="375615" y="515848"/>
                            </a:lnTo>
                            <a:lnTo>
                              <a:pt x="384479" y="513067"/>
                            </a:lnTo>
                            <a:close/>
                          </a:path>
                          <a:path w="541020" h="539115">
                            <a:moveTo>
                              <a:pt x="420725" y="45961"/>
                            </a:moveTo>
                            <a:lnTo>
                              <a:pt x="415912" y="42151"/>
                            </a:lnTo>
                            <a:lnTo>
                              <a:pt x="410718" y="38735"/>
                            </a:lnTo>
                            <a:lnTo>
                              <a:pt x="399554" y="32397"/>
                            </a:lnTo>
                            <a:lnTo>
                              <a:pt x="387388" y="26428"/>
                            </a:lnTo>
                            <a:lnTo>
                              <a:pt x="212585" y="156273"/>
                            </a:lnTo>
                            <a:lnTo>
                              <a:pt x="228041" y="161340"/>
                            </a:lnTo>
                            <a:lnTo>
                              <a:pt x="420725" y="45961"/>
                            </a:lnTo>
                            <a:close/>
                          </a:path>
                          <a:path w="541020" h="539115">
                            <a:moveTo>
                              <a:pt x="423011" y="492023"/>
                            </a:moveTo>
                            <a:lnTo>
                              <a:pt x="397776" y="276098"/>
                            </a:lnTo>
                            <a:lnTo>
                              <a:pt x="385622" y="286867"/>
                            </a:lnTo>
                            <a:lnTo>
                              <a:pt x="389420" y="511175"/>
                            </a:lnTo>
                            <a:lnTo>
                              <a:pt x="395122" y="508889"/>
                            </a:lnTo>
                            <a:lnTo>
                              <a:pt x="400697" y="506095"/>
                            </a:lnTo>
                            <a:lnTo>
                              <a:pt x="417423" y="495820"/>
                            </a:lnTo>
                            <a:lnTo>
                              <a:pt x="423011" y="492023"/>
                            </a:lnTo>
                            <a:close/>
                          </a:path>
                          <a:path w="541020" h="539115">
                            <a:moveTo>
                              <a:pt x="449249" y="77406"/>
                            </a:moveTo>
                            <a:lnTo>
                              <a:pt x="444004" y="69634"/>
                            </a:lnTo>
                            <a:lnTo>
                              <a:pt x="438188" y="62331"/>
                            </a:lnTo>
                            <a:lnTo>
                              <a:pt x="431850" y="55524"/>
                            </a:lnTo>
                            <a:lnTo>
                              <a:pt x="425043" y="49263"/>
                            </a:lnTo>
                            <a:lnTo>
                              <a:pt x="234137" y="163626"/>
                            </a:lnTo>
                            <a:lnTo>
                              <a:pt x="252133" y="170853"/>
                            </a:lnTo>
                            <a:lnTo>
                              <a:pt x="449249" y="77406"/>
                            </a:lnTo>
                            <a:close/>
                          </a:path>
                          <a:path w="541020" h="539115">
                            <a:moveTo>
                              <a:pt x="487019" y="108470"/>
                            </a:moveTo>
                            <a:lnTo>
                              <a:pt x="485889" y="106959"/>
                            </a:lnTo>
                            <a:lnTo>
                              <a:pt x="484619" y="105435"/>
                            </a:lnTo>
                            <a:lnTo>
                              <a:pt x="483476" y="103784"/>
                            </a:lnTo>
                            <a:lnTo>
                              <a:pt x="460273" y="94272"/>
                            </a:lnTo>
                            <a:lnTo>
                              <a:pt x="487019" y="108470"/>
                            </a:lnTo>
                            <a:close/>
                          </a:path>
                          <a:path w="541020" h="539115">
                            <a:moveTo>
                              <a:pt x="507174" y="139661"/>
                            </a:moveTo>
                            <a:lnTo>
                              <a:pt x="505282" y="136232"/>
                            </a:lnTo>
                            <a:lnTo>
                              <a:pt x="503262" y="132816"/>
                            </a:lnTo>
                            <a:lnTo>
                              <a:pt x="501103" y="129514"/>
                            </a:lnTo>
                            <a:lnTo>
                              <a:pt x="463169" y="109423"/>
                            </a:lnTo>
                            <a:lnTo>
                              <a:pt x="462368" y="106311"/>
                            </a:lnTo>
                            <a:lnTo>
                              <a:pt x="459346" y="97586"/>
                            </a:lnTo>
                            <a:lnTo>
                              <a:pt x="455676" y="89166"/>
                            </a:lnTo>
                            <a:lnTo>
                              <a:pt x="451408" y="81089"/>
                            </a:lnTo>
                            <a:lnTo>
                              <a:pt x="257581" y="173012"/>
                            </a:lnTo>
                            <a:lnTo>
                              <a:pt x="278117" y="182638"/>
                            </a:lnTo>
                            <a:lnTo>
                              <a:pt x="464718" y="115316"/>
                            </a:lnTo>
                            <a:lnTo>
                              <a:pt x="463550" y="110871"/>
                            </a:lnTo>
                            <a:lnTo>
                              <a:pt x="463765" y="110871"/>
                            </a:lnTo>
                            <a:lnTo>
                              <a:pt x="507174" y="139661"/>
                            </a:lnTo>
                            <a:close/>
                          </a:path>
                          <a:path w="541020" h="539115">
                            <a:moveTo>
                              <a:pt x="534949" y="214731"/>
                            </a:moveTo>
                            <a:lnTo>
                              <a:pt x="533425" y="207619"/>
                            </a:lnTo>
                            <a:lnTo>
                              <a:pt x="531647" y="200647"/>
                            </a:lnTo>
                            <a:lnTo>
                              <a:pt x="529615" y="193802"/>
                            </a:lnTo>
                            <a:lnTo>
                              <a:pt x="467626" y="143586"/>
                            </a:lnTo>
                            <a:lnTo>
                              <a:pt x="467626" y="134200"/>
                            </a:lnTo>
                            <a:lnTo>
                              <a:pt x="467156" y="129540"/>
                            </a:lnTo>
                            <a:lnTo>
                              <a:pt x="523544" y="175158"/>
                            </a:lnTo>
                            <a:lnTo>
                              <a:pt x="521512" y="169837"/>
                            </a:lnTo>
                            <a:lnTo>
                              <a:pt x="519353" y="164642"/>
                            </a:lnTo>
                            <a:lnTo>
                              <a:pt x="517067" y="159435"/>
                            </a:lnTo>
                            <a:lnTo>
                              <a:pt x="466813" y="126238"/>
                            </a:lnTo>
                            <a:lnTo>
                              <a:pt x="465480" y="118999"/>
                            </a:lnTo>
                            <a:lnTo>
                              <a:pt x="282930" y="184797"/>
                            </a:lnTo>
                            <a:lnTo>
                              <a:pt x="306260" y="197472"/>
                            </a:lnTo>
                            <a:lnTo>
                              <a:pt x="466864" y="156527"/>
                            </a:lnTo>
                            <a:lnTo>
                              <a:pt x="467512" y="148310"/>
                            </a:lnTo>
                            <a:lnTo>
                              <a:pt x="534949" y="214731"/>
                            </a:lnTo>
                            <a:close/>
                          </a:path>
                          <a:path w="541020" h="539115">
                            <a:moveTo>
                              <a:pt x="540270" y="256819"/>
                            </a:moveTo>
                            <a:lnTo>
                              <a:pt x="539889" y="248323"/>
                            </a:lnTo>
                            <a:lnTo>
                              <a:pt x="539127" y="239953"/>
                            </a:lnTo>
                            <a:lnTo>
                              <a:pt x="537984" y="231584"/>
                            </a:lnTo>
                            <a:lnTo>
                              <a:pt x="466229" y="160959"/>
                            </a:lnTo>
                            <a:lnTo>
                              <a:pt x="465353" y="167182"/>
                            </a:lnTo>
                            <a:lnTo>
                              <a:pt x="540270" y="256819"/>
                            </a:lnTo>
                            <a:close/>
                          </a:path>
                          <a:path w="541020" h="539115">
                            <a:moveTo>
                              <a:pt x="540524" y="271780"/>
                            </a:moveTo>
                            <a:lnTo>
                              <a:pt x="462699" y="178739"/>
                            </a:lnTo>
                            <a:lnTo>
                              <a:pt x="464781" y="169697"/>
                            </a:lnTo>
                            <a:lnTo>
                              <a:pt x="466356" y="159689"/>
                            </a:lnTo>
                            <a:lnTo>
                              <a:pt x="310057" y="199504"/>
                            </a:lnTo>
                            <a:lnTo>
                              <a:pt x="336562" y="215874"/>
                            </a:lnTo>
                            <a:lnTo>
                              <a:pt x="456438" y="197370"/>
                            </a:lnTo>
                            <a:lnTo>
                              <a:pt x="455256" y="200177"/>
                            </a:lnTo>
                            <a:lnTo>
                              <a:pt x="339471" y="218020"/>
                            </a:lnTo>
                            <a:lnTo>
                              <a:pt x="354037" y="228130"/>
                            </a:lnTo>
                            <a:lnTo>
                              <a:pt x="368503" y="238823"/>
                            </a:lnTo>
                            <a:lnTo>
                              <a:pt x="368503" y="238696"/>
                            </a:lnTo>
                            <a:lnTo>
                              <a:pt x="435660" y="234899"/>
                            </a:lnTo>
                            <a:lnTo>
                              <a:pt x="433819" y="237566"/>
                            </a:lnTo>
                            <a:lnTo>
                              <a:pt x="371411" y="241096"/>
                            </a:lnTo>
                            <a:lnTo>
                              <a:pt x="380034" y="247904"/>
                            </a:lnTo>
                            <a:lnTo>
                              <a:pt x="388607" y="254850"/>
                            </a:lnTo>
                            <a:lnTo>
                              <a:pt x="397103" y="261988"/>
                            </a:lnTo>
                            <a:lnTo>
                              <a:pt x="405447" y="269316"/>
                            </a:lnTo>
                            <a:lnTo>
                              <a:pt x="402983" y="271526"/>
                            </a:lnTo>
                            <a:lnTo>
                              <a:pt x="428332" y="488226"/>
                            </a:lnTo>
                            <a:lnTo>
                              <a:pt x="443344" y="476631"/>
                            </a:lnTo>
                            <a:lnTo>
                              <a:pt x="457492" y="464007"/>
                            </a:lnTo>
                            <a:lnTo>
                              <a:pt x="414020" y="261010"/>
                            </a:lnTo>
                            <a:lnTo>
                              <a:pt x="411289" y="263652"/>
                            </a:lnTo>
                            <a:lnTo>
                              <a:pt x="417906" y="256819"/>
                            </a:lnTo>
                            <a:lnTo>
                              <a:pt x="423329" y="250672"/>
                            </a:lnTo>
                            <a:lnTo>
                              <a:pt x="419201" y="255549"/>
                            </a:lnTo>
                            <a:lnTo>
                              <a:pt x="462813" y="458927"/>
                            </a:lnTo>
                            <a:lnTo>
                              <a:pt x="475272" y="445414"/>
                            </a:lnTo>
                            <a:lnTo>
                              <a:pt x="486765" y="431038"/>
                            </a:lnTo>
                            <a:lnTo>
                              <a:pt x="427697" y="245529"/>
                            </a:lnTo>
                            <a:lnTo>
                              <a:pt x="426935" y="246430"/>
                            </a:lnTo>
                            <a:lnTo>
                              <a:pt x="433171" y="238506"/>
                            </a:lnTo>
                            <a:lnTo>
                              <a:pt x="432777" y="239077"/>
                            </a:lnTo>
                            <a:lnTo>
                              <a:pt x="491718" y="424180"/>
                            </a:lnTo>
                            <a:lnTo>
                              <a:pt x="501319" y="409448"/>
                            </a:lnTo>
                            <a:lnTo>
                              <a:pt x="509968" y="394144"/>
                            </a:lnTo>
                            <a:lnTo>
                              <a:pt x="439369" y="229616"/>
                            </a:lnTo>
                            <a:lnTo>
                              <a:pt x="441083" y="227088"/>
                            </a:lnTo>
                            <a:lnTo>
                              <a:pt x="445541" y="219722"/>
                            </a:lnTo>
                            <a:lnTo>
                              <a:pt x="444309" y="221945"/>
                            </a:lnTo>
                            <a:lnTo>
                              <a:pt x="514413" y="385381"/>
                            </a:lnTo>
                            <a:lnTo>
                              <a:pt x="521157" y="370154"/>
                            </a:lnTo>
                            <a:lnTo>
                              <a:pt x="526961" y="354444"/>
                            </a:lnTo>
                            <a:lnTo>
                              <a:pt x="449249" y="213080"/>
                            </a:lnTo>
                            <a:lnTo>
                              <a:pt x="447497" y="216217"/>
                            </a:lnTo>
                            <a:lnTo>
                              <a:pt x="450989" y="209727"/>
                            </a:lnTo>
                            <a:lnTo>
                              <a:pt x="453567" y="204203"/>
                            </a:lnTo>
                            <a:lnTo>
                              <a:pt x="530250" y="343674"/>
                            </a:lnTo>
                            <a:lnTo>
                              <a:pt x="534035" y="328536"/>
                            </a:lnTo>
                            <a:lnTo>
                              <a:pt x="536968" y="313105"/>
                            </a:lnTo>
                            <a:lnTo>
                              <a:pt x="457034" y="196164"/>
                            </a:lnTo>
                            <a:lnTo>
                              <a:pt x="459816" y="188556"/>
                            </a:lnTo>
                            <a:lnTo>
                              <a:pt x="460590" y="185940"/>
                            </a:lnTo>
                            <a:lnTo>
                              <a:pt x="538746" y="300304"/>
                            </a:lnTo>
                            <a:lnTo>
                              <a:pt x="540016" y="286143"/>
                            </a:lnTo>
                            <a:lnTo>
                              <a:pt x="540524" y="271780"/>
                            </a:lnTo>
                            <a:close/>
                          </a:path>
                        </a:pathLst>
                      </a:custGeom>
                      <a:solidFill>
                        <a:srgbClr val="B97956"/>
                      </a:solidFill>
                    </wps:spPr>
                    <wps:bodyPr wrap="square" lIns="0" tIns="0" rIns="0" bIns="0" rtlCol="0">
                      <a:prstTxWarp prst="textNoShape">
                        <a:avLst/>
                      </a:prstTxWarp>
                      <a:noAutofit/>
                    </wps:bodyPr>
                  </wps:wsp>
                </a:graphicData>
              </a:graphic>
            </wp:anchor>
          </w:drawing>
        </mc:Choice>
        <mc:Fallback>
          <w:pict>
            <v:shape w14:anchorId="29402308" id="Graphic 12" o:spid="_x0000_s1026" style="position:absolute;margin-left:22.15pt;margin-top:761.9pt;width:42.6pt;height:42.45pt;z-index:-16031744;visibility:visible;mso-wrap-style:square;mso-wrap-distance-left:0;mso-wrap-distance-top:0;mso-wrap-distance-right:0;mso-wrap-distance-bottom:0;mso-position-horizontal:absolute;mso-position-horizontal-relative:page;mso-position-vertical:absolute;mso-position-vertical-relative:page;v-text-anchor:top" coordsize="541020,539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" path="m23571,193167l22428,163144r-1397,3276l20281,168325r3290,24842xem39420,129895r-2032,3429l33578,140169r1486,41834l35102,183146r1143,-1143l39420,129895xem124599,42659r-7213,4572l110528,52171r-6592,5080l78460,154495r3797,-1651l84289,152209,124599,42659xem190893,301066r-749,-26492l74282,156273r-7404,3480l90754,68402r-5449,4826l75298,83362,62776,161975r-8268,4699l50761,169430,62230,98069r-7087,8890l51841,111506r-3645,59817l42456,176174,190893,301066xem193306,328968r-889,-7481l191401,306273,39674,178714r-6654,6579l26949,192278r-5474,7366l16598,207365,193306,328968xem196862,353936r-2794,-19266l14439,211175r-4127,8408l6870,228244r-2730,8865l2146,246164,196862,353936xem201041,376262r-2286,-10401l197878,360286,1257,251498r-876,6083l,263664r127,12929l1003,290156r200038,86106xem212585,417220r-4318,-12306l9880,340880r5512,17501l22047,375500r190538,41720xem311327,338594r-20396,11151l283946,353314,240004,466140r-1752,-2324l280644,354825r-16027,7544l248196,369544r-30303,59868l216636,426720r28143,-55779l234556,375043r-10325,3937l213779,382739r-10579,3531l202565,382854,1765,296379r2578,18784l8242,333654r197879,63881l207784,403212r3810,11150l216598,426643r-851,-1828l25603,383235r7963,15684l42583,414045r177965,21285l221894,438061r2908,5270l47917,422148r9893,13423l68580,448398r161366,3556l232079,455371r3493,4953l76314,456768r11214,10871l99504,477951,240906,467436r5067,6058l247904,475551,109639,485813r11633,8153l133477,501662,253149,480987r6705,6197l265772,491959r-3886,-2971l146659,508889r7607,3924l161874,516356r7848,3048l266788,492785r940,749l311327,338594xem313359,516102r-1016,-241l311581,515861r-46647,23203l276656,539064r36703,-22962xem327685,520928r-25730,16104l307771,536270r19914,-15342xem337693,322376r-22556,13945l270383,495566r6819,4750l185712,525373r6832,2273l206502,531329r74777,-28524l280606,502373r8788,4992l293801,509333r-67907,25921l237045,536905r5702,635l296875,510667r6718,2400l337693,322376xem360768,306400r-18630,13055l307276,514337r8992,2476l325374,518553r9144,1029l343662,519912,360768,306400xem381558,23647l363982,16446,345948,10591,191528,149682r1308,381l185801,148285r-1664,-330l338836,8559,320865,4559,302704,1714,171246,145491r1080,216l163093,144411,294220,952,276644,,258965,190,151511,143421r-3074,-229l142354,143078,249085,698,232498,2514,216001,5384,132207,143217r571,l128346,143370r-8243,775l122326,143852,205105,7924r-15063,4280l175183,17437,113639,144843r-7950,1384l102920,146888,163144,22250r-12903,6007l137541,34937,95707,148666r-8827,2718l77457,155003,190144,270129r533,-23153l191020,239204,115112,144792r2705,-343l191274,235648r1499,-17691l194830,200266r,-127l157937,144043r3187,279l195338,196329r1575,-10859l198653,174586r1943,-10883l202819,152844r3302,1143l381558,23647xem384479,513067l380669,290791r-15329,12053l347954,519912r9373,-635l366547,517918r9068,-2070l384479,513067xem420725,45961r-4813,-3810l410718,38735,399554,32397,387388,26428,212585,156273r15456,5067l420725,45961xem423011,492023l397776,276098r-12154,10769l389420,511175r5702,-2286l400697,506095r16726,-10275l423011,492023xem449249,77406r-5245,-7772l438188,62331r-6338,-6807l425043,49263,234137,163626r17996,7227l449249,77406xem487019,108470r-1130,-1511l484619,105435r-1143,-1651l460273,94272r26746,14198xem507174,139661r-1892,-3429l503262,132816r-2159,-3302l463169,109423r-801,-3112l459346,97586r-3670,-8420l451408,81089,257581,173012r20536,9626l464718,115316r-1168,-4445l463765,110871r43409,28790xem534949,214731r-1524,-7112l531647,200647r-2032,-6845l467626,143586r,-9386l467156,129540r56388,45618l521512,169837r-2159,-5195l517067,159435,466813,126238r-1333,-7239l282930,184797r23330,12675l466864,156527r648,-8217l534949,214731xem540270,256819r-381,-8496l539127,239953r-1143,-8369l466229,160959r-876,6223l540270,256819xem540524,271780l462699,178739r2082,-9042l466356,159689,310057,199504r26505,16370l456438,197370r-1182,2807l339471,218020r14566,10110l368503,238823r,-127l435660,234899r-1841,2667l371411,241096r8623,6808l388607,254850r8496,7138l405447,269316r-2464,2210l428332,488226r15012,-11595l457492,464007,414020,261010r-2731,2642l417906,256819r5423,-6147l419201,255549r43612,203378l475272,445414r11493,-14376l427697,245529r-762,901l433171,238506r-394,571l491718,424180r9601,-14732l509968,394144,439369,229616r1714,-2528l445541,219722r-1232,2223l514413,385381r6744,-15227l526961,354444,449249,213080r-1752,3137l450989,209727r2578,-5524l530250,343674r3785,-15138l536968,313105,457034,196164r2782,-7608l460590,185940r78156,114364l540016,286143r508,-14363xe" fillcolor="#b97956" stroked="f">
              <v:path arrowok="t"/>
              <w10:wrap anchorx="page" anchory="page"/>
            </v:shape>
          </w:pict>
        </mc:Fallback>
      </mc:AlternateContent>
    </w:r>
    <w:r>
      <w:rPr>
        <w:noProof/>
      </w:rPr>
      <mc:AlternateContent>
        <mc:Choice Requires="wpg">
          <w:drawing>
            <wp:anchor distT="0" distB="0" distL="0" distR="0" simplePos="0" relativeHeight="487285248" behindDoc="1" locked="0" layoutInCell="1" allowOverlap="1" wp14:anchorId="6B1DD7F0" wp14:editId="72F1F251">
              <wp:simplePos x="0" y="0"/>
              <wp:positionH relativeFrom="page">
                <wp:posOffset>1337144</wp:posOffset>
              </wp:positionH>
              <wp:positionV relativeFrom="page">
                <wp:posOffset>9982040</wp:posOffset>
              </wp:positionV>
              <wp:extent cx="720090" cy="2330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 cy="233045"/>
                        <a:chOff x="0" y="0"/>
                        <a:chExt cx="720090" cy="233045"/>
                      </a:xfrm>
                    </wpg:grpSpPr>
                    <wps:wsp>
                      <wps:cNvPr id="14" name="Graphic 14"/>
                      <wps:cNvSpPr/>
                      <wps:spPr>
                        <a:xfrm>
                          <a:off x="0" y="18002"/>
                          <a:ext cx="262890" cy="211454"/>
                        </a:xfrm>
                        <a:custGeom>
                          <a:avLst/>
                          <a:gdLst/>
                          <a:ahLst/>
                          <a:cxnLst/>
                          <a:rect l="l" t="t" r="r" b="b"/>
                          <a:pathLst>
                            <a:path w="262890" h="211454">
                              <a:moveTo>
                                <a:pt x="262211" y="0"/>
                              </a:moveTo>
                              <a:lnTo>
                                <a:pt x="193091" y="0"/>
                              </a:lnTo>
                              <a:lnTo>
                                <a:pt x="192351" y="5327"/>
                              </a:lnTo>
                              <a:lnTo>
                                <a:pt x="188018" y="21047"/>
                              </a:lnTo>
                              <a:lnTo>
                                <a:pt x="134329" y="158619"/>
                              </a:lnTo>
                              <a:lnTo>
                                <a:pt x="73558" y="0"/>
                              </a:lnTo>
                              <a:lnTo>
                                <a:pt x="1268" y="0"/>
                              </a:lnTo>
                              <a:lnTo>
                                <a:pt x="1268" y="10518"/>
                              </a:lnTo>
                              <a:lnTo>
                                <a:pt x="10146" y="11533"/>
                              </a:lnTo>
                              <a:lnTo>
                                <a:pt x="19023" y="14070"/>
                              </a:lnTo>
                              <a:lnTo>
                                <a:pt x="34665" y="37527"/>
                              </a:lnTo>
                              <a:lnTo>
                                <a:pt x="34546" y="161332"/>
                              </a:lnTo>
                              <a:lnTo>
                                <a:pt x="19023" y="197415"/>
                              </a:lnTo>
                              <a:lnTo>
                                <a:pt x="0" y="200840"/>
                              </a:lnTo>
                              <a:lnTo>
                                <a:pt x="0" y="211358"/>
                              </a:lnTo>
                              <a:lnTo>
                                <a:pt x="85607" y="211358"/>
                              </a:lnTo>
                              <a:lnTo>
                                <a:pt x="85607" y="200840"/>
                              </a:lnTo>
                              <a:lnTo>
                                <a:pt x="83493" y="200840"/>
                              </a:lnTo>
                              <a:lnTo>
                                <a:pt x="65314" y="196019"/>
                              </a:lnTo>
                              <a:lnTo>
                                <a:pt x="49389" y="158978"/>
                              </a:lnTo>
                              <a:lnTo>
                                <a:pt x="49250" y="24218"/>
                              </a:lnTo>
                              <a:lnTo>
                                <a:pt x="51152" y="24218"/>
                              </a:lnTo>
                              <a:lnTo>
                                <a:pt x="119955" y="207944"/>
                              </a:lnTo>
                              <a:lnTo>
                                <a:pt x="127459" y="207944"/>
                              </a:lnTo>
                              <a:lnTo>
                                <a:pt x="199749" y="27897"/>
                              </a:lnTo>
                              <a:lnTo>
                                <a:pt x="201969" y="27897"/>
                              </a:lnTo>
                              <a:lnTo>
                                <a:pt x="201969" y="185248"/>
                              </a:lnTo>
                              <a:lnTo>
                                <a:pt x="201229" y="188281"/>
                              </a:lnTo>
                              <a:lnTo>
                                <a:pt x="168888" y="200713"/>
                              </a:lnTo>
                              <a:lnTo>
                                <a:pt x="168888" y="211231"/>
                              </a:lnTo>
                              <a:lnTo>
                                <a:pt x="262422" y="211358"/>
                              </a:lnTo>
                              <a:lnTo>
                                <a:pt x="262422" y="200840"/>
                              </a:lnTo>
                              <a:lnTo>
                                <a:pt x="256081" y="200332"/>
                              </a:lnTo>
                              <a:lnTo>
                                <a:pt x="243821" y="197669"/>
                              </a:lnTo>
                              <a:lnTo>
                                <a:pt x="233464" y="25994"/>
                              </a:lnTo>
                              <a:lnTo>
                                <a:pt x="234098" y="22949"/>
                              </a:lnTo>
                              <a:lnTo>
                                <a:pt x="262211" y="10518"/>
                              </a:lnTo>
                              <a:lnTo>
                                <a:pt x="262211" y="0"/>
                              </a:lnTo>
                              <a:close/>
                            </a:path>
                          </a:pathLst>
                        </a:custGeom>
                        <a:solidFill>
                          <a:srgbClr val="3912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 cstate="print"/>
                        <a:stretch>
                          <a:fillRect/>
                        </a:stretch>
                      </pic:blipFill>
                      <pic:spPr>
                        <a:xfrm>
                          <a:off x="267918" y="0"/>
                          <a:ext cx="451920" cy="233039"/>
                        </a:xfrm>
                        <a:prstGeom prst="rect">
                          <a:avLst/>
                        </a:prstGeom>
                      </pic:spPr>
                    </pic:pic>
                  </wpg:wgp>
                </a:graphicData>
              </a:graphic>
            </wp:anchor>
          </w:drawing>
        </mc:Choice>
        <mc:Fallback>
          <w:pict>
            <v:group w14:anchorId="1B3174C1" id="Group 13" o:spid="_x0000_s1026" style="position:absolute;margin-left:105.3pt;margin-top:786pt;width:56.7pt;height:18.35pt;z-index:-16031232;mso-wrap-distance-left:0;mso-wrap-distance-right:0;mso-position-horizontal-relative:page;mso-position-vertical-relative:page" coordsize="720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">
              <v:shape id="Graphic 14" o:spid="_x0000_s1027" style="position:absolute;top:180;width:2628;height:2114;visibility:visible;mso-wrap-style:square;v-text-anchor:top" coordsize="26289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" path="m262211,l193091,r-740,5327l188018,21047,134329,158619,73558,,1268,r,10518l10146,11533r8877,2537l34665,37527r-119,123805l19023,197415,,200840r,10518l85607,211358r,-10518l83493,200840,65314,196019,49389,158978,49250,24218r1902,l119955,207944r7504,l199749,27897r2220,l201969,185248r-740,3033l168888,200713r,10518l262422,211358r,-10518l256081,200332r-12260,-2663l233464,25994r634,-3045l262211,10518,262211,xe" fillcolor="#3912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left:2679;width:4519;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">
                <v:imagedata r:id="rId2" o:title=""/>
              </v:shape>
              <w10:wrap anchorx="page" anchory="page"/>
            </v:group>
          </w:pict>
        </mc:Fallback>
      </mc:AlternateContent>
    </w:r>
    <w:r>
      <w:rPr>
        <w:noProof/>
      </w:rPr>
      <w:drawing>
        <wp:anchor distT="0" distB="0" distL="0" distR="0" simplePos="0" relativeHeight="487285760" behindDoc="1" locked="0" layoutInCell="1" allowOverlap="1" wp14:anchorId="46EA0F6D" wp14:editId="1C5EA822">
          <wp:simplePos x="0" y="0"/>
          <wp:positionH relativeFrom="page">
            <wp:posOffset>950961</wp:posOffset>
          </wp:positionH>
          <wp:positionV relativeFrom="page">
            <wp:posOffset>10060013</wp:posOffset>
          </wp:positionV>
          <wp:extent cx="315266" cy="154813"/>
          <wp:effectExtent l="0" t="0" r="0" b="0"/>
          <wp:wrapNone/>
          <wp:docPr id="1892446060"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 cstate="print"/>
                  <a:stretch>
                    <a:fillRect/>
                  </a:stretch>
                </pic:blipFill>
                <pic:spPr>
                  <a:xfrm>
                    <a:off x="0" y="0"/>
                    <a:ext cx="315266" cy="154813"/>
                  </a:xfrm>
                  <a:prstGeom prst="rect">
                    <a:avLst/>
                  </a:prstGeom>
                </pic:spPr>
              </pic:pic>
            </a:graphicData>
          </a:graphic>
        </wp:anchor>
      </w:drawing>
    </w:r>
    <w:r>
      <w:rPr>
        <w:noProof/>
      </w:rPr>
      <w:drawing>
        <wp:anchor distT="0" distB="0" distL="0" distR="0" simplePos="0" relativeHeight="487286272" behindDoc="1" locked="0" layoutInCell="1" allowOverlap="1" wp14:anchorId="7664EA87" wp14:editId="18863681">
          <wp:simplePos x="0" y="0"/>
          <wp:positionH relativeFrom="page">
            <wp:posOffset>915556</wp:posOffset>
          </wp:positionH>
          <wp:positionV relativeFrom="page">
            <wp:posOffset>9675954</wp:posOffset>
          </wp:positionV>
          <wp:extent cx="1319404" cy="234065"/>
          <wp:effectExtent l="0" t="0" r="0" b="0"/>
          <wp:wrapNone/>
          <wp:docPr id="299269778"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1319404" cy="234065"/>
                  </a:xfrm>
                  <a:prstGeom prst="rect">
                    <a:avLst/>
                  </a:prstGeom>
                </pic:spPr>
              </pic:pic>
            </a:graphicData>
          </a:graphic>
        </wp:anchor>
      </w:drawing>
    </w:r>
    <w:r>
      <w:rPr>
        <w:noProof/>
      </w:rPr>
      <mc:AlternateContent>
        <mc:Choice Requires="wps">
          <w:drawing>
            <wp:anchor distT="0" distB="0" distL="0" distR="0" simplePos="0" relativeHeight="487286784" behindDoc="1" locked="0" layoutInCell="1" allowOverlap="1" wp14:anchorId="6FE5B745" wp14:editId="5AB4CC0C">
              <wp:simplePos x="0" y="0"/>
              <wp:positionH relativeFrom="page">
                <wp:posOffset>2342514</wp:posOffset>
              </wp:positionH>
              <wp:positionV relativeFrom="page">
                <wp:posOffset>9943076</wp:posOffset>
              </wp:positionV>
              <wp:extent cx="2579370" cy="312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9370" cy="312420"/>
                      </a:xfrm>
                      <a:prstGeom prst="rect">
                        <a:avLst/>
                      </a:prstGeom>
                    </wps:spPr>
                    <wps:txbx>
                      <w:txbxContent>
                        <w:p w14:paraId="591C3E1E" w14:textId="77777777" w:rsidR="0006113D" w:rsidRDefault="007B5CF1">
                          <w:pPr>
                            <w:pStyle w:val="BodyText"/>
                            <w:spacing w:before="12"/>
                            <w:ind w:left="20" w:right="18"/>
                          </w:pPr>
                          <w:r>
                            <w:rPr>
                              <w:color w:val="391200"/>
                            </w:rPr>
                            <w:t>Kodeks usług audiowizualnych na żądanie</w:t>
                          </w:r>
                          <w:r>
                            <w:rPr>
                              <w:color w:val="391200"/>
                            </w:rPr>
                            <w:br/>
                            <w:t>i przepisy dotyczące usług medialnych</w:t>
                          </w:r>
                        </w:p>
                      </w:txbxContent>
                    </wps:txbx>
                    <wps:bodyPr wrap="square" lIns="0" tIns="0" rIns="0" bIns="0" rtlCol="0">
                      <a:noAutofit/>
                    </wps:bodyPr>
                  </wps:wsp>
                </a:graphicData>
              </a:graphic>
            </wp:anchor>
          </w:drawing>
        </mc:Choice>
        <mc:Fallback>
          <w:pict>
            <v:shapetype w14:anchorId="6FE5B745" id="_x0000_t202" coordsize="21600,21600" o:spt="202" path="m,l,21600r21600,l21600,xe">
              <v:stroke joinstyle="miter"/>
              <v:path gradientshapeok="t" o:connecttype="rect"/>
            </v:shapetype>
            <v:shape id="Textbox 18" o:spid="_x0000_s1026" type="#_x0000_t202" style="position:absolute;margin-left:184.45pt;margin-top:782.9pt;width:203.1pt;height:24.6pt;z-index:-16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" filled="f" stroked="f">
              <v:textbox inset="0,0,0,0">
                <w:txbxContent>
                  <w:p w14:paraId="591C3E1E" w14:textId="77777777" w:rsidR="0006113D" w:rsidRDefault="007B5CF1">
                    <w:pPr>
                      <w:pStyle w:val="BodyText"/>
                      <w:spacing w:before="12"/>
                      <w:ind w:left="20" w:right="18"/>
                    </w:pPr>
                    <w:r>
                      <w:rPr>
                        <w:color w:val="391200"/>
                      </w:rPr>
                      <w:t>Kodeks usług audiowizualnych na żądanie</w:t>
                    </w:r>
                    <w:r>
                      <w:rPr>
                        <w:color w:val="391200"/>
                      </w:rPr>
                      <w:br/>
                      <w:t>i przepisy dotyczące usług medialnych</w:t>
                    </w:r>
                  </w:p>
                </w:txbxContent>
              </v:textbox>
              <w10:wrap anchorx="page" anchory="page"/>
            </v:shape>
          </w:pict>
        </mc:Fallback>
      </mc:AlternateContent>
    </w:r>
    <w:r>
      <w:rPr>
        <w:noProof/>
      </w:rPr>
      <mc:AlternateContent>
        <mc:Choice Requires="wps">
          <w:drawing>
            <wp:anchor distT="0" distB="0" distL="0" distR="0" simplePos="0" relativeHeight="487287296" behindDoc="1" locked="0" layoutInCell="1" allowOverlap="1" wp14:anchorId="6504DD78" wp14:editId="06B14121">
              <wp:simplePos x="0" y="0"/>
              <wp:positionH relativeFrom="page">
                <wp:posOffset>6493002</wp:posOffset>
              </wp:positionH>
              <wp:positionV relativeFrom="page">
                <wp:posOffset>9943076</wp:posOffset>
              </wp:positionV>
              <wp:extent cx="203835"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17EB99A7" w14:textId="77777777" w:rsidR="0006113D" w:rsidRDefault="007B5CF1">
                          <w:pPr>
                            <w:pStyle w:val="BodyText"/>
                            <w:spacing w:before="12"/>
                            <w:ind w:left="20"/>
                          </w:pPr>
                          <w:r>
                            <w:rPr>
                              <w:color w:val="391200"/>
                            </w:rPr>
                            <w:fldChar w:fldCharType="begin"/>
                          </w:r>
                          <w:r>
                            <w:rPr>
                              <w:color w:val="391200"/>
                            </w:rPr>
                            <w:instrText xml:space="preserve"> PAGE </w:instrText>
                          </w:r>
                          <w:r>
                            <w:rPr>
                              <w:color w:val="391200"/>
                            </w:rPr>
                            <w:fldChar w:fldCharType="separate"/>
                          </w:r>
                          <w:r>
                            <w:rPr>
                              <w:color w:val="391200"/>
                            </w:rPr>
                            <w:t>1</w:t>
                          </w:r>
                          <w:r>
                            <w:rPr>
                              <w:color w:val="391200"/>
                            </w:rPr>
                            <w:t>0</w:t>
                          </w:r>
                          <w:r>
                            <w:rPr>
                              <w:color w:val="391200"/>
                            </w:rPr>
                            <w:fldChar w:fldCharType="end"/>
                          </w:r>
                        </w:p>
                      </w:txbxContent>
                    </wps:txbx>
                    <wps:bodyPr wrap="square" lIns="0" tIns="0" rIns="0" bIns="0" rtlCol="0">
                      <a:noAutofit/>
                    </wps:bodyPr>
                  </wps:wsp>
                </a:graphicData>
              </a:graphic>
            </wp:anchor>
          </w:drawing>
        </mc:Choice>
        <mc:Fallback>
          <w:pict>
            <v:shape w14:anchorId="6504DD78" id="Textbox 19" o:spid="_x0000_s1027" type="#_x0000_t202" style="position:absolute;margin-left:511.25pt;margin-top:782.9pt;width:16.05pt;height:13.1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" filled="f" stroked="f">
              <v:textbox inset="0,0,0,0">
                <w:txbxContent>
                  <w:p w14:paraId="17EB99A7" w14:textId="77777777" w:rsidR="0006113D" w:rsidRDefault="007B5CF1">
                    <w:pPr>
                      <w:pStyle w:val="BodyText"/>
                      <w:spacing w:before="12"/>
                      <w:ind w:left="20"/>
                    </w:pPr>
                    <w:r>
                      <w:rPr>
                        <w:color w:val="391200"/>
                      </w:rPr>
                      <w:fldChar w:fldCharType="begin"/>
                    </w:r>
                    <w:r>
                      <w:rPr>
                        <w:color w:val="391200"/>
                      </w:rPr>
                      <w:instrText xml:space="preserve"> PAGE </w:instrText>
                    </w:r>
                    <w:r>
                      <w:rPr>
                        <w:color w:val="391200"/>
                      </w:rPr>
                      <w:fldChar w:fldCharType="separate"/>
                    </w:r>
                    <w:r>
                      <w:rPr>
                        <w:color w:val="391200"/>
                      </w:rPr>
                      <w:t>1</w:t>
                    </w:r>
                    <w:r>
                      <w:rPr>
                        <w:color w:val="391200"/>
                      </w:rPr>
                      <w:t>0</w:t>
                    </w:r>
                    <w:r>
                      <w:rPr>
                        <w:color w:val="39120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3DCA" w14:textId="77777777" w:rsidR="007B5CF1" w:rsidRDefault="007B5CF1">
      <w:r>
        <w:separator/>
      </w:r>
    </w:p>
  </w:footnote>
  <w:footnote w:type="continuationSeparator" w:id="0">
    <w:p w14:paraId="5C4F9817" w14:textId="77777777" w:rsidR="007B5CF1" w:rsidRDefault="007B5CF1">
      <w:r>
        <w:continuationSeparator/>
      </w:r>
    </w:p>
  </w:footnote>
  <w:footnote w:id="1">
    <w:p w14:paraId="036B77A3" w14:textId="5F0E529A" w:rsidR="003C0382" w:rsidRPr="003C0382" w:rsidRDefault="003C0382" w:rsidP="003C0382">
      <w:pPr>
        <w:pStyle w:val="FootnoteText"/>
        <w:jc w:val="both"/>
      </w:pPr>
      <w:r>
        <w:rPr>
          <w:rStyle w:val="FootnoteReference"/>
        </w:rPr>
        <w:footnoteRef/>
      </w:r>
      <w:r>
        <w:t xml:space="preserve"> </w:t>
      </w:r>
      <w:r>
        <w:rPr>
          <w:sz w:val="18"/>
        </w:rPr>
        <w:t>Coimisiún na Meán uznaje rolę Grupy ds. Usług Audiowizualnych na Żądanie („ODAS”) i jej kodeksu postępowania w zapewnianiu ram regulacyjnych dla dostawców usług medialnych świadczących usługi na żądanie przed wprowadzeniem kodeksu i przepisów. Po opublikowaniu kodeksu i przepisów, podstawa ustawowa kodeksu postępowania ODAS zostanie uchylona za pomocą aktu prawnego. Coimisiún na Meán będzie kontynuować stałą współpracę z członkami grupy ODAS w ramach zaangażowania we współpracę regulacyjną z szerszym sektorem na żądanie.</w:t>
      </w:r>
    </w:p>
  </w:footnote>
  <w:footnote w:id="2">
    <w:p w14:paraId="09BCEFC9" w14:textId="0F9691DB" w:rsidR="003C0382" w:rsidRPr="003C0382" w:rsidRDefault="003C0382" w:rsidP="003C0382">
      <w:pPr>
        <w:pStyle w:val="BodyText"/>
        <w:spacing w:before="61"/>
        <w:ind w:right="829"/>
        <w:jc w:val="both"/>
      </w:pPr>
      <w:r>
        <w:rPr>
          <w:rStyle w:val="FootnoteReference"/>
        </w:rPr>
        <w:footnoteRef/>
      </w:r>
      <w:r>
        <w:t xml:space="preserve"> </w:t>
      </w:r>
      <w:r>
        <w:rPr>
          <w:sz w:val="18"/>
        </w:rPr>
        <w:t xml:space="preserve">W </w:t>
      </w:r>
      <w:r>
        <w:rPr>
          <w:sz w:val="18"/>
        </w:rPr>
        <w:t xml:space="preserve">przypadku komunikacji handlowej, nieustawowy proces reklamacyjny jest obsługiwany przez Advertising Standards Authority (ASA). ASA ocenia skargi na kodeks norm dotyczących reklamy i komunikacji marketingowej w Irlandii – zob. </w:t>
      </w:r>
      <w:hyperlink r:id="rId1">
        <w:r>
          <w:rPr>
            <w:color w:val="0462C1"/>
            <w:sz w:val="18"/>
            <w:u w:val="single" w:color="0462C1"/>
          </w:rPr>
          <w:t>https://adstandards.ie</w:t>
        </w:r>
      </w:hyperlink>
      <w:r>
        <w:rPr>
          <w:color w:val="0462C1"/>
          <w:sz w:val="18"/>
        </w:rPr>
        <w:t xml:space="preserve"> </w:t>
      </w:r>
      <w:r>
        <w:rPr>
          <w:sz w:val="18"/>
        </w:rPr>
        <w:t>więcej informacji. Podobne procedury rozpatrywania skarg są prowadzone w innych państwach członkowskich UE przez innych członków Europejskiego Sojuszu na rzecz Norm Reklamowych (zob. https:/</w:t>
      </w:r>
      <w:hyperlink r:id="rId2">
        <w:r>
          <w:rPr>
            <w:sz w:val="18"/>
          </w:rPr>
          <w:t>/www.easa-alliance.org/).</w:t>
        </w:r>
      </w:hyperlink>
    </w:p>
  </w:footnote>
  <w:footnote w:id="3">
    <w:p w14:paraId="3A37C1AA" w14:textId="5C6BE8D3" w:rsidR="003C0382" w:rsidRPr="003C0382" w:rsidRDefault="003C0382">
      <w:pPr>
        <w:pStyle w:val="FootnoteText"/>
      </w:pPr>
      <w:r>
        <w:rPr>
          <w:rStyle w:val="FootnoteReference"/>
        </w:rPr>
        <w:footnoteRef/>
      </w:r>
      <w:r>
        <w:t xml:space="preserve"> </w:t>
      </w:r>
      <w:r>
        <w:rPr>
          <w:sz w:val="18"/>
        </w:rPr>
        <w:t>Obejmuje to m.in. członków społeczności Wędrowców i społeczności Romów.</w:t>
      </w:r>
    </w:p>
  </w:footnote>
  <w:footnote w:id="4">
    <w:p w14:paraId="54C42AB4" w14:textId="3F7A735A" w:rsidR="003C0382" w:rsidRPr="003C0382" w:rsidRDefault="003C0382">
      <w:pPr>
        <w:pStyle w:val="FootnoteText"/>
      </w:pPr>
      <w:r>
        <w:rPr>
          <w:rStyle w:val="FootnoteReference"/>
        </w:rPr>
        <w:footnoteRef/>
      </w:r>
      <w:r>
        <w:t xml:space="preserve"> </w:t>
      </w:r>
      <w:r>
        <w:rPr>
          <w:sz w:val="18"/>
        </w:rPr>
        <w:t xml:space="preserve">Środek </w:t>
      </w:r>
      <w:r>
        <w:rPr>
          <w:sz w:val="18"/>
        </w:rPr>
        <w:t>weryfikacji wieku oparty wyłącznie na samodzielnym deklarowaniu wieku przez użytkowników usługi nie jest skutecznym środkiem weryfikacji wieku do celów niniejszego Kodeksu i przepisów.</w:t>
      </w:r>
    </w:p>
  </w:footnote>
  <w:footnote w:id="5">
    <w:p w14:paraId="3150B168" w14:textId="7042D6C1" w:rsidR="003C0382" w:rsidRPr="003C0382" w:rsidRDefault="003C0382">
      <w:pPr>
        <w:pStyle w:val="FootnoteText"/>
      </w:pPr>
      <w:r>
        <w:rPr>
          <w:rStyle w:val="FootnoteReference"/>
        </w:rPr>
        <w:footnoteRef/>
      </w:r>
      <w:r>
        <w:t xml:space="preserve"> </w:t>
      </w:r>
      <w:r>
        <w:rPr>
          <w:sz w:val="18"/>
        </w:rPr>
        <w:t xml:space="preserve">Niewiążące </w:t>
      </w:r>
      <w:r>
        <w:rPr>
          <w:sz w:val="18"/>
        </w:rPr>
        <w:t>wytyczne dotyczące tych czynników wpływających zostały opracowane przez Komisję i są dostępne na stronie https://cnam.ie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C46"/>
    <w:multiLevelType w:val="hybridMultilevel"/>
    <w:tmpl w:val="4598611A"/>
    <w:lvl w:ilvl="0" w:tplc="793A0118">
      <w:start w:val="1"/>
      <w:numFmt w:val="lowerRoman"/>
      <w:lvlText w:val="%1."/>
      <w:lvlJc w:val="left"/>
      <w:pPr>
        <w:ind w:left="2705" w:hanging="951"/>
        <w:jc w:val="right"/>
      </w:pPr>
      <w:rPr>
        <w:rFonts w:ascii="Arial" w:eastAsia="Arial" w:hAnsi="Arial" w:cs="Arial" w:hint="default"/>
        <w:b w:val="0"/>
        <w:bCs w:val="0"/>
        <w:i w:val="0"/>
        <w:iCs w:val="0"/>
        <w:spacing w:val="0"/>
        <w:w w:val="96"/>
        <w:sz w:val="20"/>
        <w:szCs w:val="20"/>
        <w:lang w:val="en-US" w:eastAsia="en-US" w:bidi="ar-SA"/>
      </w:rPr>
    </w:lvl>
    <w:lvl w:ilvl="1" w:tplc="6AA256DC">
      <w:numFmt w:val="bullet"/>
      <w:lvlText w:val="•"/>
      <w:lvlJc w:val="left"/>
      <w:pPr>
        <w:ind w:left="3490" w:hanging="951"/>
      </w:pPr>
      <w:rPr>
        <w:rFonts w:hint="default"/>
        <w:lang w:val="en-US" w:eastAsia="en-US" w:bidi="ar-SA"/>
      </w:rPr>
    </w:lvl>
    <w:lvl w:ilvl="2" w:tplc="CC86CD64">
      <w:numFmt w:val="bullet"/>
      <w:lvlText w:val="•"/>
      <w:lvlJc w:val="left"/>
      <w:pPr>
        <w:ind w:left="4281" w:hanging="951"/>
      </w:pPr>
      <w:rPr>
        <w:rFonts w:hint="default"/>
        <w:lang w:val="en-US" w:eastAsia="en-US" w:bidi="ar-SA"/>
      </w:rPr>
    </w:lvl>
    <w:lvl w:ilvl="3" w:tplc="1E58684C">
      <w:numFmt w:val="bullet"/>
      <w:lvlText w:val="•"/>
      <w:lvlJc w:val="left"/>
      <w:pPr>
        <w:ind w:left="5071" w:hanging="951"/>
      </w:pPr>
      <w:rPr>
        <w:rFonts w:hint="default"/>
        <w:lang w:val="en-US" w:eastAsia="en-US" w:bidi="ar-SA"/>
      </w:rPr>
    </w:lvl>
    <w:lvl w:ilvl="4" w:tplc="9678F51C">
      <w:numFmt w:val="bullet"/>
      <w:lvlText w:val="•"/>
      <w:lvlJc w:val="left"/>
      <w:pPr>
        <w:ind w:left="5862" w:hanging="951"/>
      </w:pPr>
      <w:rPr>
        <w:rFonts w:hint="default"/>
        <w:lang w:val="en-US" w:eastAsia="en-US" w:bidi="ar-SA"/>
      </w:rPr>
    </w:lvl>
    <w:lvl w:ilvl="5" w:tplc="DEA2A988">
      <w:numFmt w:val="bullet"/>
      <w:lvlText w:val="•"/>
      <w:lvlJc w:val="left"/>
      <w:pPr>
        <w:ind w:left="6653" w:hanging="951"/>
      </w:pPr>
      <w:rPr>
        <w:rFonts w:hint="default"/>
        <w:lang w:val="en-US" w:eastAsia="en-US" w:bidi="ar-SA"/>
      </w:rPr>
    </w:lvl>
    <w:lvl w:ilvl="6" w:tplc="7416ED44">
      <w:numFmt w:val="bullet"/>
      <w:lvlText w:val="•"/>
      <w:lvlJc w:val="left"/>
      <w:pPr>
        <w:ind w:left="7443" w:hanging="951"/>
      </w:pPr>
      <w:rPr>
        <w:rFonts w:hint="default"/>
        <w:lang w:val="en-US" w:eastAsia="en-US" w:bidi="ar-SA"/>
      </w:rPr>
    </w:lvl>
    <w:lvl w:ilvl="7" w:tplc="ED4E6F3A">
      <w:numFmt w:val="bullet"/>
      <w:lvlText w:val="•"/>
      <w:lvlJc w:val="left"/>
      <w:pPr>
        <w:ind w:left="8234" w:hanging="951"/>
      </w:pPr>
      <w:rPr>
        <w:rFonts w:hint="default"/>
        <w:lang w:val="en-US" w:eastAsia="en-US" w:bidi="ar-SA"/>
      </w:rPr>
    </w:lvl>
    <w:lvl w:ilvl="8" w:tplc="7764A496">
      <w:numFmt w:val="bullet"/>
      <w:lvlText w:val="•"/>
      <w:lvlJc w:val="left"/>
      <w:pPr>
        <w:ind w:left="9025" w:hanging="951"/>
      </w:pPr>
      <w:rPr>
        <w:rFonts w:hint="default"/>
        <w:lang w:val="en-US" w:eastAsia="en-US" w:bidi="ar-SA"/>
      </w:rPr>
    </w:lvl>
  </w:abstractNum>
  <w:abstractNum w:abstractNumId="1" w15:restartNumberingAfterBreak="0">
    <w:nsid w:val="13E14E95"/>
    <w:multiLevelType w:val="hybridMultilevel"/>
    <w:tmpl w:val="EF007C3C"/>
    <w:lvl w:ilvl="0" w:tplc="6658CAC0">
      <w:start w:val="1"/>
      <w:numFmt w:val="lowerRoman"/>
      <w:lvlText w:val="%1."/>
      <w:lvlJc w:val="left"/>
      <w:pPr>
        <w:ind w:left="1428" w:hanging="720"/>
        <w:jc w:val="left"/>
      </w:pPr>
      <w:rPr>
        <w:rFonts w:ascii="Georgia" w:eastAsia="Georgia" w:hAnsi="Georgia" w:cs="Georgia" w:hint="default"/>
        <w:b/>
        <w:bCs/>
        <w:i w:val="0"/>
        <w:iCs w:val="0"/>
        <w:spacing w:val="-2"/>
        <w:w w:val="100"/>
        <w:sz w:val="28"/>
        <w:szCs w:val="28"/>
        <w:lang w:val="en-US" w:eastAsia="en-US" w:bidi="ar-SA"/>
      </w:rPr>
    </w:lvl>
    <w:lvl w:ilvl="1" w:tplc="D3FCF9D0">
      <w:numFmt w:val="bullet"/>
      <w:lvlText w:val="•"/>
      <w:lvlJc w:val="left"/>
      <w:pPr>
        <w:ind w:left="2338" w:hanging="720"/>
      </w:pPr>
      <w:rPr>
        <w:rFonts w:hint="default"/>
        <w:lang w:val="en-US" w:eastAsia="en-US" w:bidi="ar-SA"/>
      </w:rPr>
    </w:lvl>
    <w:lvl w:ilvl="2" w:tplc="29A8884A">
      <w:numFmt w:val="bullet"/>
      <w:lvlText w:val="•"/>
      <w:lvlJc w:val="left"/>
      <w:pPr>
        <w:ind w:left="3257" w:hanging="720"/>
      </w:pPr>
      <w:rPr>
        <w:rFonts w:hint="default"/>
        <w:lang w:val="en-US" w:eastAsia="en-US" w:bidi="ar-SA"/>
      </w:rPr>
    </w:lvl>
    <w:lvl w:ilvl="3" w:tplc="FBAEF6CE">
      <w:numFmt w:val="bullet"/>
      <w:lvlText w:val="•"/>
      <w:lvlJc w:val="left"/>
      <w:pPr>
        <w:ind w:left="4175" w:hanging="720"/>
      </w:pPr>
      <w:rPr>
        <w:rFonts w:hint="default"/>
        <w:lang w:val="en-US" w:eastAsia="en-US" w:bidi="ar-SA"/>
      </w:rPr>
    </w:lvl>
    <w:lvl w:ilvl="4" w:tplc="DB5255D6">
      <w:numFmt w:val="bullet"/>
      <w:lvlText w:val="•"/>
      <w:lvlJc w:val="left"/>
      <w:pPr>
        <w:ind w:left="5094" w:hanging="720"/>
      </w:pPr>
      <w:rPr>
        <w:rFonts w:hint="default"/>
        <w:lang w:val="en-US" w:eastAsia="en-US" w:bidi="ar-SA"/>
      </w:rPr>
    </w:lvl>
    <w:lvl w:ilvl="5" w:tplc="61E62944">
      <w:numFmt w:val="bullet"/>
      <w:lvlText w:val="•"/>
      <w:lvlJc w:val="left"/>
      <w:pPr>
        <w:ind w:left="6013" w:hanging="720"/>
      </w:pPr>
      <w:rPr>
        <w:rFonts w:hint="default"/>
        <w:lang w:val="en-US" w:eastAsia="en-US" w:bidi="ar-SA"/>
      </w:rPr>
    </w:lvl>
    <w:lvl w:ilvl="6" w:tplc="9954B756">
      <w:numFmt w:val="bullet"/>
      <w:lvlText w:val="•"/>
      <w:lvlJc w:val="left"/>
      <w:pPr>
        <w:ind w:left="6931" w:hanging="720"/>
      </w:pPr>
      <w:rPr>
        <w:rFonts w:hint="default"/>
        <w:lang w:val="en-US" w:eastAsia="en-US" w:bidi="ar-SA"/>
      </w:rPr>
    </w:lvl>
    <w:lvl w:ilvl="7" w:tplc="EB42D238">
      <w:numFmt w:val="bullet"/>
      <w:lvlText w:val="•"/>
      <w:lvlJc w:val="left"/>
      <w:pPr>
        <w:ind w:left="7850" w:hanging="720"/>
      </w:pPr>
      <w:rPr>
        <w:rFonts w:hint="default"/>
        <w:lang w:val="en-US" w:eastAsia="en-US" w:bidi="ar-SA"/>
      </w:rPr>
    </w:lvl>
    <w:lvl w:ilvl="8" w:tplc="3D683864">
      <w:numFmt w:val="bullet"/>
      <w:lvlText w:val="•"/>
      <w:lvlJc w:val="left"/>
      <w:pPr>
        <w:ind w:left="8769" w:hanging="720"/>
      </w:pPr>
      <w:rPr>
        <w:rFonts w:hint="default"/>
        <w:lang w:val="en-US" w:eastAsia="en-US" w:bidi="ar-SA"/>
      </w:rPr>
    </w:lvl>
  </w:abstractNum>
  <w:abstractNum w:abstractNumId="2" w15:restartNumberingAfterBreak="0">
    <w:nsid w:val="1FD143C3"/>
    <w:multiLevelType w:val="hybridMultilevel"/>
    <w:tmpl w:val="AC4C6C0A"/>
    <w:lvl w:ilvl="0" w:tplc="2B2C8F6A">
      <w:start w:val="1"/>
      <w:numFmt w:val="lowerRoman"/>
      <w:lvlText w:val="%1."/>
      <w:lvlJc w:val="left"/>
      <w:pPr>
        <w:ind w:left="2705" w:hanging="951"/>
        <w:jc w:val="right"/>
      </w:pPr>
      <w:rPr>
        <w:rFonts w:ascii="Arial" w:eastAsia="Arial" w:hAnsi="Arial" w:cs="Arial" w:hint="default"/>
        <w:b w:val="0"/>
        <w:bCs w:val="0"/>
        <w:i w:val="0"/>
        <w:iCs w:val="0"/>
        <w:spacing w:val="0"/>
        <w:w w:val="96"/>
        <w:sz w:val="20"/>
        <w:szCs w:val="20"/>
        <w:lang w:val="en-US" w:eastAsia="en-US" w:bidi="ar-SA"/>
      </w:rPr>
    </w:lvl>
    <w:lvl w:ilvl="1" w:tplc="4AC0F466">
      <w:numFmt w:val="bullet"/>
      <w:lvlText w:val="•"/>
      <w:lvlJc w:val="left"/>
      <w:pPr>
        <w:ind w:left="3490" w:hanging="951"/>
      </w:pPr>
      <w:rPr>
        <w:rFonts w:hint="default"/>
        <w:lang w:val="en-US" w:eastAsia="en-US" w:bidi="ar-SA"/>
      </w:rPr>
    </w:lvl>
    <w:lvl w:ilvl="2" w:tplc="B1F46486">
      <w:numFmt w:val="bullet"/>
      <w:lvlText w:val="•"/>
      <w:lvlJc w:val="left"/>
      <w:pPr>
        <w:ind w:left="4281" w:hanging="951"/>
      </w:pPr>
      <w:rPr>
        <w:rFonts w:hint="default"/>
        <w:lang w:val="en-US" w:eastAsia="en-US" w:bidi="ar-SA"/>
      </w:rPr>
    </w:lvl>
    <w:lvl w:ilvl="3" w:tplc="EF9843A6">
      <w:numFmt w:val="bullet"/>
      <w:lvlText w:val="•"/>
      <w:lvlJc w:val="left"/>
      <w:pPr>
        <w:ind w:left="5071" w:hanging="951"/>
      </w:pPr>
      <w:rPr>
        <w:rFonts w:hint="default"/>
        <w:lang w:val="en-US" w:eastAsia="en-US" w:bidi="ar-SA"/>
      </w:rPr>
    </w:lvl>
    <w:lvl w:ilvl="4" w:tplc="8FC4D0F8">
      <w:numFmt w:val="bullet"/>
      <w:lvlText w:val="•"/>
      <w:lvlJc w:val="left"/>
      <w:pPr>
        <w:ind w:left="5862" w:hanging="951"/>
      </w:pPr>
      <w:rPr>
        <w:rFonts w:hint="default"/>
        <w:lang w:val="en-US" w:eastAsia="en-US" w:bidi="ar-SA"/>
      </w:rPr>
    </w:lvl>
    <w:lvl w:ilvl="5" w:tplc="7A56D692">
      <w:numFmt w:val="bullet"/>
      <w:lvlText w:val="•"/>
      <w:lvlJc w:val="left"/>
      <w:pPr>
        <w:ind w:left="6653" w:hanging="951"/>
      </w:pPr>
      <w:rPr>
        <w:rFonts w:hint="default"/>
        <w:lang w:val="en-US" w:eastAsia="en-US" w:bidi="ar-SA"/>
      </w:rPr>
    </w:lvl>
    <w:lvl w:ilvl="6" w:tplc="53D69D06">
      <w:numFmt w:val="bullet"/>
      <w:lvlText w:val="•"/>
      <w:lvlJc w:val="left"/>
      <w:pPr>
        <w:ind w:left="7443" w:hanging="951"/>
      </w:pPr>
      <w:rPr>
        <w:rFonts w:hint="default"/>
        <w:lang w:val="en-US" w:eastAsia="en-US" w:bidi="ar-SA"/>
      </w:rPr>
    </w:lvl>
    <w:lvl w:ilvl="7" w:tplc="8D7AEA18">
      <w:numFmt w:val="bullet"/>
      <w:lvlText w:val="•"/>
      <w:lvlJc w:val="left"/>
      <w:pPr>
        <w:ind w:left="8234" w:hanging="951"/>
      </w:pPr>
      <w:rPr>
        <w:rFonts w:hint="default"/>
        <w:lang w:val="en-US" w:eastAsia="en-US" w:bidi="ar-SA"/>
      </w:rPr>
    </w:lvl>
    <w:lvl w:ilvl="8" w:tplc="3096790A">
      <w:numFmt w:val="bullet"/>
      <w:lvlText w:val="•"/>
      <w:lvlJc w:val="left"/>
      <w:pPr>
        <w:ind w:left="9025" w:hanging="951"/>
      </w:pPr>
      <w:rPr>
        <w:rFonts w:hint="default"/>
        <w:lang w:val="en-US" w:eastAsia="en-US" w:bidi="ar-SA"/>
      </w:rPr>
    </w:lvl>
  </w:abstractNum>
  <w:abstractNum w:abstractNumId="3" w15:restartNumberingAfterBreak="0">
    <w:nsid w:val="212D743B"/>
    <w:multiLevelType w:val="multilevel"/>
    <w:tmpl w:val="AE2689BC"/>
    <w:lvl w:ilvl="0">
      <w:start w:val="1"/>
      <w:numFmt w:val="decimal"/>
      <w:lvlText w:val="%1."/>
      <w:lvlJc w:val="left"/>
      <w:pPr>
        <w:ind w:left="1853" w:hanging="850"/>
        <w:jc w:val="left"/>
      </w:pPr>
      <w:rPr>
        <w:rFonts w:ascii="Georgia" w:eastAsia="Georgia" w:hAnsi="Georgia" w:cs="Georgia" w:hint="default"/>
        <w:b/>
        <w:bCs/>
        <w:i w:val="0"/>
        <w:iCs w:val="0"/>
        <w:color w:val="391200"/>
        <w:spacing w:val="0"/>
        <w:w w:val="119"/>
        <w:sz w:val="36"/>
        <w:szCs w:val="36"/>
        <w:lang w:val="en-US" w:eastAsia="en-US" w:bidi="ar-SA"/>
      </w:rPr>
    </w:lvl>
    <w:lvl w:ilvl="1">
      <w:start w:val="1"/>
      <w:numFmt w:val="decimal"/>
      <w:lvlText w:val="%1.%2"/>
      <w:lvlJc w:val="left"/>
      <w:pPr>
        <w:ind w:left="1853" w:hanging="773"/>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705" w:hanging="852"/>
      </w:pPr>
      <w:rPr>
        <w:rFonts w:ascii="Courier New" w:eastAsia="Courier New" w:hAnsi="Courier New" w:cs="Courier New" w:hint="default"/>
        <w:b w:val="0"/>
        <w:bCs w:val="0"/>
        <w:i w:val="0"/>
        <w:iCs w:val="0"/>
        <w:spacing w:val="0"/>
        <w:w w:val="97"/>
        <w:sz w:val="20"/>
        <w:szCs w:val="20"/>
        <w:lang w:val="en-US" w:eastAsia="en-US" w:bidi="ar-SA"/>
      </w:rPr>
    </w:lvl>
    <w:lvl w:ilvl="3">
      <w:numFmt w:val="bullet"/>
      <w:lvlText w:val="•"/>
      <w:lvlJc w:val="left"/>
      <w:pPr>
        <w:ind w:left="4456" w:hanging="852"/>
      </w:pPr>
      <w:rPr>
        <w:rFonts w:hint="default"/>
        <w:lang w:val="en-US" w:eastAsia="en-US" w:bidi="ar-SA"/>
      </w:rPr>
    </w:lvl>
    <w:lvl w:ilvl="4">
      <w:numFmt w:val="bullet"/>
      <w:lvlText w:val="•"/>
      <w:lvlJc w:val="left"/>
      <w:pPr>
        <w:ind w:left="5335" w:hanging="852"/>
      </w:pPr>
      <w:rPr>
        <w:rFonts w:hint="default"/>
        <w:lang w:val="en-US" w:eastAsia="en-US" w:bidi="ar-SA"/>
      </w:rPr>
    </w:lvl>
    <w:lvl w:ilvl="5">
      <w:numFmt w:val="bullet"/>
      <w:lvlText w:val="•"/>
      <w:lvlJc w:val="left"/>
      <w:pPr>
        <w:ind w:left="6213" w:hanging="852"/>
      </w:pPr>
      <w:rPr>
        <w:rFonts w:hint="default"/>
        <w:lang w:val="en-US" w:eastAsia="en-US" w:bidi="ar-SA"/>
      </w:rPr>
    </w:lvl>
    <w:lvl w:ilvl="6">
      <w:numFmt w:val="bullet"/>
      <w:lvlText w:val="•"/>
      <w:lvlJc w:val="left"/>
      <w:pPr>
        <w:ind w:left="7092" w:hanging="852"/>
      </w:pPr>
      <w:rPr>
        <w:rFonts w:hint="default"/>
        <w:lang w:val="en-US" w:eastAsia="en-US" w:bidi="ar-SA"/>
      </w:rPr>
    </w:lvl>
    <w:lvl w:ilvl="7">
      <w:numFmt w:val="bullet"/>
      <w:lvlText w:val="•"/>
      <w:lvlJc w:val="left"/>
      <w:pPr>
        <w:ind w:left="7970" w:hanging="852"/>
      </w:pPr>
      <w:rPr>
        <w:rFonts w:hint="default"/>
        <w:lang w:val="en-US" w:eastAsia="en-US" w:bidi="ar-SA"/>
      </w:rPr>
    </w:lvl>
    <w:lvl w:ilvl="8">
      <w:numFmt w:val="bullet"/>
      <w:lvlText w:val="•"/>
      <w:lvlJc w:val="left"/>
      <w:pPr>
        <w:ind w:left="8849" w:hanging="852"/>
      </w:pPr>
      <w:rPr>
        <w:rFonts w:hint="default"/>
        <w:lang w:val="en-US" w:eastAsia="en-US" w:bidi="ar-SA"/>
      </w:rPr>
    </w:lvl>
  </w:abstractNum>
  <w:abstractNum w:abstractNumId="4" w15:restartNumberingAfterBreak="0">
    <w:nsid w:val="3B770803"/>
    <w:multiLevelType w:val="multilevel"/>
    <w:tmpl w:val="053ABFBA"/>
    <w:lvl w:ilvl="0">
      <w:start w:val="5"/>
      <w:numFmt w:val="decimal"/>
      <w:lvlText w:val="%1"/>
      <w:lvlJc w:val="left"/>
      <w:pPr>
        <w:ind w:left="1853" w:hanging="850"/>
        <w:jc w:val="right"/>
      </w:pPr>
      <w:rPr>
        <w:rFonts w:hint="default"/>
        <w:spacing w:val="0"/>
        <w:w w:val="108"/>
        <w:lang w:val="en-US" w:eastAsia="en-US" w:bidi="ar-SA"/>
      </w:rPr>
    </w:lvl>
    <w:lvl w:ilvl="1">
      <w:start w:val="1"/>
      <w:numFmt w:val="decimal"/>
      <w:lvlText w:val="%1.%2"/>
      <w:lvlJc w:val="left"/>
      <w:pPr>
        <w:ind w:left="1853" w:hanging="850"/>
        <w:jc w:val="lef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2705" w:hanging="850"/>
        <w:jc w:val="left"/>
      </w:pPr>
      <w:rPr>
        <w:rFonts w:ascii="Arial" w:eastAsia="Arial" w:hAnsi="Arial" w:cs="Arial" w:hint="default"/>
        <w:b w:val="0"/>
        <w:bCs w:val="0"/>
        <w:i w:val="0"/>
        <w:iCs w:val="0"/>
        <w:spacing w:val="-1"/>
        <w:w w:val="96"/>
        <w:sz w:val="20"/>
        <w:szCs w:val="20"/>
        <w:lang w:val="en-US" w:eastAsia="en-US" w:bidi="ar-SA"/>
      </w:rPr>
    </w:lvl>
    <w:lvl w:ilvl="3">
      <w:numFmt w:val="bullet"/>
      <w:lvlText w:val="•"/>
      <w:lvlJc w:val="left"/>
      <w:pPr>
        <w:ind w:left="2700" w:hanging="850"/>
      </w:pPr>
      <w:rPr>
        <w:rFonts w:hint="default"/>
        <w:lang w:val="en-US" w:eastAsia="en-US" w:bidi="ar-SA"/>
      </w:rPr>
    </w:lvl>
    <w:lvl w:ilvl="4">
      <w:numFmt w:val="bullet"/>
      <w:lvlText w:val="•"/>
      <w:lvlJc w:val="left"/>
      <w:pPr>
        <w:ind w:left="3829" w:hanging="850"/>
      </w:pPr>
      <w:rPr>
        <w:rFonts w:hint="default"/>
        <w:lang w:val="en-US" w:eastAsia="en-US" w:bidi="ar-SA"/>
      </w:rPr>
    </w:lvl>
    <w:lvl w:ilvl="5">
      <w:numFmt w:val="bullet"/>
      <w:lvlText w:val="•"/>
      <w:lvlJc w:val="left"/>
      <w:pPr>
        <w:ind w:left="4958" w:hanging="850"/>
      </w:pPr>
      <w:rPr>
        <w:rFonts w:hint="default"/>
        <w:lang w:val="en-US" w:eastAsia="en-US" w:bidi="ar-SA"/>
      </w:rPr>
    </w:lvl>
    <w:lvl w:ilvl="6">
      <w:numFmt w:val="bullet"/>
      <w:lvlText w:val="•"/>
      <w:lvlJc w:val="left"/>
      <w:pPr>
        <w:ind w:left="6088" w:hanging="850"/>
      </w:pPr>
      <w:rPr>
        <w:rFonts w:hint="default"/>
        <w:lang w:val="en-US" w:eastAsia="en-US" w:bidi="ar-SA"/>
      </w:rPr>
    </w:lvl>
    <w:lvl w:ilvl="7">
      <w:numFmt w:val="bullet"/>
      <w:lvlText w:val="•"/>
      <w:lvlJc w:val="left"/>
      <w:pPr>
        <w:ind w:left="7217" w:hanging="850"/>
      </w:pPr>
      <w:rPr>
        <w:rFonts w:hint="default"/>
        <w:lang w:val="en-US" w:eastAsia="en-US" w:bidi="ar-SA"/>
      </w:rPr>
    </w:lvl>
    <w:lvl w:ilvl="8">
      <w:numFmt w:val="bullet"/>
      <w:lvlText w:val="•"/>
      <w:lvlJc w:val="left"/>
      <w:pPr>
        <w:ind w:left="8347" w:hanging="850"/>
      </w:pPr>
      <w:rPr>
        <w:rFonts w:hint="default"/>
        <w:lang w:val="en-US" w:eastAsia="en-US" w:bidi="ar-SA"/>
      </w:rPr>
    </w:lvl>
  </w:abstractNum>
  <w:abstractNum w:abstractNumId="5" w15:restartNumberingAfterBreak="0">
    <w:nsid w:val="4C2319EF"/>
    <w:multiLevelType w:val="hybridMultilevel"/>
    <w:tmpl w:val="41303046"/>
    <w:lvl w:ilvl="0" w:tplc="73DAE65E">
      <w:start w:val="1"/>
      <w:numFmt w:val="lowerRoman"/>
      <w:lvlText w:val="%1."/>
      <w:lvlJc w:val="left"/>
      <w:pPr>
        <w:ind w:left="2705" w:hanging="951"/>
        <w:jc w:val="right"/>
      </w:pPr>
      <w:rPr>
        <w:rFonts w:ascii="Arial" w:eastAsia="Arial" w:hAnsi="Arial" w:cs="Arial" w:hint="default"/>
        <w:b w:val="0"/>
        <w:bCs w:val="0"/>
        <w:i w:val="0"/>
        <w:iCs w:val="0"/>
        <w:spacing w:val="-1"/>
        <w:w w:val="99"/>
        <w:sz w:val="20"/>
        <w:szCs w:val="20"/>
        <w:lang w:val="en-US" w:eastAsia="en-US" w:bidi="ar-SA"/>
      </w:rPr>
    </w:lvl>
    <w:lvl w:ilvl="1" w:tplc="4DFC33FA">
      <w:numFmt w:val="bullet"/>
      <w:lvlText w:val="•"/>
      <w:lvlJc w:val="left"/>
      <w:pPr>
        <w:ind w:left="3490" w:hanging="951"/>
      </w:pPr>
      <w:rPr>
        <w:rFonts w:hint="default"/>
        <w:lang w:val="en-US" w:eastAsia="en-US" w:bidi="ar-SA"/>
      </w:rPr>
    </w:lvl>
    <w:lvl w:ilvl="2" w:tplc="4704E064">
      <w:numFmt w:val="bullet"/>
      <w:lvlText w:val="•"/>
      <w:lvlJc w:val="left"/>
      <w:pPr>
        <w:ind w:left="4281" w:hanging="951"/>
      </w:pPr>
      <w:rPr>
        <w:rFonts w:hint="default"/>
        <w:lang w:val="en-US" w:eastAsia="en-US" w:bidi="ar-SA"/>
      </w:rPr>
    </w:lvl>
    <w:lvl w:ilvl="3" w:tplc="1F242CD6">
      <w:numFmt w:val="bullet"/>
      <w:lvlText w:val="•"/>
      <w:lvlJc w:val="left"/>
      <w:pPr>
        <w:ind w:left="5071" w:hanging="951"/>
      </w:pPr>
      <w:rPr>
        <w:rFonts w:hint="default"/>
        <w:lang w:val="en-US" w:eastAsia="en-US" w:bidi="ar-SA"/>
      </w:rPr>
    </w:lvl>
    <w:lvl w:ilvl="4" w:tplc="8280E24C">
      <w:numFmt w:val="bullet"/>
      <w:lvlText w:val="•"/>
      <w:lvlJc w:val="left"/>
      <w:pPr>
        <w:ind w:left="5862" w:hanging="951"/>
      </w:pPr>
      <w:rPr>
        <w:rFonts w:hint="default"/>
        <w:lang w:val="en-US" w:eastAsia="en-US" w:bidi="ar-SA"/>
      </w:rPr>
    </w:lvl>
    <w:lvl w:ilvl="5" w:tplc="1244161E">
      <w:numFmt w:val="bullet"/>
      <w:lvlText w:val="•"/>
      <w:lvlJc w:val="left"/>
      <w:pPr>
        <w:ind w:left="6653" w:hanging="951"/>
      </w:pPr>
      <w:rPr>
        <w:rFonts w:hint="default"/>
        <w:lang w:val="en-US" w:eastAsia="en-US" w:bidi="ar-SA"/>
      </w:rPr>
    </w:lvl>
    <w:lvl w:ilvl="6" w:tplc="D3C48AB6">
      <w:numFmt w:val="bullet"/>
      <w:lvlText w:val="•"/>
      <w:lvlJc w:val="left"/>
      <w:pPr>
        <w:ind w:left="7443" w:hanging="951"/>
      </w:pPr>
      <w:rPr>
        <w:rFonts w:hint="default"/>
        <w:lang w:val="en-US" w:eastAsia="en-US" w:bidi="ar-SA"/>
      </w:rPr>
    </w:lvl>
    <w:lvl w:ilvl="7" w:tplc="F668B332">
      <w:numFmt w:val="bullet"/>
      <w:lvlText w:val="•"/>
      <w:lvlJc w:val="left"/>
      <w:pPr>
        <w:ind w:left="8234" w:hanging="951"/>
      </w:pPr>
      <w:rPr>
        <w:rFonts w:hint="default"/>
        <w:lang w:val="en-US" w:eastAsia="en-US" w:bidi="ar-SA"/>
      </w:rPr>
    </w:lvl>
    <w:lvl w:ilvl="8" w:tplc="23E424A8">
      <w:numFmt w:val="bullet"/>
      <w:lvlText w:val="•"/>
      <w:lvlJc w:val="left"/>
      <w:pPr>
        <w:ind w:left="9025" w:hanging="951"/>
      </w:pPr>
      <w:rPr>
        <w:rFonts w:hint="default"/>
        <w:lang w:val="en-US" w:eastAsia="en-US" w:bidi="ar-SA"/>
      </w:rPr>
    </w:lvl>
  </w:abstractNum>
  <w:abstractNum w:abstractNumId="6" w15:restartNumberingAfterBreak="0">
    <w:nsid w:val="4E28094F"/>
    <w:multiLevelType w:val="hybridMultilevel"/>
    <w:tmpl w:val="752691FE"/>
    <w:lvl w:ilvl="0" w:tplc="4502E1D8">
      <w:start w:val="1"/>
      <w:numFmt w:val="lowerRoman"/>
      <w:lvlText w:val="%1."/>
      <w:lvlJc w:val="left"/>
      <w:pPr>
        <w:ind w:left="2705" w:hanging="951"/>
        <w:jc w:val="right"/>
      </w:pPr>
      <w:rPr>
        <w:rFonts w:ascii="Arial" w:eastAsia="Arial" w:hAnsi="Arial" w:cs="Arial" w:hint="default"/>
        <w:b w:val="0"/>
        <w:bCs w:val="0"/>
        <w:i w:val="0"/>
        <w:iCs w:val="0"/>
        <w:spacing w:val="0"/>
        <w:w w:val="96"/>
        <w:sz w:val="20"/>
        <w:szCs w:val="20"/>
        <w:lang w:val="en-US" w:eastAsia="en-US" w:bidi="ar-SA"/>
      </w:rPr>
    </w:lvl>
    <w:lvl w:ilvl="1" w:tplc="DC3EEF58">
      <w:numFmt w:val="bullet"/>
      <w:lvlText w:val="•"/>
      <w:lvlJc w:val="left"/>
      <w:pPr>
        <w:ind w:left="3490" w:hanging="951"/>
      </w:pPr>
      <w:rPr>
        <w:rFonts w:hint="default"/>
        <w:lang w:val="en-US" w:eastAsia="en-US" w:bidi="ar-SA"/>
      </w:rPr>
    </w:lvl>
    <w:lvl w:ilvl="2" w:tplc="C95C78A4">
      <w:numFmt w:val="bullet"/>
      <w:lvlText w:val="•"/>
      <w:lvlJc w:val="left"/>
      <w:pPr>
        <w:ind w:left="4281" w:hanging="951"/>
      </w:pPr>
      <w:rPr>
        <w:rFonts w:hint="default"/>
        <w:lang w:val="en-US" w:eastAsia="en-US" w:bidi="ar-SA"/>
      </w:rPr>
    </w:lvl>
    <w:lvl w:ilvl="3" w:tplc="8F36704C">
      <w:numFmt w:val="bullet"/>
      <w:lvlText w:val="•"/>
      <w:lvlJc w:val="left"/>
      <w:pPr>
        <w:ind w:left="5071" w:hanging="951"/>
      </w:pPr>
      <w:rPr>
        <w:rFonts w:hint="default"/>
        <w:lang w:val="en-US" w:eastAsia="en-US" w:bidi="ar-SA"/>
      </w:rPr>
    </w:lvl>
    <w:lvl w:ilvl="4" w:tplc="7532613C">
      <w:numFmt w:val="bullet"/>
      <w:lvlText w:val="•"/>
      <w:lvlJc w:val="left"/>
      <w:pPr>
        <w:ind w:left="5862" w:hanging="951"/>
      </w:pPr>
      <w:rPr>
        <w:rFonts w:hint="default"/>
        <w:lang w:val="en-US" w:eastAsia="en-US" w:bidi="ar-SA"/>
      </w:rPr>
    </w:lvl>
    <w:lvl w:ilvl="5" w:tplc="9F9A3FB8">
      <w:numFmt w:val="bullet"/>
      <w:lvlText w:val="•"/>
      <w:lvlJc w:val="left"/>
      <w:pPr>
        <w:ind w:left="6653" w:hanging="951"/>
      </w:pPr>
      <w:rPr>
        <w:rFonts w:hint="default"/>
        <w:lang w:val="en-US" w:eastAsia="en-US" w:bidi="ar-SA"/>
      </w:rPr>
    </w:lvl>
    <w:lvl w:ilvl="6" w:tplc="002C00E8">
      <w:numFmt w:val="bullet"/>
      <w:lvlText w:val="•"/>
      <w:lvlJc w:val="left"/>
      <w:pPr>
        <w:ind w:left="7443" w:hanging="951"/>
      </w:pPr>
      <w:rPr>
        <w:rFonts w:hint="default"/>
        <w:lang w:val="en-US" w:eastAsia="en-US" w:bidi="ar-SA"/>
      </w:rPr>
    </w:lvl>
    <w:lvl w:ilvl="7" w:tplc="3E9681B2">
      <w:numFmt w:val="bullet"/>
      <w:lvlText w:val="•"/>
      <w:lvlJc w:val="left"/>
      <w:pPr>
        <w:ind w:left="8234" w:hanging="951"/>
      </w:pPr>
      <w:rPr>
        <w:rFonts w:hint="default"/>
        <w:lang w:val="en-US" w:eastAsia="en-US" w:bidi="ar-SA"/>
      </w:rPr>
    </w:lvl>
    <w:lvl w:ilvl="8" w:tplc="18F4BCDC">
      <w:numFmt w:val="bullet"/>
      <w:lvlText w:val="•"/>
      <w:lvlJc w:val="left"/>
      <w:pPr>
        <w:ind w:left="9025" w:hanging="951"/>
      </w:pPr>
      <w:rPr>
        <w:rFonts w:hint="default"/>
        <w:lang w:val="en-US" w:eastAsia="en-US" w:bidi="ar-SA"/>
      </w:rPr>
    </w:lvl>
  </w:abstractNum>
  <w:abstractNum w:abstractNumId="7" w15:restartNumberingAfterBreak="0">
    <w:nsid w:val="5E774837"/>
    <w:multiLevelType w:val="hybridMultilevel"/>
    <w:tmpl w:val="4CDE6F80"/>
    <w:lvl w:ilvl="0" w:tplc="0158C4C4">
      <w:start w:val="1"/>
      <w:numFmt w:val="lowerRoman"/>
      <w:lvlText w:val="%1."/>
      <w:lvlJc w:val="left"/>
      <w:pPr>
        <w:ind w:left="2705" w:hanging="951"/>
        <w:jc w:val="right"/>
      </w:pPr>
      <w:rPr>
        <w:rFonts w:ascii="Arial" w:eastAsia="Arial" w:hAnsi="Arial" w:cs="Arial" w:hint="default"/>
        <w:b w:val="0"/>
        <w:bCs w:val="0"/>
        <w:i w:val="0"/>
        <w:iCs w:val="0"/>
        <w:spacing w:val="0"/>
        <w:w w:val="96"/>
        <w:sz w:val="20"/>
        <w:szCs w:val="20"/>
        <w:lang w:val="en-US" w:eastAsia="en-US" w:bidi="ar-SA"/>
      </w:rPr>
    </w:lvl>
    <w:lvl w:ilvl="1" w:tplc="3514B19E">
      <w:numFmt w:val="bullet"/>
      <w:lvlText w:val="•"/>
      <w:lvlJc w:val="left"/>
      <w:pPr>
        <w:ind w:left="3490" w:hanging="951"/>
      </w:pPr>
      <w:rPr>
        <w:rFonts w:hint="default"/>
        <w:lang w:val="en-US" w:eastAsia="en-US" w:bidi="ar-SA"/>
      </w:rPr>
    </w:lvl>
    <w:lvl w:ilvl="2" w:tplc="A1385ADA">
      <w:numFmt w:val="bullet"/>
      <w:lvlText w:val="•"/>
      <w:lvlJc w:val="left"/>
      <w:pPr>
        <w:ind w:left="4281" w:hanging="951"/>
      </w:pPr>
      <w:rPr>
        <w:rFonts w:hint="default"/>
        <w:lang w:val="en-US" w:eastAsia="en-US" w:bidi="ar-SA"/>
      </w:rPr>
    </w:lvl>
    <w:lvl w:ilvl="3" w:tplc="D1842A64">
      <w:numFmt w:val="bullet"/>
      <w:lvlText w:val="•"/>
      <w:lvlJc w:val="left"/>
      <w:pPr>
        <w:ind w:left="5071" w:hanging="951"/>
      </w:pPr>
      <w:rPr>
        <w:rFonts w:hint="default"/>
        <w:lang w:val="en-US" w:eastAsia="en-US" w:bidi="ar-SA"/>
      </w:rPr>
    </w:lvl>
    <w:lvl w:ilvl="4" w:tplc="99BC613C">
      <w:numFmt w:val="bullet"/>
      <w:lvlText w:val="•"/>
      <w:lvlJc w:val="left"/>
      <w:pPr>
        <w:ind w:left="5862" w:hanging="951"/>
      </w:pPr>
      <w:rPr>
        <w:rFonts w:hint="default"/>
        <w:lang w:val="en-US" w:eastAsia="en-US" w:bidi="ar-SA"/>
      </w:rPr>
    </w:lvl>
    <w:lvl w:ilvl="5" w:tplc="95AC555C">
      <w:numFmt w:val="bullet"/>
      <w:lvlText w:val="•"/>
      <w:lvlJc w:val="left"/>
      <w:pPr>
        <w:ind w:left="6653" w:hanging="951"/>
      </w:pPr>
      <w:rPr>
        <w:rFonts w:hint="default"/>
        <w:lang w:val="en-US" w:eastAsia="en-US" w:bidi="ar-SA"/>
      </w:rPr>
    </w:lvl>
    <w:lvl w:ilvl="6" w:tplc="18024CCA">
      <w:numFmt w:val="bullet"/>
      <w:lvlText w:val="•"/>
      <w:lvlJc w:val="left"/>
      <w:pPr>
        <w:ind w:left="7443" w:hanging="951"/>
      </w:pPr>
      <w:rPr>
        <w:rFonts w:hint="default"/>
        <w:lang w:val="en-US" w:eastAsia="en-US" w:bidi="ar-SA"/>
      </w:rPr>
    </w:lvl>
    <w:lvl w:ilvl="7" w:tplc="42D4478C">
      <w:numFmt w:val="bullet"/>
      <w:lvlText w:val="•"/>
      <w:lvlJc w:val="left"/>
      <w:pPr>
        <w:ind w:left="8234" w:hanging="951"/>
      </w:pPr>
      <w:rPr>
        <w:rFonts w:hint="default"/>
        <w:lang w:val="en-US" w:eastAsia="en-US" w:bidi="ar-SA"/>
      </w:rPr>
    </w:lvl>
    <w:lvl w:ilvl="8" w:tplc="4D647C52">
      <w:numFmt w:val="bullet"/>
      <w:lvlText w:val="•"/>
      <w:lvlJc w:val="left"/>
      <w:pPr>
        <w:ind w:left="9025" w:hanging="951"/>
      </w:pPr>
      <w:rPr>
        <w:rFonts w:hint="default"/>
        <w:lang w:val="en-US" w:eastAsia="en-US" w:bidi="ar-SA"/>
      </w:rPr>
    </w:lvl>
  </w:abstractNum>
  <w:abstractNum w:abstractNumId="8" w15:restartNumberingAfterBreak="0">
    <w:nsid w:val="5ED55C71"/>
    <w:multiLevelType w:val="hybridMultilevel"/>
    <w:tmpl w:val="4CCED5DA"/>
    <w:lvl w:ilvl="0" w:tplc="C6A668B8">
      <w:numFmt w:val="bullet"/>
      <w:lvlText w:val="-"/>
      <w:lvlJc w:val="left"/>
      <w:pPr>
        <w:ind w:left="2705" w:hanging="852"/>
      </w:pPr>
      <w:rPr>
        <w:rFonts w:ascii="Courier New" w:eastAsia="Courier New" w:hAnsi="Courier New" w:cs="Courier New" w:hint="default"/>
        <w:b w:val="0"/>
        <w:bCs w:val="0"/>
        <w:i w:val="0"/>
        <w:iCs w:val="0"/>
        <w:spacing w:val="0"/>
        <w:w w:val="99"/>
        <w:sz w:val="20"/>
        <w:szCs w:val="20"/>
        <w:lang w:val="en-US" w:eastAsia="en-US" w:bidi="ar-SA"/>
      </w:rPr>
    </w:lvl>
    <w:lvl w:ilvl="1" w:tplc="D59C80F6">
      <w:numFmt w:val="bullet"/>
      <w:lvlText w:val="•"/>
      <w:lvlJc w:val="left"/>
      <w:pPr>
        <w:ind w:left="3490" w:hanging="852"/>
      </w:pPr>
      <w:rPr>
        <w:rFonts w:hint="default"/>
        <w:lang w:val="en-US" w:eastAsia="en-US" w:bidi="ar-SA"/>
      </w:rPr>
    </w:lvl>
    <w:lvl w:ilvl="2" w:tplc="D6E46192">
      <w:numFmt w:val="bullet"/>
      <w:lvlText w:val="•"/>
      <w:lvlJc w:val="left"/>
      <w:pPr>
        <w:ind w:left="4281" w:hanging="852"/>
      </w:pPr>
      <w:rPr>
        <w:rFonts w:hint="default"/>
        <w:lang w:val="en-US" w:eastAsia="en-US" w:bidi="ar-SA"/>
      </w:rPr>
    </w:lvl>
    <w:lvl w:ilvl="3" w:tplc="7C58D91E">
      <w:numFmt w:val="bullet"/>
      <w:lvlText w:val="•"/>
      <w:lvlJc w:val="left"/>
      <w:pPr>
        <w:ind w:left="5071" w:hanging="852"/>
      </w:pPr>
      <w:rPr>
        <w:rFonts w:hint="default"/>
        <w:lang w:val="en-US" w:eastAsia="en-US" w:bidi="ar-SA"/>
      </w:rPr>
    </w:lvl>
    <w:lvl w:ilvl="4" w:tplc="15D61F9C">
      <w:numFmt w:val="bullet"/>
      <w:lvlText w:val="•"/>
      <w:lvlJc w:val="left"/>
      <w:pPr>
        <w:ind w:left="5862" w:hanging="852"/>
      </w:pPr>
      <w:rPr>
        <w:rFonts w:hint="default"/>
        <w:lang w:val="en-US" w:eastAsia="en-US" w:bidi="ar-SA"/>
      </w:rPr>
    </w:lvl>
    <w:lvl w:ilvl="5" w:tplc="29A27BF8">
      <w:numFmt w:val="bullet"/>
      <w:lvlText w:val="•"/>
      <w:lvlJc w:val="left"/>
      <w:pPr>
        <w:ind w:left="6653" w:hanging="852"/>
      </w:pPr>
      <w:rPr>
        <w:rFonts w:hint="default"/>
        <w:lang w:val="en-US" w:eastAsia="en-US" w:bidi="ar-SA"/>
      </w:rPr>
    </w:lvl>
    <w:lvl w:ilvl="6" w:tplc="7144DAC6">
      <w:numFmt w:val="bullet"/>
      <w:lvlText w:val="•"/>
      <w:lvlJc w:val="left"/>
      <w:pPr>
        <w:ind w:left="7443" w:hanging="852"/>
      </w:pPr>
      <w:rPr>
        <w:rFonts w:hint="default"/>
        <w:lang w:val="en-US" w:eastAsia="en-US" w:bidi="ar-SA"/>
      </w:rPr>
    </w:lvl>
    <w:lvl w:ilvl="7" w:tplc="60EC9B54">
      <w:numFmt w:val="bullet"/>
      <w:lvlText w:val="•"/>
      <w:lvlJc w:val="left"/>
      <w:pPr>
        <w:ind w:left="8234" w:hanging="852"/>
      </w:pPr>
      <w:rPr>
        <w:rFonts w:hint="default"/>
        <w:lang w:val="en-US" w:eastAsia="en-US" w:bidi="ar-SA"/>
      </w:rPr>
    </w:lvl>
    <w:lvl w:ilvl="8" w:tplc="83724BAE">
      <w:numFmt w:val="bullet"/>
      <w:lvlText w:val="•"/>
      <w:lvlJc w:val="left"/>
      <w:pPr>
        <w:ind w:left="9025" w:hanging="852"/>
      </w:pPr>
      <w:rPr>
        <w:rFonts w:hint="default"/>
        <w:lang w:val="en-US" w:eastAsia="en-US" w:bidi="ar-SA"/>
      </w:rPr>
    </w:lvl>
  </w:abstractNum>
  <w:abstractNum w:abstractNumId="9" w15:restartNumberingAfterBreak="0">
    <w:nsid w:val="5F6203A2"/>
    <w:multiLevelType w:val="hybridMultilevel"/>
    <w:tmpl w:val="2FEC01D6"/>
    <w:lvl w:ilvl="0" w:tplc="BC021794">
      <w:start w:val="1"/>
      <w:numFmt w:val="lowerRoman"/>
      <w:lvlText w:val="%1."/>
      <w:lvlJc w:val="left"/>
      <w:pPr>
        <w:ind w:left="2705" w:hanging="951"/>
        <w:jc w:val="right"/>
      </w:pPr>
      <w:rPr>
        <w:rFonts w:ascii="Arial" w:eastAsia="Arial" w:hAnsi="Arial" w:cs="Arial" w:hint="default"/>
        <w:b w:val="0"/>
        <w:bCs w:val="0"/>
        <w:i w:val="0"/>
        <w:iCs w:val="0"/>
        <w:spacing w:val="-2"/>
        <w:w w:val="99"/>
        <w:sz w:val="20"/>
        <w:szCs w:val="20"/>
        <w:lang w:val="en-US" w:eastAsia="en-US" w:bidi="ar-SA"/>
      </w:rPr>
    </w:lvl>
    <w:lvl w:ilvl="1" w:tplc="D3F88AB8">
      <w:numFmt w:val="bullet"/>
      <w:lvlText w:val="•"/>
      <w:lvlJc w:val="left"/>
      <w:pPr>
        <w:ind w:left="3490" w:hanging="951"/>
      </w:pPr>
      <w:rPr>
        <w:rFonts w:hint="default"/>
        <w:lang w:val="en-US" w:eastAsia="en-US" w:bidi="ar-SA"/>
      </w:rPr>
    </w:lvl>
    <w:lvl w:ilvl="2" w:tplc="4A225428">
      <w:numFmt w:val="bullet"/>
      <w:lvlText w:val="•"/>
      <w:lvlJc w:val="left"/>
      <w:pPr>
        <w:ind w:left="4281" w:hanging="951"/>
      </w:pPr>
      <w:rPr>
        <w:rFonts w:hint="default"/>
        <w:lang w:val="en-US" w:eastAsia="en-US" w:bidi="ar-SA"/>
      </w:rPr>
    </w:lvl>
    <w:lvl w:ilvl="3" w:tplc="E17E5CAA">
      <w:numFmt w:val="bullet"/>
      <w:lvlText w:val="•"/>
      <w:lvlJc w:val="left"/>
      <w:pPr>
        <w:ind w:left="5071" w:hanging="951"/>
      </w:pPr>
      <w:rPr>
        <w:rFonts w:hint="default"/>
        <w:lang w:val="en-US" w:eastAsia="en-US" w:bidi="ar-SA"/>
      </w:rPr>
    </w:lvl>
    <w:lvl w:ilvl="4" w:tplc="4A18E480">
      <w:numFmt w:val="bullet"/>
      <w:lvlText w:val="•"/>
      <w:lvlJc w:val="left"/>
      <w:pPr>
        <w:ind w:left="5862" w:hanging="951"/>
      </w:pPr>
      <w:rPr>
        <w:rFonts w:hint="default"/>
        <w:lang w:val="en-US" w:eastAsia="en-US" w:bidi="ar-SA"/>
      </w:rPr>
    </w:lvl>
    <w:lvl w:ilvl="5" w:tplc="AC6EAE6A">
      <w:numFmt w:val="bullet"/>
      <w:lvlText w:val="•"/>
      <w:lvlJc w:val="left"/>
      <w:pPr>
        <w:ind w:left="6653" w:hanging="951"/>
      </w:pPr>
      <w:rPr>
        <w:rFonts w:hint="default"/>
        <w:lang w:val="en-US" w:eastAsia="en-US" w:bidi="ar-SA"/>
      </w:rPr>
    </w:lvl>
    <w:lvl w:ilvl="6" w:tplc="B7A4C130">
      <w:numFmt w:val="bullet"/>
      <w:lvlText w:val="•"/>
      <w:lvlJc w:val="left"/>
      <w:pPr>
        <w:ind w:left="7443" w:hanging="951"/>
      </w:pPr>
      <w:rPr>
        <w:rFonts w:hint="default"/>
        <w:lang w:val="en-US" w:eastAsia="en-US" w:bidi="ar-SA"/>
      </w:rPr>
    </w:lvl>
    <w:lvl w:ilvl="7" w:tplc="CA083382">
      <w:numFmt w:val="bullet"/>
      <w:lvlText w:val="•"/>
      <w:lvlJc w:val="left"/>
      <w:pPr>
        <w:ind w:left="8234" w:hanging="951"/>
      </w:pPr>
      <w:rPr>
        <w:rFonts w:hint="default"/>
        <w:lang w:val="en-US" w:eastAsia="en-US" w:bidi="ar-SA"/>
      </w:rPr>
    </w:lvl>
    <w:lvl w:ilvl="8" w:tplc="6ADCEE5E">
      <w:numFmt w:val="bullet"/>
      <w:lvlText w:val="•"/>
      <w:lvlJc w:val="left"/>
      <w:pPr>
        <w:ind w:left="9025" w:hanging="951"/>
      </w:pPr>
      <w:rPr>
        <w:rFonts w:hint="default"/>
        <w:lang w:val="en-US" w:eastAsia="en-US" w:bidi="ar-SA"/>
      </w:rPr>
    </w:lvl>
  </w:abstractNum>
  <w:abstractNum w:abstractNumId="10" w15:restartNumberingAfterBreak="0">
    <w:nsid w:val="61926ED6"/>
    <w:multiLevelType w:val="hybridMultilevel"/>
    <w:tmpl w:val="B5C858CE"/>
    <w:lvl w:ilvl="0" w:tplc="61C8B642">
      <w:start w:val="1"/>
      <w:numFmt w:val="lowerLetter"/>
      <w:lvlText w:val="(%1)"/>
      <w:lvlJc w:val="left"/>
      <w:pPr>
        <w:ind w:left="2664" w:hanging="504"/>
        <w:jc w:val="left"/>
      </w:pPr>
      <w:rPr>
        <w:rFonts w:ascii="Arial" w:eastAsia="Arial" w:hAnsi="Arial" w:cs="Arial" w:hint="default"/>
        <w:b w:val="0"/>
        <w:bCs w:val="0"/>
        <w:i w:val="0"/>
        <w:iCs w:val="0"/>
        <w:spacing w:val="0"/>
        <w:w w:val="99"/>
        <w:sz w:val="20"/>
        <w:szCs w:val="20"/>
        <w:lang w:val="en-US" w:eastAsia="en-US" w:bidi="ar-SA"/>
      </w:rPr>
    </w:lvl>
    <w:lvl w:ilvl="1" w:tplc="982EA7EE">
      <w:start w:val="1"/>
      <w:numFmt w:val="lowerRoman"/>
      <w:lvlText w:val="(%2)"/>
      <w:lvlJc w:val="left"/>
      <w:pPr>
        <w:ind w:left="3313" w:hanging="361"/>
        <w:jc w:val="left"/>
      </w:pPr>
      <w:rPr>
        <w:rFonts w:ascii="Arial" w:eastAsia="Arial" w:hAnsi="Arial" w:cs="Arial" w:hint="default"/>
        <w:b w:val="0"/>
        <w:bCs w:val="0"/>
        <w:i w:val="0"/>
        <w:iCs w:val="0"/>
        <w:spacing w:val="-2"/>
        <w:w w:val="99"/>
        <w:sz w:val="20"/>
        <w:szCs w:val="20"/>
        <w:lang w:val="en-US" w:eastAsia="en-US" w:bidi="ar-SA"/>
      </w:rPr>
    </w:lvl>
    <w:lvl w:ilvl="2" w:tplc="06AA0DC8">
      <w:numFmt w:val="bullet"/>
      <w:lvlText w:val="•"/>
      <w:lvlJc w:val="left"/>
      <w:pPr>
        <w:ind w:left="4129" w:hanging="361"/>
      </w:pPr>
      <w:rPr>
        <w:rFonts w:hint="default"/>
        <w:lang w:val="en-US" w:eastAsia="en-US" w:bidi="ar-SA"/>
      </w:rPr>
    </w:lvl>
    <w:lvl w:ilvl="3" w:tplc="F36293F6">
      <w:numFmt w:val="bullet"/>
      <w:lvlText w:val="•"/>
      <w:lvlJc w:val="left"/>
      <w:pPr>
        <w:ind w:left="4939" w:hanging="361"/>
      </w:pPr>
      <w:rPr>
        <w:rFonts w:hint="default"/>
        <w:lang w:val="en-US" w:eastAsia="en-US" w:bidi="ar-SA"/>
      </w:rPr>
    </w:lvl>
    <w:lvl w:ilvl="4" w:tplc="BE4634DE">
      <w:numFmt w:val="bullet"/>
      <w:lvlText w:val="•"/>
      <w:lvlJc w:val="left"/>
      <w:pPr>
        <w:ind w:left="5748" w:hanging="361"/>
      </w:pPr>
      <w:rPr>
        <w:rFonts w:hint="default"/>
        <w:lang w:val="en-US" w:eastAsia="en-US" w:bidi="ar-SA"/>
      </w:rPr>
    </w:lvl>
    <w:lvl w:ilvl="5" w:tplc="7F5A0CC0">
      <w:numFmt w:val="bullet"/>
      <w:lvlText w:val="•"/>
      <w:lvlJc w:val="left"/>
      <w:pPr>
        <w:ind w:left="6558" w:hanging="361"/>
      </w:pPr>
      <w:rPr>
        <w:rFonts w:hint="default"/>
        <w:lang w:val="en-US" w:eastAsia="en-US" w:bidi="ar-SA"/>
      </w:rPr>
    </w:lvl>
    <w:lvl w:ilvl="6" w:tplc="A84270F0">
      <w:numFmt w:val="bullet"/>
      <w:lvlText w:val="•"/>
      <w:lvlJc w:val="left"/>
      <w:pPr>
        <w:ind w:left="7368" w:hanging="361"/>
      </w:pPr>
      <w:rPr>
        <w:rFonts w:hint="default"/>
        <w:lang w:val="en-US" w:eastAsia="en-US" w:bidi="ar-SA"/>
      </w:rPr>
    </w:lvl>
    <w:lvl w:ilvl="7" w:tplc="21F4E9D2">
      <w:numFmt w:val="bullet"/>
      <w:lvlText w:val="•"/>
      <w:lvlJc w:val="left"/>
      <w:pPr>
        <w:ind w:left="8177" w:hanging="361"/>
      </w:pPr>
      <w:rPr>
        <w:rFonts w:hint="default"/>
        <w:lang w:val="en-US" w:eastAsia="en-US" w:bidi="ar-SA"/>
      </w:rPr>
    </w:lvl>
    <w:lvl w:ilvl="8" w:tplc="D85CEA3E">
      <w:numFmt w:val="bullet"/>
      <w:lvlText w:val="•"/>
      <w:lvlJc w:val="left"/>
      <w:pPr>
        <w:ind w:left="8987" w:hanging="361"/>
      </w:pPr>
      <w:rPr>
        <w:rFonts w:hint="default"/>
        <w:lang w:val="en-US" w:eastAsia="en-US" w:bidi="ar-SA"/>
      </w:rPr>
    </w:lvl>
  </w:abstractNum>
  <w:abstractNum w:abstractNumId="11" w15:restartNumberingAfterBreak="0">
    <w:nsid w:val="69163C60"/>
    <w:multiLevelType w:val="hybridMultilevel"/>
    <w:tmpl w:val="E0DCEF18"/>
    <w:lvl w:ilvl="0" w:tplc="18386BF6">
      <w:start w:val="1"/>
      <w:numFmt w:val="lowerRoman"/>
      <w:lvlText w:val="%1."/>
      <w:lvlJc w:val="left"/>
      <w:pPr>
        <w:ind w:left="2705" w:hanging="951"/>
        <w:jc w:val="right"/>
      </w:pPr>
      <w:rPr>
        <w:rFonts w:ascii="Arial" w:eastAsia="Arial" w:hAnsi="Arial" w:cs="Arial" w:hint="default"/>
        <w:b w:val="0"/>
        <w:bCs w:val="0"/>
        <w:i w:val="0"/>
        <w:iCs w:val="0"/>
        <w:spacing w:val="-1"/>
        <w:w w:val="99"/>
        <w:sz w:val="20"/>
        <w:szCs w:val="20"/>
        <w:lang w:val="en-US" w:eastAsia="en-US" w:bidi="ar-SA"/>
      </w:rPr>
    </w:lvl>
    <w:lvl w:ilvl="1" w:tplc="1EF893C2">
      <w:numFmt w:val="bullet"/>
      <w:lvlText w:val="•"/>
      <w:lvlJc w:val="left"/>
      <w:pPr>
        <w:ind w:left="3490" w:hanging="951"/>
      </w:pPr>
      <w:rPr>
        <w:rFonts w:hint="default"/>
        <w:lang w:val="en-US" w:eastAsia="en-US" w:bidi="ar-SA"/>
      </w:rPr>
    </w:lvl>
    <w:lvl w:ilvl="2" w:tplc="E718015A">
      <w:numFmt w:val="bullet"/>
      <w:lvlText w:val="•"/>
      <w:lvlJc w:val="left"/>
      <w:pPr>
        <w:ind w:left="4281" w:hanging="951"/>
      </w:pPr>
      <w:rPr>
        <w:rFonts w:hint="default"/>
        <w:lang w:val="en-US" w:eastAsia="en-US" w:bidi="ar-SA"/>
      </w:rPr>
    </w:lvl>
    <w:lvl w:ilvl="3" w:tplc="5922DD02">
      <w:numFmt w:val="bullet"/>
      <w:lvlText w:val="•"/>
      <w:lvlJc w:val="left"/>
      <w:pPr>
        <w:ind w:left="5071" w:hanging="951"/>
      </w:pPr>
      <w:rPr>
        <w:rFonts w:hint="default"/>
        <w:lang w:val="en-US" w:eastAsia="en-US" w:bidi="ar-SA"/>
      </w:rPr>
    </w:lvl>
    <w:lvl w:ilvl="4" w:tplc="10E0D688">
      <w:numFmt w:val="bullet"/>
      <w:lvlText w:val="•"/>
      <w:lvlJc w:val="left"/>
      <w:pPr>
        <w:ind w:left="5862" w:hanging="951"/>
      </w:pPr>
      <w:rPr>
        <w:rFonts w:hint="default"/>
        <w:lang w:val="en-US" w:eastAsia="en-US" w:bidi="ar-SA"/>
      </w:rPr>
    </w:lvl>
    <w:lvl w:ilvl="5" w:tplc="C1BA7942">
      <w:numFmt w:val="bullet"/>
      <w:lvlText w:val="•"/>
      <w:lvlJc w:val="left"/>
      <w:pPr>
        <w:ind w:left="6653" w:hanging="951"/>
      </w:pPr>
      <w:rPr>
        <w:rFonts w:hint="default"/>
        <w:lang w:val="en-US" w:eastAsia="en-US" w:bidi="ar-SA"/>
      </w:rPr>
    </w:lvl>
    <w:lvl w:ilvl="6" w:tplc="7B76D1E0">
      <w:numFmt w:val="bullet"/>
      <w:lvlText w:val="•"/>
      <w:lvlJc w:val="left"/>
      <w:pPr>
        <w:ind w:left="7443" w:hanging="951"/>
      </w:pPr>
      <w:rPr>
        <w:rFonts w:hint="default"/>
        <w:lang w:val="en-US" w:eastAsia="en-US" w:bidi="ar-SA"/>
      </w:rPr>
    </w:lvl>
    <w:lvl w:ilvl="7" w:tplc="09CC3F96">
      <w:numFmt w:val="bullet"/>
      <w:lvlText w:val="•"/>
      <w:lvlJc w:val="left"/>
      <w:pPr>
        <w:ind w:left="8234" w:hanging="951"/>
      </w:pPr>
      <w:rPr>
        <w:rFonts w:hint="default"/>
        <w:lang w:val="en-US" w:eastAsia="en-US" w:bidi="ar-SA"/>
      </w:rPr>
    </w:lvl>
    <w:lvl w:ilvl="8" w:tplc="A784180C">
      <w:numFmt w:val="bullet"/>
      <w:lvlText w:val="•"/>
      <w:lvlJc w:val="left"/>
      <w:pPr>
        <w:ind w:left="9025" w:hanging="951"/>
      </w:pPr>
      <w:rPr>
        <w:rFonts w:hint="default"/>
        <w:lang w:val="en-US" w:eastAsia="en-US" w:bidi="ar-SA"/>
      </w:rPr>
    </w:lvl>
  </w:abstractNum>
  <w:abstractNum w:abstractNumId="12" w15:restartNumberingAfterBreak="0">
    <w:nsid w:val="71482AD0"/>
    <w:multiLevelType w:val="hybridMultilevel"/>
    <w:tmpl w:val="7258324A"/>
    <w:lvl w:ilvl="0" w:tplc="8E6C5B08">
      <w:start w:val="1"/>
      <w:numFmt w:val="lowerRoman"/>
      <w:lvlText w:val="%1."/>
      <w:lvlJc w:val="left"/>
      <w:pPr>
        <w:ind w:left="2705" w:hanging="951"/>
        <w:jc w:val="right"/>
      </w:pPr>
      <w:rPr>
        <w:rFonts w:ascii="Arial" w:eastAsia="Arial" w:hAnsi="Arial" w:cs="Arial" w:hint="default"/>
        <w:b w:val="0"/>
        <w:bCs w:val="0"/>
        <w:i w:val="0"/>
        <w:iCs w:val="0"/>
        <w:spacing w:val="0"/>
        <w:w w:val="96"/>
        <w:sz w:val="20"/>
        <w:szCs w:val="20"/>
        <w:lang w:val="en-US" w:eastAsia="en-US" w:bidi="ar-SA"/>
      </w:rPr>
    </w:lvl>
    <w:lvl w:ilvl="1" w:tplc="C2BC4336">
      <w:numFmt w:val="bullet"/>
      <w:lvlText w:val="•"/>
      <w:lvlJc w:val="left"/>
      <w:pPr>
        <w:ind w:left="3490" w:hanging="951"/>
      </w:pPr>
      <w:rPr>
        <w:rFonts w:hint="default"/>
        <w:lang w:val="en-US" w:eastAsia="en-US" w:bidi="ar-SA"/>
      </w:rPr>
    </w:lvl>
    <w:lvl w:ilvl="2" w:tplc="C3C4EE06">
      <w:numFmt w:val="bullet"/>
      <w:lvlText w:val="•"/>
      <w:lvlJc w:val="left"/>
      <w:pPr>
        <w:ind w:left="4281" w:hanging="951"/>
      </w:pPr>
      <w:rPr>
        <w:rFonts w:hint="default"/>
        <w:lang w:val="en-US" w:eastAsia="en-US" w:bidi="ar-SA"/>
      </w:rPr>
    </w:lvl>
    <w:lvl w:ilvl="3" w:tplc="0C36AEFC">
      <w:numFmt w:val="bullet"/>
      <w:lvlText w:val="•"/>
      <w:lvlJc w:val="left"/>
      <w:pPr>
        <w:ind w:left="5071" w:hanging="951"/>
      </w:pPr>
      <w:rPr>
        <w:rFonts w:hint="default"/>
        <w:lang w:val="en-US" w:eastAsia="en-US" w:bidi="ar-SA"/>
      </w:rPr>
    </w:lvl>
    <w:lvl w:ilvl="4" w:tplc="AD225E9E">
      <w:numFmt w:val="bullet"/>
      <w:lvlText w:val="•"/>
      <w:lvlJc w:val="left"/>
      <w:pPr>
        <w:ind w:left="5862" w:hanging="951"/>
      </w:pPr>
      <w:rPr>
        <w:rFonts w:hint="default"/>
        <w:lang w:val="en-US" w:eastAsia="en-US" w:bidi="ar-SA"/>
      </w:rPr>
    </w:lvl>
    <w:lvl w:ilvl="5" w:tplc="6E00806A">
      <w:numFmt w:val="bullet"/>
      <w:lvlText w:val="•"/>
      <w:lvlJc w:val="left"/>
      <w:pPr>
        <w:ind w:left="6653" w:hanging="951"/>
      </w:pPr>
      <w:rPr>
        <w:rFonts w:hint="default"/>
        <w:lang w:val="en-US" w:eastAsia="en-US" w:bidi="ar-SA"/>
      </w:rPr>
    </w:lvl>
    <w:lvl w:ilvl="6" w:tplc="EFDC70EC">
      <w:numFmt w:val="bullet"/>
      <w:lvlText w:val="•"/>
      <w:lvlJc w:val="left"/>
      <w:pPr>
        <w:ind w:left="7443" w:hanging="951"/>
      </w:pPr>
      <w:rPr>
        <w:rFonts w:hint="default"/>
        <w:lang w:val="en-US" w:eastAsia="en-US" w:bidi="ar-SA"/>
      </w:rPr>
    </w:lvl>
    <w:lvl w:ilvl="7" w:tplc="6E68F976">
      <w:numFmt w:val="bullet"/>
      <w:lvlText w:val="•"/>
      <w:lvlJc w:val="left"/>
      <w:pPr>
        <w:ind w:left="8234" w:hanging="951"/>
      </w:pPr>
      <w:rPr>
        <w:rFonts w:hint="default"/>
        <w:lang w:val="en-US" w:eastAsia="en-US" w:bidi="ar-SA"/>
      </w:rPr>
    </w:lvl>
    <w:lvl w:ilvl="8" w:tplc="C6728B5C">
      <w:numFmt w:val="bullet"/>
      <w:lvlText w:val="•"/>
      <w:lvlJc w:val="left"/>
      <w:pPr>
        <w:ind w:left="9025" w:hanging="951"/>
      </w:pPr>
      <w:rPr>
        <w:rFonts w:hint="default"/>
        <w:lang w:val="en-US" w:eastAsia="en-US" w:bidi="ar-SA"/>
      </w:rPr>
    </w:lvl>
  </w:abstractNum>
  <w:abstractNum w:abstractNumId="13" w15:restartNumberingAfterBreak="0">
    <w:nsid w:val="727C546A"/>
    <w:multiLevelType w:val="hybridMultilevel"/>
    <w:tmpl w:val="3970E44C"/>
    <w:lvl w:ilvl="0" w:tplc="C7F0C53E">
      <w:start w:val="5"/>
      <w:numFmt w:val="decimal"/>
      <w:lvlText w:val="%1"/>
      <w:lvlJc w:val="left"/>
      <w:pPr>
        <w:ind w:left="1320" w:hanging="600"/>
        <w:jc w:val="left"/>
      </w:pPr>
      <w:rPr>
        <w:rFonts w:ascii="Georgia" w:eastAsia="Georgia" w:hAnsi="Georgia" w:cs="Georgia" w:hint="default"/>
        <w:b/>
        <w:bCs/>
        <w:i w:val="0"/>
        <w:iCs w:val="0"/>
        <w:spacing w:val="0"/>
        <w:w w:val="108"/>
        <w:sz w:val="20"/>
        <w:szCs w:val="20"/>
        <w:lang w:val="en-US" w:eastAsia="en-US" w:bidi="ar-SA"/>
      </w:rPr>
    </w:lvl>
    <w:lvl w:ilvl="1" w:tplc="8D4AFB20">
      <w:numFmt w:val="bullet"/>
      <w:lvlText w:val="•"/>
      <w:lvlJc w:val="left"/>
      <w:pPr>
        <w:ind w:left="2248" w:hanging="600"/>
      </w:pPr>
      <w:rPr>
        <w:rFonts w:hint="default"/>
        <w:lang w:val="en-US" w:eastAsia="en-US" w:bidi="ar-SA"/>
      </w:rPr>
    </w:lvl>
    <w:lvl w:ilvl="2" w:tplc="A96289FA">
      <w:numFmt w:val="bullet"/>
      <w:lvlText w:val="•"/>
      <w:lvlJc w:val="left"/>
      <w:pPr>
        <w:ind w:left="3177" w:hanging="600"/>
      </w:pPr>
      <w:rPr>
        <w:rFonts w:hint="default"/>
        <w:lang w:val="en-US" w:eastAsia="en-US" w:bidi="ar-SA"/>
      </w:rPr>
    </w:lvl>
    <w:lvl w:ilvl="3" w:tplc="C1F67B5C">
      <w:numFmt w:val="bullet"/>
      <w:lvlText w:val="•"/>
      <w:lvlJc w:val="left"/>
      <w:pPr>
        <w:ind w:left="4105" w:hanging="600"/>
      </w:pPr>
      <w:rPr>
        <w:rFonts w:hint="default"/>
        <w:lang w:val="en-US" w:eastAsia="en-US" w:bidi="ar-SA"/>
      </w:rPr>
    </w:lvl>
    <w:lvl w:ilvl="4" w:tplc="E69A5B3E">
      <w:numFmt w:val="bullet"/>
      <w:lvlText w:val="•"/>
      <w:lvlJc w:val="left"/>
      <w:pPr>
        <w:ind w:left="5034" w:hanging="600"/>
      </w:pPr>
      <w:rPr>
        <w:rFonts w:hint="default"/>
        <w:lang w:val="en-US" w:eastAsia="en-US" w:bidi="ar-SA"/>
      </w:rPr>
    </w:lvl>
    <w:lvl w:ilvl="5" w:tplc="D03AC574">
      <w:numFmt w:val="bullet"/>
      <w:lvlText w:val="•"/>
      <w:lvlJc w:val="left"/>
      <w:pPr>
        <w:ind w:left="5963" w:hanging="600"/>
      </w:pPr>
      <w:rPr>
        <w:rFonts w:hint="default"/>
        <w:lang w:val="en-US" w:eastAsia="en-US" w:bidi="ar-SA"/>
      </w:rPr>
    </w:lvl>
    <w:lvl w:ilvl="6" w:tplc="A3B84D64">
      <w:numFmt w:val="bullet"/>
      <w:lvlText w:val="•"/>
      <w:lvlJc w:val="left"/>
      <w:pPr>
        <w:ind w:left="6891" w:hanging="600"/>
      </w:pPr>
      <w:rPr>
        <w:rFonts w:hint="default"/>
        <w:lang w:val="en-US" w:eastAsia="en-US" w:bidi="ar-SA"/>
      </w:rPr>
    </w:lvl>
    <w:lvl w:ilvl="7" w:tplc="86E0CCDC">
      <w:numFmt w:val="bullet"/>
      <w:lvlText w:val="•"/>
      <w:lvlJc w:val="left"/>
      <w:pPr>
        <w:ind w:left="7820" w:hanging="600"/>
      </w:pPr>
      <w:rPr>
        <w:rFonts w:hint="default"/>
        <w:lang w:val="en-US" w:eastAsia="en-US" w:bidi="ar-SA"/>
      </w:rPr>
    </w:lvl>
    <w:lvl w:ilvl="8" w:tplc="B344C32A">
      <w:numFmt w:val="bullet"/>
      <w:lvlText w:val="•"/>
      <w:lvlJc w:val="left"/>
      <w:pPr>
        <w:ind w:left="8749" w:hanging="600"/>
      </w:pPr>
      <w:rPr>
        <w:rFonts w:hint="default"/>
        <w:lang w:val="en-US" w:eastAsia="en-US" w:bidi="ar-SA"/>
      </w:rPr>
    </w:lvl>
  </w:abstractNum>
  <w:abstractNum w:abstractNumId="14" w15:restartNumberingAfterBreak="0">
    <w:nsid w:val="772C2D78"/>
    <w:multiLevelType w:val="hybridMultilevel"/>
    <w:tmpl w:val="075CCF7E"/>
    <w:lvl w:ilvl="0" w:tplc="9252D9F8">
      <w:start w:val="1"/>
      <w:numFmt w:val="lowerRoman"/>
      <w:lvlText w:val="%1."/>
      <w:lvlJc w:val="left"/>
      <w:pPr>
        <w:ind w:left="2705" w:hanging="951"/>
        <w:jc w:val="left"/>
      </w:pPr>
      <w:rPr>
        <w:rFonts w:ascii="Arial" w:eastAsia="Arial" w:hAnsi="Arial" w:cs="Arial" w:hint="default"/>
        <w:b w:val="0"/>
        <w:bCs w:val="0"/>
        <w:i w:val="0"/>
        <w:iCs w:val="0"/>
        <w:spacing w:val="0"/>
        <w:w w:val="96"/>
        <w:sz w:val="20"/>
        <w:szCs w:val="20"/>
        <w:lang w:val="en-US" w:eastAsia="en-US" w:bidi="ar-SA"/>
      </w:rPr>
    </w:lvl>
    <w:lvl w:ilvl="1" w:tplc="C1E85A28">
      <w:numFmt w:val="bullet"/>
      <w:lvlText w:val="•"/>
      <w:lvlJc w:val="left"/>
      <w:pPr>
        <w:ind w:left="3490" w:hanging="951"/>
      </w:pPr>
      <w:rPr>
        <w:rFonts w:hint="default"/>
        <w:lang w:val="en-US" w:eastAsia="en-US" w:bidi="ar-SA"/>
      </w:rPr>
    </w:lvl>
    <w:lvl w:ilvl="2" w:tplc="43686B4A">
      <w:numFmt w:val="bullet"/>
      <w:lvlText w:val="•"/>
      <w:lvlJc w:val="left"/>
      <w:pPr>
        <w:ind w:left="4281" w:hanging="951"/>
      </w:pPr>
      <w:rPr>
        <w:rFonts w:hint="default"/>
        <w:lang w:val="en-US" w:eastAsia="en-US" w:bidi="ar-SA"/>
      </w:rPr>
    </w:lvl>
    <w:lvl w:ilvl="3" w:tplc="72268C32">
      <w:numFmt w:val="bullet"/>
      <w:lvlText w:val="•"/>
      <w:lvlJc w:val="left"/>
      <w:pPr>
        <w:ind w:left="5071" w:hanging="951"/>
      </w:pPr>
      <w:rPr>
        <w:rFonts w:hint="default"/>
        <w:lang w:val="en-US" w:eastAsia="en-US" w:bidi="ar-SA"/>
      </w:rPr>
    </w:lvl>
    <w:lvl w:ilvl="4" w:tplc="DDF2202C">
      <w:numFmt w:val="bullet"/>
      <w:lvlText w:val="•"/>
      <w:lvlJc w:val="left"/>
      <w:pPr>
        <w:ind w:left="5862" w:hanging="951"/>
      </w:pPr>
      <w:rPr>
        <w:rFonts w:hint="default"/>
        <w:lang w:val="en-US" w:eastAsia="en-US" w:bidi="ar-SA"/>
      </w:rPr>
    </w:lvl>
    <w:lvl w:ilvl="5" w:tplc="99E08B44">
      <w:numFmt w:val="bullet"/>
      <w:lvlText w:val="•"/>
      <w:lvlJc w:val="left"/>
      <w:pPr>
        <w:ind w:left="6653" w:hanging="951"/>
      </w:pPr>
      <w:rPr>
        <w:rFonts w:hint="default"/>
        <w:lang w:val="en-US" w:eastAsia="en-US" w:bidi="ar-SA"/>
      </w:rPr>
    </w:lvl>
    <w:lvl w:ilvl="6" w:tplc="14568042">
      <w:numFmt w:val="bullet"/>
      <w:lvlText w:val="•"/>
      <w:lvlJc w:val="left"/>
      <w:pPr>
        <w:ind w:left="7443" w:hanging="951"/>
      </w:pPr>
      <w:rPr>
        <w:rFonts w:hint="default"/>
        <w:lang w:val="en-US" w:eastAsia="en-US" w:bidi="ar-SA"/>
      </w:rPr>
    </w:lvl>
    <w:lvl w:ilvl="7" w:tplc="D764B7B6">
      <w:numFmt w:val="bullet"/>
      <w:lvlText w:val="•"/>
      <w:lvlJc w:val="left"/>
      <w:pPr>
        <w:ind w:left="8234" w:hanging="951"/>
      </w:pPr>
      <w:rPr>
        <w:rFonts w:hint="default"/>
        <w:lang w:val="en-US" w:eastAsia="en-US" w:bidi="ar-SA"/>
      </w:rPr>
    </w:lvl>
    <w:lvl w:ilvl="8" w:tplc="5F9A290E">
      <w:numFmt w:val="bullet"/>
      <w:lvlText w:val="•"/>
      <w:lvlJc w:val="left"/>
      <w:pPr>
        <w:ind w:left="9025" w:hanging="951"/>
      </w:pPr>
      <w:rPr>
        <w:rFonts w:hint="default"/>
        <w:lang w:val="en-US" w:eastAsia="en-US" w:bidi="ar-SA"/>
      </w:rPr>
    </w:lvl>
  </w:abstractNum>
  <w:abstractNum w:abstractNumId="15" w15:restartNumberingAfterBreak="0">
    <w:nsid w:val="7E3F04BD"/>
    <w:multiLevelType w:val="hybridMultilevel"/>
    <w:tmpl w:val="CD2466AC"/>
    <w:lvl w:ilvl="0" w:tplc="739A518E">
      <w:start w:val="1"/>
      <w:numFmt w:val="decimal"/>
      <w:lvlText w:val="%1."/>
      <w:lvlJc w:val="left"/>
      <w:pPr>
        <w:ind w:left="1320" w:hanging="600"/>
        <w:jc w:val="left"/>
      </w:pPr>
      <w:rPr>
        <w:rFonts w:ascii="Georgia" w:eastAsia="Georgia" w:hAnsi="Georgia" w:cs="Georgia" w:hint="default"/>
        <w:b/>
        <w:bCs/>
        <w:i w:val="0"/>
        <w:iCs w:val="0"/>
        <w:spacing w:val="-1"/>
        <w:w w:val="119"/>
        <w:sz w:val="20"/>
        <w:szCs w:val="20"/>
        <w:lang w:val="en-US" w:eastAsia="en-US" w:bidi="ar-SA"/>
      </w:rPr>
    </w:lvl>
    <w:lvl w:ilvl="1" w:tplc="2A904688">
      <w:numFmt w:val="bullet"/>
      <w:lvlText w:val="•"/>
      <w:lvlJc w:val="left"/>
      <w:pPr>
        <w:ind w:left="2248" w:hanging="600"/>
      </w:pPr>
      <w:rPr>
        <w:rFonts w:hint="default"/>
        <w:lang w:val="en-US" w:eastAsia="en-US" w:bidi="ar-SA"/>
      </w:rPr>
    </w:lvl>
    <w:lvl w:ilvl="2" w:tplc="443E531C">
      <w:numFmt w:val="bullet"/>
      <w:lvlText w:val="•"/>
      <w:lvlJc w:val="left"/>
      <w:pPr>
        <w:ind w:left="3177" w:hanging="600"/>
      </w:pPr>
      <w:rPr>
        <w:rFonts w:hint="default"/>
        <w:lang w:val="en-US" w:eastAsia="en-US" w:bidi="ar-SA"/>
      </w:rPr>
    </w:lvl>
    <w:lvl w:ilvl="3" w:tplc="EA265238">
      <w:numFmt w:val="bullet"/>
      <w:lvlText w:val="•"/>
      <w:lvlJc w:val="left"/>
      <w:pPr>
        <w:ind w:left="4105" w:hanging="600"/>
      </w:pPr>
      <w:rPr>
        <w:rFonts w:hint="default"/>
        <w:lang w:val="en-US" w:eastAsia="en-US" w:bidi="ar-SA"/>
      </w:rPr>
    </w:lvl>
    <w:lvl w:ilvl="4" w:tplc="C3787116">
      <w:numFmt w:val="bullet"/>
      <w:lvlText w:val="•"/>
      <w:lvlJc w:val="left"/>
      <w:pPr>
        <w:ind w:left="5034" w:hanging="600"/>
      </w:pPr>
      <w:rPr>
        <w:rFonts w:hint="default"/>
        <w:lang w:val="en-US" w:eastAsia="en-US" w:bidi="ar-SA"/>
      </w:rPr>
    </w:lvl>
    <w:lvl w:ilvl="5" w:tplc="B42ED758">
      <w:numFmt w:val="bullet"/>
      <w:lvlText w:val="•"/>
      <w:lvlJc w:val="left"/>
      <w:pPr>
        <w:ind w:left="5963" w:hanging="600"/>
      </w:pPr>
      <w:rPr>
        <w:rFonts w:hint="default"/>
        <w:lang w:val="en-US" w:eastAsia="en-US" w:bidi="ar-SA"/>
      </w:rPr>
    </w:lvl>
    <w:lvl w:ilvl="6" w:tplc="F99EE25C">
      <w:numFmt w:val="bullet"/>
      <w:lvlText w:val="•"/>
      <w:lvlJc w:val="left"/>
      <w:pPr>
        <w:ind w:left="6891" w:hanging="600"/>
      </w:pPr>
      <w:rPr>
        <w:rFonts w:hint="default"/>
        <w:lang w:val="en-US" w:eastAsia="en-US" w:bidi="ar-SA"/>
      </w:rPr>
    </w:lvl>
    <w:lvl w:ilvl="7" w:tplc="853E0D34">
      <w:numFmt w:val="bullet"/>
      <w:lvlText w:val="•"/>
      <w:lvlJc w:val="left"/>
      <w:pPr>
        <w:ind w:left="7820" w:hanging="600"/>
      </w:pPr>
      <w:rPr>
        <w:rFonts w:hint="default"/>
        <w:lang w:val="en-US" w:eastAsia="en-US" w:bidi="ar-SA"/>
      </w:rPr>
    </w:lvl>
    <w:lvl w:ilvl="8" w:tplc="CD20DA02">
      <w:numFmt w:val="bullet"/>
      <w:lvlText w:val="•"/>
      <w:lvlJc w:val="left"/>
      <w:pPr>
        <w:ind w:left="8749" w:hanging="600"/>
      </w:pPr>
      <w:rPr>
        <w:rFonts w:hint="default"/>
        <w:lang w:val="en-US" w:eastAsia="en-US" w:bidi="ar-SA"/>
      </w:rPr>
    </w:lvl>
  </w:abstractNum>
  <w:num w:numId="1">
    <w:abstractNumId w:val="1"/>
  </w:num>
  <w:num w:numId="2">
    <w:abstractNumId w:val="11"/>
  </w:num>
  <w:num w:numId="3">
    <w:abstractNumId w:val="5"/>
  </w:num>
  <w:num w:numId="4">
    <w:abstractNumId w:val="14"/>
  </w:num>
  <w:num w:numId="5">
    <w:abstractNumId w:val="2"/>
  </w:num>
  <w:num w:numId="6">
    <w:abstractNumId w:val="0"/>
  </w:num>
  <w:num w:numId="7">
    <w:abstractNumId w:val="12"/>
  </w:num>
  <w:num w:numId="8">
    <w:abstractNumId w:val="6"/>
  </w:num>
  <w:num w:numId="9">
    <w:abstractNumId w:val="7"/>
  </w:num>
  <w:num w:numId="10">
    <w:abstractNumId w:val="9"/>
  </w:num>
  <w:num w:numId="11">
    <w:abstractNumId w:val="8"/>
  </w:num>
  <w:num w:numId="12">
    <w:abstractNumId w:val="10"/>
  </w:num>
  <w:num w:numId="13">
    <w:abstractNumId w:val="4"/>
  </w:num>
  <w:num w:numId="14">
    <w:abstractNumId w:val="3"/>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3D"/>
    <w:rsid w:val="0006113D"/>
    <w:rsid w:val="00110D01"/>
    <w:rsid w:val="00352871"/>
    <w:rsid w:val="003C0382"/>
    <w:rsid w:val="003C4019"/>
    <w:rsid w:val="003E521E"/>
    <w:rsid w:val="005546A5"/>
    <w:rsid w:val="007B5CF1"/>
    <w:rsid w:val="009B383B"/>
    <w:rsid w:val="00B24927"/>
    <w:rsid w:val="00F602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5ACE8"/>
  <w15:docId w15:val="{BB3837AF-22CB-4717-84D1-5140AE03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53" w:hanging="850"/>
      <w:outlineLvl w:val="0"/>
    </w:pPr>
    <w:rPr>
      <w:rFonts w:ascii="Georgia" w:eastAsia="Georgia" w:hAnsi="Georgia" w:cs="Georgia"/>
      <w:b/>
      <w:bCs/>
      <w:sz w:val="36"/>
      <w:szCs w:val="36"/>
    </w:rPr>
  </w:style>
  <w:style w:type="paragraph" w:styleId="Heading2">
    <w:name w:val="heading 2"/>
    <w:basedOn w:val="Normal"/>
    <w:uiPriority w:val="9"/>
    <w:unhideWhenUsed/>
    <w:qFormat/>
    <w:pPr>
      <w:spacing w:before="169"/>
      <w:ind w:left="1428"/>
      <w:outlineLvl w:val="1"/>
    </w:pPr>
    <w:rPr>
      <w:rFonts w:ascii="Georgia" w:eastAsia="Georgia" w:hAnsi="Georgia" w:cs="Georgia"/>
      <w:b/>
      <w:bCs/>
      <w:sz w:val="28"/>
      <w:szCs w:val="28"/>
    </w:rPr>
  </w:style>
  <w:style w:type="paragraph" w:styleId="Heading3">
    <w:name w:val="heading 3"/>
    <w:basedOn w:val="Normal"/>
    <w:uiPriority w:val="9"/>
    <w:unhideWhenUsed/>
    <w:qFormat/>
    <w:pPr>
      <w:ind w:left="1853"/>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207"/>
      <w:ind w:left="1320" w:hanging="600"/>
    </w:pPr>
    <w:rPr>
      <w:rFonts w:ascii="Georgia" w:eastAsia="Georgia" w:hAnsi="Georgia" w:cs="Georgia"/>
      <w:b/>
      <w:bCs/>
      <w:sz w:val="20"/>
      <w:szCs w:val="20"/>
    </w:rPr>
  </w:style>
  <w:style w:type="paragraph" w:styleId="TOC2">
    <w:name w:val="toc 2"/>
    <w:basedOn w:val="Normal"/>
    <w:uiPriority w:val="39"/>
    <w:qFormat/>
    <w:pPr>
      <w:spacing w:before="207"/>
      <w:ind w:left="1327"/>
    </w:pPr>
    <w:rPr>
      <w:rFonts w:ascii="Georgia" w:eastAsia="Georgia" w:hAnsi="Georgia" w:cs="Georgia"/>
      <w:b/>
      <w:bCs/>
      <w:sz w:val="20"/>
      <w:szCs w:val="20"/>
    </w:r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
      <w:ind w:left="107" w:right="1342"/>
    </w:pPr>
    <w:rPr>
      <w:rFonts w:ascii="Georgia" w:eastAsia="Georgia" w:hAnsi="Georgia" w:cs="Georgia"/>
      <w:sz w:val="72"/>
      <w:szCs w:val="72"/>
    </w:rPr>
  </w:style>
  <w:style w:type="paragraph" w:styleId="ListParagraph">
    <w:name w:val="List Paragraph"/>
    <w:basedOn w:val="Normal"/>
    <w:uiPriority w:val="1"/>
    <w:qFormat/>
    <w:pPr>
      <w:ind w:left="2705" w:hanging="85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4019"/>
    <w:rPr>
      <w:color w:val="0000FF" w:themeColor="hyperlink"/>
      <w:u w:val="single"/>
    </w:rPr>
  </w:style>
  <w:style w:type="paragraph" w:styleId="Header">
    <w:name w:val="header"/>
    <w:basedOn w:val="Normal"/>
    <w:link w:val="HeaderChar"/>
    <w:uiPriority w:val="99"/>
    <w:unhideWhenUsed/>
    <w:rsid w:val="003C4019"/>
    <w:pPr>
      <w:tabs>
        <w:tab w:val="center" w:pos="4680"/>
        <w:tab w:val="right" w:pos="9360"/>
      </w:tabs>
    </w:pPr>
  </w:style>
  <w:style w:type="character" w:customStyle="1" w:styleId="HeaderChar">
    <w:name w:val="Header Char"/>
    <w:basedOn w:val="DefaultParagraphFont"/>
    <w:link w:val="Header"/>
    <w:uiPriority w:val="99"/>
    <w:rsid w:val="003C4019"/>
    <w:rPr>
      <w:rFonts w:ascii="Arial" w:eastAsia="Arial" w:hAnsi="Arial" w:cs="Arial"/>
    </w:rPr>
  </w:style>
  <w:style w:type="paragraph" w:styleId="Footer">
    <w:name w:val="footer"/>
    <w:basedOn w:val="Normal"/>
    <w:link w:val="FooterChar"/>
    <w:uiPriority w:val="99"/>
    <w:unhideWhenUsed/>
    <w:rsid w:val="003C4019"/>
    <w:pPr>
      <w:tabs>
        <w:tab w:val="center" w:pos="4680"/>
        <w:tab w:val="right" w:pos="9360"/>
      </w:tabs>
    </w:pPr>
  </w:style>
  <w:style w:type="character" w:customStyle="1" w:styleId="FooterChar">
    <w:name w:val="Footer Char"/>
    <w:basedOn w:val="DefaultParagraphFont"/>
    <w:link w:val="Footer"/>
    <w:uiPriority w:val="99"/>
    <w:rsid w:val="003C4019"/>
    <w:rPr>
      <w:rFonts w:ascii="Arial" w:eastAsia="Arial" w:hAnsi="Arial" w:cs="Arial"/>
    </w:rPr>
  </w:style>
  <w:style w:type="paragraph" w:styleId="FootnoteText">
    <w:name w:val="footnote text"/>
    <w:basedOn w:val="Normal"/>
    <w:link w:val="FootnoteTextChar"/>
    <w:uiPriority w:val="99"/>
    <w:semiHidden/>
    <w:unhideWhenUsed/>
    <w:rsid w:val="003C0382"/>
    <w:rPr>
      <w:sz w:val="20"/>
      <w:szCs w:val="20"/>
    </w:rPr>
  </w:style>
  <w:style w:type="character" w:customStyle="1" w:styleId="FootnoteTextChar">
    <w:name w:val="Footnote Text Char"/>
    <w:basedOn w:val="DefaultParagraphFont"/>
    <w:link w:val="FootnoteText"/>
    <w:uiPriority w:val="99"/>
    <w:semiHidden/>
    <w:rsid w:val="003C0382"/>
    <w:rPr>
      <w:rFonts w:ascii="Arial" w:eastAsia="Arial" w:hAnsi="Arial" w:cs="Arial"/>
      <w:sz w:val="20"/>
      <w:szCs w:val="20"/>
    </w:rPr>
  </w:style>
  <w:style w:type="character" w:styleId="FootnoteReference">
    <w:name w:val="footnote reference"/>
    <w:basedOn w:val="DefaultParagraphFont"/>
    <w:uiPriority w:val="99"/>
    <w:semiHidden/>
    <w:unhideWhenUsed/>
    <w:rsid w:val="003C0382"/>
    <w:rPr>
      <w:vertAlign w:val="superscript"/>
    </w:rPr>
  </w:style>
  <w:style w:type="character" w:customStyle="1" w:styleId="BodyTextChar">
    <w:name w:val="Body Text Char"/>
    <w:basedOn w:val="DefaultParagraphFont"/>
    <w:link w:val="BodyText"/>
    <w:uiPriority w:val="1"/>
    <w:rsid w:val="003C0382"/>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am.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sersupport@cnam.i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www.easa-alliance.org/)" TargetMode="External"/><Relationship Id="rId1" Type="http://schemas.openxmlformats.org/officeDocument/2006/relationships/hyperlink" Target="https://adstandard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A34F-F469-4206-9502-272196FC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5135</Words>
  <Characters>33847</Characters>
  <Application>Microsoft Office Word</Application>
  <DocSecurity>0</DocSecurity>
  <Lines>787</Lines>
  <Paragraphs>272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Alderik Oosthoek</dc:creator>
  <cp:keywords>class='Internal'</cp:keywords>
  <cp:lastModifiedBy>Ragnhild Efraimsson</cp:lastModifiedBy>
  <cp:revision>2</cp:revision>
  <dcterms:created xsi:type="dcterms:W3CDTF">2024-12-10T10:27:00Z</dcterms:created>
  <dcterms:modified xsi:type="dcterms:W3CDTF">2024-12-10T10:27:00Z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for Microsoft 365</vt:lpwstr>
  </property>
  <property fmtid="{D5CDD505-2E9C-101B-9397-08002B2CF9AE}" pid="4" name="LastSaved">
    <vt:filetime>2024-11-20T00:00:00Z</vt:filetime>
  </property>
  <property fmtid="{D5CDD505-2E9C-101B-9397-08002B2CF9AE}" pid="5" name="Producer">
    <vt:lpwstr>Microsoft® Word for Microsoft 365</vt:lpwstr>
  </property>
</Properties>
</file>