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CC" w:rsidRPr="003F2989" w:rsidRDefault="006966CC" w:rsidP="006966CC">
      <w:pPr>
        <w:jc w:val="center"/>
        <w:rPr>
          <w:rFonts w:ascii="Courier New" w:hAnsi="Courier New"/>
          <w:sz w:val="20"/>
        </w:rPr>
      </w:pPr>
      <w:r w:rsidRPr="003F2989">
        <w:rPr>
          <w:rFonts w:ascii="Courier New" w:hAnsi="Courier New"/>
          <w:sz w:val="20"/>
        </w:rPr>
        <w:t>1. ------IND- 2018 0086 F-- LV- ------ 20180307 --- --- PROJET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3244E" w:rsidRPr="003F2989" w:rsidTr="00C401FA">
        <w:tc>
          <w:tcPr>
            <w:tcW w:w="4077" w:type="dxa"/>
          </w:tcPr>
          <w:p w:rsidR="00E3244E" w:rsidRPr="003F2989" w:rsidRDefault="00E3244E" w:rsidP="00C401FA">
            <w:pPr>
              <w:jc w:val="center"/>
            </w:pPr>
            <w:r w:rsidRPr="003F2989">
              <w:rPr>
                <w:rFonts w:ascii="Times New Roman" w:hAnsi="Times New Roman"/>
                <w:b/>
                <w:bCs/>
                <w:sz w:val="24"/>
                <w:szCs w:val="24"/>
              </w:rPr>
              <w:t>FRANCIJAS REPUBLIKA</w:t>
            </w:r>
          </w:p>
        </w:tc>
      </w:tr>
      <w:tr w:rsidR="00E3244E" w:rsidRPr="003F2989" w:rsidTr="00C401FA">
        <w:trPr>
          <w:trHeight w:val="318"/>
        </w:trPr>
        <w:tc>
          <w:tcPr>
            <w:tcW w:w="4077" w:type="dxa"/>
          </w:tcPr>
          <w:p w:rsidR="00E3244E" w:rsidRPr="003F2989" w:rsidRDefault="00E3244E" w:rsidP="00C401FA">
            <w:pPr>
              <w:pBdr>
                <w:bottom w:val="single" w:sz="6" w:space="1" w:color="auto"/>
              </w:pBdr>
              <w:ind w:left="1418" w:right="1593"/>
            </w:pPr>
          </w:p>
          <w:p w:rsidR="00E3244E" w:rsidRPr="003F2989" w:rsidRDefault="00E3244E" w:rsidP="00C401FA">
            <w:pPr>
              <w:ind w:left="1418" w:right="1593"/>
            </w:pPr>
          </w:p>
        </w:tc>
      </w:tr>
      <w:tr w:rsidR="00E3244E" w:rsidRPr="003F2989" w:rsidTr="00C401FA">
        <w:tc>
          <w:tcPr>
            <w:tcW w:w="4077" w:type="dxa"/>
          </w:tcPr>
          <w:p w:rsidR="00E3244E" w:rsidRPr="003F2989" w:rsidRDefault="00E3244E" w:rsidP="00C401FA">
            <w:pPr>
              <w:jc w:val="center"/>
              <w:rPr>
                <w:rFonts w:ascii="Times New Roman" w:eastAsia="Times New Roman" w:hAnsi="Times New Roman" w:cs="Times New Roman"/>
                <w:sz w:val="24"/>
                <w:szCs w:val="24"/>
              </w:rPr>
            </w:pPr>
            <w:r w:rsidRPr="003F2989">
              <w:rPr>
                <w:rFonts w:ascii="Times New Roman" w:hAnsi="Times New Roman"/>
                <w:sz w:val="24"/>
                <w:szCs w:val="24"/>
              </w:rPr>
              <w:t xml:space="preserve">Solidaritātes un </w:t>
            </w:r>
          </w:p>
          <w:p w:rsidR="00E3244E" w:rsidRPr="003F2989" w:rsidRDefault="00E3244E" w:rsidP="00C401FA">
            <w:pPr>
              <w:jc w:val="center"/>
            </w:pPr>
            <w:r w:rsidRPr="003F2989">
              <w:rPr>
                <w:rFonts w:ascii="Times New Roman" w:hAnsi="Times New Roman"/>
                <w:sz w:val="24"/>
                <w:szCs w:val="24"/>
              </w:rPr>
              <w:t>veselības ministrija</w:t>
            </w:r>
          </w:p>
        </w:tc>
      </w:tr>
      <w:tr w:rsidR="00E3244E" w:rsidRPr="003F2989" w:rsidTr="00C401FA">
        <w:tc>
          <w:tcPr>
            <w:tcW w:w="4077" w:type="dxa"/>
          </w:tcPr>
          <w:p w:rsidR="00E3244E" w:rsidRPr="003F2989" w:rsidRDefault="00E3244E" w:rsidP="00C401FA">
            <w:pPr>
              <w:pBdr>
                <w:bottom w:val="single" w:sz="6" w:space="1" w:color="auto"/>
              </w:pBdr>
              <w:ind w:left="1418" w:right="1593"/>
            </w:pPr>
          </w:p>
          <w:p w:rsidR="00E3244E" w:rsidRPr="003F2989" w:rsidRDefault="00E3244E" w:rsidP="00C401FA">
            <w:pPr>
              <w:ind w:left="1418"/>
            </w:pPr>
          </w:p>
        </w:tc>
      </w:tr>
    </w:tbl>
    <w:p w:rsidR="0060087C" w:rsidRPr="003F2989" w:rsidRDefault="0060087C" w:rsidP="005F63EE">
      <w:pPr>
        <w:widowControl w:val="0"/>
        <w:autoSpaceDE w:val="0"/>
        <w:autoSpaceDN w:val="0"/>
        <w:adjustRightInd w:val="0"/>
        <w:spacing w:after="0" w:line="240" w:lineRule="auto"/>
        <w:rPr>
          <w:rFonts w:ascii="Arial" w:hAnsi="Arial" w:cs="Arial"/>
          <w:sz w:val="24"/>
          <w:szCs w:val="24"/>
        </w:rPr>
      </w:pPr>
    </w:p>
    <w:p w:rsidR="004E7019" w:rsidRPr="003F2989" w:rsidRDefault="0060087C" w:rsidP="004E7019">
      <w:pPr>
        <w:widowControl w:val="0"/>
        <w:autoSpaceDE w:val="0"/>
        <w:autoSpaceDN w:val="0"/>
        <w:adjustRightInd w:val="0"/>
        <w:spacing w:after="0" w:line="240" w:lineRule="auto"/>
        <w:jc w:val="center"/>
        <w:rPr>
          <w:rFonts w:ascii="Times New Roman" w:hAnsi="Times New Roman" w:cs="Times New Roman"/>
          <w:b/>
          <w:bCs/>
          <w:sz w:val="24"/>
          <w:szCs w:val="24"/>
        </w:rPr>
      </w:pPr>
      <w:r w:rsidRPr="003F2989">
        <w:rPr>
          <w:rFonts w:ascii="Times New Roman" w:hAnsi="Times New Roman"/>
          <w:b/>
          <w:bCs/>
          <w:sz w:val="24"/>
          <w:szCs w:val="24"/>
        </w:rPr>
        <w:t>[Datums] Dekrēts Nr. [numurs],</w:t>
      </w:r>
    </w:p>
    <w:p w:rsidR="00E3244E" w:rsidRPr="003F2989" w:rsidRDefault="00E3244E" w:rsidP="004E7019">
      <w:pPr>
        <w:widowControl w:val="0"/>
        <w:autoSpaceDE w:val="0"/>
        <w:autoSpaceDN w:val="0"/>
        <w:adjustRightInd w:val="0"/>
        <w:spacing w:after="0" w:line="240" w:lineRule="auto"/>
        <w:jc w:val="center"/>
        <w:rPr>
          <w:rFonts w:ascii="Times New Roman" w:hAnsi="Times New Roman" w:cs="Times New Roman"/>
          <w:b/>
          <w:bCs/>
          <w:sz w:val="24"/>
          <w:szCs w:val="24"/>
        </w:rPr>
      </w:pPr>
    </w:p>
    <w:p w:rsidR="0060087C" w:rsidRPr="003F2989" w:rsidRDefault="007356F9" w:rsidP="004E7019">
      <w:pPr>
        <w:widowControl w:val="0"/>
        <w:autoSpaceDE w:val="0"/>
        <w:autoSpaceDN w:val="0"/>
        <w:adjustRightInd w:val="0"/>
        <w:spacing w:after="0" w:line="240" w:lineRule="auto"/>
        <w:jc w:val="center"/>
        <w:rPr>
          <w:rFonts w:ascii="Times New Roman" w:hAnsi="Times New Roman" w:cs="Times New Roman"/>
          <w:b/>
          <w:bCs/>
          <w:sz w:val="24"/>
          <w:szCs w:val="24"/>
        </w:rPr>
      </w:pPr>
      <w:r w:rsidRPr="003F2989">
        <w:rPr>
          <w:rFonts w:ascii="Times New Roman" w:hAnsi="Times New Roman"/>
          <w:b/>
          <w:bCs/>
          <w:sz w:val="24"/>
          <w:szCs w:val="24"/>
        </w:rPr>
        <w:t>ar ko groza 2010. gada 12. oktobra Dekrētu Nr. 2010-1207 par radiogaliekārtu specifiskās absorbcijas intensitātes uzrādīšanu</w:t>
      </w:r>
    </w:p>
    <w:p w:rsidR="0060087C" w:rsidRPr="003F2989"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101A01" w:rsidRPr="003F2989" w:rsidRDefault="0060087C" w:rsidP="005F63EE">
      <w:pPr>
        <w:widowControl w:val="0"/>
        <w:autoSpaceDE w:val="0"/>
        <w:autoSpaceDN w:val="0"/>
        <w:adjustRightInd w:val="0"/>
        <w:spacing w:after="0" w:line="240" w:lineRule="auto"/>
        <w:jc w:val="center"/>
        <w:rPr>
          <w:rFonts w:ascii="Times New Roman" w:hAnsi="Times New Roman" w:cs="Times New Roman"/>
          <w:sz w:val="24"/>
          <w:szCs w:val="24"/>
        </w:rPr>
      </w:pPr>
      <w:r w:rsidRPr="003F2989">
        <w:rPr>
          <w:rFonts w:ascii="Times New Roman" w:hAnsi="Times New Roman"/>
          <w:i/>
          <w:sz w:val="24"/>
          <w:szCs w:val="24"/>
        </w:rPr>
        <w:t>NOR</w:t>
      </w:r>
      <w:r w:rsidRPr="003F2989">
        <w:rPr>
          <w:rFonts w:ascii="Times New Roman" w:hAnsi="Times New Roman"/>
          <w:sz w:val="24"/>
          <w:szCs w:val="24"/>
        </w:rPr>
        <w:t xml:space="preserve">: </w:t>
      </w:r>
    </w:p>
    <w:p w:rsidR="0060087C" w:rsidRPr="003F2989"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926E5D" w:rsidRPr="003F2989" w:rsidRDefault="00764E8F" w:rsidP="009D2107">
      <w:pPr>
        <w:autoSpaceDE w:val="0"/>
        <w:autoSpaceDN w:val="0"/>
        <w:adjustRightInd w:val="0"/>
        <w:spacing w:after="0" w:line="240" w:lineRule="auto"/>
        <w:ind w:firstLine="720"/>
        <w:jc w:val="both"/>
        <w:rPr>
          <w:rFonts w:ascii="Times New Roman" w:hAnsi="Times New Roman" w:cs="Times New Roman"/>
          <w:i/>
        </w:rPr>
      </w:pPr>
      <w:r w:rsidRPr="003F2989">
        <w:rPr>
          <w:rFonts w:ascii="Times New Roman" w:hAnsi="Times New Roman"/>
          <w:b/>
          <w:i/>
          <w:sz w:val="24"/>
          <w:szCs w:val="24"/>
        </w:rPr>
        <w:t>Mērķauditorija:</w:t>
      </w:r>
      <w:r w:rsidRPr="003F2989">
        <w:rPr>
          <w:rFonts w:ascii="Times New Roman" w:hAnsi="Times New Roman"/>
          <w:i/>
          <w:sz w:val="24"/>
          <w:szCs w:val="24"/>
        </w:rPr>
        <w:t xml:space="preserve"> radioiekārtu ražotāji (vai viņu pilnvarotas personas), importētāji un izplatītāji.</w:t>
      </w:r>
      <w:bookmarkStart w:id="0" w:name="_GoBack"/>
      <w:bookmarkEnd w:id="0"/>
    </w:p>
    <w:p w:rsidR="00764E8F" w:rsidRPr="003F2989"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3F2989"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sidRPr="003F2989">
        <w:rPr>
          <w:rFonts w:ascii="Times New Roman" w:hAnsi="Times New Roman"/>
          <w:b/>
          <w:i/>
          <w:sz w:val="24"/>
          <w:szCs w:val="24"/>
        </w:rPr>
        <w:t>Priekšmets:</w:t>
      </w:r>
      <w:r w:rsidRPr="003F2989">
        <w:rPr>
          <w:rFonts w:ascii="Times New Roman" w:hAnsi="Times New Roman"/>
          <w:i/>
          <w:sz w:val="24"/>
          <w:szCs w:val="24"/>
        </w:rPr>
        <w:t xml:space="preserve"> noteikumi par patērētāju informēšanu par tādu radioiekārtu specifiskās absorbcijas intensitātes (</w:t>
      </w:r>
      <w:r w:rsidRPr="003F2989">
        <w:rPr>
          <w:rFonts w:ascii="Times New Roman" w:hAnsi="Times New Roman"/>
          <w:sz w:val="24"/>
          <w:szCs w:val="24"/>
        </w:rPr>
        <w:t>DAS</w:t>
      </w:r>
      <w:r w:rsidRPr="003F2989">
        <w:rPr>
          <w:rFonts w:ascii="Times New Roman" w:hAnsi="Times New Roman"/>
          <w:i/>
          <w:sz w:val="24"/>
          <w:szCs w:val="24"/>
        </w:rPr>
        <w:t>) lielumu, uz kurām attiecas mērīšanas pienākums (mobilie tālruņi, planšetdatori, radiovadāmās rotaļlietas utt.).</w:t>
      </w:r>
    </w:p>
    <w:p w:rsidR="00764E8F" w:rsidRPr="003F2989"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3F2989"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sidRPr="003F2989">
        <w:rPr>
          <w:rFonts w:ascii="Times New Roman" w:hAnsi="Times New Roman"/>
          <w:b/>
          <w:i/>
          <w:sz w:val="24"/>
          <w:szCs w:val="24"/>
        </w:rPr>
        <w:t>Stāšanās spēkā:</w:t>
      </w:r>
      <w:r w:rsidRPr="003F2989">
        <w:rPr>
          <w:rFonts w:ascii="Times New Roman" w:hAnsi="Times New Roman"/>
          <w:i/>
          <w:sz w:val="24"/>
          <w:szCs w:val="24"/>
        </w:rPr>
        <w:t xml:space="preserve"> šis dekrēts stājas spēkā 2018. gada 1. jūlijā.</w:t>
      </w:r>
    </w:p>
    <w:p w:rsidR="00F30650" w:rsidRPr="003F2989" w:rsidRDefault="00F30650" w:rsidP="00A75066">
      <w:pPr>
        <w:widowControl w:val="0"/>
        <w:autoSpaceDE w:val="0"/>
        <w:autoSpaceDN w:val="0"/>
        <w:adjustRightInd w:val="0"/>
        <w:spacing w:after="0" w:line="240" w:lineRule="auto"/>
        <w:jc w:val="both"/>
        <w:rPr>
          <w:rFonts w:ascii="Times New Roman" w:hAnsi="Times New Roman" w:cs="Times New Roman"/>
          <w:b/>
          <w:i/>
          <w:sz w:val="24"/>
          <w:szCs w:val="24"/>
        </w:rPr>
      </w:pPr>
    </w:p>
    <w:p w:rsidR="007356F9" w:rsidRPr="003F2989" w:rsidRDefault="00764E8F" w:rsidP="00CF23B2">
      <w:pPr>
        <w:widowControl w:val="0"/>
        <w:autoSpaceDE w:val="0"/>
        <w:autoSpaceDN w:val="0"/>
        <w:adjustRightInd w:val="0"/>
        <w:spacing w:after="0" w:line="240" w:lineRule="auto"/>
        <w:ind w:firstLine="720"/>
        <w:jc w:val="both"/>
        <w:rPr>
          <w:rFonts w:ascii="Times New Roman" w:hAnsi="Times New Roman" w:cs="Times New Roman"/>
          <w:i/>
          <w:sz w:val="24"/>
          <w:szCs w:val="24"/>
        </w:rPr>
      </w:pPr>
      <w:r w:rsidRPr="003F2989">
        <w:rPr>
          <w:rFonts w:ascii="Times New Roman" w:hAnsi="Times New Roman"/>
          <w:b/>
          <w:i/>
          <w:sz w:val="24"/>
          <w:szCs w:val="24"/>
        </w:rPr>
        <w:t>Īss apraksts:</w:t>
      </w:r>
      <w:r w:rsidRPr="003F2989">
        <w:rPr>
          <w:rFonts w:ascii="Times New Roman" w:hAnsi="Times New Roman"/>
          <w:i/>
          <w:sz w:val="24"/>
          <w:szCs w:val="24"/>
        </w:rPr>
        <w:t xml:space="preserve"> ar 2015. gada 9. februāra Likuma Nr. 2015-136 par mērenību, pārredzamību, informētību un apspriešanos elektromagnētisko viļņu iedarbības jomā 4. pantu ir grozīts 2010. gada 12. jūlija Likuma Nr. 2010-788 par valsts saistībām pret vidi 184. pants. Šis pants paredzēja pienākumu uzrādīt specifisko absorbcijas intensitāti tikai mobilajiem tālruņiem. 2015. gada 9. februāra Likums Nr. 2015-136 attiecina specifiskās absorbcijas intensitātes uzrādīšanas pienākumu uz visām radioiekārtām, kurām ir noteikts mērīšanas pienākums. Ar šo dokumentu pastāvošās tiesību aktu prasības tiek saskaņotas ar to, kas paredzēta likumā, attiecinot 2010. gada 12. oktobra Dekrēta Nr. 2010-1207 par specifiskās absorbcijas intensitātes uzrādīšanu noteikumus uz visām radioiekārtām, kurām ir noteikts mērīšanas pienākums.</w:t>
      </w:r>
    </w:p>
    <w:p w:rsidR="007356F9" w:rsidRPr="003F2989" w:rsidRDefault="007356F9"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3F2989"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sidRPr="003F2989">
        <w:rPr>
          <w:rFonts w:ascii="Times New Roman" w:hAnsi="Times New Roman"/>
          <w:b/>
          <w:i/>
          <w:sz w:val="24"/>
          <w:szCs w:val="24"/>
        </w:rPr>
        <w:t>Atsauces:</w:t>
      </w:r>
      <w:r w:rsidRPr="003F2989">
        <w:rPr>
          <w:rFonts w:ascii="Times New Roman" w:hAnsi="Times New Roman"/>
          <w:i/>
          <w:sz w:val="24"/>
          <w:szCs w:val="24"/>
        </w:rPr>
        <w:t xml:space="preserve"> šis dekrēts ir pieejams tīmekļa vietnē </w:t>
      </w:r>
      <w:r w:rsidRPr="003F2989">
        <w:rPr>
          <w:rFonts w:ascii="Times New Roman" w:hAnsi="Times New Roman"/>
          <w:sz w:val="24"/>
          <w:szCs w:val="24"/>
        </w:rPr>
        <w:t>Légifrance</w:t>
      </w:r>
      <w:r w:rsidRPr="003F2989">
        <w:rPr>
          <w:rFonts w:ascii="Times New Roman" w:hAnsi="Times New Roman"/>
          <w:i/>
          <w:sz w:val="24"/>
          <w:szCs w:val="24"/>
        </w:rPr>
        <w:t xml:space="preserve"> (http://www.legifrance.gouv.fr/).</w:t>
      </w:r>
    </w:p>
    <w:p w:rsidR="00764E8F" w:rsidRPr="003F2989" w:rsidRDefault="00764E8F"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3F2989" w:rsidRDefault="0060087C" w:rsidP="001A1E04">
      <w:pPr>
        <w:widowControl w:val="0"/>
        <w:autoSpaceDE w:val="0"/>
        <w:autoSpaceDN w:val="0"/>
        <w:adjustRightInd w:val="0"/>
        <w:spacing w:after="0" w:line="240" w:lineRule="auto"/>
        <w:jc w:val="both"/>
        <w:rPr>
          <w:rFonts w:ascii="Times New Roman" w:hAnsi="Times New Roman" w:cs="Times New Roman"/>
          <w:b/>
          <w:sz w:val="24"/>
          <w:szCs w:val="24"/>
        </w:rPr>
      </w:pPr>
      <w:r w:rsidRPr="003F2989">
        <w:rPr>
          <w:rFonts w:ascii="Times New Roman" w:hAnsi="Times New Roman"/>
          <w:b/>
          <w:sz w:val="24"/>
          <w:szCs w:val="24"/>
        </w:rPr>
        <w:t>Premjerministrs,</w:t>
      </w:r>
    </w:p>
    <w:p w:rsidR="0060087C" w:rsidRPr="003F2989"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3F2989"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r w:rsidRPr="003F2989">
        <w:rPr>
          <w:rFonts w:ascii="Times New Roman" w:hAnsi="Times New Roman"/>
          <w:sz w:val="24"/>
          <w:szCs w:val="24"/>
        </w:rPr>
        <w:t>pamatojoties uz solidaritātes un veselības ministres ziņojumu;</w:t>
      </w:r>
    </w:p>
    <w:p w:rsidR="0060087C" w:rsidRPr="003F2989"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3B2DC2" w:rsidRPr="003F2989" w:rsidRDefault="003B2DC2" w:rsidP="001A1E04">
      <w:pPr>
        <w:jc w:val="both"/>
        <w:rPr>
          <w:rFonts w:ascii="Times New Roman" w:hAnsi="Times New Roman" w:cs="Times New Roman"/>
          <w:sz w:val="24"/>
          <w:szCs w:val="24"/>
        </w:rPr>
      </w:pPr>
      <w:r w:rsidRPr="003F2989">
        <w:rPr>
          <w:rFonts w:ascii="Times New Roman" w:hAnsi="Times New Roman"/>
          <w:sz w:val="24"/>
          <w:szCs w:val="24"/>
        </w:rPr>
        <w:t>ņemot vērā Eiropas Parlamenta un Padomes 2014. gada 16. aprīļa Direktīvu 2014/53/ES par dalībvalstu tiesību aktu saskaņošanu attiecībā uz radioiekārtu pieejamību tirgū un ar ko atceļ Direktīvu 1999/5/EK, jo īpaši tās 7. pantu;</w:t>
      </w:r>
    </w:p>
    <w:p w:rsidR="001B4991" w:rsidRPr="003F2989" w:rsidRDefault="0060087C" w:rsidP="001A1E04">
      <w:pPr>
        <w:jc w:val="both"/>
        <w:rPr>
          <w:rFonts w:ascii="Times New Roman" w:hAnsi="Times New Roman" w:cs="Times New Roman"/>
          <w:sz w:val="24"/>
          <w:szCs w:val="24"/>
        </w:rPr>
      </w:pPr>
      <w:r w:rsidRPr="003F2989">
        <w:rPr>
          <w:rFonts w:ascii="Times New Roman" w:hAnsi="Times New Roman"/>
          <w:sz w:val="24"/>
          <w:szCs w:val="24"/>
        </w:rPr>
        <w:t>ņemot vērā Eiropas Parlamenta un Padomes 2015. gada 9. septembra Direktīvu (ES) 2015/1535, ar ko nosaka informācijas sniegšanas kārtību tehnisko noteikumu un Informācijas sabiedrības pakalpojumu noteikumu jomā;</w:t>
      </w:r>
    </w:p>
    <w:p w:rsidR="0060087C" w:rsidRPr="003F298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sidRPr="003F2989">
        <w:rPr>
          <w:rFonts w:ascii="Times New Roman" w:hAnsi="Times New Roman"/>
          <w:sz w:val="24"/>
          <w:szCs w:val="24"/>
        </w:rPr>
        <w:t>ņemot vērā Patēriņa kodeksu, jo īpaši tā L.412-1. pantu;</w:t>
      </w:r>
    </w:p>
    <w:p w:rsidR="0060087C" w:rsidRPr="003F298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3F298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sidRPr="003F2989">
        <w:rPr>
          <w:rFonts w:ascii="Times New Roman" w:hAnsi="Times New Roman"/>
          <w:sz w:val="24"/>
          <w:szCs w:val="24"/>
        </w:rPr>
        <w:lastRenderedPageBreak/>
        <w:t>ņemot vērā Pasta un elektronisko sakaru kodeksu, jo īpaši tā L.32., L.36-5., R.9. un R.20-11. pantu;</w:t>
      </w:r>
    </w:p>
    <w:p w:rsidR="002D78BE" w:rsidRPr="003F2989" w:rsidRDefault="002D78BE" w:rsidP="005F63EE">
      <w:pPr>
        <w:widowControl w:val="0"/>
        <w:autoSpaceDE w:val="0"/>
        <w:autoSpaceDN w:val="0"/>
        <w:adjustRightInd w:val="0"/>
        <w:spacing w:after="0" w:line="240" w:lineRule="auto"/>
        <w:jc w:val="both"/>
        <w:rPr>
          <w:rFonts w:ascii="Times New Roman" w:hAnsi="Times New Roman" w:cs="Times New Roman"/>
          <w:sz w:val="24"/>
          <w:szCs w:val="24"/>
        </w:rPr>
      </w:pPr>
    </w:p>
    <w:p w:rsidR="007F4D14" w:rsidRPr="003F2989" w:rsidRDefault="007F4D14" w:rsidP="007F4D14">
      <w:pPr>
        <w:widowControl w:val="0"/>
        <w:autoSpaceDE w:val="0"/>
        <w:autoSpaceDN w:val="0"/>
        <w:adjustRightInd w:val="0"/>
        <w:spacing w:after="0" w:line="240" w:lineRule="auto"/>
        <w:jc w:val="both"/>
        <w:rPr>
          <w:rFonts w:ascii="Times New Roman" w:hAnsi="Times New Roman" w:cs="Times New Roman"/>
          <w:sz w:val="24"/>
          <w:szCs w:val="24"/>
        </w:rPr>
      </w:pPr>
      <w:r w:rsidRPr="003F2989">
        <w:rPr>
          <w:rFonts w:ascii="Times New Roman" w:hAnsi="Times New Roman"/>
          <w:sz w:val="24"/>
          <w:szCs w:val="24"/>
        </w:rPr>
        <w:t>ņemot vērā 2010. gada 12. jūlija Likumu Nr. 2010-788 par valsts saistībām pret vidi (redakcijā, kas izriet no 2015. gada 9. februāra Likuma Nr. 2015-136 par mērenību, pārredzamību, informētību un apspriešanos elektromagnētisko viļņu iedarbības jomā), jo īpaši tā 184. pantu;</w:t>
      </w:r>
    </w:p>
    <w:p w:rsidR="007F4D14" w:rsidRPr="003F2989" w:rsidRDefault="007F4D14" w:rsidP="005F63EE">
      <w:pPr>
        <w:widowControl w:val="0"/>
        <w:autoSpaceDE w:val="0"/>
        <w:autoSpaceDN w:val="0"/>
        <w:adjustRightInd w:val="0"/>
        <w:spacing w:after="0" w:line="240" w:lineRule="auto"/>
        <w:jc w:val="both"/>
        <w:rPr>
          <w:rFonts w:ascii="Times New Roman" w:hAnsi="Times New Roman" w:cs="Times New Roman"/>
          <w:sz w:val="24"/>
          <w:szCs w:val="24"/>
        </w:rPr>
      </w:pPr>
    </w:p>
    <w:p w:rsidR="00156A3A" w:rsidRPr="003F2989" w:rsidRDefault="00156A3A" w:rsidP="005F63EE">
      <w:pPr>
        <w:widowControl w:val="0"/>
        <w:autoSpaceDE w:val="0"/>
        <w:autoSpaceDN w:val="0"/>
        <w:adjustRightInd w:val="0"/>
        <w:spacing w:after="0" w:line="240" w:lineRule="auto"/>
        <w:jc w:val="both"/>
        <w:rPr>
          <w:rFonts w:ascii="Times New Roman" w:hAnsi="Times New Roman" w:cs="Times New Roman"/>
          <w:bCs/>
          <w:sz w:val="24"/>
          <w:szCs w:val="24"/>
        </w:rPr>
      </w:pPr>
      <w:r w:rsidRPr="003F2989">
        <w:rPr>
          <w:rFonts w:ascii="Times New Roman" w:hAnsi="Times New Roman"/>
          <w:bCs/>
          <w:sz w:val="24"/>
          <w:szCs w:val="24"/>
        </w:rPr>
        <w:t>ņemot vērā 2010. gada 12. oktobra Dekrētu Nr. 2010-1207 par radiogaliekārtu specifiskās absorbcijas intensitātes uzrādīšanu;</w:t>
      </w:r>
    </w:p>
    <w:p w:rsidR="0061482E" w:rsidRPr="003F2989" w:rsidRDefault="0061482E" w:rsidP="005F63EE">
      <w:pPr>
        <w:widowControl w:val="0"/>
        <w:autoSpaceDE w:val="0"/>
        <w:autoSpaceDN w:val="0"/>
        <w:adjustRightInd w:val="0"/>
        <w:spacing w:after="0" w:line="240" w:lineRule="auto"/>
        <w:jc w:val="both"/>
        <w:rPr>
          <w:rFonts w:ascii="Times New Roman" w:hAnsi="Times New Roman" w:cs="Times New Roman"/>
          <w:sz w:val="24"/>
          <w:szCs w:val="24"/>
        </w:rPr>
      </w:pPr>
    </w:p>
    <w:p w:rsidR="002314B5" w:rsidRPr="003F2989" w:rsidRDefault="002314B5" w:rsidP="00C15E2D">
      <w:pPr>
        <w:autoSpaceDE w:val="0"/>
        <w:autoSpaceDN w:val="0"/>
        <w:adjustRightInd w:val="0"/>
        <w:spacing w:after="0" w:line="240" w:lineRule="auto"/>
        <w:jc w:val="both"/>
        <w:rPr>
          <w:rFonts w:ascii="Times New Roman" w:hAnsi="Times New Roman" w:cs="Times New Roman"/>
          <w:sz w:val="24"/>
          <w:szCs w:val="24"/>
        </w:rPr>
      </w:pPr>
      <w:r w:rsidRPr="003F2989">
        <w:rPr>
          <w:rFonts w:ascii="Times New Roman" w:hAnsi="Times New Roman"/>
          <w:sz w:val="24"/>
          <w:szCs w:val="24"/>
        </w:rPr>
        <w:t>ņemot vērā paziņojumu Nr. [numurs], kas nosūtīts Eiropas Komisijai saskaņā ar Direktīvu (ES) 2015/1535;</w:t>
      </w:r>
    </w:p>
    <w:p w:rsidR="002314B5" w:rsidRPr="003F2989" w:rsidRDefault="002314B5" w:rsidP="002314B5">
      <w:pPr>
        <w:autoSpaceDE w:val="0"/>
        <w:autoSpaceDN w:val="0"/>
        <w:adjustRightInd w:val="0"/>
        <w:spacing w:after="0" w:line="240" w:lineRule="auto"/>
        <w:rPr>
          <w:rFonts w:ascii="Times New Roman" w:hAnsi="Times New Roman" w:cs="Times New Roman"/>
          <w:sz w:val="24"/>
          <w:szCs w:val="24"/>
        </w:rPr>
      </w:pPr>
    </w:p>
    <w:p w:rsidR="0060087C" w:rsidRPr="003F298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sidRPr="003F2989">
        <w:rPr>
          <w:rFonts w:ascii="Times New Roman" w:hAnsi="Times New Roman"/>
          <w:sz w:val="24"/>
          <w:szCs w:val="24"/>
        </w:rPr>
        <w:t>ņemot vērā Elektronisko sakaru un pasta pakalpojumu regulatora [datums] atzinumu;</w:t>
      </w:r>
    </w:p>
    <w:p w:rsidR="002949CA" w:rsidRPr="003F2989" w:rsidRDefault="002949CA"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3F298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sidRPr="003F2989">
        <w:rPr>
          <w:rFonts w:ascii="Times New Roman" w:hAnsi="Times New Roman"/>
          <w:sz w:val="24"/>
          <w:szCs w:val="24"/>
        </w:rPr>
        <w:t>uzklausījis Valsts padomi (sociālo nodaļu),</w:t>
      </w:r>
    </w:p>
    <w:p w:rsidR="0060087C" w:rsidRPr="003F298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3F2989" w:rsidRDefault="0060087C" w:rsidP="004E7019">
      <w:pPr>
        <w:widowControl w:val="0"/>
        <w:autoSpaceDE w:val="0"/>
        <w:autoSpaceDN w:val="0"/>
        <w:adjustRightInd w:val="0"/>
        <w:spacing w:after="0" w:line="240" w:lineRule="auto"/>
        <w:jc w:val="center"/>
        <w:rPr>
          <w:rFonts w:ascii="Times New Roman" w:hAnsi="Times New Roman" w:cs="Times New Roman"/>
          <w:b/>
          <w:sz w:val="24"/>
          <w:szCs w:val="24"/>
        </w:rPr>
      </w:pPr>
      <w:r w:rsidRPr="003F2989">
        <w:rPr>
          <w:rFonts w:ascii="Times New Roman" w:hAnsi="Times New Roman"/>
          <w:b/>
          <w:sz w:val="24"/>
          <w:szCs w:val="24"/>
        </w:rPr>
        <w:t>IZDOD ŠĀDU DEKRĒTU.</w:t>
      </w:r>
    </w:p>
    <w:p w:rsidR="008776F7" w:rsidRPr="003F2989" w:rsidRDefault="008776F7" w:rsidP="004E7019">
      <w:pPr>
        <w:pStyle w:val="BodyText"/>
        <w:spacing w:after="0"/>
        <w:jc w:val="center"/>
      </w:pPr>
    </w:p>
    <w:p w:rsidR="008776F7" w:rsidRPr="003F2989" w:rsidRDefault="008776F7" w:rsidP="005F63EE">
      <w:pPr>
        <w:pStyle w:val="BodyText"/>
        <w:spacing w:after="0"/>
        <w:jc w:val="center"/>
        <w:rPr>
          <w:b/>
        </w:rPr>
      </w:pPr>
      <w:r w:rsidRPr="003F2989">
        <w:rPr>
          <w:b/>
        </w:rPr>
        <w:t>1. pants</w:t>
      </w:r>
    </w:p>
    <w:p w:rsidR="005F63EE" w:rsidRPr="003F2989" w:rsidRDefault="005F63EE" w:rsidP="005F63EE">
      <w:pPr>
        <w:pStyle w:val="BodyText"/>
        <w:spacing w:after="0"/>
      </w:pPr>
    </w:p>
    <w:p w:rsidR="00156A3A" w:rsidRPr="003F2989" w:rsidRDefault="00156A3A" w:rsidP="005F63EE">
      <w:pPr>
        <w:pStyle w:val="BodyText"/>
        <w:spacing w:after="0"/>
        <w:rPr>
          <w:bCs/>
        </w:rPr>
      </w:pPr>
      <w:r w:rsidRPr="003F2989">
        <w:t>Iepriekš minētā 2010. gada 12. oktobra dekrēta virsrakstā vārdu “radiogaliekārtu” aizstāj ar vārdu “radioiekārtu”.</w:t>
      </w:r>
    </w:p>
    <w:p w:rsidR="00156A3A" w:rsidRPr="003F2989" w:rsidRDefault="00156A3A" w:rsidP="005F63EE">
      <w:pPr>
        <w:pStyle w:val="BodyText"/>
        <w:spacing w:after="0"/>
        <w:rPr>
          <w:bCs/>
        </w:rPr>
      </w:pPr>
    </w:p>
    <w:p w:rsidR="00BA58A8" w:rsidRPr="003F2989"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sidRPr="003F2989">
        <w:rPr>
          <w:rFonts w:ascii="Times New Roman" w:hAnsi="Times New Roman"/>
          <w:b/>
          <w:bCs/>
          <w:sz w:val="24"/>
          <w:szCs w:val="24"/>
        </w:rPr>
        <w:t>2. pants</w:t>
      </w:r>
    </w:p>
    <w:p w:rsidR="00017BB0" w:rsidRPr="003F2989" w:rsidRDefault="00017BB0"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23F5B" w:rsidRPr="003F2989"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923F5B" w:rsidRPr="003F2989" w:rsidRDefault="00923F5B" w:rsidP="00923F5B">
      <w:pPr>
        <w:widowControl w:val="0"/>
        <w:autoSpaceDE w:val="0"/>
        <w:autoSpaceDN w:val="0"/>
        <w:adjustRightInd w:val="0"/>
        <w:spacing w:after="0" w:line="240" w:lineRule="auto"/>
        <w:jc w:val="both"/>
        <w:rPr>
          <w:rFonts w:ascii="Times New Roman" w:hAnsi="Times New Roman" w:cs="Times New Roman"/>
          <w:bCs/>
          <w:sz w:val="24"/>
          <w:szCs w:val="24"/>
        </w:rPr>
      </w:pPr>
      <w:r w:rsidRPr="003F2989">
        <w:rPr>
          <w:rFonts w:ascii="Times New Roman" w:hAnsi="Times New Roman"/>
          <w:bCs/>
          <w:sz w:val="24"/>
          <w:szCs w:val="24"/>
        </w:rPr>
        <w:t xml:space="preserve">Iepriekš minētā 2010. gada 12. oktobra dekrēta 1. pantā vārdus “radiogaliekārtas, kas minētas šā kodeksa 32. panta 10. un 11. punktā” aizstāj ar vārdiem “radioiekārtas, kuru jauda ir lielāka par 20 mW un par kurām var pamatoti pieņemt, ka tās tiks lietotas galvas tuvumā vai tādā attālumā no cilvēka ķermeņa, kas nepārsniedz 20 cm,”. </w:t>
      </w:r>
    </w:p>
    <w:p w:rsidR="00923F5B" w:rsidRPr="003F2989"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BA58A8" w:rsidRPr="003F2989"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11C2D" w:rsidRPr="003F2989"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sidRPr="003F2989">
        <w:rPr>
          <w:rFonts w:ascii="Times New Roman" w:hAnsi="Times New Roman"/>
          <w:b/>
          <w:bCs/>
          <w:sz w:val="24"/>
          <w:szCs w:val="24"/>
        </w:rPr>
        <w:t>3. pants</w:t>
      </w:r>
    </w:p>
    <w:p w:rsidR="00211C2D" w:rsidRPr="003F2989"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C1E64" w:rsidRPr="003F2989" w:rsidRDefault="00211C2D">
      <w:pPr>
        <w:widowControl w:val="0"/>
        <w:autoSpaceDE w:val="0"/>
        <w:autoSpaceDN w:val="0"/>
        <w:adjustRightInd w:val="0"/>
        <w:spacing w:after="0" w:line="240" w:lineRule="auto"/>
        <w:jc w:val="both"/>
        <w:rPr>
          <w:rFonts w:ascii="Times New Roman" w:hAnsi="Times New Roman" w:cs="Times New Roman"/>
          <w:bCs/>
          <w:sz w:val="24"/>
          <w:szCs w:val="24"/>
        </w:rPr>
      </w:pPr>
      <w:r w:rsidRPr="003F2989">
        <w:rPr>
          <w:rFonts w:ascii="Times New Roman" w:hAnsi="Times New Roman"/>
          <w:bCs/>
          <w:sz w:val="24"/>
          <w:szCs w:val="24"/>
        </w:rPr>
        <w:t>Šis dekrēts stājas spēkā 2018. gada 1. jūlijā.</w:t>
      </w:r>
    </w:p>
    <w:p w:rsidR="00211C2D" w:rsidRPr="003F2989"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E0986" w:rsidRPr="003F2989" w:rsidRDefault="002E0986" w:rsidP="005F63EE">
      <w:pPr>
        <w:widowControl w:val="0"/>
        <w:autoSpaceDE w:val="0"/>
        <w:autoSpaceDN w:val="0"/>
        <w:adjustRightInd w:val="0"/>
        <w:spacing w:after="0" w:line="240" w:lineRule="auto"/>
        <w:jc w:val="center"/>
        <w:rPr>
          <w:rFonts w:ascii="Times New Roman" w:hAnsi="Times New Roman" w:cs="Times New Roman"/>
          <w:sz w:val="24"/>
          <w:szCs w:val="24"/>
        </w:rPr>
      </w:pPr>
      <w:r w:rsidRPr="003F2989">
        <w:rPr>
          <w:rFonts w:ascii="Times New Roman" w:hAnsi="Times New Roman"/>
          <w:b/>
          <w:bCs/>
          <w:sz w:val="24"/>
          <w:szCs w:val="24"/>
        </w:rPr>
        <w:t>4. pants</w:t>
      </w:r>
    </w:p>
    <w:p w:rsidR="002E0986" w:rsidRPr="003F2989" w:rsidRDefault="002E0986" w:rsidP="005F63EE">
      <w:pPr>
        <w:widowControl w:val="0"/>
        <w:autoSpaceDE w:val="0"/>
        <w:autoSpaceDN w:val="0"/>
        <w:adjustRightInd w:val="0"/>
        <w:spacing w:after="0" w:line="240" w:lineRule="auto"/>
        <w:jc w:val="both"/>
        <w:rPr>
          <w:rFonts w:ascii="Times New Roman" w:hAnsi="Times New Roman" w:cs="Times New Roman"/>
          <w:sz w:val="24"/>
          <w:szCs w:val="24"/>
        </w:rPr>
      </w:pPr>
    </w:p>
    <w:p w:rsidR="008776F7" w:rsidRPr="003F2989" w:rsidRDefault="00830851" w:rsidP="009B456B">
      <w:pPr>
        <w:widowControl w:val="0"/>
        <w:autoSpaceDE w:val="0"/>
        <w:autoSpaceDN w:val="0"/>
        <w:adjustRightInd w:val="0"/>
        <w:spacing w:after="0" w:line="240" w:lineRule="auto"/>
        <w:jc w:val="both"/>
        <w:rPr>
          <w:rFonts w:ascii="Times New Roman" w:hAnsi="Times New Roman" w:cs="Times New Roman"/>
          <w:sz w:val="24"/>
          <w:szCs w:val="24"/>
        </w:rPr>
      </w:pPr>
      <w:r w:rsidRPr="003F2989">
        <w:rPr>
          <w:rFonts w:ascii="Times New Roman" w:hAnsi="Times New Roman"/>
          <w:sz w:val="24"/>
          <w:szCs w:val="24"/>
        </w:rPr>
        <w:t xml:space="preserve">Par šā dekrēta izpildi katrs savā jomā atbild solidaritātes un veselības ministre un ekonomikas un finanšu ministrs, un to publicē </w:t>
      </w:r>
      <w:r w:rsidRPr="003F2989">
        <w:rPr>
          <w:rFonts w:ascii="Times New Roman" w:hAnsi="Times New Roman"/>
          <w:i/>
          <w:sz w:val="24"/>
          <w:szCs w:val="24"/>
        </w:rPr>
        <w:t>Journal Officiel de la République française</w:t>
      </w:r>
      <w:r w:rsidRPr="003F2989">
        <w:rPr>
          <w:rFonts w:ascii="Times New Roman" w:hAnsi="Times New Roman"/>
          <w:sz w:val="24"/>
          <w:szCs w:val="24"/>
        </w:rPr>
        <w:t xml:space="preserve"> [Francijas Republikas oficiālajā vēstnesī].</w:t>
      </w:r>
    </w:p>
    <w:p w:rsidR="006660B3" w:rsidRPr="003F2989"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3F2989" w:rsidRDefault="001A1E04" w:rsidP="005F63EE">
      <w:pPr>
        <w:widowControl w:val="0"/>
        <w:autoSpaceDE w:val="0"/>
        <w:autoSpaceDN w:val="0"/>
        <w:adjustRightInd w:val="0"/>
        <w:spacing w:after="0" w:line="240" w:lineRule="auto"/>
        <w:jc w:val="both"/>
        <w:rPr>
          <w:rFonts w:ascii="Times New Roman" w:hAnsi="Times New Roman" w:cs="Times New Roman"/>
          <w:sz w:val="24"/>
          <w:szCs w:val="24"/>
        </w:rPr>
      </w:pPr>
      <w:r w:rsidRPr="003F2989">
        <w:rPr>
          <w:rFonts w:ascii="Times New Roman" w:hAnsi="Times New Roman"/>
          <w:sz w:val="24"/>
          <w:szCs w:val="24"/>
        </w:rPr>
        <w:t>[Datums]</w:t>
      </w:r>
    </w:p>
    <w:p w:rsidR="0060087C" w:rsidRPr="003F298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3F2989"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r w:rsidRPr="003F2989">
        <w:rPr>
          <w:rFonts w:ascii="Times New Roman" w:hAnsi="Times New Roman"/>
          <w:sz w:val="24"/>
          <w:szCs w:val="24"/>
        </w:rPr>
        <w:t>Premjerministra vārdā — </w:t>
      </w:r>
    </w:p>
    <w:p w:rsidR="0060087C" w:rsidRPr="003F2989"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B77E79" w:rsidRPr="003F2989" w:rsidTr="00B77E79">
        <w:tc>
          <w:tcPr>
            <w:tcW w:w="4889" w:type="dxa"/>
          </w:tcPr>
          <w:p w:rsidR="00862B6C" w:rsidRPr="003F2989" w:rsidRDefault="00862B6C" w:rsidP="00862B6C">
            <w:pPr>
              <w:widowControl w:val="0"/>
              <w:autoSpaceDE w:val="0"/>
              <w:autoSpaceDN w:val="0"/>
              <w:adjustRightInd w:val="0"/>
              <w:jc w:val="both"/>
              <w:rPr>
                <w:rFonts w:ascii="Times New Roman" w:hAnsi="Times New Roman" w:cs="Times New Roman"/>
                <w:sz w:val="24"/>
                <w:szCs w:val="24"/>
              </w:rPr>
            </w:pPr>
            <w:r w:rsidRPr="003F2989">
              <w:rPr>
                <w:rFonts w:ascii="Times New Roman" w:hAnsi="Times New Roman"/>
                <w:sz w:val="24"/>
                <w:szCs w:val="24"/>
              </w:rPr>
              <w:t xml:space="preserve">solidaritātes un </w:t>
            </w:r>
          </w:p>
          <w:p w:rsidR="00862B6C" w:rsidRPr="003F2989" w:rsidRDefault="00862B6C" w:rsidP="00862B6C">
            <w:pPr>
              <w:widowControl w:val="0"/>
              <w:autoSpaceDE w:val="0"/>
              <w:autoSpaceDN w:val="0"/>
              <w:adjustRightInd w:val="0"/>
              <w:jc w:val="both"/>
              <w:rPr>
                <w:rFonts w:ascii="Times New Roman" w:hAnsi="Times New Roman" w:cs="Times New Roman"/>
                <w:sz w:val="24"/>
                <w:szCs w:val="24"/>
              </w:rPr>
            </w:pPr>
            <w:r w:rsidRPr="003F2989">
              <w:rPr>
                <w:rFonts w:ascii="Times New Roman" w:hAnsi="Times New Roman"/>
                <w:sz w:val="24"/>
                <w:szCs w:val="24"/>
              </w:rPr>
              <w:t>veselības ministre</w:t>
            </w:r>
          </w:p>
          <w:p w:rsidR="00862B6C" w:rsidRPr="003F2989" w:rsidRDefault="00862B6C" w:rsidP="00862B6C">
            <w:pPr>
              <w:widowControl w:val="0"/>
              <w:autoSpaceDE w:val="0"/>
              <w:autoSpaceDN w:val="0"/>
              <w:adjustRightInd w:val="0"/>
              <w:jc w:val="both"/>
              <w:rPr>
                <w:rFonts w:ascii="Times New Roman" w:hAnsi="Times New Roman" w:cs="Times New Roman"/>
                <w:sz w:val="24"/>
                <w:szCs w:val="24"/>
              </w:rPr>
            </w:pPr>
          </w:p>
          <w:p w:rsidR="00B77E79" w:rsidRPr="003F2989" w:rsidRDefault="00B77E79" w:rsidP="00862B6C">
            <w:pPr>
              <w:widowControl w:val="0"/>
              <w:autoSpaceDE w:val="0"/>
              <w:autoSpaceDN w:val="0"/>
              <w:adjustRightInd w:val="0"/>
              <w:rPr>
                <w:rFonts w:ascii="Times New Roman" w:eastAsiaTheme="minorEastAsia" w:hAnsi="Times New Roman" w:cs="Times New Roman"/>
                <w:sz w:val="24"/>
                <w:szCs w:val="24"/>
                <w:lang w:eastAsia="fr-FR"/>
              </w:rPr>
            </w:pPr>
          </w:p>
        </w:tc>
        <w:tc>
          <w:tcPr>
            <w:tcW w:w="4890" w:type="dxa"/>
          </w:tcPr>
          <w:p w:rsidR="00830851" w:rsidRPr="003F2989" w:rsidRDefault="00862B6C" w:rsidP="00862B6C">
            <w:pPr>
              <w:widowControl w:val="0"/>
              <w:autoSpaceDE w:val="0"/>
              <w:autoSpaceDN w:val="0"/>
              <w:adjustRightInd w:val="0"/>
              <w:jc w:val="both"/>
              <w:rPr>
                <w:rFonts w:ascii="Times New Roman" w:hAnsi="Times New Roman" w:cs="Times New Roman"/>
                <w:sz w:val="24"/>
                <w:szCs w:val="24"/>
              </w:rPr>
            </w:pPr>
            <w:r w:rsidRPr="003F2989">
              <w:rPr>
                <w:rFonts w:ascii="Times New Roman" w:hAnsi="Times New Roman"/>
                <w:sz w:val="24"/>
                <w:szCs w:val="24"/>
              </w:rPr>
              <w:t xml:space="preserve">ekonomikas un </w:t>
            </w:r>
          </w:p>
          <w:p w:rsidR="00221FA6" w:rsidRPr="003F2989" w:rsidRDefault="00862B6C" w:rsidP="00862B6C">
            <w:pPr>
              <w:widowControl w:val="0"/>
              <w:autoSpaceDE w:val="0"/>
              <w:autoSpaceDN w:val="0"/>
              <w:adjustRightInd w:val="0"/>
              <w:jc w:val="both"/>
              <w:rPr>
                <w:rFonts w:ascii="Times New Roman" w:eastAsiaTheme="minorEastAsia" w:hAnsi="Times New Roman" w:cs="Times New Roman"/>
                <w:sz w:val="24"/>
                <w:szCs w:val="24"/>
              </w:rPr>
            </w:pPr>
            <w:r w:rsidRPr="003F2989">
              <w:rPr>
                <w:rFonts w:ascii="Times New Roman" w:hAnsi="Times New Roman"/>
                <w:sz w:val="24"/>
                <w:szCs w:val="24"/>
              </w:rPr>
              <w:t>finanšu ministrs</w:t>
            </w:r>
          </w:p>
        </w:tc>
      </w:tr>
    </w:tbl>
    <w:p w:rsidR="00351C8B" w:rsidRPr="003F2989" w:rsidRDefault="00351C8B" w:rsidP="00862B6C">
      <w:pPr>
        <w:widowControl w:val="0"/>
        <w:autoSpaceDE w:val="0"/>
        <w:autoSpaceDN w:val="0"/>
        <w:adjustRightInd w:val="0"/>
        <w:spacing w:after="0" w:line="240" w:lineRule="auto"/>
        <w:jc w:val="both"/>
        <w:rPr>
          <w:rFonts w:ascii="Times New Roman" w:hAnsi="Times New Roman" w:cs="Times New Roman"/>
          <w:sz w:val="24"/>
          <w:szCs w:val="24"/>
        </w:rPr>
      </w:pPr>
    </w:p>
    <w:sectPr w:rsidR="00351C8B" w:rsidRPr="003F2989" w:rsidSect="00413ED9">
      <w:headerReference w:type="default" r:id="rId8"/>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D1E" w:rsidRDefault="00445D1E" w:rsidP="006028FC">
      <w:pPr>
        <w:spacing w:after="0" w:line="240" w:lineRule="auto"/>
      </w:pPr>
      <w:r>
        <w:separator/>
      </w:r>
    </w:p>
  </w:endnote>
  <w:endnote w:type="continuationSeparator" w:id="0">
    <w:p w:rsidR="00445D1E" w:rsidRDefault="00445D1E" w:rsidP="0060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D1E" w:rsidRDefault="00445D1E" w:rsidP="006028FC">
      <w:pPr>
        <w:spacing w:after="0" w:line="240" w:lineRule="auto"/>
      </w:pPr>
      <w:r>
        <w:separator/>
      </w:r>
    </w:p>
  </w:footnote>
  <w:footnote w:type="continuationSeparator" w:id="0">
    <w:p w:rsidR="00445D1E" w:rsidRDefault="00445D1E" w:rsidP="00602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30"/>
      <w:docPartObj>
        <w:docPartGallery w:val="Watermarks"/>
        <w:docPartUnique/>
      </w:docPartObj>
    </w:sdtPr>
    <w:sdtEndPr/>
    <w:sdtContent>
      <w:p w:rsidR="006028FC" w:rsidRDefault="003F298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9793" o:spid="_x0000_s2049" type="#_x0000_t136" style="position:absolute;margin-left:0;margin-top:0;width:424.65pt;height:254.8pt;rotation:315;z-index:-251658752;mso-position-horizontal:center;mso-position-horizontal-relative:margin;mso-position-vertical:center;mso-position-vertical-relative:margin" o:allowincell="f" fillcolor="silver" stroked="f">
              <v:fill opacity=".5"/>
              <v:textpath style="font-family:&quot;Calibri&quot;;font-size:1pt" string="Projekts"/>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253FBD"/>
    <w:multiLevelType w:val="singleLevel"/>
    <w:tmpl w:val="9800CFBD"/>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7C"/>
    <w:rsid w:val="00017BB0"/>
    <w:rsid w:val="00026020"/>
    <w:rsid w:val="000305E4"/>
    <w:rsid w:val="000332B9"/>
    <w:rsid w:val="0003705A"/>
    <w:rsid w:val="0005293F"/>
    <w:rsid w:val="0005702F"/>
    <w:rsid w:val="00093320"/>
    <w:rsid w:val="000946FC"/>
    <w:rsid w:val="00097450"/>
    <w:rsid w:val="000A3EA9"/>
    <w:rsid w:val="000B4094"/>
    <w:rsid w:val="000C0948"/>
    <w:rsid w:val="000D7A5F"/>
    <w:rsid w:val="000E102E"/>
    <w:rsid w:val="000E185D"/>
    <w:rsid w:val="000F6016"/>
    <w:rsid w:val="00101A01"/>
    <w:rsid w:val="00104D00"/>
    <w:rsid w:val="00106B08"/>
    <w:rsid w:val="0011037D"/>
    <w:rsid w:val="00115A06"/>
    <w:rsid w:val="00122A70"/>
    <w:rsid w:val="00124C11"/>
    <w:rsid w:val="00127A6B"/>
    <w:rsid w:val="0013031F"/>
    <w:rsid w:val="0013376D"/>
    <w:rsid w:val="00135468"/>
    <w:rsid w:val="00143704"/>
    <w:rsid w:val="001542E1"/>
    <w:rsid w:val="00156163"/>
    <w:rsid w:val="00156A3A"/>
    <w:rsid w:val="001718E2"/>
    <w:rsid w:val="001A1E04"/>
    <w:rsid w:val="001A6E2F"/>
    <w:rsid w:val="001A7CDB"/>
    <w:rsid w:val="001B22C3"/>
    <w:rsid w:val="001B370C"/>
    <w:rsid w:val="001B4991"/>
    <w:rsid w:val="001B4EAC"/>
    <w:rsid w:val="001C141F"/>
    <w:rsid w:val="001C2A81"/>
    <w:rsid w:val="001C2CFC"/>
    <w:rsid w:val="001C55A4"/>
    <w:rsid w:val="001E77C6"/>
    <w:rsid w:val="001F0718"/>
    <w:rsid w:val="001F3D29"/>
    <w:rsid w:val="00210A62"/>
    <w:rsid w:val="00211C2D"/>
    <w:rsid w:val="00221FA6"/>
    <w:rsid w:val="002314B5"/>
    <w:rsid w:val="00242411"/>
    <w:rsid w:val="00254030"/>
    <w:rsid w:val="002557EA"/>
    <w:rsid w:val="00272657"/>
    <w:rsid w:val="0029379A"/>
    <w:rsid w:val="002949CA"/>
    <w:rsid w:val="002A443F"/>
    <w:rsid w:val="002A5947"/>
    <w:rsid w:val="002B237B"/>
    <w:rsid w:val="002B298B"/>
    <w:rsid w:val="002B5D09"/>
    <w:rsid w:val="002B7B7D"/>
    <w:rsid w:val="002C0476"/>
    <w:rsid w:val="002C20C4"/>
    <w:rsid w:val="002C2501"/>
    <w:rsid w:val="002C4CD3"/>
    <w:rsid w:val="002D0F59"/>
    <w:rsid w:val="002D1985"/>
    <w:rsid w:val="002D78BE"/>
    <w:rsid w:val="002E0986"/>
    <w:rsid w:val="002E0E03"/>
    <w:rsid w:val="002E5CBA"/>
    <w:rsid w:val="002F1948"/>
    <w:rsid w:val="002F7DDB"/>
    <w:rsid w:val="00335B86"/>
    <w:rsid w:val="00351C8B"/>
    <w:rsid w:val="00357001"/>
    <w:rsid w:val="00364540"/>
    <w:rsid w:val="00370ACA"/>
    <w:rsid w:val="00384E80"/>
    <w:rsid w:val="00386157"/>
    <w:rsid w:val="00392930"/>
    <w:rsid w:val="00397FF3"/>
    <w:rsid w:val="003A3289"/>
    <w:rsid w:val="003B2DC2"/>
    <w:rsid w:val="003B6046"/>
    <w:rsid w:val="003B632C"/>
    <w:rsid w:val="003C222E"/>
    <w:rsid w:val="003D3894"/>
    <w:rsid w:val="003E7A81"/>
    <w:rsid w:val="003F2696"/>
    <w:rsid w:val="003F2989"/>
    <w:rsid w:val="003F3B23"/>
    <w:rsid w:val="00406FE6"/>
    <w:rsid w:val="00413ED9"/>
    <w:rsid w:val="004150BF"/>
    <w:rsid w:val="00423300"/>
    <w:rsid w:val="00427747"/>
    <w:rsid w:val="0043165A"/>
    <w:rsid w:val="00445D1E"/>
    <w:rsid w:val="00450592"/>
    <w:rsid w:val="00456E69"/>
    <w:rsid w:val="00470799"/>
    <w:rsid w:val="00496B85"/>
    <w:rsid w:val="004A4804"/>
    <w:rsid w:val="004B4918"/>
    <w:rsid w:val="004B7925"/>
    <w:rsid w:val="004C411C"/>
    <w:rsid w:val="004C53F2"/>
    <w:rsid w:val="004D79F6"/>
    <w:rsid w:val="004E31D1"/>
    <w:rsid w:val="004E5544"/>
    <w:rsid w:val="004E6A79"/>
    <w:rsid w:val="004E6D02"/>
    <w:rsid w:val="004E7019"/>
    <w:rsid w:val="004F1AF7"/>
    <w:rsid w:val="00514C4D"/>
    <w:rsid w:val="00530767"/>
    <w:rsid w:val="00530D2E"/>
    <w:rsid w:val="0053636F"/>
    <w:rsid w:val="00537184"/>
    <w:rsid w:val="005408F3"/>
    <w:rsid w:val="005541FB"/>
    <w:rsid w:val="00554DC3"/>
    <w:rsid w:val="00561C72"/>
    <w:rsid w:val="005759C0"/>
    <w:rsid w:val="0058310D"/>
    <w:rsid w:val="00584798"/>
    <w:rsid w:val="005847BF"/>
    <w:rsid w:val="00586484"/>
    <w:rsid w:val="00590C33"/>
    <w:rsid w:val="005912BA"/>
    <w:rsid w:val="005A5856"/>
    <w:rsid w:val="005B4DCB"/>
    <w:rsid w:val="005C5CB5"/>
    <w:rsid w:val="005E48D2"/>
    <w:rsid w:val="005F63EE"/>
    <w:rsid w:val="0060087C"/>
    <w:rsid w:val="006028FC"/>
    <w:rsid w:val="006056D4"/>
    <w:rsid w:val="0061482E"/>
    <w:rsid w:val="00622887"/>
    <w:rsid w:val="0063079A"/>
    <w:rsid w:val="00646189"/>
    <w:rsid w:val="0065303A"/>
    <w:rsid w:val="00657902"/>
    <w:rsid w:val="006636B4"/>
    <w:rsid w:val="006660B3"/>
    <w:rsid w:val="006708D5"/>
    <w:rsid w:val="006873A6"/>
    <w:rsid w:val="0069568C"/>
    <w:rsid w:val="00695BD8"/>
    <w:rsid w:val="006966CC"/>
    <w:rsid w:val="006B2346"/>
    <w:rsid w:val="006B2C06"/>
    <w:rsid w:val="006B39D4"/>
    <w:rsid w:val="006B47BB"/>
    <w:rsid w:val="006D3904"/>
    <w:rsid w:val="006E0F85"/>
    <w:rsid w:val="006F624A"/>
    <w:rsid w:val="00700BF3"/>
    <w:rsid w:val="00707958"/>
    <w:rsid w:val="00711D15"/>
    <w:rsid w:val="00726117"/>
    <w:rsid w:val="007356F9"/>
    <w:rsid w:val="00736290"/>
    <w:rsid w:val="00743B3C"/>
    <w:rsid w:val="00744B62"/>
    <w:rsid w:val="00750800"/>
    <w:rsid w:val="00750FCE"/>
    <w:rsid w:val="0075340B"/>
    <w:rsid w:val="00755554"/>
    <w:rsid w:val="007633C4"/>
    <w:rsid w:val="00764E8F"/>
    <w:rsid w:val="00766200"/>
    <w:rsid w:val="00774131"/>
    <w:rsid w:val="007750A8"/>
    <w:rsid w:val="007763DE"/>
    <w:rsid w:val="00780AAD"/>
    <w:rsid w:val="00782B48"/>
    <w:rsid w:val="00790446"/>
    <w:rsid w:val="00790815"/>
    <w:rsid w:val="007936FA"/>
    <w:rsid w:val="007A038D"/>
    <w:rsid w:val="007A576B"/>
    <w:rsid w:val="007B1C8F"/>
    <w:rsid w:val="007B326F"/>
    <w:rsid w:val="007D1A54"/>
    <w:rsid w:val="007E386F"/>
    <w:rsid w:val="007F03D2"/>
    <w:rsid w:val="007F4D14"/>
    <w:rsid w:val="00830851"/>
    <w:rsid w:val="008310A7"/>
    <w:rsid w:val="008329F8"/>
    <w:rsid w:val="00832D87"/>
    <w:rsid w:val="008359B5"/>
    <w:rsid w:val="008455E0"/>
    <w:rsid w:val="00855215"/>
    <w:rsid w:val="0085636F"/>
    <w:rsid w:val="0086284D"/>
    <w:rsid w:val="00862B6C"/>
    <w:rsid w:val="00874694"/>
    <w:rsid w:val="008776F7"/>
    <w:rsid w:val="00881E63"/>
    <w:rsid w:val="00886D35"/>
    <w:rsid w:val="00890C52"/>
    <w:rsid w:val="008929D8"/>
    <w:rsid w:val="0089662E"/>
    <w:rsid w:val="008A50A6"/>
    <w:rsid w:val="008A63DC"/>
    <w:rsid w:val="008D746B"/>
    <w:rsid w:val="008F472E"/>
    <w:rsid w:val="009003F8"/>
    <w:rsid w:val="00900F8B"/>
    <w:rsid w:val="00901EA5"/>
    <w:rsid w:val="00911493"/>
    <w:rsid w:val="0091458B"/>
    <w:rsid w:val="00923F5B"/>
    <w:rsid w:val="00924E84"/>
    <w:rsid w:val="009265E2"/>
    <w:rsid w:val="00926E5D"/>
    <w:rsid w:val="00927E47"/>
    <w:rsid w:val="00941BDB"/>
    <w:rsid w:val="009438BB"/>
    <w:rsid w:val="00946EB6"/>
    <w:rsid w:val="00951E5A"/>
    <w:rsid w:val="00956345"/>
    <w:rsid w:val="00957D23"/>
    <w:rsid w:val="0097155A"/>
    <w:rsid w:val="0098438B"/>
    <w:rsid w:val="009857C7"/>
    <w:rsid w:val="009860A2"/>
    <w:rsid w:val="009A073E"/>
    <w:rsid w:val="009A529D"/>
    <w:rsid w:val="009A7B79"/>
    <w:rsid w:val="009B456B"/>
    <w:rsid w:val="009C1E64"/>
    <w:rsid w:val="009C363E"/>
    <w:rsid w:val="009C5F65"/>
    <w:rsid w:val="009D2107"/>
    <w:rsid w:val="009D2B96"/>
    <w:rsid w:val="009D2D0C"/>
    <w:rsid w:val="009D4D7E"/>
    <w:rsid w:val="009D6109"/>
    <w:rsid w:val="009E76EC"/>
    <w:rsid w:val="009F6195"/>
    <w:rsid w:val="00A010A6"/>
    <w:rsid w:val="00A039CF"/>
    <w:rsid w:val="00A06E13"/>
    <w:rsid w:val="00A12C5A"/>
    <w:rsid w:val="00A16B0E"/>
    <w:rsid w:val="00A274D5"/>
    <w:rsid w:val="00A3125A"/>
    <w:rsid w:val="00A45D47"/>
    <w:rsid w:val="00A4632E"/>
    <w:rsid w:val="00A4737A"/>
    <w:rsid w:val="00A50AEB"/>
    <w:rsid w:val="00A52128"/>
    <w:rsid w:val="00A55AA0"/>
    <w:rsid w:val="00A57B85"/>
    <w:rsid w:val="00A62E13"/>
    <w:rsid w:val="00A70A02"/>
    <w:rsid w:val="00A75066"/>
    <w:rsid w:val="00A76D7A"/>
    <w:rsid w:val="00A84AE7"/>
    <w:rsid w:val="00A85C18"/>
    <w:rsid w:val="00A95E07"/>
    <w:rsid w:val="00A97379"/>
    <w:rsid w:val="00A97D46"/>
    <w:rsid w:val="00AA16B6"/>
    <w:rsid w:val="00AB1A92"/>
    <w:rsid w:val="00AC2480"/>
    <w:rsid w:val="00AC6CB9"/>
    <w:rsid w:val="00AD3EBB"/>
    <w:rsid w:val="00AD6DD8"/>
    <w:rsid w:val="00AD7886"/>
    <w:rsid w:val="00AE05F4"/>
    <w:rsid w:val="00AF421B"/>
    <w:rsid w:val="00AF4D48"/>
    <w:rsid w:val="00B00DA8"/>
    <w:rsid w:val="00B166C0"/>
    <w:rsid w:val="00B23CC4"/>
    <w:rsid w:val="00B268DF"/>
    <w:rsid w:val="00B36C20"/>
    <w:rsid w:val="00B43381"/>
    <w:rsid w:val="00B54A20"/>
    <w:rsid w:val="00B54FF5"/>
    <w:rsid w:val="00B60DA0"/>
    <w:rsid w:val="00B77E79"/>
    <w:rsid w:val="00B84555"/>
    <w:rsid w:val="00B85608"/>
    <w:rsid w:val="00BA58A8"/>
    <w:rsid w:val="00BA7F20"/>
    <w:rsid w:val="00BB18E3"/>
    <w:rsid w:val="00BB58D1"/>
    <w:rsid w:val="00BD2E3F"/>
    <w:rsid w:val="00BE6DDC"/>
    <w:rsid w:val="00BF14CA"/>
    <w:rsid w:val="00BF269B"/>
    <w:rsid w:val="00C04942"/>
    <w:rsid w:val="00C15E2D"/>
    <w:rsid w:val="00C17A51"/>
    <w:rsid w:val="00C227B1"/>
    <w:rsid w:val="00C43397"/>
    <w:rsid w:val="00C50D50"/>
    <w:rsid w:val="00C62033"/>
    <w:rsid w:val="00C807D9"/>
    <w:rsid w:val="00C83081"/>
    <w:rsid w:val="00C90AAF"/>
    <w:rsid w:val="00C95ED5"/>
    <w:rsid w:val="00CB1617"/>
    <w:rsid w:val="00CB24B8"/>
    <w:rsid w:val="00CB76BF"/>
    <w:rsid w:val="00CE2AAD"/>
    <w:rsid w:val="00CE6DEA"/>
    <w:rsid w:val="00CF23B2"/>
    <w:rsid w:val="00CF448C"/>
    <w:rsid w:val="00D17C64"/>
    <w:rsid w:val="00D26763"/>
    <w:rsid w:val="00D32B47"/>
    <w:rsid w:val="00D32C89"/>
    <w:rsid w:val="00D37D23"/>
    <w:rsid w:val="00D57D37"/>
    <w:rsid w:val="00D72236"/>
    <w:rsid w:val="00D73723"/>
    <w:rsid w:val="00D95919"/>
    <w:rsid w:val="00DA3CCD"/>
    <w:rsid w:val="00DB57CC"/>
    <w:rsid w:val="00DB797F"/>
    <w:rsid w:val="00DC29E5"/>
    <w:rsid w:val="00DE4CC2"/>
    <w:rsid w:val="00DF04B3"/>
    <w:rsid w:val="00DF0E71"/>
    <w:rsid w:val="00DF2243"/>
    <w:rsid w:val="00E047FA"/>
    <w:rsid w:val="00E1146F"/>
    <w:rsid w:val="00E22C00"/>
    <w:rsid w:val="00E24882"/>
    <w:rsid w:val="00E3244E"/>
    <w:rsid w:val="00E33C17"/>
    <w:rsid w:val="00E33E05"/>
    <w:rsid w:val="00E362AC"/>
    <w:rsid w:val="00E50402"/>
    <w:rsid w:val="00E50C7C"/>
    <w:rsid w:val="00E57E1A"/>
    <w:rsid w:val="00E7354A"/>
    <w:rsid w:val="00E75806"/>
    <w:rsid w:val="00E85EAD"/>
    <w:rsid w:val="00E97938"/>
    <w:rsid w:val="00E979A8"/>
    <w:rsid w:val="00EB290E"/>
    <w:rsid w:val="00ED191B"/>
    <w:rsid w:val="00ED7477"/>
    <w:rsid w:val="00EE6D4F"/>
    <w:rsid w:val="00EF6F8B"/>
    <w:rsid w:val="00F07A51"/>
    <w:rsid w:val="00F07EDC"/>
    <w:rsid w:val="00F21DB3"/>
    <w:rsid w:val="00F27F39"/>
    <w:rsid w:val="00F30650"/>
    <w:rsid w:val="00F61803"/>
    <w:rsid w:val="00F62851"/>
    <w:rsid w:val="00F6594D"/>
    <w:rsid w:val="00F66A85"/>
    <w:rsid w:val="00F67641"/>
    <w:rsid w:val="00F76399"/>
    <w:rsid w:val="00F76A49"/>
    <w:rsid w:val="00F82465"/>
    <w:rsid w:val="00F9003A"/>
    <w:rsid w:val="00FA2F4E"/>
    <w:rsid w:val="00FB49F2"/>
    <w:rsid w:val="00FB6EB3"/>
    <w:rsid w:val="00FC3388"/>
    <w:rsid w:val="00FC3A80"/>
    <w:rsid w:val="00FD5CDA"/>
    <w:rsid w:val="00FD6D45"/>
    <w:rsid w:val="00FE4A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636AA374-3B06-487C-AC23-40E3FD47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1B"/>
    <w:rPr>
      <w:rFonts w:ascii="Tahoma" w:hAnsi="Tahoma" w:cs="Tahoma"/>
      <w:sz w:val="16"/>
      <w:szCs w:val="16"/>
    </w:rPr>
  </w:style>
  <w:style w:type="character" w:styleId="CommentReference">
    <w:name w:val="annotation reference"/>
    <w:basedOn w:val="DefaultParagraphFont"/>
    <w:uiPriority w:val="99"/>
    <w:semiHidden/>
    <w:unhideWhenUsed/>
    <w:rsid w:val="00ED191B"/>
    <w:rPr>
      <w:sz w:val="16"/>
      <w:szCs w:val="16"/>
    </w:rPr>
  </w:style>
  <w:style w:type="paragraph" w:styleId="CommentText">
    <w:name w:val="annotation text"/>
    <w:basedOn w:val="Normal"/>
    <w:link w:val="CommentTextChar"/>
    <w:uiPriority w:val="99"/>
    <w:semiHidden/>
    <w:unhideWhenUsed/>
    <w:rsid w:val="00ED191B"/>
    <w:pPr>
      <w:spacing w:line="240" w:lineRule="auto"/>
    </w:pPr>
    <w:rPr>
      <w:sz w:val="20"/>
      <w:szCs w:val="20"/>
    </w:rPr>
  </w:style>
  <w:style w:type="character" w:customStyle="1" w:styleId="CommentTextChar">
    <w:name w:val="Comment Text Char"/>
    <w:basedOn w:val="DefaultParagraphFont"/>
    <w:link w:val="CommentText"/>
    <w:uiPriority w:val="99"/>
    <w:semiHidden/>
    <w:rsid w:val="00ED191B"/>
    <w:rPr>
      <w:rFonts w:cstheme="minorBidi"/>
      <w:sz w:val="20"/>
      <w:szCs w:val="20"/>
    </w:rPr>
  </w:style>
  <w:style w:type="paragraph" w:styleId="CommentSubject">
    <w:name w:val="annotation subject"/>
    <w:basedOn w:val="CommentText"/>
    <w:next w:val="CommentText"/>
    <w:link w:val="CommentSubjectChar"/>
    <w:uiPriority w:val="99"/>
    <w:semiHidden/>
    <w:unhideWhenUsed/>
    <w:rsid w:val="00ED191B"/>
    <w:rPr>
      <w:b/>
      <w:bCs/>
    </w:rPr>
  </w:style>
  <w:style w:type="character" w:customStyle="1" w:styleId="CommentSubjectChar">
    <w:name w:val="Comment Subject Char"/>
    <w:basedOn w:val="CommentTextChar"/>
    <w:link w:val="CommentSubject"/>
    <w:uiPriority w:val="99"/>
    <w:semiHidden/>
    <w:rsid w:val="00ED191B"/>
    <w:rPr>
      <w:rFonts w:cstheme="minorBidi"/>
      <w:b/>
      <w:bCs/>
      <w:sz w:val="20"/>
      <w:szCs w:val="20"/>
    </w:rPr>
  </w:style>
  <w:style w:type="paragraph" w:styleId="Header">
    <w:name w:val="header"/>
    <w:basedOn w:val="Normal"/>
    <w:link w:val="HeaderChar"/>
    <w:uiPriority w:val="99"/>
    <w:unhideWhenUsed/>
    <w:rsid w:val="00602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8FC"/>
    <w:rPr>
      <w:rFonts w:cstheme="minorBidi"/>
    </w:rPr>
  </w:style>
  <w:style w:type="paragraph" w:styleId="Footer">
    <w:name w:val="footer"/>
    <w:basedOn w:val="Normal"/>
    <w:link w:val="FooterChar"/>
    <w:uiPriority w:val="99"/>
    <w:unhideWhenUsed/>
    <w:rsid w:val="00602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8FC"/>
    <w:rPr>
      <w:rFonts w:cstheme="minorBidi"/>
    </w:rPr>
  </w:style>
  <w:style w:type="character" w:customStyle="1" w:styleId="apple-converted-space">
    <w:name w:val="apple-converted-space"/>
    <w:basedOn w:val="DefaultParagraphFont"/>
    <w:rsid w:val="00855215"/>
  </w:style>
  <w:style w:type="paragraph" w:styleId="BodyText">
    <w:name w:val="Body Text"/>
    <w:basedOn w:val="Normal"/>
    <w:link w:val="BodyTextChar"/>
    <w:uiPriority w:val="99"/>
    <w:rsid w:val="0061482E"/>
    <w:pPr>
      <w:tabs>
        <w:tab w:val="left" w:pos="708"/>
      </w:tabs>
      <w:suppressAutoHyphen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1482E"/>
    <w:rPr>
      <w:rFonts w:ascii="Times New Roman" w:eastAsia="Times New Roman" w:hAnsi="Times New Roman"/>
      <w:sz w:val="24"/>
      <w:szCs w:val="24"/>
    </w:rPr>
  </w:style>
  <w:style w:type="table" w:styleId="TableGrid">
    <w:name w:val="Table Grid"/>
    <w:basedOn w:val="TableNormal"/>
    <w:uiPriority w:val="59"/>
    <w:rsid w:val="00E324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073E"/>
    <w:rPr>
      <w:color w:val="0000FF"/>
      <w:u w:val="single"/>
    </w:rPr>
  </w:style>
  <w:style w:type="paragraph" w:styleId="Revision">
    <w:name w:val="Revision"/>
    <w:hidden/>
    <w:uiPriority w:val="99"/>
    <w:semiHidden/>
    <w:rsid w:val="00BF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0EF71-CBD3-4C77-BF4F-1EE96BD9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567</Words>
  <Characters>3236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Kopel Alice</dc:creator>
  <cp:lastModifiedBy>Tazāne, Ieva</cp:lastModifiedBy>
  <cp:revision>4</cp:revision>
  <cp:lastPrinted>2018-02-05T16:38:00Z</cp:lastPrinted>
  <dcterms:created xsi:type="dcterms:W3CDTF">2018-02-05T16:37:00Z</dcterms:created>
  <dcterms:modified xsi:type="dcterms:W3CDTF">2018-03-05T12:15:00Z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Jun 15 09:44:05 CEST 2015</vt:lpwstr>
  </property>
  <property fmtid="{D5CDD505-2E9C-101B-9397-08002B2CF9AE}" pid="3" name="jforVersion">
    <vt:lpwstr>jfor V0.7.2rc1 - see http://www.jfor.org</vt:lpwstr>
  </property>
</Properties>
</file>