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2E1" w:rsidRPr="00C42B42" w:rsidRDefault="000A62E1">
      <w:pPr>
        <w:spacing w:before="160" w:line="20" w:lineRule="exact"/>
        <w:rPr>
          <w:rFonts w:asciiTheme="majorBidi" w:hAnsiTheme="majorBidi" w:cstheme="majorBidi"/>
        </w:rPr>
      </w:pPr>
    </w:p>
    <w:tbl>
      <w:tblPr>
        <w:tblW w:w="0" w:type="auto"/>
        <w:tblLayout w:type="fixed"/>
        <w:tblCellMar>
          <w:left w:w="0" w:type="dxa"/>
          <w:right w:w="0" w:type="dxa"/>
        </w:tblCellMar>
        <w:tblLook w:val="0000" w:firstRow="0" w:lastRow="0" w:firstColumn="0" w:lastColumn="0" w:noHBand="0" w:noVBand="0"/>
      </w:tblPr>
      <w:tblGrid>
        <w:gridCol w:w="1795"/>
        <w:gridCol w:w="8141"/>
      </w:tblGrid>
      <w:tr w:rsidR="000A62E1" w:rsidRPr="00C42B42">
        <w:trPr>
          <w:trHeight w:hRule="exact" w:val="1739"/>
        </w:trPr>
        <w:tc>
          <w:tcPr>
            <w:tcW w:w="1795" w:type="dxa"/>
            <w:tcBorders>
              <w:top w:val="none" w:sz="0" w:space="0" w:color="000000"/>
              <w:left w:val="none" w:sz="0" w:space="0" w:color="000000"/>
              <w:bottom w:val="none" w:sz="0" w:space="0" w:color="000000"/>
              <w:right w:val="none" w:sz="0" w:space="0" w:color="000000"/>
            </w:tcBorders>
          </w:tcPr>
          <w:p w:rsidR="000A62E1" w:rsidRPr="00C42B42" w:rsidRDefault="00AC5F6A">
            <w:pPr>
              <w:spacing w:before="11"/>
              <w:ind w:left="76" w:right="245"/>
              <w:textAlignment w:val="baseline"/>
              <w:rPr>
                <w:rFonts w:asciiTheme="majorBidi" w:hAnsiTheme="majorBidi" w:cstheme="majorBidi"/>
              </w:rPr>
            </w:pPr>
            <w:r>
              <w:rPr>
                <w:rFonts w:asciiTheme="majorBidi" w:hAnsiTheme="majorBidi"/>
                <w:noProof/>
                <w:lang w:val="en-US"/>
              </w:rPr>
              <w:drawing>
                <wp:inline distT="0" distB="0" distL="0" distR="0" wp14:anchorId="20260C2F" wp14:editId="6EAE2EB4">
                  <wp:extent cx="926465" cy="103632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1"/>
                          <a:stretch>
                            <a:fillRect/>
                          </a:stretch>
                        </pic:blipFill>
                        <pic:spPr>
                          <a:xfrm>
                            <a:off x="0" y="0"/>
                            <a:ext cx="926465" cy="1036320"/>
                          </a:xfrm>
                          <a:prstGeom prst="rect">
                            <a:avLst/>
                          </a:prstGeom>
                        </pic:spPr>
                      </pic:pic>
                    </a:graphicData>
                  </a:graphic>
                </wp:inline>
              </w:drawing>
            </w:r>
          </w:p>
        </w:tc>
        <w:tc>
          <w:tcPr>
            <w:tcW w:w="8141" w:type="dxa"/>
            <w:tcBorders>
              <w:top w:val="none" w:sz="0" w:space="0" w:color="000000"/>
              <w:left w:val="none" w:sz="0" w:space="0" w:color="000000"/>
              <w:bottom w:val="single" w:sz="9" w:space="0" w:color="000000"/>
              <w:right w:val="none" w:sz="0" w:space="0" w:color="000000"/>
            </w:tcBorders>
          </w:tcPr>
          <w:p w:rsidR="00AA66E7" w:rsidRPr="00AA66E7" w:rsidRDefault="00AA66E7" w:rsidP="00AA66E7">
            <w:pPr>
              <w:spacing w:before="20" w:after="20"/>
              <w:jc w:val="center"/>
              <w:textAlignment w:val="baseline"/>
              <w:rPr>
                <w:rFonts w:eastAsia="Times New Roman"/>
                <w:color w:val="000000"/>
                <w:sz w:val="72"/>
                <w:szCs w:val="72"/>
              </w:rPr>
            </w:pPr>
            <w:r>
              <w:rPr>
                <w:color w:val="000000"/>
                <w:sz w:val="72"/>
                <w:szCs w:val="72"/>
              </w:rPr>
              <w:t>STAATSBLAD</w:t>
            </w:r>
          </w:p>
          <w:p w:rsidR="000A62E1" w:rsidRPr="00C42B42" w:rsidRDefault="00AA66E7" w:rsidP="00AA66E7">
            <w:pPr>
              <w:spacing w:line="900" w:lineRule="exact"/>
              <w:jc w:val="center"/>
              <w:textAlignment w:val="baseline"/>
              <w:rPr>
                <w:rFonts w:asciiTheme="majorBidi" w:eastAsia="Times New Roman" w:hAnsiTheme="majorBidi" w:cstheme="majorBidi"/>
                <w:color w:val="000000"/>
                <w:sz w:val="93"/>
              </w:rPr>
            </w:pPr>
            <w:r>
              <w:rPr>
                <w:color w:val="000000"/>
                <w:sz w:val="56"/>
              </w:rPr>
              <w:t>VAN DE REPUBLIEK POLEN</w:t>
            </w:r>
          </w:p>
          <w:p w:rsidR="000A62E1" w:rsidRPr="00C42B42" w:rsidRDefault="00AC5F6A">
            <w:pPr>
              <w:spacing w:before="121" w:after="96" w:line="607" w:lineRule="exact"/>
              <w:jc w:val="center"/>
              <w:textAlignment w:val="baseline"/>
              <w:rPr>
                <w:rFonts w:asciiTheme="majorBidi" w:eastAsia="Times New Roman" w:hAnsiTheme="majorBidi" w:cstheme="majorBidi"/>
                <w:color w:val="000000"/>
                <w:sz w:val="53"/>
              </w:rPr>
            </w:pPr>
            <w:r>
              <w:rPr>
                <w:rFonts w:asciiTheme="majorBidi" w:hAnsiTheme="majorBidi"/>
                <w:color w:val="000000"/>
                <w:sz w:val="53"/>
              </w:rPr>
              <w:t>VAN DE REPUBLIEK POLEN</w:t>
            </w:r>
          </w:p>
        </w:tc>
      </w:tr>
      <w:tr w:rsidR="000A62E1" w:rsidRPr="00C42B42">
        <w:trPr>
          <w:trHeight w:hRule="exact" w:val="36"/>
        </w:trPr>
        <w:tc>
          <w:tcPr>
            <w:tcW w:w="1795" w:type="dxa"/>
            <w:tcBorders>
              <w:top w:val="none" w:sz="0" w:space="0" w:color="000000"/>
              <w:left w:val="none" w:sz="0" w:space="0" w:color="000000"/>
              <w:bottom w:val="none" w:sz="0" w:space="0" w:color="000000"/>
              <w:right w:val="none" w:sz="0" w:space="0" w:color="000000"/>
            </w:tcBorders>
          </w:tcPr>
          <w:p w:rsidR="000A62E1" w:rsidRPr="00C42B42" w:rsidRDefault="000A62E1">
            <w:pPr>
              <w:rPr>
                <w:rFonts w:asciiTheme="majorBidi" w:hAnsiTheme="majorBidi" w:cstheme="majorBidi"/>
              </w:rPr>
            </w:pPr>
          </w:p>
        </w:tc>
        <w:tc>
          <w:tcPr>
            <w:tcW w:w="8141" w:type="dxa"/>
            <w:tcBorders>
              <w:top w:val="single" w:sz="9" w:space="0" w:color="000000"/>
              <w:left w:val="none" w:sz="0" w:space="0" w:color="000000"/>
              <w:bottom w:val="none" w:sz="0" w:space="0" w:color="000000"/>
              <w:right w:val="none" w:sz="0" w:space="0" w:color="000000"/>
            </w:tcBorders>
          </w:tcPr>
          <w:p w:rsidR="000A62E1" w:rsidRPr="00C42B42" w:rsidRDefault="000A62E1">
            <w:pPr>
              <w:rPr>
                <w:rFonts w:asciiTheme="majorBidi" w:hAnsiTheme="majorBidi" w:cstheme="majorBidi"/>
              </w:rPr>
            </w:pPr>
          </w:p>
        </w:tc>
      </w:tr>
    </w:tbl>
    <w:p w:rsidR="000A62E1" w:rsidRPr="00C42B42" w:rsidRDefault="000A62E1">
      <w:pPr>
        <w:spacing w:after="448" w:line="20" w:lineRule="exact"/>
        <w:rPr>
          <w:rFonts w:asciiTheme="majorBidi" w:hAnsiTheme="majorBidi" w:cstheme="majorBidi"/>
        </w:rPr>
      </w:pPr>
    </w:p>
    <w:p w:rsidR="00911BBF" w:rsidRPr="008F61B0" w:rsidRDefault="00911BBF" w:rsidP="00911BBF">
      <w:pPr>
        <w:pStyle w:val="PlainText"/>
        <w:rPr>
          <w:rFonts w:ascii="Courier New" w:hAnsi="Courier New" w:cs="Courier New"/>
          <w:sz w:val="20"/>
          <w:szCs w:val="20"/>
        </w:rPr>
      </w:pPr>
      <w:r>
        <w:rPr>
          <w:rFonts w:ascii="Courier New" w:hAnsi="Courier New"/>
          <w:sz w:val="20"/>
          <w:szCs w:val="20"/>
        </w:rPr>
        <w:t xml:space="preserve">1. ------IND- 2018 0186 PL- NL- ------ 20200930 --- --- FINAL </w:t>
      </w:r>
    </w:p>
    <w:p w:rsidR="000A62E1" w:rsidRPr="00C42B42" w:rsidRDefault="00AC5F6A">
      <w:pPr>
        <w:spacing w:line="441" w:lineRule="exact"/>
        <w:jc w:val="center"/>
        <w:textAlignment w:val="baseline"/>
        <w:rPr>
          <w:rFonts w:asciiTheme="majorBidi" w:eastAsia="Times New Roman" w:hAnsiTheme="majorBidi" w:cstheme="majorBidi"/>
          <w:color w:val="000000"/>
          <w:sz w:val="28"/>
        </w:rPr>
      </w:pPr>
      <w:r>
        <w:rPr>
          <w:rFonts w:asciiTheme="majorBidi" w:hAnsiTheme="majorBidi"/>
          <w:color w:val="000000"/>
          <w:sz w:val="28"/>
        </w:rPr>
        <w:t>Warschau, 29 november 2018</w:t>
      </w:r>
      <w:r>
        <w:rPr>
          <w:rFonts w:asciiTheme="majorBidi" w:hAnsiTheme="majorBidi"/>
          <w:color w:val="000000"/>
          <w:sz w:val="28"/>
        </w:rPr>
        <w:br/>
        <w:t>Nummer 2227</w:t>
      </w:r>
    </w:p>
    <w:p w:rsidR="000A62E1" w:rsidRPr="00C42B42" w:rsidRDefault="00AC5F6A" w:rsidP="00FC2AA6">
      <w:pPr>
        <w:keepNext/>
        <w:spacing w:before="640"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WET</w:t>
      </w:r>
    </w:p>
    <w:p w:rsidR="000A62E1" w:rsidRPr="00C42B42" w:rsidRDefault="000F6BB0" w:rsidP="00FC2AA6">
      <w:pPr>
        <w:keepNext/>
        <w:spacing w:before="85"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van 4 oktober 2018</w:t>
      </w:r>
    </w:p>
    <w:p w:rsidR="000A62E1" w:rsidRPr="00C42B42" w:rsidRDefault="008578F9" w:rsidP="00FC2AA6">
      <w:pPr>
        <w:keepNext/>
        <w:spacing w:before="134"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rPr>
        <w:t>inzake cosmetische producten</w:t>
      </w:r>
      <w:r>
        <w:rPr>
          <w:rFonts w:asciiTheme="majorBidi" w:hAnsiTheme="majorBidi"/>
          <w:color w:val="000000"/>
          <w:sz w:val="13"/>
        </w:rPr>
        <w:t>1</w:t>
      </w:r>
      <w:r w:rsidR="00247C0C" w:rsidRPr="00C42B42">
        <w:rPr>
          <w:rStyle w:val="FootnoteReference"/>
          <w:rFonts w:asciiTheme="majorBidi" w:eastAsia="Times New Roman" w:hAnsiTheme="majorBidi" w:cstheme="majorBidi"/>
          <w:color w:val="000000"/>
          <w:sz w:val="13"/>
          <w:lang w:val="pl-PL"/>
        </w:rPr>
        <w:footnoteReference w:id="1"/>
      </w:r>
      <w:r>
        <w:rPr>
          <w:rFonts w:asciiTheme="majorBidi" w:hAnsiTheme="majorBidi"/>
          <w:color w:val="000000"/>
          <w:sz w:val="13"/>
          <w:vertAlign w:val="superscript"/>
        </w:rPr>
        <w:t>)</w:t>
      </w:r>
      <w:r>
        <w:rPr>
          <w:rFonts w:asciiTheme="majorBidi" w:hAnsiTheme="majorBidi"/>
          <w:color w:val="000000"/>
          <w:sz w:val="13"/>
        </w:rPr>
        <w:t>,</w:t>
      </w:r>
      <w:r w:rsidR="00247C0C" w:rsidRPr="00C42B42">
        <w:rPr>
          <w:rStyle w:val="FootnoteReference"/>
          <w:rFonts w:asciiTheme="majorBidi" w:eastAsia="Times New Roman" w:hAnsiTheme="majorBidi" w:cstheme="majorBidi"/>
          <w:color w:val="000000"/>
          <w:sz w:val="13"/>
          <w:lang w:val="pl-PL"/>
        </w:rPr>
        <w:footnoteReference w:id="2"/>
      </w:r>
      <w:r>
        <w:rPr>
          <w:rFonts w:asciiTheme="majorBidi" w:hAnsiTheme="majorBidi"/>
          <w:color w:val="000000"/>
          <w:sz w:val="13"/>
        </w:rPr>
        <w:t xml:space="preserve"> </w:t>
      </w:r>
      <w:r>
        <w:rPr>
          <w:rFonts w:asciiTheme="majorBidi" w:hAnsiTheme="majorBidi"/>
          <w:color w:val="000000"/>
          <w:sz w:val="13"/>
          <w:vertAlign w:val="superscript"/>
        </w:rPr>
        <w:t>)</w:t>
      </w:r>
      <w:r>
        <w:rPr>
          <w:rFonts w:asciiTheme="majorBidi" w:hAnsiTheme="majorBidi"/>
          <w:color w:val="000000"/>
          <w:sz w:val="13"/>
        </w:rPr>
        <w:t xml:space="preserve">, </w:t>
      </w:r>
      <w:r w:rsidR="00247C0C" w:rsidRPr="00C42B42">
        <w:rPr>
          <w:rStyle w:val="FootnoteReference"/>
          <w:rFonts w:asciiTheme="majorBidi" w:eastAsia="Times New Roman" w:hAnsiTheme="majorBidi" w:cstheme="majorBidi"/>
          <w:color w:val="000000"/>
          <w:sz w:val="13"/>
          <w:lang w:val="pl-PL"/>
        </w:rPr>
        <w:footnoteReference w:id="3"/>
      </w:r>
      <w:r>
        <w:rPr>
          <w:rFonts w:asciiTheme="majorBidi" w:hAnsiTheme="majorBidi"/>
          <w:color w:val="000000"/>
          <w:sz w:val="13"/>
          <w:vertAlign w:val="superscript"/>
        </w:rPr>
        <w:t>)</w:t>
      </w:r>
    </w:p>
    <w:p w:rsidR="000A62E1" w:rsidRPr="00C42B42" w:rsidRDefault="00AC5F6A" w:rsidP="00FC2AA6">
      <w:pPr>
        <w:keepNext/>
        <w:spacing w:before="170"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Hoofdstuk 1</w:t>
      </w:r>
    </w:p>
    <w:p w:rsidR="000A62E1" w:rsidRPr="00C42B42" w:rsidRDefault="00AC5F6A" w:rsidP="00FC2AA6">
      <w:pPr>
        <w:keepNext/>
        <w:spacing w:before="68" w:line="216" w:lineRule="exact"/>
        <w:jc w:val="center"/>
        <w:textAlignment w:val="baseline"/>
        <w:rPr>
          <w:rFonts w:asciiTheme="majorBidi" w:eastAsia="Times New Roman" w:hAnsiTheme="majorBidi" w:cstheme="majorBidi"/>
          <w:b/>
          <w:color w:val="000000"/>
          <w:sz w:val="20"/>
        </w:rPr>
      </w:pPr>
      <w:r>
        <w:rPr>
          <w:rFonts w:asciiTheme="majorBidi" w:hAnsiTheme="majorBidi"/>
          <w:b/>
          <w:color w:val="000000"/>
          <w:sz w:val="20"/>
        </w:rPr>
        <w:t>Algemene bepalingen</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1.</w:t>
      </w:r>
      <w:r>
        <w:rPr>
          <w:rFonts w:asciiTheme="majorBidi" w:hAnsiTheme="majorBidi"/>
          <w:color w:val="000000"/>
          <w:sz w:val="20"/>
          <w:szCs w:val="20"/>
        </w:rPr>
        <w:t xml:space="preserve"> De wet definieert de verplichtingen voor ondernemers en de bevoegdheden van instanties met betrekking tot de plichten en administratieve taken overeenkomstig Verordening (EG) nr. 1223/2009 van het Europees Parlement en de Raad van 30 november 2009 betreffende cosmetische producten (herschikking) (PB L 342 van 22.12.2009, blz. 59, zoals gewijzigd</w:t>
      </w:r>
      <w:r w:rsidR="00247C0C" w:rsidRPr="00C42B42">
        <w:rPr>
          <w:rStyle w:val="FootnoteReference"/>
          <w:rFonts w:asciiTheme="majorBidi" w:eastAsia="Times New Roman" w:hAnsiTheme="majorBidi" w:cstheme="majorBidi"/>
          <w:color w:val="000000"/>
          <w:sz w:val="20"/>
          <w:szCs w:val="20"/>
          <w:lang w:val="pl-PL"/>
        </w:rPr>
        <w:footnoteReference w:id="4"/>
      </w:r>
      <w:r>
        <w:rPr>
          <w:rFonts w:asciiTheme="majorBidi" w:hAnsiTheme="majorBidi"/>
          <w:color w:val="000000"/>
          <w:sz w:val="20"/>
          <w:szCs w:val="20"/>
        </w:rPr>
        <w:t>)), hierna „Verordening nr. 1223/2009” genoemd.</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2.</w:t>
      </w:r>
      <w:r>
        <w:rPr>
          <w:rFonts w:asciiTheme="majorBidi" w:hAnsiTheme="majorBidi"/>
          <w:color w:val="000000"/>
          <w:sz w:val="20"/>
          <w:szCs w:val="20"/>
        </w:rPr>
        <w:t xml:space="preserve"> Voor de toepassing van deze wet wordt verstaan onder:</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„ernstige ongewenste bijwerking”: een ernstige ongewenste bijwerking als bedoeld in artikel 2, lid 1, onder p), van Verordening nr.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„goede productiepraktijken”: goede productiepraktijken als bedoeld in artikel 8 van Verordening nr.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lastRenderedPageBreak/>
        <w:t>3)</w:t>
      </w:r>
      <w:r>
        <w:rPr>
          <w:rFonts w:asciiTheme="majorBidi" w:hAnsiTheme="majorBidi"/>
          <w:color w:val="000000"/>
          <w:sz w:val="20"/>
          <w:szCs w:val="20"/>
        </w:rPr>
        <w:tab/>
        <w:t>„distributeur”: een distributeur als bedoeld in artikel 2, lid 1, onder e), van Verordening nr.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„ongewenste bijwerking”: een ongewenste bijwerking als bedoeld in artikel 2, lid 1, onder o), van Verordening nr.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„verpakking”: processen, met inbegrip van vullen en etiketteren, die moeten worden uitgevoerd om de productmassa om te zetten in het eindproduct;</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6)</w:t>
      </w:r>
      <w:r>
        <w:rPr>
          <w:rFonts w:asciiTheme="majorBidi" w:hAnsiTheme="majorBidi"/>
          <w:color w:val="000000"/>
          <w:sz w:val="20"/>
          <w:szCs w:val="20"/>
        </w:rPr>
        <w:tab/>
        <w:t>„productmassa”: een cosmetisch product dat alle productiefasen heeft ondergaan tot aan de eindfase van verpakking, met uitzondering van voornoemde fase;</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7)</w:t>
      </w:r>
      <w:r>
        <w:rPr>
          <w:rFonts w:asciiTheme="majorBidi" w:hAnsiTheme="majorBidi"/>
          <w:color w:val="000000"/>
          <w:sz w:val="20"/>
          <w:szCs w:val="20"/>
        </w:rPr>
        <w:tab/>
        <w:t>„verantwoordelijke persoon”: een verantwoordelijke persoon als bedoeld in artikel 4 van Verordening nr.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8)</w:t>
      </w:r>
      <w:r>
        <w:rPr>
          <w:rFonts w:asciiTheme="majorBidi" w:hAnsiTheme="majorBidi"/>
          <w:color w:val="000000"/>
          <w:sz w:val="20"/>
          <w:szCs w:val="20"/>
        </w:rPr>
        <w:tab/>
        <w:t>„eindproduct”: een cosmetisch product dat alle productiefasen heeft ondergaan, met inbegrip van de verpakking voor verzending;</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9)</w:t>
      </w:r>
      <w:r>
        <w:rPr>
          <w:rFonts w:asciiTheme="majorBidi" w:hAnsiTheme="majorBidi"/>
          <w:color w:val="000000"/>
          <w:sz w:val="20"/>
          <w:szCs w:val="20"/>
        </w:rPr>
        <w:tab/>
        <w:t>„cosmetisch product”: een cosmetisch product als bedoeld in artikel 2, lid 1, onder a), van Verordening nr.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10)</w:t>
      </w:r>
      <w:r>
        <w:rPr>
          <w:rFonts w:asciiTheme="majorBidi" w:hAnsiTheme="majorBidi"/>
          <w:color w:val="000000"/>
          <w:sz w:val="20"/>
          <w:szCs w:val="20"/>
        </w:rPr>
        <w:tab/>
        <w:t>„op de markt aanbieden” – het op de markt aanbieden als bedoeld in artikel 2, lid 1, onder g), van Verordening (EU) nr.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11)</w:t>
      </w:r>
      <w:r>
        <w:rPr>
          <w:rFonts w:asciiTheme="majorBidi" w:hAnsiTheme="majorBidi"/>
          <w:color w:val="000000"/>
          <w:sz w:val="20"/>
          <w:szCs w:val="20"/>
        </w:rPr>
        <w:tab/>
        <w:t>„eindgebruiker”: een eindgebruiker als bedoeld in artikel 2, lid 1, onder f), van Verordening nr.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12)</w:t>
      </w:r>
      <w:r>
        <w:rPr>
          <w:rFonts w:asciiTheme="majorBidi" w:hAnsiTheme="majorBidi"/>
          <w:color w:val="000000"/>
          <w:sz w:val="20"/>
          <w:szCs w:val="20"/>
        </w:rPr>
        <w:tab/>
        <w:t>„op de markt brengen” – het op de markt brengen als bedoeld in artikel 2, lid 1, onder h), van Verordening (EU) nr.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13)</w:t>
      </w:r>
      <w:r>
        <w:rPr>
          <w:rFonts w:asciiTheme="majorBidi" w:hAnsiTheme="majorBidi"/>
          <w:color w:val="000000"/>
          <w:sz w:val="20"/>
          <w:szCs w:val="20"/>
        </w:rPr>
        <w:tab/>
        <w:t>„productie van een cosmetisch product”: de processen die leiden tot de verkrijging van een eindproduct, met inbegrip van de verpakking, zelfs indien zij niet plaatsvinden in dezelfde ruimten als de productie van productmassa;</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14)</w:t>
      </w:r>
      <w:r>
        <w:rPr>
          <w:rFonts w:asciiTheme="majorBidi" w:hAnsiTheme="majorBidi"/>
          <w:color w:val="000000"/>
          <w:sz w:val="20"/>
          <w:szCs w:val="20"/>
        </w:rPr>
        <w:tab/>
        <w:t>„fabrikant”: een natuurlijke persoon, een rechtspersoon en een vereniging van personen die geen rechtspersoon is, die een cosmetisch product produceert.</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Hoofdstuk 2</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bCs/>
          <w:color w:val="000000"/>
          <w:sz w:val="20"/>
          <w:szCs w:val="20"/>
        </w:rPr>
        <w:t>Op de markt aanbieden en produceren van cosmetische producten</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3 1.</w:t>
      </w:r>
      <w:r>
        <w:rPr>
          <w:rFonts w:asciiTheme="majorBidi" w:hAnsiTheme="majorBidi"/>
          <w:color w:val="000000"/>
          <w:sz w:val="20"/>
          <w:szCs w:val="20"/>
        </w:rPr>
        <w:t xml:space="preserve"> 1. Het productinformatiedossier als bedoeld in artikel 11, lid 1, van Verordening nr. 1223/2009, dat overeenkomstig artikel 11, lid 3, van dezelfde verordening beschikbaar moet worden gemaakt, moet worden opgesteld in het Pools of het Engels.</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Deel B van het productveiligheidsrapport als bedoeld in artikel 10, lid 1, van Verordening nr. 1223/2009, dat overeenkomstig artikel 11, lid 3, van dezelfde verordening beschikbaar moet worden gemaakt, moet worden opgesteld in het Pools.</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4.</w:t>
      </w:r>
      <w:r>
        <w:rPr>
          <w:rFonts w:asciiTheme="majorBidi" w:hAnsiTheme="majorBidi"/>
          <w:color w:val="000000"/>
          <w:sz w:val="20"/>
          <w:szCs w:val="20"/>
        </w:rPr>
        <w:t xml:space="preserve"> 1. Cosmetische producten die op het grondgebied van de Republiek Polen worden aangeboden, moeten in het Pools worden gemarkeerd.</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 xml:space="preserve">Voor niet-voorverpakte cosmetische producten of voor cosmetische producten die op de plaats van verkoop op verzoek van de koper worden verpakt of worden voorverpakt met het oog op de onmiddellijke verkoop ervan, moet de informatie waarnaar wordt verwezen in artikel 19, lid 1 van Verordening nr. 1223/2009 worden geplaatst op de </w:t>
      </w:r>
      <w:proofErr w:type="spellStart"/>
      <w:r>
        <w:rPr>
          <w:rFonts w:asciiTheme="majorBidi" w:hAnsiTheme="majorBidi"/>
          <w:color w:val="000000"/>
          <w:sz w:val="20"/>
          <w:szCs w:val="20"/>
        </w:rPr>
        <w:t>recipiënt</w:t>
      </w:r>
      <w:proofErr w:type="spellEnd"/>
      <w:r>
        <w:rPr>
          <w:rFonts w:asciiTheme="majorBidi" w:hAnsiTheme="majorBidi"/>
          <w:color w:val="000000"/>
          <w:sz w:val="20"/>
          <w:szCs w:val="20"/>
        </w:rPr>
        <w:t xml:space="preserve"> of verpakking waarin het product te koop werd aangeboden.</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5 Indien de fabrikant geen verantwoordelijke persoon is, is deze verplicht om een verantwoordelijke persoon aan te melden bij de instanties waarnaar wordt verwezen in artikel 14.</w:t>
      </w:r>
      <w:r>
        <w:rPr>
          <w:rFonts w:asciiTheme="majorBidi" w:hAnsiTheme="majorBidi"/>
          <w:color w:val="000000"/>
          <w:sz w:val="20"/>
          <w:szCs w:val="20"/>
        </w:rPr>
        <w:t xml:space="preserve"> Cosmetische producten worden op de markt gebracht en worden op de markt aangeboden tot hun minimale houdbaarheidsdatum.</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6.</w:t>
      </w:r>
      <w:r>
        <w:rPr>
          <w:rFonts w:asciiTheme="majorBidi" w:hAnsiTheme="majorBidi"/>
          <w:color w:val="000000"/>
          <w:sz w:val="20"/>
          <w:szCs w:val="20"/>
        </w:rPr>
        <w:t xml:space="preserve"> 1. De lijst van fabrieken waar cosmetische producten worden geproduceerd, hierna aangeduid als de „fabriekenlijst”, moet worden beheerd door een nationale gezondheidsinspectiedienst op districtsniveau die wordt vastgesteld op basis van de plaats van het hoofdkantoor van de fabriek waar cosmetische producten worden geproduceerd.</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De producent dient bij het in lid 1 bedoelde orgaan een verzoek in om de vestiging waar cosmetische producten worden geproduceerd op te nemen in de fabriekenlijst.</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 xml:space="preserve">Het doel van de fabriekenlijst is het houden van toezicht op de naleving van de beginselen van goede productiepraktijken in overeenstemming met artikel 22 van Verordening nr. 1223/2009 en wordt niet ter beschikking gesteld krachtens de wet van 6 september 2001 inzake toegang tot publieke informatie (Pools staatsblad van 2018, </w:t>
      </w:r>
      <w:proofErr w:type="spellStart"/>
      <w:r>
        <w:rPr>
          <w:rFonts w:asciiTheme="majorBidi" w:hAnsiTheme="majorBidi"/>
          <w:color w:val="000000"/>
          <w:sz w:val="20"/>
          <w:szCs w:val="20"/>
        </w:rPr>
        <w:t>nrs</w:t>
      </w:r>
      <w:proofErr w:type="spellEnd"/>
      <w:r>
        <w:rPr>
          <w:rFonts w:asciiTheme="majorBidi" w:hAnsiTheme="majorBidi"/>
          <w:color w:val="000000"/>
          <w:sz w:val="20"/>
          <w:szCs w:val="20"/>
        </w:rPr>
        <w:t>. 1330 en 1669).</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Een fabrikant moet een papieren of elektronisch verzoek indienen voor opname op de fabriekenlijst binnen 30 dagen na aanvang van de activiteiten in een fabriek waar cosmetische producten worden geproduceerd.</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Het verzoek voor opname op de fabriekenlijst moet het volgende omvatten:</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de voor- en achternaam of naam van het bedrijf van de producent en het adres van de fabrikant/fabrikanten;</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lastRenderedPageBreak/>
        <w:t>2)</w:t>
      </w:r>
      <w:r>
        <w:rPr>
          <w:rFonts w:asciiTheme="majorBidi" w:hAnsiTheme="majorBidi"/>
          <w:color w:val="000000"/>
          <w:sz w:val="20"/>
          <w:szCs w:val="20"/>
        </w:rPr>
        <w:tab/>
        <w:t>de naam en het adres van de fabriek waar cosmetische producten worden geproduceerd;</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de soort en omvang van de activiteiten die worden uitgevoerd in de fabriek waar cosmetische producten worden geproduceerd.</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6.</w:t>
      </w:r>
      <w:r>
        <w:rPr>
          <w:rFonts w:asciiTheme="majorBidi" w:hAnsiTheme="majorBidi"/>
          <w:color w:val="000000"/>
          <w:sz w:val="20"/>
          <w:szCs w:val="20"/>
        </w:rPr>
        <w:tab/>
        <w:t>Aan de fabrikant wordt een certificaat van opname afgegeven met vermelding van de datum van opname op de lijst en de naam en het adres van de fabriek waar cosmetische producten worden geproduceerd.</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7.</w:t>
      </w:r>
      <w:r>
        <w:rPr>
          <w:rFonts w:asciiTheme="majorBidi" w:hAnsiTheme="majorBidi"/>
          <w:color w:val="000000"/>
          <w:sz w:val="20"/>
          <w:szCs w:val="20"/>
        </w:rPr>
        <w:tab/>
        <w:t>Bij wijziging van de in lid 5 vermelde gegevens moet de fabrikant verzoeken dat deze wijzigingen worden opgenomen op de fabriekenlijst door een papieren of elektronisch verzoek in te dienen binnen 30 dagen nadat de wijziging heeft plaatsgevonden. Het verzoek moet de in lid 5 vermelde gegevens bevatten die zijn gewijzigd.</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8.</w:t>
      </w:r>
      <w:r>
        <w:rPr>
          <w:rFonts w:asciiTheme="majorBidi" w:hAnsiTheme="majorBidi"/>
          <w:color w:val="000000"/>
          <w:sz w:val="20"/>
          <w:szCs w:val="20"/>
        </w:rPr>
        <w:tab/>
        <w:t>Verwijdering van de fabriekenlijst gebeurt op basis van:</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een papieren of elektronisch formulier dat door een fabrikant wordt ingediend en waarin wordt verzocht om een fabriek van de lijst te verwijderen, met vermelding van de in lid 5 vermelde gegevens;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een besluit van de betreffende nationale gezondheidsinspecteur op districtsniveau, indien de fabrikant de in de lijst opgenomen activiteit heeft stopgezet en het onder punt 1 vermelde aanvraagformulier niet heeft ingediend.</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7.</w:t>
      </w:r>
      <w:r>
        <w:rPr>
          <w:rFonts w:asciiTheme="majorBidi" w:hAnsiTheme="majorBidi"/>
          <w:color w:val="000000"/>
          <w:sz w:val="20"/>
          <w:szCs w:val="20"/>
        </w:rPr>
        <w:t xml:space="preserve"> 1. De fabriekenlijst moet de in artikel 6, lid 5 vermelde gegevens bevatten en:</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de datum van opname op de fabriekenlijst;</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informatie over de officiële inspecties die door de betreffende nationale gezondheidsinspecteur op districtsniveau zijn uitgevoerd bij een fabriek waar cosmetische producten worden geproduceerd;</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informatie over de wijziging van de in artikel 6, lid 5 vermelde gegevens of de verwijdering van de fabriekenlijst van een fabriek waar cosmetische producten worden geproduceerd.</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De voor gezondheid bevoegde minister moet bij verordening de modellen vastleggen voor:</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het aanvraagformulier voor opname op de fabriekenlijst,</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het aanvraagformulier voor wijziging van de fabriekenlijst,</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het aanvraagformulier voor verwijdering van de fabriekenlijst,</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het certificaat van opname op de fabriekenlijst,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rekening houdend met de omvang van de gegevens die zijn opgenomen in de fabriekenlijst en de noodzaak om de consistentie van afgegeven certificaten te waarborgen.</w:t>
      </w:r>
    </w:p>
    <w:p w:rsidR="000A62E1" w:rsidRPr="00C42B42" w:rsidRDefault="00AC5F6A" w:rsidP="00FC2AA6">
      <w:pPr>
        <w:keepNext/>
        <w:spacing w:before="120"/>
        <w:ind w:lef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Hoofdstuk 3</w:t>
      </w:r>
    </w:p>
    <w:p w:rsidR="000A62E1" w:rsidRPr="00C42B42" w:rsidRDefault="00AC5F6A" w:rsidP="00FC2AA6">
      <w:pPr>
        <w:keepNext/>
        <w:spacing w:before="120"/>
        <w:ind w:left="72"/>
        <w:jc w:val="center"/>
        <w:textAlignment w:val="baseline"/>
        <w:rPr>
          <w:rFonts w:asciiTheme="majorBidi" w:eastAsiaTheme="minorEastAsia" w:hAnsiTheme="majorBidi" w:cstheme="majorBidi"/>
          <w:b/>
          <w:color w:val="000000"/>
          <w:sz w:val="20"/>
          <w:szCs w:val="20"/>
        </w:rPr>
      </w:pPr>
      <w:r>
        <w:rPr>
          <w:rFonts w:asciiTheme="majorBidi" w:hAnsiTheme="majorBidi"/>
          <w:b/>
          <w:color w:val="000000"/>
          <w:sz w:val="20"/>
          <w:szCs w:val="20"/>
        </w:rPr>
        <w:t>Mededeling van ernstige ongewenste bijwerkingen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8.</w:t>
      </w:r>
      <w:r>
        <w:rPr>
          <w:rFonts w:asciiTheme="majorBidi" w:hAnsiTheme="majorBidi"/>
          <w:color w:val="000000"/>
          <w:sz w:val="20"/>
          <w:szCs w:val="20"/>
        </w:rPr>
        <w:t xml:space="preserve"> 1. Er is een systeem opgesteld voor mededeling van ernstige ongewenste bijwerkingen die te wijten zijn aan het gebruik van cosmetische producten, hierna het „systeem” genoemd.</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Het systeem dient voor het verwerken van de gegevens over ernstige ongewenste bijwerkingen die zijn meegedeeld in overeenstemming met artikel 23 van Verordening nr.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De hoofdgezondheidsinspecteur is de verantwoordelijke voor de verwerking van persoonsgegevens en het systeem.</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Om ervoor te zorgen dat de gegevens zijn beveiligd tijdens de werking van het systeem, vertrouwt de hoofdgezondheidsinspecteur de verwerking van de in het systeem opgenomen gegevens toe aan een administratief centrum als bedoeld in de bepalingen krachtens artikel 13, hierna aangeduid als het „administratieve centrum”.</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Het administratieve centrum moet voldoen aan de volgende eisen:</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beschikken over minstens 5 jaar ervaring met kwesties die betrekking hebben op de procedure voor evaluatie en classificatie van ernstige ongewenste bijwerkingen;</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beschikken over ervaring met kwesties die betrekking hebben op de toxische bijwerkingen van chemische stoffen en mengsels;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beschikken over ervaring met kwesties die betrekking hebben op de blootstelling aan cosmetische producten en chemische stoffen en mengsels;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personen in dienst hebben die gekwalificeerd zijn om ernstige ongewenste bijwerkingen te evalueren en classificeren;</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 xml:space="preserve"> de organisatorische en technische voorwaarden opzetten die ervoor zorgen dat de verwerkte gegevens zijn beschermd tegen toegang door onbevoegden, illegale bekendmaking of verwerving, alsook wijziging, corruptie, vernietiging of verlies.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lastRenderedPageBreak/>
        <w:t>6.</w:t>
      </w:r>
      <w:r>
        <w:rPr>
          <w:rFonts w:asciiTheme="majorBidi" w:hAnsiTheme="majorBidi"/>
          <w:color w:val="000000"/>
          <w:sz w:val="20"/>
          <w:szCs w:val="20"/>
        </w:rPr>
        <w:tab/>
        <w:t xml:space="preserve">De hoofdgezondheidsinspecteur mag het administratieve centrum controleren met betrekking tot de vervulling van de in </w:t>
      </w:r>
      <w:r w:rsidR="001E213D">
        <w:rPr>
          <w:rFonts w:asciiTheme="majorBidi" w:hAnsiTheme="majorBidi"/>
          <w:color w:val="000000"/>
          <w:sz w:val="20"/>
          <w:szCs w:val="20"/>
        </w:rPr>
        <w:t>lid</w:t>
      </w:r>
      <w:r>
        <w:rPr>
          <w:rFonts w:asciiTheme="majorBidi" w:hAnsiTheme="majorBidi"/>
          <w:color w:val="000000"/>
          <w:sz w:val="20"/>
          <w:szCs w:val="20"/>
        </w:rPr>
        <w:t xml:space="preserve"> 5, </w:t>
      </w:r>
      <w:r w:rsidR="001E213D">
        <w:rPr>
          <w:rFonts w:asciiTheme="majorBidi" w:hAnsiTheme="majorBidi"/>
          <w:color w:val="000000"/>
          <w:sz w:val="20"/>
          <w:szCs w:val="20"/>
        </w:rPr>
        <w:t>punt</w:t>
      </w:r>
      <w:r>
        <w:rPr>
          <w:rFonts w:asciiTheme="majorBidi" w:hAnsiTheme="majorBidi"/>
          <w:color w:val="000000"/>
          <w:sz w:val="20"/>
          <w:szCs w:val="20"/>
        </w:rPr>
        <w:t> 5, vermelde voorwaarden en de wijze waarop de doelstellingen worden bereikt met betrekking tot de toevertrouwde gegevens die in het systeem worden verwerkt.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7.</w:t>
      </w:r>
      <w:r>
        <w:rPr>
          <w:rFonts w:asciiTheme="majorBidi" w:hAnsiTheme="majorBidi"/>
          <w:color w:val="000000"/>
          <w:sz w:val="20"/>
          <w:szCs w:val="20"/>
        </w:rPr>
        <w:tab/>
        <w:t>Het administratieve centrum mag de verwerking van de in het systeem opgenomen gegevens niet aan een andere instantie toevertrouwen.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8.</w:t>
      </w:r>
      <w:r>
        <w:rPr>
          <w:rFonts w:asciiTheme="majorBidi" w:hAnsiTheme="majorBidi"/>
          <w:color w:val="000000"/>
          <w:sz w:val="20"/>
          <w:szCs w:val="20"/>
        </w:rPr>
        <w:tab/>
        <w:t>De taken van het administratieve centrum worden gefinancierd door het deel van de overheidsbegroting dat wordt beheerd door de voor gezondheid bevoegde minister.</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bCs/>
          <w:color w:val="000000"/>
          <w:sz w:val="20"/>
          <w:szCs w:val="20"/>
        </w:rPr>
        <w:t>Artikel 9.</w:t>
      </w:r>
      <w:r>
        <w:rPr>
          <w:rFonts w:asciiTheme="majorBidi" w:hAnsiTheme="majorBidi"/>
          <w:color w:val="000000"/>
          <w:sz w:val="20"/>
          <w:szCs w:val="20"/>
        </w:rPr>
        <w:t xml:space="preserve"> 1. Ernstige ongewenste bijwerkingen moet worden meegedeeld aan het administratieve centrum.</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Indien een verslag over een ernstige ongewenste bijwerking door een eindgebruiker wordt ingediend bij het administratieve centrum, dan moet dit verslag het volgende bevatten:</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de benaming van het cosmetische product dat de ongewenste bijwerking mogelijk heeft veroorzaakt, alsook het partijnummer ervan;</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persoonsgegevens van de gebruiker:</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a)</w:t>
      </w:r>
      <w:r>
        <w:rPr>
          <w:rFonts w:asciiTheme="majorBidi" w:hAnsiTheme="majorBidi"/>
          <w:color w:val="000000"/>
          <w:sz w:val="20"/>
          <w:szCs w:val="20"/>
        </w:rPr>
        <w:tab/>
        <w:t>voornaam en achternaam,</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b)</w:t>
      </w:r>
      <w:r>
        <w:rPr>
          <w:rFonts w:asciiTheme="majorBidi" w:hAnsiTheme="majorBidi"/>
          <w:color w:val="000000"/>
          <w:sz w:val="20"/>
          <w:szCs w:val="20"/>
        </w:rPr>
        <w:tab/>
        <w:t>leeftijd,</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c)</w:t>
      </w:r>
      <w:r>
        <w:rPr>
          <w:rFonts w:asciiTheme="majorBidi" w:hAnsiTheme="majorBidi"/>
          <w:color w:val="000000"/>
          <w:sz w:val="20"/>
          <w:szCs w:val="20"/>
        </w:rPr>
        <w:tab/>
        <w:t>zijn of haar beroep, indien dit verband houdt met het gebruik van het cosmetische product,</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d)</w:t>
      </w:r>
      <w:r>
        <w:rPr>
          <w:rFonts w:asciiTheme="majorBidi" w:hAnsiTheme="majorBidi"/>
          <w:color w:val="000000"/>
          <w:sz w:val="20"/>
          <w:szCs w:val="20"/>
        </w:rPr>
        <w:tab/>
        <w:t>verblijfplaats of postadres,</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e)</w:t>
      </w:r>
      <w:r>
        <w:rPr>
          <w:rFonts w:asciiTheme="majorBidi" w:hAnsiTheme="majorBidi"/>
          <w:color w:val="000000"/>
          <w:sz w:val="20"/>
          <w:szCs w:val="20"/>
        </w:rPr>
        <w:tab/>
        <w:t>e-mailadres, telefoonnummer, in voorkomend geval;</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andere door de eindgebruiker verstrekt gegevens met betrekking tot het verslag;</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de beschrijving van de ernstige ongewenste bijwerking en, indien gegrond, andere gezondheidsinformatie over de eindgebruiker.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Het administratieve centrum moet de in lid 2, punten 1), 3) en 4, vermelde gegevens verifiëren om na te gaan of het verslag een ernstige ongewenste bijwerking betreft als bedoeld in artikel 2, lid 1, onder p), van Verordening nr. 1223/2009.</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Indien een verslag over een ernstige ongewenste bijwerking bij het administratieve centrum wordt ingediend door een instantie die een therapeutische activiteit uitoefent of een gezondheidswerker die bij deze instantie werkt, moet dit verslag het volgende bevatten:</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de benaming van het cosmetische product dat de ongewenste bijwerking mogelijk heeft veroorzaakt, alsook het partijnummer ervan;</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de beschrijving van de ernstige ongewenste bijwerking;</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de leeftijd en het beroep van de eindgebruiker, indien dit verband houdt met het gebruik van het cosmetische product — indien verstrekt.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10.</w:t>
      </w:r>
      <w:r>
        <w:rPr>
          <w:rFonts w:asciiTheme="majorBidi" w:hAnsiTheme="majorBidi"/>
          <w:color w:val="000000"/>
          <w:sz w:val="20"/>
          <w:szCs w:val="20"/>
        </w:rPr>
        <w:t xml:space="preserve"> 1. Persoonsgegevens moeten worden verwerkt door het administratieve centrum om te voldoen aan de verplichtingen krachtens artikel 23, leden 2-4, van Verordening nr.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Persoonsgegevens moeten worden opgeslagen in het administratieve centrum onder omstandigheden die voorkomen dat personen andere dan hen die bevoegd zijn, daar toegang toe verkrijgen.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Persoonsgegevens worden, nadat de verificatie van een melding van een ongewenste bijwerking is voltooid, niet langer dan één jaar in het administratieve centrum bewaard.</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Na stopzetting van de verwerking van deze gegevens verstrekt het administratieve centrum deze gegevens aan de hoofdgezondheidsinspecteur.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Het administratieve centrum en de personen die bevoegd zijn om de gegevens in het systeem te verwerken, houdt alle informatie met betrekking tot de in het systeem opgenomen gegevens vertrouwelijk.</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11.</w:t>
      </w:r>
      <w:r>
        <w:rPr>
          <w:rFonts w:asciiTheme="majorBidi" w:hAnsiTheme="majorBidi"/>
          <w:color w:val="000000"/>
          <w:sz w:val="20"/>
          <w:szCs w:val="20"/>
        </w:rPr>
        <w:t xml:space="preserve"> 1. Indien een eindgebruiker een ongewenste bijwerking meldt aan de verantwoordelijke persoon of de distributeur, moet die persoon of distributeur de in artikel 9, lid 2, punten 2-4 vermelde gegevens verwerken en wordt de verantwoordelijk hiervoor.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Persoonsgegevens moeten door de verantwoordelijke persoon of de distributeur worden verwerkt om te voldoen aan de verplichtingen krachtens artikel 10, lid 1, artikel 11, lid 2, onder b), artikel 21 en artikel 23, lid 1, van Verordening nr.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Persoonsgegevens moeten worden opgeslagen door de verantwoordelijke persoon of distributeur onder omstandigheden die verhinderen dat personen anderen dan hen die bevoegd zijn, daar toegang toe krijgen.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lastRenderedPageBreak/>
        <w:t>4.</w:t>
      </w:r>
      <w:r>
        <w:rPr>
          <w:rFonts w:asciiTheme="majorBidi" w:hAnsiTheme="majorBidi"/>
          <w:color w:val="000000"/>
          <w:sz w:val="20"/>
          <w:szCs w:val="20"/>
        </w:rPr>
        <w:tab/>
        <w:t>Persoonsgegevens moeten door de verantwoordelijke persoon of de distributeur worden opgeslagen voor niet meer dan 1 jaar na voltooiing van de verificatie van het verslag over een ongewenste bijwerking.</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De verantwoordelijke persoon of de distributeur schept de organisatorische en technische voorwaarden die ervoor zorgen dat de verwerkte gegevens zijn beschermd tegen toegang door onbevoegden, illegale bekendmaking of verwerving, alsook wijziging, corruptie, vernietiging of verlies.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6.</w:t>
      </w:r>
      <w:r>
        <w:rPr>
          <w:rFonts w:asciiTheme="majorBidi" w:hAnsiTheme="majorBidi"/>
          <w:color w:val="000000"/>
          <w:sz w:val="20"/>
          <w:szCs w:val="20"/>
        </w:rPr>
        <w:tab/>
        <w:t>De verantwoordelijke persoon of de distributeur en de personen die bevoegd zijn om de gegevens bij deze instantie te verwerken, houden alle informatie met betrekking tot de gegevens vertrouwelijk.</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12.</w:t>
      </w:r>
      <w:r>
        <w:rPr>
          <w:rFonts w:asciiTheme="majorBidi" w:hAnsiTheme="majorBidi"/>
          <w:color w:val="000000"/>
          <w:sz w:val="20"/>
          <w:szCs w:val="20"/>
        </w:rPr>
        <w:t xml:space="preserve"> 1. Het administratieve centrum moet de hoofdgezondheidsinspecteur op de hoogte brengen van een verslag over een ernstige ongewenste bijwerking. Deze informatie moet de gegevens omvatten die zijn vastgelegd in artikel 9, lid 4, en indien een ernstige ongewenste bijwerking wordt gemeld door de verantwoordelijke persoon of de distributeur, de gegevens als bedoeld in artikel 23, lid 1, onder c), van Verordening nr.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De hoofdgezondheidsinspecteur is de bevoegde instantie voor de kwesties waarnaar wordt verwezen in artikel 23, leden 2-4, van Verordening nr.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13.</w:t>
      </w:r>
      <w:r>
        <w:rPr>
          <w:rFonts w:asciiTheme="majorBidi" w:hAnsiTheme="majorBidi"/>
          <w:color w:val="000000"/>
          <w:sz w:val="20"/>
          <w:szCs w:val="20"/>
        </w:rPr>
        <w:t xml:space="preserve"> De voor gezondheid bevoegde minister moet bij verordening het administratieve centrum aanstellen uit de in artikel 7, lid 1, van de wet van 20 juli 2018 inzake hoger onderwijs en wetenschap (Pools staatsblad, </w:t>
      </w:r>
      <w:proofErr w:type="spellStart"/>
      <w:r>
        <w:rPr>
          <w:rFonts w:asciiTheme="majorBidi" w:hAnsiTheme="majorBidi"/>
          <w:color w:val="000000"/>
          <w:sz w:val="20"/>
          <w:szCs w:val="20"/>
        </w:rPr>
        <w:t>nrs</w:t>
      </w:r>
      <w:proofErr w:type="spellEnd"/>
      <w:r>
        <w:rPr>
          <w:rFonts w:asciiTheme="majorBidi" w:hAnsiTheme="majorBidi"/>
          <w:color w:val="000000"/>
          <w:sz w:val="20"/>
          <w:szCs w:val="20"/>
        </w:rPr>
        <w:t>. 1668 en 2024) opgenomen wetenschappelijke instanties, rekening houdend met de waarborging van de uitvoering van de taken krachtens artikel 23 van Verordening nr. 1223/2009.</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Hoofdstuk 4</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bCs/>
          <w:color w:val="000000"/>
          <w:sz w:val="20"/>
          <w:szCs w:val="20"/>
        </w:rPr>
        <w:t>Toezicht op cosmetische producten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14.</w:t>
      </w:r>
      <w:r>
        <w:rPr>
          <w:rFonts w:asciiTheme="majorBidi" w:hAnsiTheme="majorBidi"/>
          <w:color w:val="000000"/>
          <w:sz w:val="20"/>
          <w:szCs w:val="20"/>
        </w:rPr>
        <w:t xml:space="preserve"> Het toezicht op de naleving van de bepalingen van de wet en van Verordening nr. 1223/2009 moet in het kader van hun bevoegdheidsdomein worden uitgeoefend door de organen van de Nationale Gezondheidsinspectiedienst en de Handelsinspectie.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15.</w:t>
      </w:r>
      <w:r>
        <w:rPr>
          <w:rFonts w:asciiTheme="majorBidi" w:hAnsiTheme="majorBidi"/>
          <w:color w:val="000000"/>
          <w:sz w:val="20"/>
          <w:szCs w:val="20"/>
        </w:rPr>
        <w:t xml:space="preserve"> 1. De organen van de Nationale Gezondheidsinspectiedienst zijn de bevoegde instanties voor de kwesties waarnaar wordt verwezen in de artikelen 5-7 van Verordening nr.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De organen van de Handelsinspectie zijn in het kader van hun bevoegdheid de bevoegde instanties voor de kwesties waarnaar wordt verwezen in de artikelen 6 en 7 van Verordening nr.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16.</w:t>
      </w:r>
      <w:r>
        <w:rPr>
          <w:rFonts w:asciiTheme="majorBidi" w:hAnsiTheme="majorBidi"/>
          <w:color w:val="000000"/>
          <w:sz w:val="20"/>
          <w:szCs w:val="20"/>
        </w:rPr>
        <w:t xml:space="preserve"> 1. De organen van de Nationale Gezondheidsinspectiedienst zijn de bevoegde instanties voor de toegang tot de informatie en gegevens waarnaar wordt verwezen in artikel 11, lid 2, van Verordening nr.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De organen van de Handelsinspectie zijn binnen hun bevoegdheidsdomein de bevoegde instanties voor de toegang tot de informatie en gegevens waarnaar wordt verwezen in artikel 11, lid 2, onder d), van Verordening nr. 1223/2009.</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17.</w:t>
      </w:r>
      <w:r>
        <w:rPr>
          <w:rFonts w:asciiTheme="majorBidi" w:hAnsiTheme="majorBidi"/>
          <w:color w:val="000000"/>
          <w:sz w:val="20"/>
          <w:szCs w:val="20"/>
        </w:rPr>
        <w:t xml:space="preserve"> De bevoegde instanties waarnaar wordt verwezen in artikel 13, lid 5, van Verordening nr. 1223/2009 zijn:</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de hoofdgezondheidsinspecteur;</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de voorzitter van het Bureau voor mededinging en consumentenbescherming;</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 xml:space="preserve">het kantoor van de Nationale Gezondheidsinspectiedienst van het betreffende </w:t>
      </w:r>
      <w:proofErr w:type="spellStart"/>
      <w:r>
        <w:rPr>
          <w:rFonts w:asciiTheme="majorBidi" w:hAnsiTheme="majorBidi"/>
          <w:color w:val="000000"/>
          <w:sz w:val="20"/>
          <w:szCs w:val="20"/>
        </w:rPr>
        <w:t>woiwodschap</w:t>
      </w:r>
      <w:proofErr w:type="spellEnd"/>
      <w:r>
        <w:rPr>
          <w:rFonts w:asciiTheme="majorBidi" w:hAnsiTheme="majorBidi"/>
          <w:color w:val="000000"/>
          <w:sz w:val="20"/>
          <w:szCs w:val="20"/>
        </w:rPr>
        <w:t>;</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het grenskantoor van de Nationale Gezondheidsinspectiedienst.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18.</w:t>
      </w:r>
      <w:r>
        <w:rPr>
          <w:rFonts w:asciiTheme="majorBidi" w:hAnsiTheme="majorBidi"/>
          <w:color w:val="000000"/>
          <w:sz w:val="20"/>
          <w:szCs w:val="20"/>
        </w:rPr>
        <w:t xml:space="preserve"> 1. De toegang tot de informatie over een cosmetisch product als bedoeld in artikel 13, leden 1 t.e.m. 3, van Verordening nr. 1223/2009, ter beschikking gesteld door de Europese Commissie overeenkomstig artikel 13, lid 6, van dezelfde verordening moet met het oog op de verstrekking van een behandeling worden toegekend aan dokters en tandartsen door het bevoegde centrum voor toegang tot die informatie.</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Het centrum moet voldoen aan de volgende eisen:</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het verstrekt toxicologisch advies aan gezondheidswerkers;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het analyseert de oorzaken van vergiftigingen;</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het heeft toegang tot wetenschappelijke databanken met betrekking tot toxicologische eigenschappen van stoffen;</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het beschikt over telefonische en elektronische maatregelen voor communicatie in noodgevallen.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De in lid 1 vermelde taken worden gefinancierd door het deel van de overheidsbegroting dat wordt beheerd door de voor gezondheid bevoegde minister.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De voor gezondheid bevoegde minister moet bij verordening het administratieve centrum aanstellen uit wetenschappelijke instanties als bedoeld in artikel 7, lid 1, van de wet van 20 juli 2018 inzake hoger onderwijs en wetenschap of uit andere instanties, rekening houdend met de uitvoering van de taken waarnaar wordt verwezen in artikel 13, lid 6, van Verordening nr.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lastRenderedPageBreak/>
        <w:t>Artikel 19.</w:t>
      </w:r>
      <w:r>
        <w:rPr>
          <w:rFonts w:asciiTheme="majorBidi" w:hAnsiTheme="majorBidi"/>
          <w:color w:val="000000"/>
          <w:sz w:val="20"/>
          <w:szCs w:val="20"/>
        </w:rPr>
        <w:t xml:space="preserve"> De hoofdgezondheidsinspecteur is de bevoegde instantie die de Europese Commissie moet verzoeken om de vrijstelling als bedoeld in artikel 18, lid 2, van Verordening nr.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20.</w:t>
      </w:r>
      <w:r>
        <w:rPr>
          <w:rFonts w:asciiTheme="majorBidi" w:hAnsiTheme="majorBidi"/>
          <w:color w:val="000000"/>
          <w:sz w:val="20"/>
          <w:szCs w:val="20"/>
        </w:rPr>
        <w:t xml:space="preserve"> 1. De hoofdgezondheidsinspecteur moet in samenwerking met de voorzitter van het Bureau voor mededinging en consumentenbescherming een verslag opstellen met daarin de resultaten van periodieke evaluaties en beoordelingen van toezichtactiviteiten waarnaar wordt verwezen in artikel 22 van Verordening nr. 1223/2009 en dit indienen bij de Europese Commissie en de lidstaten van de Europese Unie of de landen van de Europese Vrijhandelszone (EVA) die partij zijn bij de Overeenkomst betreffende de Europese Economische Ruimte.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De hoofdgezondheidsinspecteur moet op zijn website in het Openbaar informatiebulletin het in lid 1 vermelde verslag ter beschikking stellen.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21.</w:t>
      </w:r>
      <w:r>
        <w:rPr>
          <w:rFonts w:asciiTheme="majorBidi" w:hAnsiTheme="majorBidi"/>
          <w:color w:val="000000"/>
          <w:sz w:val="20"/>
          <w:szCs w:val="20"/>
        </w:rPr>
        <w:t xml:space="preserve"> 1. De hoofdgezondheidsinspecteur is de bevoegde instantie als bedoeld in de artikelen 24, 27 en 30 van Verordening nr.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 xml:space="preserve">De hoofdgezondheidsinspecteur mag verzoeken dat de gezondheidsinspecteur van het </w:t>
      </w:r>
      <w:proofErr w:type="spellStart"/>
      <w:r>
        <w:rPr>
          <w:rFonts w:asciiTheme="majorBidi" w:hAnsiTheme="majorBidi"/>
          <w:color w:val="000000"/>
          <w:sz w:val="20"/>
          <w:szCs w:val="20"/>
        </w:rPr>
        <w:t>woiwodschap</w:t>
      </w:r>
      <w:proofErr w:type="spellEnd"/>
      <w:r>
        <w:rPr>
          <w:rFonts w:asciiTheme="majorBidi" w:hAnsiTheme="majorBidi"/>
          <w:color w:val="000000"/>
          <w:sz w:val="20"/>
          <w:szCs w:val="20"/>
        </w:rPr>
        <w:t>, het district of de grenspost een onderzoek uitvoert binnen het toepassingsgebied als bedoeld in de artikelen 24, 27 en 30 van Verordening nr. 1223/2009 met betrekking tot de samenwerking tussen bevoegde instanties van de lidstaten van de Europese Unie of de EVA-landen die partij zijn bij de Overeenkomst betreffende de Europese Economische Ruimte (EER).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22.</w:t>
      </w:r>
      <w:r>
        <w:rPr>
          <w:rFonts w:asciiTheme="majorBidi" w:hAnsiTheme="majorBidi"/>
          <w:color w:val="000000"/>
          <w:sz w:val="20"/>
          <w:szCs w:val="20"/>
        </w:rPr>
        <w:t xml:space="preserve"> Voor de tenuitvoerlegging van de bepalingen van artikel 25, leden 2 en 4 t.e.m. 6, van Verordening nr. 1223/2009 moet de nationale gezondheidsinspecteur op districtsniveau de getroffen maatregelen melden aan de hoofdgezondheidsinspecteur die op zijn beurt de Europese Commissie en de lidstaten van de Europese Unie of de EVA-landen die partij zijn bij de EER-overeenkomst op de hoogte stelt.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23.</w:t>
      </w:r>
      <w:r>
        <w:rPr>
          <w:rFonts w:asciiTheme="majorBidi" w:hAnsiTheme="majorBidi"/>
          <w:color w:val="000000"/>
          <w:sz w:val="20"/>
          <w:szCs w:val="20"/>
        </w:rPr>
        <w:t xml:space="preserve"> De hoofdgezondheidsinspecteur is de bevoegde instantie om bezwaar aan te tekenen tegen de geharmoniseerde norm als bedoeld in artikel 36, lid 1, van Verordening nr.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24.</w:t>
      </w:r>
      <w:r>
        <w:rPr>
          <w:rFonts w:asciiTheme="majorBidi" w:hAnsiTheme="majorBidi"/>
          <w:color w:val="000000"/>
          <w:sz w:val="20"/>
          <w:szCs w:val="20"/>
        </w:rPr>
        <w:t xml:space="preserve"> 1. De organen van de Nationale Gezondheidsinspectiedienst zijn bevoegd voor de uitvoering van de taken als bedoeld in de artikelen 25 en 26 van Verordening nr.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De organen van de Handelsinspectie zijn binnen hun bevoegdheidsdomein bevoegd voor de uitvoering van de taken als bedoeld in artikel 26 van Verordening nr.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25.</w:t>
      </w:r>
      <w:r>
        <w:rPr>
          <w:rFonts w:asciiTheme="majorBidi" w:hAnsiTheme="majorBidi"/>
          <w:color w:val="000000"/>
          <w:sz w:val="20"/>
          <w:szCs w:val="20"/>
        </w:rPr>
        <w:t xml:space="preserve"> 1. Het in artikel 14 vermelde toezicht behelst de uitvoering van activiteiten en de toepassing van maatregelen die zijn uiteengezet in de wet en in Verordening nr. 1223/2009, met name de uitoefening van controle, bemonstering van cosmetische producten en uitvoering van laboratoriumcontroles.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De bemonstering van cosmetische producten gebeurt gratis.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De voor gezondheid bevoegde minister moet bij verordening de etiketteringsmethoden voor monsters van cosmetische producten vastleggen die noodzakelijk zijn voor de veiligheidscontroles van cosmetische producten, rekening houdend met de noodzaak om de gezondheid en veiligheid van consumenten alsook de wetenschappelijke en technische kennis te waarborgen.</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Hoofdstuk 5</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bCs/>
          <w:color w:val="000000"/>
          <w:sz w:val="20"/>
          <w:szCs w:val="20"/>
        </w:rPr>
        <w:t>Boetes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26.</w:t>
      </w:r>
      <w:r>
        <w:rPr>
          <w:rFonts w:asciiTheme="majorBidi" w:hAnsiTheme="majorBidi"/>
          <w:color w:val="000000"/>
          <w:sz w:val="20"/>
          <w:szCs w:val="20"/>
        </w:rPr>
        <w:t xml:space="preserve"> 1. Er wordt een boete van maximaal 50 000 PLN opgelegd aan personen die een cosmetisch product produceren zonder de beginselen van goede productiepraktijken na te leven.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Dezelfde boete wordt opgelegd aan een verantwoordelijke persoon die er niet voor zorgt dat een cosmetisch product wordt geproduceerd in overeenstemming met de beginselen van goede productiepraktijken.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27.</w:t>
      </w:r>
      <w:r>
        <w:rPr>
          <w:rFonts w:asciiTheme="majorBidi" w:hAnsiTheme="majorBidi"/>
          <w:color w:val="000000"/>
          <w:sz w:val="20"/>
          <w:szCs w:val="20"/>
        </w:rPr>
        <w:t xml:space="preserve"> Er wordt een boete van maximaal 100 000 PLN opgelegd aan personen die een cosmetisch product op de markt brengen dat niet voldoet aan de veiligheidsbeoordelingseisen als bedoeld in artikel 10 van Verordening nr. 1223/2009.</w:t>
      </w:r>
    </w:p>
    <w:p w:rsidR="00ED6ABA" w:rsidRPr="00C42B42" w:rsidRDefault="00ED6AB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28.</w:t>
      </w:r>
      <w:r>
        <w:rPr>
          <w:rFonts w:asciiTheme="majorBidi" w:hAnsiTheme="majorBidi"/>
          <w:color w:val="000000"/>
          <w:sz w:val="20"/>
          <w:szCs w:val="20"/>
        </w:rPr>
        <w:t xml:space="preserve"> Er wordt een boete van maximaal 50 000 PLN opgelegd aan personen die niet voldoen aan de verplichtingen als bedoeld in artikel 5, leden 2 en 3 en artikel 6, leden 3-5, van Verordening nr.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29.</w:t>
      </w:r>
      <w:r>
        <w:rPr>
          <w:rFonts w:asciiTheme="majorBidi" w:hAnsiTheme="majorBidi"/>
          <w:color w:val="000000"/>
          <w:sz w:val="20"/>
          <w:szCs w:val="20"/>
        </w:rPr>
        <w:t xml:space="preserve"> Er wordt een boete van maximaal 30 000 PLN opgelegd aan personen die niet voldoen aan de verplichting met betrekking tot de voorgeschreven termijnen voor het bijhouden van een productinformatiedossier als bedoeld in artikel 11, lid 1, van Verordening nr.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30.</w:t>
      </w:r>
      <w:r>
        <w:rPr>
          <w:rFonts w:asciiTheme="majorBidi" w:hAnsiTheme="majorBidi"/>
          <w:color w:val="000000"/>
          <w:sz w:val="20"/>
          <w:szCs w:val="20"/>
        </w:rPr>
        <w:t xml:space="preserve"> Er wordt een boete van maximaal 100 000 PLN opgelegd aan personen die een cosmetisch product op de markt brengen dat niet voldoet aan de eisen van het productinformatiedossier als bedoeld in artikel 11, leden 2 t.e.m. 4, van Verordening nr.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31.</w:t>
      </w:r>
      <w:r>
        <w:rPr>
          <w:rFonts w:asciiTheme="majorBidi" w:hAnsiTheme="majorBidi"/>
          <w:color w:val="000000"/>
          <w:sz w:val="20"/>
          <w:szCs w:val="20"/>
        </w:rPr>
        <w:t xml:space="preserve"> Er wordt een boete van maximaal 10 000 PLN opgelegd aan personen die een cosmetisch product op de markt brengen zonder dat dit op betrouwbare en reproduceerbare wijze wordt bemonsterd en geanalyseerd, als bedoeld in artikel 12 van Verordening nr.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lastRenderedPageBreak/>
        <w:t>Artikel 32.</w:t>
      </w:r>
      <w:r>
        <w:rPr>
          <w:rFonts w:asciiTheme="majorBidi" w:hAnsiTheme="majorBidi"/>
          <w:color w:val="000000"/>
          <w:sz w:val="20"/>
          <w:szCs w:val="20"/>
        </w:rPr>
        <w:t xml:space="preserve"> 1. Er wordt een boete van maximaal 35 000 PLN opgelegd aan personen die een cosmetisch product op de markt brengen dat niet voldoet aan de notificatie-eisen als bedoeld in artikel 13, leden 1 t.e.m. 4, artikel 13, lid 7, en artikel 16, lid 3, van Verordening nr.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Dezelfde boete wordt opgelegd aan distributeurs die een cosmetisch product aanbieden dat niet voldoet aan de notificatie-eisen als bedoeld in artikel 13, leden 3 en 4, van Verordening nr.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33.</w:t>
      </w:r>
      <w:r>
        <w:rPr>
          <w:rFonts w:asciiTheme="majorBidi" w:hAnsiTheme="majorBidi"/>
          <w:color w:val="000000"/>
          <w:sz w:val="20"/>
          <w:szCs w:val="20"/>
        </w:rPr>
        <w:t xml:space="preserve"> Er wordt een boete van maximaal 100 000 PLN opgelegd aan personen die een cosmetisch product op de markt brengen zonder inachtneming van de beperkingen voor stoffen als bedoeld in de artikel 14, artikel 15, leden 1 en 2, en artikel 17 van Verordening nr.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34.</w:t>
      </w:r>
      <w:r>
        <w:rPr>
          <w:rFonts w:asciiTheme="majorBidi" w:hAnsiTheme="majorBidi"/>
          <w:color w:val="000000"/>
          <w:sz w:val="20"/>
          <w:szCs w:val="20"/>
        </w:rPr>
        <w:t xml:space="preserve"> Er wordt een boete van maximaal 30 000 PLN opgelegd aan personen die een cosmetisch product op de markt brengen zonder inachtneming van het verbod op dierenproeven als bedoeld in artikel 18, lid 1, van Verordening nr.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35.</w:t>
      </w:r>
      <w:r>
        <w:rPr>
          <w:rFonts w:asciiTheme="majorBidi" w:hAnsiTheme="majorBidi"/>
          <w:color w:val="000000"/>
          <w:sz w:val="20"/>
          <w:szCs w:val="20"/>
        </w:rPr>
        <w:t xml:space="preserve"> Er wordt een boete van maximaal 100 000 PLN opgelegd aan personen die in strijd met de verboden krachtens artikel 18, lid 1, van Verordening 1223/2009 dierenproeven uitvoeren.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36.</w:t>
      </w:r>
      <w:r>
        <w:rPr>
          <w:rFonts w:asciiTheme="majorBidi" w:hAnsiTheme="majorBidi"/>
          <w:color w:val="000000"/>
          <w:sz w:val="20"/>
          <w:szCs w:val="20"/>
        </w:rPr>
        <w:t xml:space="preserve"> 1. Er wordt een boete van maximaal 70 000 PLN opgelegd aan personen die een cosmetisch product op de markt brengen of aanbieden dat niet voldoet aan de etiketteringseisen als bedoeld in artikel 19, leden 1 t.e.m. 3, 5 en 6, van Verordening nr.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Dezelfde boete wordt opgelegd aan personen die een cosmetisch product op de markt brengen of aanbieden dat niet voldoet aan de eisen die zijn vastgelegd in artikel 4.</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37.</w:t>
      </w:r>
      <w:r>
        <w:rPr>
          <w:rFonts w:asciiTheme="majorBidi" w:hAnsiTheme="majorBidi"/>
          <w:color w:val="000000"/>
          <w:sz w:val="20"/>
          <w:szCs w:val="20"/>
        </w:rPr>
        <w:t xml:space="preserve"> Er wordt een boete van maximaal 20 000 PLN opgelegd aan personen die een cosmetisch product op de markt aanbieden dat niet voldoet aan de eisen voor beweringen inzake producten als bedoeld in artikel 20, lid 1 of lid 3, van Verordening nr.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38.</w:t>
      </w:r>
      <w:r>
        <w:rPr>
          <w:rFonts w:asciiTheme="majorBidi" w:hAnsiTheme="majorBidi"/>
          <w:color w:val="000000"/>
          <w:sz w:val="20"/>
          <w:szCs w:val="20"/>
        </w:rPr>
        <w:t xml:space="preserve"> Er wordt een boete van maximaal 10 000 PLN opgelegd aan een verantwoordelijke persoon die niet zorgt voor toegang tot gegevens voor het publiek als bedoeld in artikel 21 van Verordening nr.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39.</w:t>
      </w:r>
      <w:r>
        <w:rPr>
          <w:rFonts w:asciiTheme="majorBidi" w:hAnsiTheme="majorBidi"/>
          <w:color w:val="000000"/>
          <w:sz w:val="20"/>
          <w:szCs w:val="20"/>
        </w:rPr>
        <w:t xml:space="preserve"> Er wordt een boete van maximaal 100 000 PLN opgelegd aan een verantwoordelijke persoon of distributeur die niet voldoet aan de verplichting tot mededeling van ernstige ongewenste bijwerkingen als bedoeld in artikel 23, leden 1 t.e.m. 3, van Verordening nr.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40.</w:t>
      </w:r>
      <w:r>
        <w:rPr>
          <w:rFonts w:asciiTheme="majorBidi" w:hAnsiTheme="majorBidi"/>
          <w:color w:val="000000"/>
          <w:sz w:val="20"/>
          <w:szCs w:val="20"/>
        </w:rPr>
        <w:t xml:space="preserve"> Er wordt een boete van maximaal 20 000 PLN opgelegd aan een verantwoordelijke persoon die het nalaat om de gevraagde informatie krachtens artikel 24 van Verordening nr. 1223/2009 in te dienen.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41.</w:t>
      </w:r>
      <w:r>
        <w:rPr>
          <w:rFonts w:asciiTheme="majorBidi" w:hAnsiTheme="majorBidi"/>
          <w:color w:val="000000"/>
          <w:sz w:val="20"/>
          <w:szCs w:val="20"/>
        </w:rPr>
        <w:t xml:space="preserve"> Er wordt een boete van maximaal 50 000 PLN opgelegd aan personen die een cosmetisch product na het verstrijken van de minimale houdbaarheidsdatum op de markt brengen of aanbieden.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42.</w:t>
      </w:r>
      <w:r>
        <w:rPr>
          <w:rFonts w:asciiTheme="majorBidi" w:hAnsiTheme="majorBidi"/>
          <w:color w:val="000000"/>
          <w:sz w:val="20"/>
          <w:szCs w:val="20"/>
        </w:rPr>
        <w:t xml:space="preserve"> Er wordt een boete van maximaal 20 000 PLN opgelegd aan een verantwoordelijke persoon die niet voldoet aan de verplichtingen waarnaar wordt verwezen in artikel 25, lid 3, van Verordening nr.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43.</w:t>
      </w:r>
      <w:r>
        <w:rPr>
          <w:rFonts w:asciiTheme="majorBidi" w:hAnsiTheme="majorBidi"/>
          <w:color w:val="000000"/>
          <w:sz w:val="20"/>
          <w:szCs w:val="20"/>
        </w:rPr>
        <w:t xml:space="preserve"> 1. Er wordt een boete van maximaal 50 000 PLN opgelegd aan personen die een cosmetisch product produceren zonder indiening van het in artikel 6, lid 2 vermelde aanvraagformulier of na afloop van de in artikel 6, lid 4 vermelde termijn.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Dezelfde boete geldt voor personen die de in artikel 6, lid 7 vermelde verplichting schenden.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44.</w:t>
      </w:r>
      <w:r>
        <w:rPr>
          <w:rFonts w:asciiTheme="majorBidi" w:hAnsiTheme="majorBidi"/>
          <w:color w:val="000000"/>
          <w:sz w:val="20"/>
          <w:szCs w:val="20"/>
        </w:rPr>
        <w:t xml:space="preserve"> Er wordt een boete van maximaal 10 000 PLN opgelegd aan personen die nalaten aan de verplichting krachtens artikel 7 van Verordening nr. 1223/2009 te voldoen.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45.</w:t>
      </w:r>
      <w:r>
        <w:rPr>
          <w:rFonts w:asciiTheme="majorBidi" w:hAnsiTheme="majorBidi"/>
          <w:color w:val="000000"/>
          <w:sz w:val="20"/>
          <w:szCs w:val="20"/>
        </w:rPr>
        <w:t xml:space="preserve"> Er wordt een boete van maximaal 10 000 PLN opgelegd aan een verantwoordelijke persoon die niet voldoet aan de verplichting als bedoeld in artikel 3.</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Artikel 46. </w:t>
      </w:r>
      <w:r>
        <w:rPr>
          <w:rFonts w:asciiTheme="majorBidi" w:hAnsiTheme="majorBidi"/>
          <w:color w:val="000000"/>
          <w:sz w:val="20"/>
          <w:szCs w:val="20"/>
        </w:rPr>
        <w:t>1. De boetes die zijn vermeld in:</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artikelen 26, 27, 29 tot en met 35, 38 tot en met 40, 42, 43 en 45 worden bij besluit opgelegd door de bevoegde nationale gezondheidsinspecteur op districtsniveau.</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 xml:space="preserve">artikelen 28, 36, 37, 41 en 44 worden bij besluit opgelegd door de bevoegde nationale gezondheidsinspecteur op districtsniveau respectievelijk door de inspecteur van de handelsinspectie van het </w:t>
      </w:r>
      <w:proofErr w:type="spellStart"/>
      <w:r>
        <w:rPr>
          <w:rFonts w:asciiTheme="majorBidi" w:hAnsiTheme="majorBidi"/>
          <w:color w:val="000000"/>
          <w:sz w:val="20"/>
          <w:szCs w:val="20"/>
        </w:rPr>
        <w:t>woiwodschap</w:t>
      </w:r>
      <w:proofErr w:type="spellEnd"/>
      <w:r>
        <w:rPr>
          <w:rFonts w:asciiTheme="majorBidi" w:hAnsiTheme="majorBidi"/>
          <w:color w:val="000000"/>
          <w:sz w:val="20"/>
          <w:szCs w:val="20"/>
        </w:rPr>
        <w: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De opbrengsten die voortkomen uit de boetes waarnaar wordt verwezen in de artikelen 26 t.e.m. 45 vormen inkomsten voor de overheidsbegroting.</w:t>
      </w:r>
    </w:p>
    <w:p w:rsidR="000A62E1" w:rsidRPr="00C42B42" w:rsidRDefault="00AC5F6A" w:rsidP="00FC2AA6">
      <w:pPr>
        <w:keepNext/>
        <w:spacing w:before="120"/>
        <w:ind w:lef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lastRenderedPageBreak/>
        <w:t>Hoofdstuk 6</w:t>
      </w:r>
    </w:p>
    <w:p w:rsidR="000A62E1" w:rsidRPr="00C42B42" w:rsidRDefault="00AC5F6A" w:rsidP="00FC2AA6">
      <w:pPr>
        <w:keepNext/>
        <w:spacing w:before="120"/>
        <w:ind w:left="72"/>
        <w:jc w:val="center"/>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Wijzigingen van bepalingen</w:t>
      </w:r>
    </w:p>
    <w:p w:rsidR="000A62E1" w:rsidRPr="00C42B42" w:rsidRDefault="00AC5F6A" w:rsidP="00FC2AA6">
      <w:pPr>
        <w:keepNext/>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Artikel 47. </w:t>
      </w:r>
      <w:r>
        <w:rPr>
          <w:rFonts w:asciiTheme="majorBidi" w:hAnsiTheme="majorBidi"/>
          <w:color w:val="000000"/>
          <w:sz w:val="20"/>
          <w:szCs w:val="20"/>
        </w:rPr>
        <w:t xml:space="preserve">De wet van 14 maart 1985 inzake de Nationale Gezondheidsinspectiedienst (Pools staatsblad van 2017, </w:t>
      </w:r>
      <w:proofErr w:type="spellStart"/>
      <w:r>
        <w:rPr>
          <w:rFonts w:asciiTheme="majorBidi" w:hAnsiTheme="majorBidi"/>
          <w:color w:val="000000"/>
          <w:sz w:val="20"/>
          <w:szCs w:val="20"/>
        </w:rPr>
        <w:t>nrs</w:t>
      </w:r>
      <w:proofErr w:type="spellEnd"/>
      <w:r>
        <w:rPr>
          <w:rFonts w:asciiTheme="majorBidi" w:hAnsiTheme="majorBidi"/>
          <w:color w:val="000000"/>
          <w:sz w:val="20"/>
          <w:szCs w:val="20"/>
        </w:rPr>
        <w:t xml:space="preserve">. 1261 en 2111; 2018, </w:t>
      </w:r>
      <w:proofErr w:type="spellStart"/>
      <w:r>
        <w:rPr>
          <w:rFonts w:asciiTheme="majorBidi" w:hAnsiTheme="majorBidi"/>
          <w:color w:val="000000"/>
          <w:sz w:val="20"/>
          <w:szCs w:val="20"/>
        </w:rPr>
        <w:t>nrs</w:t>
      </w:r>
      <w:proofErr w:type="spellEnd"/>
      <w:r>
        <w:rPr>
          <w:rFonts w:asciiTheme="majorBidi" w:hAnsiTheme="majorBidi"/>
          <w:color w:val="000000"/>
          <w:sz w:val="20"/>
          <w:szCs w:val="20"/>
        </w:rPr>
        <w:t>. 138, 650 en 1490) wordt als volgt gewijzigd:</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in artikel 1, lid 6 wordt „consumentenproducten” vervangen door „cosmetische producten”;</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in artikel 4, lid 1:</w:t>
      </w:r>
    </w:p>
    <w:p w:rsidR="000A62E1" w:rsidRPr="00C42B42" w:rsidRDefault="00AC5F6A" w:rsidP="004977DC">
      <w:pPr>
        <w:keepNext/>
        <w:tabs>
          <w:tab w:val="left" w:pos="360"/>
          <w:tab w:val="left" w:pos="864"/>
        </w:tabs>
        <w:spacing w:before="120"/>
        <w:ind w:left="900" w:hanging="396"/>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a)</w:t>
      </w:r>
      <w:r>
        <w:rPr>
          <w:rFonts w:asciiTheme="majorBidi" w:hAnsiTheme="majorBidi"/>
          <w:color w:val="000000"/>
          <w:sz w:val="20"/>
          <w:szCs w:val="20"/>
        </w:rPr>
        <w:tab/>
        <w:t>wordt punt 4 vervangen door het volgende:</w:t>
      </w:r>
    </w:p>
    <w:p w:rsidR="000A62E1" w:rsidRPr="00C42B42" w:rsidRDefault="00AC5F6A" w:rsidP="00ED6ABA">
      <w:pPr>
        <w:spacing w:before="120"/>
        <w:ind w:left="1368" w:right="72" w:hanging="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gezondheidsvoorwaarden voor het produceren van materialen en op de markt brengen van materialen en producten die zijn bestemd om in contact te komen met voeding, van cosmetische producten en van andere producten die een effect kunnen hebben op de gezondheid van de mens;”,</w:t>
      </w:r>
    </w:p>
    <w:p w:rsidR="000A62E1" w:rsidRPr="00C42B42" w:rsidRDefault="00AC5F6A" w:rsidP="004977DC">
      <w:pPr>
        <w:keepNext/>
        <w:tabs>
          <w:tab w:val="left" w:pos="360"/>
          <w:tab w:val="left" w:pos="864"/>
        </w:tabs>
        <w:spacing w:before="120"/>
        <w:ind w:left="900" w:hanging="396"/>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b)</w:t>
      </w:r>
      <w:r>
        <w:rPr>
          <w:rFonts w:asciiTheme="majorBidi" w:hAnsiTheme="majorBidi"/>
          <w:color w:val="000000"/>
          <w:sz w:val="20"/>
          <w:szCs w:val="20"/>
        </w:rPr>
        <w:tab/>
        <w:t>wordt na punt 4 het volgende punt 4a toegevoegd:</w:t>
      </w:r>
    </w:p>
    <w:p w:rsidR="000A62E1" w:rsidRPr="00C42B42" w:rsidRDefault="00AC5F6A" w:rsidP="00346C9E">
      <w:pPr>
        <w:spacing w:before="120"/>
        <w:ind w:left="1368" w:right="72" w:hanging="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„4a)</w:t>
      </w:r>
      <w:r>
        <w:rPr>
          <w:rFonts w:asciiTheme="majorBidi" w:hAnsiTheme="majorBidi"/>
          <w:color w:val="000000"/>
          <w:sz w:val="20"/>
          <w:szCs w:val="20"/>
        </w:rPr>
        <w:tab/>
        <w:t>het toezicht op de overeenstemming met de bepalingen van de wet van 4 oktober 2018 inzake cosmetische producten (Pools staatsblad, nr. 2227) en van Verordening (EG) nr. 1223/2009 van het Europees Parlement en de Raad van 30 november 2009 betreffende cosmetische producten (herschikking) (PB L 342 van 22.12.2009, blz. 59, zoals gewijzigd</w:t>
      </w:r>
      <w:r w:rsidR="00346C9E" w:rsidRPr="00C42B42">
        <w:rPr>
          <w:rStyle w:val="FootnoteReference"/>
          <w:rFonts w:asciiTheme="majorBidi" w:eastAsia="Times New Roman" w:hAnsiTheme="majorBidi" w:cstheme="majorBidi"/>
          <w:color w:val="000000"/>
          <w:sz w:val="20"/>
          <w:szCs w:val="20"/>
          <w:lang w:val="pl-PL"/>
        </w:rPr>
        <w:footnoteReference w:id="5"/>
      </w:r>
      <w:r>
        <w:rPr>
          <w:rFonts w:asciiTheme="majorBidi" w:hAnsiTheme="majorBidi"/>
          <w:color w:val="000000"/>
          <w:sz w:val="20"/>
          <w:szCs w:val="20"/>
          <w:vertAlign w:val="superscript"/>
        </w:rPr>
        <w:t>)</w:t>
      </w:r>
      <w:r>
        <w:rPr>
          <w:rFonts w:asciiTheme="majorBidi" w:hAnsiTheme="majorBidi"/>
          <w:color w:val="000000"/>
          <w:sz w:val="20"/>
          <w:szCs w:val="20"/>
        </w:rPr>
        <w:t>) met betrekking tot naleving van de etiketteringsverplichting waarnaar wordt verwezen in artikel 19 van dezelfde verordening;”;</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in artikel 27 wordt lid 2 vervangen door het volgende:</w:t>
      </w:r>
    </w:p>
    <w:p w:rsidR="000A62E1" w:rsidRPr="00C42B42" w:rsidRDefault="00AC5F6A" w:rsidP="00ED6ABA">
      <w:pPr>
        <w:spacing w:before="120"/>
        <w:ind w:left="504" w:right="72" w:firstLine="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 Indien de schending van de in lid 1 vermelde vereisten heeft geleid tot een rechtstreeks risico voor het leven of de gezondheid van mensen, geeft de Nationale Gezondheidsinspectiedienst het bevel tot de immobilisatie van een fabriek of een deel ervan (werkstation, machine of ander toestel), de sluiting van een openbare faciliteit, de buitenwerkingstelling van een vervoersmiddel, het uit de handel nemen van een levensmiddel, materiaal of product dat is bestemd om in aanraking te komen met levensmiddelen, cosmetische producten of andere producten die invloed kunnen hebben op de gezondheid van de mens, of gaat de Dienst over tot het treffen of stopzetten van andere maatregelen die onmiddellijk van toepassing zijn.”;</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artikel 29 wordt vervangen door het volgende:</w:t>
      </w:r>
    </w:p>
    <w:p w:rsidR="000A62E1" w:rsidRPr="00C42B42" w:rsidRDefault="00AC5F6A" w:rsidP="00ED6ABA">
      <w:pPr>
        <w:spacing w:before="120"/>
        <w:ind w:left="504" w:right="72" w:firstLine="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„Artikel 29. In de gevallen waarnaar wordt verwezen in de artikelen 27 en 28 hebben nationale gezondheidsinspecteurs het recht om over te gaan tot de beveiliging van ruimten, vervoersmiddelen, machines of andere toestellen, levensmiddelen, materialen en producten die zijn bestemd om in aanraking te komen met levensmiddelen, cosmetische producten, reinigingsmiddelen, chemische stoffen en mengsels, alsook producten als bedoeld in de wet van 25 februari 2011 inzake chemische stoffen en mengsels daarvan, evenals andere producten die invloed kunnen hebben op de gezondheid van de mens. Voor de beveiligingsprocedure gelden de bepalingen van de wet van 17 juni 1966 inzake handhavingsprocedures op het gebied van administratie (Pool staatsblad van 2018, nr. 1314, 1356, 1499, 1629, 2192 en 2193), tenzij anders vermeld in specifieke bepalingen.”;</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in artikel 36, lid 3 wordt „cosmetica” vervangen door „cosmetische producten”.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48.</w:t>
      </w:r>
      <w:r>
        <w:rPr>
          <w:rFonts w:asciiTheme="majorBidi" w:hAnsiTheme="majorBidi"/>
          <w:color w:val="000000"/>
          <w:sz w:val="20"/>
          <w:szCs w:val="20"/>
        </w:rPr>
        <w:t xml:space="preserve"> In de wet van 9 november 1995 inzake de bescherming van de gezondheid tegen de gevolgen van de consumptie van tabak en tabaksproducten (Pools staatsblad van 2018, nr. 1446) wordt in artikel 8, lid 4, onder 4) „cosmeticum” vervangen door „cosmetisch product”.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49.</w:t>
      </w:r>
      <w:r>
        <w:rPr>
          <w:rFonts w:asciiTheme="majorBidi" w:hAnsiTheme="majorBidi"/>
          <w:color w:val="000000"/>
          <w:sz w:val="20"/>
          <w:szCs w:val="20"/>
        </w:rPr>
        <w:t xml:space="preserve"> In de wet van 4 september 1997 inzake afdelingen van overheidsinstanties (Pools staatsblad van 2018, nr. 762, zoals gewijzigd</w:t>
      </w:r>
      <w:r w:rsidR="00346C9E" w:rsidRPr="00C42B42">
        <w:rPr>
          <w:rStyle w:val="FootnoteReference"/>
          <w:rFonts w:asciiTheme="majorBidi" w:eastAsia="Times New Roman" w:hAnsiTheme="majorBidi" w:cstheme="majorBidi"/>
          <w:color w:val="000000"/>
          <w:sz w:val="20"/>
          <w:szCs w:val="20"/>
          <w:lang w:val="pl-PL"/>
        </w:rPr>
        <w:footnoteReference w:id="6"/>
      </w:r>
      <w:r>
        <w:rPr>
          <w:rFonts w:asciiTheme="majorBidi" w:hAnsiTheme="majorBidi"/>
          <w:color w:val="000000"/>
          <w:sz w:val="20"/>
          <w:szCs w:val="20"/>
          <w:vertAlign w:val="superscript"/>
        </w:rPr>
        <w:t>)</w:t>
      </w:r>
      <w:r>
        <w:rPr>
          <w:rFonts w:asciiTheme="majorBidi" w:hAnsiTheme="majorBidi"/>
          <w:color w:val="000000"/>
          <w:sz w:val="20"/>
          <w:szCs w:val="20"/>
        </w:rPr>
        <w:t>), wordt in artikel 33, lid 1, onder 2) „cosmetica” vervangen door „cosmetische producten”.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50.</w:t>
      </w:r>
      <w:r>
        <w:rPr>
          <w:rFonts w:asciiTheme="majorBidi" w:hAnsiTheme="majorBidi"/>
          <w:color w:val="000000"/>
          <w:sz w:val="20"/>
          <w:szCs w:val="20"/>
        </w:rPr>
        <w:t xml:space="preserve"> In de wet van 10 september 1999 – het fiscale strafwetboek (Pools staatsblad van 2018, </w:t>
      </w:r>
      <w:proofErr w:type="spellStart"/>
      <w:r>
        <w:rPr>
          <w:rFonts w:asciiTheme="majorBidi" w:hAnsiTheme="majorBidi"/>
          <w:color w:val="000000"/>
          <w:sz w:val="20"/>
          <w:szCs w:val="20"/>
        </w:rPr>
        <w:t>nrs</w:t>
      </w:r>
      <w:proofErr w:type="spellEnd"/>
      <w:r>
        <w:rPr>
          <w:rFonts w:asciiTheme="majorBidi" w:hAnsiTheme="majorBidi"/>
          <w:color w:val="000000"/>
          <w:sz w:val="20"/>
          <w:szCs w:val="20"/>
        </w:rPr>
        <w:t>. 1958; 2192 en 2193), wordt in artikel 31, § 5 „cosmetica” vervangen door „cosmetische producten”.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 xml:space="preserve">Artikel 51. </w:t>
      </w:r>
      <w:r>
        <w:rPr>
          <w:rFonts w:asciiTheme="majorBidi" w:hAnsiTheme="majorBidi"/>
          <w:color w:val="000000"/>
          <w:sz w:val="20"/>
          <w:szCs w:val="20"/>
        </w:rPr>
        <w:t xml:space="preserve">In de wet van 29 november 2000 – de nucleaire wet (Pools staatsblad van 2018, </w:t>
      </w:r>
      <w:proofErr w:type="spellStart"/>
      <w:r>
        <w:rPr>
          <w:rFonts w:asciiTheme="majorBidi" w:hAnsiTheme="majorBidi"/>
          <w:color w:val="000000"/>
          <w:sz w:val="20"/>
          <w:szCs w:val="20"/>
        </w:rPr>
        <w:t>nrs</w:t>
      </w:r>
      <w:proofErr w:type="spellEnd"/>
      <w:r>
        <w:rPr>
          <w:rFonts w:asciiTheme="majorBidi" w:hAnsiTheme="majorBidi"/>
          <w:color w:val="000000"/>
          <w:sz w:val="20"/>
          <w:szCs w:val="20"/>
        </w:rPr>
        <w:t>. 792 en 1669) wordt in artikel 4, lid 2 „cosmetica” vervangen door „cosmetische producten”.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52.</w:t>
      </w:r>
      <w:r>
        <w:rPr>
          <w:rFonts w:asciiTheme="majorBidi" w:hAnsiTheme="majorBidi"/>
          <w:color w:val="000000"/>
          <w:sz w:val="20"/>
          <w:szCs w:val="20"/>
        </w:rPr>
        <w:t xml:space="preserve"> In de wet van 15 december 2000 inzake de handelsinspectie (Pools staatsblad van 2018, nr. 1930) wordt na artikel 3, lid 1, punt 2h het volgende punt 2i toegevoegd:</w:t>
      </w:r>
    </w:p>
    <w:p w:rsidR="000A62E1" w:rsidRPr="00C42B42" w:rsidRDefault="00AC5F6A" w:rsidP="00ED6ABA">
      <w:pPr>
        <w:spacing w:before="120"/>
        <w:ind w:left="504" w:right="72"/>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lastRenderedPageBreak/>
        <w:t>„2i)</w:t>
      </w:r>
      <w:r>
        <w:rPr>
          <w:rFonts w:asciiTheme="majorBidi" w:hAnsiTheme="majorBidi"/>
          <w:color w:val="000000"/>
          <w:sz w:val="20"/>
          <w:szCs w:val="20"/>
        </w:rPr>
        <w:tab/>
        <w:t>toezicht op de naleving door distributeurs van de bepalingen inzake cosmetische producten;”.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53.</w:t>
      </w:r>
      <w:r>
        <w:rPr>
          <w:rFonts w:asciiTheme="majorBidi" w:hAnsiTheme="majorBidi"/>
          <w:color w:val="000000"/>
          <w:sz w:val="20"/>
          <w:szCs w:val="20"/>
        </w:rPr>
        <w:t xml:space="preserve"> In de wet van 22 juni 2001 inzake micro-organismen en genetisch gemodificeerde organismen (Pools staatsblad van 2017, </w:t>
      </w:r>
      <w:proofErr w:type="spellStart"/>
      <w:r>
        <w:rPr>
          <w:rFonts w:asciiTheme="majorBidi" w:hAnsiTheme="majorBidi"/>
          <w:color w:val="000000"/>
          <w:sz w:val="20"/>
          <w:szCs w:val="20"/>
        </w:rPr>
        <w:t>nrs</w:t>
      </w:r>
      <w:proofErr w:type="spellEnd"/>
      <w:r>
        <w:rPr>
          <w:rFonts w:asciiTheme="majorBidi" w:hAnsiTheme="majorBidi"/>
          <w:color w:val="000000"/>
          <w:sz w:val="20"/>
          <w:szCs w:val="20"/>
        </w:rPr>
        <w:t xml:space="preserve">. 2134; 2018, </w:t>
      </w:r>
      <w:proofErr w:type="spellStart"/>
      <w:r>
        <w:rPr>
          <w:rFonts w:asciiTheme="majorBidi" w:hAnsiTheme="majorBidi"/>
          <w:color w:val="000000"/>
          <w:sz w:val="20"/>
          <w:szCs w:val="20"/>
        </w:rPr>
        <w:t>nrs</w:t>
      </w:r>
      <w:proofErr w:type="spellEnd"/>
      <w:r>
        <w:rPr>
          <w:rFonts w:asciiTheme="majorBidi" w:hAnsiTheme="majorBidi"/>
          <w:color w:val="000000"/>
          <w:sz w:val="20"/>
          <w:szCs w:val="20"/>
        </w:rPr>
        <w:t>. 810 en 1669) wordt in artikel 15s, lid 4, onder h) „cosmetica” vervangen door „cosmetische producten”.</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54.</w:t>
      </w:r>
      <w:r>
        <w:rPr>
          <w:rFonts w:asciiTheme="majorBidi" w:hAnsiTheme="majorBidi"/>
          <w:color w:val="000000"/>
          <w:sz w:val="20"/>
          <w:szCs w:val="20"/>
        </w:rPr>
        <w:t xml:space="preserve"> De wet van 6 september 2001 — de wet inzake geneesmiddelen (Pools staatsblad van 2017, nr. 2211, als gewijzigd</w:t>
      </w:r>
      <w:r w:rsidR="00346C9E" w:rsidRPr="00C42B42">
        <w:rPr>
          <w:rStyle w:val="FootnoteReference"/>
          <w:rFonts w:asciiTheme="majorBidi" w:eastAsia="Times New Roman" w:hAnsiTheme="majorBidi" w:cstheme="majorBidi"/>
          <w:color w:val="000000"/>
          <w:sz w:val="20"/>
          <w:szCs w:val="20"/>
          <w:lang w:val="pl-PL"/>
        </w:rPr>
        <w:footnoteReference w:id="7"/>
      </w:r>
      <w:r>
        <w:rPr>
          <w:rFonts w:asciiTheme="majorBidi" w:hAnsiTheme="majorBidi"/>
          <w:color w:val="000000"/>
          <w:sz w:val="20"/>
          <w:szCs w:val="20"/>
          <w:vertAlign w:val="superscript"/>
        </w:rPr>
        <w:t>)</w:t>
      </w:r>
      <w:r>
        <w:rPr>
          <w:rFonts w:asciiTheme="majorBidi" w:hAnsiTheme="majorBidi"/>
          <w:color w:val="000000"/>
          <w:sz w:val="20"/>
          <w:szCs w:val="20"/>
        </w:rPr>
        <w:t>) wordt als volgt gewijzigd:</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in artikel 3a wordt „cosmeticum” vervangen door „cosmetisch product”;</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in artikel 55, lid 2, onder 1), onder d) wordt „cosmetica” vervangen door „cosmetische producten”.</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artikel 72, lid 5, onder 3) wordt vervangen door het volgende:</w:t>
      </w:r>
    </w:p>
    <w:p w:rsidR="000A62E1" w:rsidRPr="00C42B42" w:rsidRDefault="00AC5F6A" w:rsidP="00346C9E">
      <w:pPr>
        <w:spacing w:before="120"/>
        <w:ind w:left="1008" w:right="72" w:hanging="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cosmetische producten als bedoeld in artikel 2, lid 1, onder a), van Verordening (EG) nr. 1223/2009 van het Europees Parlement en de Raad van 30 november 2009 betreffende cosmetische producten (herschikking) (PB L 342 van 22.12.2009, blz. 59, zoals gewijzigd</w:t>
      </w:r>
      <w:r w:rsidR="00346C9E" w:rsidRPr="00C42B42">
        <w:rPr>
          <w:rStyle w:val="FootnoteReference"/>
          <w:rFonts w:asciiTheme="majorBidi" w:eastAsia="Times New Roman" w:hAnsiTheme="majorBidi" w:cstheme="majorBidi"/>
          <w:color w:val="000000"/>
          <w:sz w:val="20"/>
          <w:szCs w:val="20"/>
          <w:lang w:val="pl-PL"/>
        </w:rPr>
        <w:footnoteReference w:id="8"/>
      </w:r>
      <w:r>
        <w:rPr>
          <w:rFonts w:asciiTheme="majorBidi" w:hAnsiTheme="majorBidi"/>
          <w:color w:val="000000"/>
          <w:sz w:val="20"/>
          <w:szCs w:val="20"/>
          <w:vertAlign w:val="superscript"/>
        </w:rPr>
        <w:t>)</w:t>
      </w:r>
      <w:r>
        <w:rPr>
          <w:rFonts w:asciiTheme="majorBidi" w:hAnsiTheme="majorBidi"/>
          <w:color w:val="000000"/>
          <w:sz w:val="20"/>
          <w:szCs w:val="20"/>
        </w:rPr>
        <w:t>), met uitzondering van cosmetische producten die zijn bedoeld als parfum of schoonheidsmiddel,”.</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55.</w:t>
      </w:r>
      <w:r>
        <w:rPr>
          <w:rFonts w:asciiTheme="majorBidi" w:hAnsiTheme="majorBidi"/>
          <w:color w:val="000000"/>
          <w:sz w:val="20"/>
          <w:szCs w:val="20"/>
        </w:rPr>
        <w:t xml:space="preserve"> In de wet van 19 maart 2004 – de wet inzake douaneheffing (Pools staatsblad van 2018, </w:t>
      </w:r>
      <w:proofErr w:type="spellStart"/>
      <w:r>
        <w:rPr>
          <w:rFonts w:asciiTheme="majorBidi" w:hAnsiTheme="majorBidi"/>
          <w:color w:val="000000"/>
          <w:sz w:val="20"/>
          <w:szCs w:val="20"/>
        </w:rPr>
        <w:t>nrs</w:t>
      </w:r>
      <w:proofErr w:type="spellEnd"/>
      <w:r>
        <w:rPr>
          <w:rFonts w:asciiTheme="majorBidi" w:hAnsiTheme="majorBidi"/>
          <w:color w:val="000000"/>
          <w:sz w:val="20"/>
          <w:szCs w:val="20"/>
        </w:rPr>
        <w:t>. 167, 1544, 1669 en 1697), wordt in artikel 31, lid 5 „cosmetica” vervangen door „cosmetische producten”.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56.</w:t>
      </w:r>
      <w:r>
        <w:rPr>
          <w:rFonts w:asciiTheme="majorBidi" w:hAnsiTheme="majorBidi"/>
          <w:color w:val="000000"/>
          <w:sz w:val="20"/>
          <w:szCs w:val="20"/>
        </w:rPr>
        <w:t xml:space="preserve"> In de wet van 25 augustus 2006 inzake de veiligheid van levensmiddelen en voeding (Pools staatsblad van 2018, </w:t>
      </w:r>
      <w:proofErr w:type="spellStart"/>
      <w:r>
        <w:rPr>
          <w:rFonts w:asciiTheme="majorBidi" w:hAnsiTheme="majorBidi"/>
          <w:color w:val="000000"/>
          <w:sz w:val="20"/>
          <w:szCs w:val="20"/>
        </w:rPr>
        <w:t>nrs</w:t>
      </w:r>
      <w:proofErr w:type="spellEnd"/>
      <w:r>
        <w:rPr>
          <w:rFonts w:asciiTheme="majorBidi" w:hAnsiTheme="majorBidi"/>
          <w:color w:val="000000"/>
          <w:sz w:val="20"/>
          <w:szCs w:val="20"/>
        </w:rPr>
        <w:t>. 1541, 1669 en 2136) wordt in artikel 30, lid 1, onder 2) „cosmeticum zoals bedoeld in de bepalingen inzake cosmetica” vervangen door „cosmetisch product zoals bedoeld in de bepalingen inzake cosmetische producten”.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Artikel 57.</w:t>
      </w:r>
      <w:r>
        <w:rPr>
          <w:rFonts w:asciiTheme="majorBidi" w:hAnsiTheme="majorBidi"/>
          <w:color w:val="000000"/>
          <w:sz w:val="20"/>
          <w:szCs w:val="20"/>
        </w:rPr>
        <w:t xml:space="preserve"> In de wet van 6 december 2008 inzake accijns (Pools staatsblad van 2018, </w:t>
      </w:r>
      <w:proofErr w:type="spellStart"/>
      <w:r>
        <w:rPr>
          <w:rFonts w:asciiTheme="majorBidi" w:hAnsiTheme="majorBidi"/>
          <w:color w:val="000000"/>
          <w:sz w:val="20"/>
          <w:szCs w:val="20"/>
        </w:rPr>
        <w:t>nrs</w:t>
      </w:r>
      <w:proofErr w:type="spellEnd"/>
      <w:r>
        <w:rPr>
          <w:rFonts w:asciiTheme="majorBidi" w:hAnsiTheme="majorBidi"/>
          <w:color w:val="000000"/>
          <w:sz w:val="20"/>
          <w:szCs w:val="20"/>
        </w:rPr>
        <w:t>. 1114, 1039, 1356, 1629 en 1697) wordt in artikel 7c, lid 2, onder 1) „cosmetica” vervangen door „cosmetische producten”.</w:t>
      </w:r>
    </w:p>
    <w:p w:rsidR="000A62E1" w:rsidRPr="00C42B42" w:rsidRDefault="00AC5F6A" w:rsidP="00FC2AA6">
      <w:pPr>
        <w:keepNext/>
        <w:spacing w:before="120"/>
        <w:ind w:firstLine="431"/>
        <w:jc w:val="both"/>
        <w:textAlignment w:val="baseline"/>
        <w:rPr>
          <w:rFonts w:asciiTheme="majorBidi" w:eastAsia="Times New Roman" w:hAnsiTheme="majorBidi" w:cstheme="majorBidi"/>
          <w:b/>
          <w:color w:val="000000"/>
          <w:sz w:val="20"/>
          <w:szCs w:val="20"/>
        </w:rPr>
      </w:pPr>
      <w:bookmarkStart w:id="0" w:name="_GoBack"/>
      <w:bookmarkEnd w:id="0"/>
      <w:r>
        <w:rPr>
          <w:rFonts w:asciiTheme="majorBidi" w:hAnsiTheme="majorBidi"/>
          <w:b/>
          <w:color w:val="000000"/>
          <w:sz w:val="20"/>
          <w:szCs w:val="20"/>
        </w:rPr>
        <w:t xml:space="preserve">Artikel 58. </w:t>
      </w:r>
      <w:r>
        <w:rPr>
          <w:rFonts w:asciiTheme="majorBidi" w:hAnsiTheme="majorBidi"/>
          <w:color w:val="000000"/>
          <w:sz w:val="20"/>
          <w:szCs w:val="20"/>
        </w:rPr>
        <w:t xml:space="preserve">De wet van 25 februari 2011 inzake chemische stoffen en mengsels daarvan (Pools staatsblad van 2018, </w:t>
      </w:r>
      <w:proofErr w:type="spellStart"/>
      <w:r>
        <w:rPr>
          <w:rFonts w:asciiTheme="majorBidi" w:hAnsiTheme="majorBidi"/>
          <w:color w:val="000000"/>
          <w:sz w:val="20"/>
          <w:szCs w:val="20"/>
        </w:rPr>
        <w:t>nrs</w:t>
      </w:r>
      <w:proofErr w:type="spellEnd"/>
      <w:r>
        <w:rPr>
          <w:rFonts w:asciiTheme="majorBidi" w:hAnsiTheme="majorBidi"/>
          <w:color w:val="000000"/>
          <w:sz w:val="20"/>
          <w:szCs w:val="20"/>
        </w:rPr>
        <w:t>. 143 en 1637) wordt als volgt gewijzigd:</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in artikel 1, lid 4, onder 3), onder e) wordt „cosmetica zoals bedoeld in de bepalingen inzake cosmetica” vervangen door „cosmetische producten zoals bedoeld in de bepalingen inzake cosmetische producten”;</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in artikel 22, lid 1, onder 5), onder b) wordt „cosmetica” vervangen door „cosmetische producten”.</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Hoofdstuk 7</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bCs/>
          <w:color w:val="000000"/>
          <w:sz w:val="20"/>
          <w:szCs w:val="20"/>
        </w:rPr>
        <w:t>Aanpassings-, overgangs- en slotbepalingen</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Artikel 59. </w:t>
      </w:r>
      <w:r>
        <w:rPr>
          <w:rFonts w:asciiTheme="majorBidi" w:hAnsiTheme="majorBidi"/>
          <w:color w:val="000000"/>
          <w:sz w:val="20"/>
          <w:szCs w:val="20"/>
        </w:rPr>
        <w:t>De verantwoordelijke persoon zal binnen 9 maanden na inwerkingtreding van deze wet het cosmetische productinformatiedossier als bedoeld in artikel 11, lid 2, van Verordening nr. 1223/2009 aanpassen aan de eisen die zijn uiteengezet in artikel 3.</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Artikel 60. </w:t>
      </w:r>
      <w:r>
        <w:rPr>
          <w:rFonts w:asciiTheme="majorBidi" w:hAnsiTheme="majorBidi"/>
          <w:color w:val="000000"/>
          <w:sz w:val="20"/>
          <w:szCs w:val="20"/>
        </w:rPr>
        <w:t>De Hoofdgezondheidsinspectiedienst moet in samenwerking met de voorzitter van het Bureau voor mededinging en consumentenbescherming het eerste verslag waarnaar wordt verwezen in artikel 20, lid 1 opstellen en indienen bij de Europese Commissie en de lidstaten van de Europese Unie of de EVA-landen die partij zijn bij de EER-Overeenkomst en het ter beschikking stellen in het Openbaar informatiebulletin op de website van de Hoofdgezondheidsinspectiedienst binnen 2 jaar na de datum van inwerkingtreding van deze wet.</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Artikel 61. </w:t>
      </w:r>
      <w:r>
        <w:rPr>
          <w:rFonts w:asciiTheme="majorBidi" w:hAnsiTheme="majorBidi"/>
          <w:color w:val="000000"/>
          <w:sz w:val="20"/>
          <w:szCs w:val="20"/>
        </w:rPr>
        <w:t>Fabrikanten die op de dag dat deze wet in werking treedt, activiteiten uitvoeren die verband houden met de productie van cosmetische producten dienen binnen 9 maanden na de datum van inwerkingtreding van deze wet een verzoek in voor de opname van hun fabriek op de lijst van fabrieken die cosmetische producten produceren.</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Artikel 62. </w:t>
      </w:r>
      <w:r>
        <w:rPr>
          <w:rFonts w:asciiTheme="majorBidi" w:hAnsiTheme="majorBidi"/>
          <w:color w:val="000000"/>
          <w:sz w:val="20"/>
          <w:szCs w:val="20"/>
        </w:rPr>
        <w:t>1. Het nationale informatiesysteem voor op de markt gebrachte cosmetica dat is opgezet krachtens artikel 8 van de in artikel 64 ingetrokken wet, wordt ontbonden.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De gegevens in het nationale informatiesysteem voor op de markt gebracht cosmetica dat is opgezet krachtens artikel 8 van de in artikel 64 ingetrokken wet die voor de inwerkingtreding van deze wet zijn verzameld, worden bewaard tot 11 juli 2020; er worden geen nieuwe gegevens in het systeem verzameld.</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lastRenderedPageBreak/>
        <w:t xml:space="preserve">Artikel 63. </w:t>
      </w:r>
      <w:r>
        <w:rPr>
          <w:rFonts w:asciiTheme="majorBidi" w:hAnsiTheme="majorBidi"/>
          <w:color w:val="000000"/>
          <w:sz w:val="20"/>
          <w:szCs w:val="20"/>
        </w:rPr>
        <w:t>De tot dusver geldende uitvoeringsregels krachtens artikel 13, lid 3, van de in artikel 64 ingetrokken wet blijven van kracht tot de dag van inwerkingtreding van de uitvoeringsregels krachtens artikel 25, lid 3 maar niet langer dan 12 maanden na de datum van inwerkingtreding van deze wet.</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Artikel 64. </w:t>
      </w:r>
      <w:r>
        <w:rPr>
          <w:rFonts w:asciiTheme="majorBidi" w:hAnsiTheme="majorBidi"/>
          <w:color w:val="000000"/>
          <w:sz w:val="20"/>
          <w:szCs w:val="20"/>
        </w:rPr>
        <w:t xml:space="preserve">De wet van 30 maart 2001 inzake cosmetica (Pools staatsblad van 2013, </w:t>
      </w:r>
      <w:proofErr w:type="spellStart"/>
      <w:r>
        <w:rPr>
          <w:rFonts w:asciiTheme="majorBidi" w:hAnsiTheme="majorBidi"/>
          <w:color w:val="000000"/>
          <w:sz w:val="20"/>
          <w:szCs w:val="20"/>
        </w:rPr>
        <w:t>nrs</w:t>
      </w:r>
      <w:proofErr w:type="spellEnd"/>
      <w:r>
        <w:rPr>
          <w:rFonts w:asciiTheme="majorBidi" w:hAnsiTheme="majorBidi"/>
          <w:color w:val="000000"/>
          <w:sz w:val="20"/>
          <w:szCs w:val="20"/>
        </w:rPr>
        <w:t xml:space="preserve">. 475; 2018, </w:t>
      </w:r>
      <w:proofErr w:type="spellStart"/>
      <w:r>
        <w:rPr>
          <w:rFonts w:asciiTheme="majorBidi" w:hAnsiTheme="majorBidi"/>
          <w:color w:val="000000"/>
          <w:sz w:val="20"/>
          <w:szCs w:val="20"/>
        </w:rPr>
        <w:t>nrs</w:t>
      </w:r>
      <w:proofErr w:type="spellEnd"/>
      <w:r>
        <w:rPr>
          <w:rFonts w:asciiTheme="majorBidi" w:hAnsiTheme="majorBidi"/>
          <w:color w:val="000000"/>
          <w:sz w:val="20"/>
          <w:szCs w:val="20"/>
        </w:rPr>
        <w:t>. 650 en 1669) wordt ingetrokken.</w:t>
      </w:r>
    </w:p>
    <w:p w:rsidR="000A62E1" w:rsidRPr="00C42B42" w:rsidRDefault="00AC5F6A" w:rsidP="0013072C">
      <w:pPr>
        <w:spacing w:before="120"/>
        <w:ind w:firstLine="431"/>
        <w:jc w:val="both"/>
        <w:textAlignment w:val="baseline"/>
        <w:rPr>
          <w:rFonts w:asciiTheme="majorBidi" w:eastAsiaTheme="minorEastAsia" w:hAnsiTheme="majorBidi" w:cstheme="majorBidi"/>
          <w:color w:val="000000"/>
          <w:sz w:val="20"/>
          <w:szCs w:val="20"/>
        </w:rPr>
      </w:pPr>
      <w:r>
        <w:rPr>
          <w:rFonts w:asciiTheme="majorBidi" w:hAnsiTheme="majorBidi"/>
          <w:b/>
          <w:color w:val="000000"/>
          <w:sz w:val="20"/>
          <w:szCs w:val="20"/>
        </w:rPr>
        <w:t xml:space="preserve">Artikel 65. </w:t>
      </w:r>
      <w:r>
        <w:rPr>
          <w:rFonts w:asciiTheme="majorBidi" w:hAnsiTheme="majorBidi"/>
          <w:color w:val="000000"/>
          <w:sz w:val="20"/>
          <w:szCs w:val="20"/>
        </w:rPr>
        <w:t>Deze wet treedt in werking op 1 januari 2019, met uitzondering van artikel 62, lid 1, dat op 12 juli 2020 in werking treedt.</w:t>
      </w:r>
    </w:p>
    <w:p w:rsidR="00346C9E" w:rsidRPr="00C42B42" w:rsidRDefault="00346C9E" w:rsidP="00ED6ABA">
      <w:pPr>
        <w:spacing w:before="120"/>
        <w:ind w:left="72" w:right="72" w:firstLine="432"/>
        <w:jc w:val="both"/>
        <w:textAlignment w:val="baseline"/>
        <w:rPr>
          <w:rFonts w:asciiTheme="majorBidi" w:eastAsiaTheme="minorEastAsia" w:hAnsiTheme="majorBidi" w:cstheme="majorBidi"/>
          <w:b/>
          <w:color w:val="000000"/>
          <w:sz w:val="20"/>
          <w:szCs w:val="20"/>
          <w:lang w:val="pl-PL" w:eastAsia="zh-CN"/>
        </w:rPr>
      </w:pPr>
    </w:p>
    <w:p w:rsidR="000A62E1" w:rsidRPr="00C42B42" w:rsidRDefault="00ED6ABA" w:rsidP="00346C9E">
      <w:pPr>
        <w:spacing w:before="120"/>
        <w:jc w:val="right"/>
        <w:textAlignment w:val="baseline"/>
        <w:rPr>
          <w:rFonts w:asciiTheme="majorBidi" w:eastAsiaTheme="minorEastAsia" w:hAnsiTheme="majorBidi" w:cstheme="majorBidi"/>
          <w:sz w:val="20"/>
          <w:szCs w:val="20"/>
        </w:rPr>
      </w:pPr>
      <w:r>
        <w:rPr>
          <w:rFonts w:asciiTheme="majorBidi" w:hAnsiTheme="majorBidi"/>
          <w:color w:val="000000"/>
          <w:sz w:val="20"/>
          <w:szCs w:val="20"/>
        </w:rPr>
        <w:t xml:space="preserve">De president van de Republiek Polen: </w:t>
      </w:r>
      <w:r>
        <w:rPr>
          <w:rFonts w:asciiTheme="majorBidi" w:hAnsiTheme="majorBidi"/>
          <w:i/>
          <w:color w:val="000000"/>
          <w:sz w:val="20"/>
          <w:szCs w:val="20"/>
        </w:rPr>
        <w:t xml:space="preserve">A. </w:t>
      </w:r>
      <w:proofErr w:type="spellStart"/>
      <w:r>
        <w:rPr>
          <w:rFonts w:asciiTheme="majorBidi" w:hAnsiTheme="majorBidi"/>
          <w:i/>
          <w:color w:val="000000"/>
          <w:sz w:val="20"/>
          <w:szCs w:val="20"/>
        </w:rPr>
        <w:t>Duda</w:t>
      </w:r>
      <w:proofErr w:type="spellEnd"/>
    </w:p>
    <w:sectPr w:rsidR="000A62E1" w:rsidRPr="00C42B42" w:rsidSect="008578F9">
      <w:headerReference w:type="default" r:id="rId12"/>
      <w:headerReference w:type="first" r:id="rId13"/>
      <w:type w:val="continuous"/>
      <w:pgSz w:w="11909" w:h="16838"/>
      <w:pgMar w:top="1213" w:right="998" w:bottom="845" w:left="100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1D5" w:rsidRDefault="004A21D5" w:rsidP="008578F9">
      <w:r>
        <w:separator/>
      </w:r>
    </w:p>
  </w:endnote>
  <w:endnote w:type="continuationSeparator" w:id="0">
    <w:p w:rsidR="004A21D5" w:rsidRDefault="004A21D5" w:rsidP="0085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Courier New">
    <w:pitch w:val="default"/>
    <w:family w:val="auto"/>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1D5" w:rsidRDefault="004A21D5" w:rsidP="008578F9">
      <w:r>
        <w:separator/>
      </w:r>
    </w:p>
  </w:footnote>
  <w:footnote w:type="continuationSeparator" w:id="0">
    <w:p w:rsidR="004A21D5" w:rsidRDefault="004A21D5" w:rsidP="008578F9">
      <w:r>
        <w:continuationSeparator/>
      </w:r>
    </w:p>
  </w:footnote>
  <w:footnote w:id="1">
    <w:p w:rsidR="00247C0C" w:rsidRPr="00C42B42" w:rsidRDefault="00247C0C" w:rsidP="003D60C4">
      <w:pPr>
        <w:pStyle w:val="FootnoteText"/>
        <w:ind w:left="308" w:hanging="280"/>
        <w:jc w:val="both"/>
        <w:rPr>
          <w:rFonts w:eastAsiaTheme="minorEastAsia"/>
          <w:sz w:val="16"/>
          <w:szCs w:val="16"/>
        </w:rPr>
      </w:pPr>
      <w:r>
        <w:rPr>
          <w:rStyle w:val="FootnoteReference"/>
          <w:sz w:val="16"/>
          <w:szCs w:val="16"/>
        </w:rPr>
        <w:footnoteRef/>
      </w:r>
      <w:r>
        <w:rPr>
          <w:sz w:val="16"/>
          <w:szCs w:val="16"/>
        </w:rPr>
        <w:t>)</w:t>
      </w:r>
      <w:r>
        <w:rPr>
          <w:sz w:val="16"/>
          <w:szCs w:val="16"/>
        </w:rPr>
        <w:tab/>
      </w:r>
      <w:r>
        <w:rPr>
          <w:rFonts w:asciiTheme="majorBidi" w:hAnsiTheme="majorBidi"/>
          <w:color w:val="000000"/>
          <w:sz w:val="16"/>
          <w:szCs w:val="16"/>
        </w:rPr>
        <w:t>Deze wet is bij de Europese Commissie aangemeld op 30 april 2018 onder nr. 2018/0186/PL, krachtens § 4 van de verordening van de ministerraad van 23 december 2002 betreffende de werking van het nationale stelsel van kennisgeving van normen en wettelijke handelingen (Pools staatsblad, nr. 2039, en van 2004, nr. 597), welke tot uitvoering strekt van de bepalingen van Richtlijn (EU) 2015/1535 van het Europees Parlement en de Raad van 9 september 2015 betreffende een informatieprocedure op het gebied van technische voorschriften en regels betreffende de diensten van de informatiemaatschappij (codificatie) (PB L 241 van 17.9.2015, blz. 1).</w:t>
      </w:r>
    </w:p>
  </w:footnote>
  <w:footnote w:id="2">
    <w:p w:rsidR="00247C0C" w:rsidRPr="00C42B42" w:rsidRDefault="00247C0C" w:rsidP="003D60C4">
      <w:pPr>
        <w:pStyle w:val="FootnoteText"/>
        <w:ind w:left="308" w:hanging="280"/>
        <w:jc w:val="both"/>
        <w:rPr>
          <w:rFonts w:eastAsiaTheme="minorEastAsia"/>
          <w:sz w:val="16"/>
          <w:szCs w:val="16"/>
        </w:rPr>
      </w:pPr>
      <w:r>
        <w:rPr>
          <w:rStyle w:val="FootnoteReference"/>
          <w:sz w:val="16"/>
          <w:szCs w:val="16"/>
        </w:rPr>
        <w:footnoteRef/>
      </w:r>
      <w:r>
        <w:rPr>
          <w:sz w:val="16"/>
          <w:szCs w:val="16"/>
          <w:vertAlign w:val="superscript"/>
        </w:rPr>
        <w:t>)</w:t>
      </w:r>
      <w:r>
        <w:rPr>
          <w:sz w:val="16"/>
          <w:szCs w:val="16"/>
        </w:rPr>
        <w:tab/>
      </w:r>
      <w:r>
        <w:rPr>
          <w:rFonts w:asciiTheme="majorBidi" w:hAnsiTheme="majorBidi"/>
          <w:color w:val="000000"/>
          <w:sz w:val="16"/>
          <w:szCs w:val="16"/>
        </w:rPr>
        <w:t>Deze wet dient ter toepassing van Verordening (EG) nr. 1223/2009 van het Europees Parlement en de Raad van 30 november 2009 betreffende cosmetische producten (herschikking) (PB L 342 van 22.12.2009, blz. 59, PB L 114 van 25.4.2013, blz. 1, PB L 139 van 25.5.2013, blz. 8, PB L 190 van 11.7.2013, blz. 38, PB L 315 van 26.11.2013, blz. 34, PB L 107 van 10.4.2014, blz. 5, PB L 238 van 9.8.2014, blz. 3, PB L 254 van 28.8.2014, blz. 39, PB L 282 van 26.9.2014, blz. 1, PB L 282 van 26.9.2014, blz. 5, PB L 193 van 21.7.2015, blz. 115, PB L 199 van 29.7.2015, blz. 22, PB L 60 van 5.3.2016, blz. 59, PB L 106 van 22.4.2016, blz. 4, PB L 106 van 22.4.2016, blz. 7, PB L 187 van 12.7.2016, blz. 1, PB L 187 van 12.7.2016, blz. 4, PB L 189 van 14.7.2016, blz. 40, PB L 198 van 23.7.2016, blz. 10, PB L 17 van 21.1.2017, blz. 52, PB L 36 van 11.2.2017, blz. 12, PB L 36 van 11.2.2017, blz. 37, PB L 117 van 5.5.2017, blz. 1, PB L 174 van 7.7.2017, blz. 16, PB L 202 van 3.8.2017, blz. 1, PB L 203 van 4.8.2017, blz. 1, PB L 319 van 5.12.2017, blz. 2, PB L 326 van 9.12.2017, blz. 55, PB L 158 van 21.06.2018, blz. 1, PB L 158 van 21.06.2018, blz. 1 en PB L 176 van 12.7.2018, blz. 3).</w:t>
      </w:r>
    </w:p>
  </w:footnote>
  <w:footnote w:id="3">
    <w:p w:rsidR="00247C0C" w:rsidRPr="00C42B42" w:rsidRDefault="00247C0C" w:rsidP="003D60C4">
      <w:pPr>
        <w:pStyle w:val="FootnoteText"/>
        <w:ind w:left="308" w:hanging="280"/>
        <w:jc w:val="both"/>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vertAlign w:val="superscript"/>
          <w:lang w:val="pl-PL"/>
        </w:rPr>
        <w:footnoteRef/>
      </w:r>
      <w:r>
        <w:rPr>
          <w:vertAlign w:val="superscript"/>
        </w:rPr>
        <w:t>)</w:t>
      </w:r>
      <w:r>
        <w:rPr>
          <w:rFonts w:asciiTheme="majorBidi" w:hAnsiTheme="majorBidi"/>
          <w:color w:val="000000"/>
          <w:sz w:val="16"/>
          <w:szCs w:val="16"/>
        </w:rPr>
        <w:tab/>
        <w:t>Deze wet:</w:t>
      </w:r>
    </w:p>
    <w:p w:rsidR="00247C0C" w:rsidRPr="00C42B42" w:rsidRDefault="00247C0C" w:rsidP="003D60C4">
      <w:pPr>
        <w:ind w:left="576" w:right="216" w:hanging="288"/>
        <w:jc w:val="both"/>
        <w:textAlignment w:val="baseline"/>
        <w:rPr>
          <w:rFonts w:asciiTheme="majorBidi" w:eastAsia="Times New Roman" w:hAnsiTheme="majorBidi" w:cstheme="majorBidi"/>
          <w:color w:val="000000"/>
          <w:sz w:val="16"/>
          <w:szCs w:val="16"/>
        </w:rPr>
      </w:pPr>
      <w:r>
        <w:rPr>
          <w:rFonts w:asciiTheme="majorBidi" w:hAnsiTheme="majorBidi"/>
          <w:color w:val="000000"/>
          <w:sz w:val="16"/>
          <w:szCs w:val="16"/>
        </w:rPr>
        <w:t>1)</w:t>
      </w:r>
      <w:r>
        <w:rPr>
          <w:rFonts w:asciiTheme="majorBidi" w:hAnsiTheme="majorBidi"/>
          <w:color w:val="000000"/>
          <w:sz w:val="16"/>
          <w:szCs w:val="16"/>
        </w:rPr>
        <w:tab/>
        <w:t>wijzigt de volgende wetten: de wet van 14 maart 1985 inzake de Nationale Gezondheidsinspectiedienst; de wet van 9 november 1995 inzake de bescherming van de gezondheid tegen de gevolgen van de consumptie van tabak en tabaksproducten; de wet van 4 september 1997 inzake afdelingen van overheidsinstanties; de wet van 10 september 1999 — het fiscale strafwetboek; de wet van 29 november 2000 — de nucleaire wet; de wet van 15 december 2000 inzake de handelsinspectie; de wet van 22 juni 2001 inzake micro-organismen en genetisch gemodificeerde organismen; de wet van 6 september 2001 — de wet inzake geneesmiddelen; de wet van 19 maart 2004 — de wet inzake douaneheffing; de wet van 25 augustus 2006 inzake de veiligheid van levensmiddelen en voeding; de wet van 6 december 2008 inzake accijnzen, en de wet van 25 februari 2011 inzake chemische stoffen en de mengsels daarvan;</w:t>
      </w:r>
    </w:p>
    <w:p w:rsidR="00247C0C" w:rsidRPr="00C42B42" w:rsidRDefault="00247C0C" w:rsidP="003D60C4">
      <w:pPr>
        <w:ind w:left="576" w:right="216" w:hanging="288"/>
        <w:jc w:val="both"/>
        <w:textAlignment w:val="baseline"/>
        <w:rPr>
          <w:rFonts w:eastAsiaTheme="minorEastAsia"/>
          <w:sz w:val="16"/>
          <w:szCs w:val="16"/>
        </w:rPr>
      </w:pPr>
      <w:r>
        <w:rPr>
          <w:rFonts w:asciiTheme="majorBidi" w:hAnsiTheme="majorBidi"/>
          <w:color w:val="000000"/>
          <w:sz w:val="16"/>
          <w:szCs w:val="16"/>
        </w:rPr>
        <w:t>2)</w:t>
      </w:r>
      <w:r>
        <w:rPr>
          <w:rFonts w:asciiTheme="majorBidi" w:hAnsiTheme="majorBidi"/>
          <w:color w:val="000000"/>
          <w:sz w:val="16"/>
          <w:szCs w:val="16"/>
        </w:rPr>
        <w:tab/>
        <w:t>zorgt voor intrekking van de wet van 30 maart 2001 inzake cosmetica.</w:t>
      </w:r>
    </w:p>
  </w:footnote>
  <w:footnote w:id="4">
    <w:p w:rsidR="00247C0C" w:rsidRPr="00C42B42" w:rsidRDefault="00247C0C" w:rsidP="003D60C4">
      <w:pPr>
        <w:pStyle w:val="FootnoteText"/>
        <w:ind w:left="308" w:hanging="280"/>
        <w:jc w:val="both"/>
        <w:rPr>
          <w:rFonts w:eastAsiaTheme="minorEastAsia"/>
          <w:sz w:val="16"/>
          <w:szCs w:val="16"/>
        </w:rPr>
      </w:pPr>
      <w:r>
        <w:rPr>
          <w:rStyle w:val="FootnoteReference"/>
          <w:sz w:val="16"/>
          <w:szCs w:val="16"/>
        </w:rPr>
        <w:footnoteRef/>
      </w:r>
      <w:r>
        <w:rPr>
          <w:sz w:val="16"/>
          <w:szCs w:val="16"/>
          <w:vertAlign w:val="superscript"/>
        </w:rPr>
        <w:t>)</w:t>
      </w:r>
      <w:r>
        <w:rPr>
          <w:rFonts w:asciiTheme="majorBidi" w:hAnsiTheme="majorBidi"/>
          <w:color w:val="000000"/>
          <w:sz w:val="16"/>
          <w:szCs w:val="16"/>
        </w:rPr>
        <w:tab/>
        <w:t>De wijzigingen aan de verordening zijn bekendgemaakt in PB L 114 van 25.4.2013, blz. 1, PB L 139 van 25.5.2013, blz. 8, PB L 190 van 11.7.2013, blz. 38, PB L 315 van 26.11.2013, blz. 34, PB L 107 van 10.4.2014, blz. 5, PB L 238 van 9.8.2014, blz. 3, PB L 254 van 28.8.2014, blz. 39, PB L 282 van 26.9.2014, blz. 1, PB L 282 van 26.9.2014, blz. 5, PB L 193 van 21.7.2015, blz. 115, PB L 199 van 29.7.2015, blz. 22, PB L 60 van 5.3.2016, blz. 59, PB L 106 van 22.4.2016, blz. 4, PB L 106 van 22.4.2016, blz. 7, PB L 187 van 12.7.2016, blz. 1, PB L 187 van 12.7.2016, blz. 4, PB L 189 van 14.7.2016, blz. 40, PB L 198 van 23.7.2016, blz. 10, PB L 17 van 21.1.2017, blz. 52, PB L 36 van 11.2.2017, blz. 12, PB L 36 van 11.2.2017, blz. 37, PB L 117 van 5.5.2017, blz. 1, PB L 174 van 7.7.2017, blz. 16, PB L 202 van 3.8.2017, blz. 1, PB L 203 van 4.8.2017, blz. 1, PB L 319 van 5.12.2017, PB L 326 van 9.12.2017, blz. 55, PB L 158 van 21.6.2018, blz. 1 en PB L 326 van 12.7.2018, blz. 55.</w:t>
      </w:r>
    </w:p>
  </w:footnote>
  <w:footnote w:id="5">
    <w:p w:rsidR="00346C9E" w:rsidRPr="00C42B42" w:rsidRDefault="00346C9E" w:rsidP="003D60C4">
      <w:pPr>
        <w:pStyle w:val="FootnoteText"/>
        <w:ind w:left="308" w:hanging="280"/>
        <w:jc w:val="both"/>
        <w:rPr>
          <w:rFonts w:eastAsiaTheme="minorEastAsia"/>
          <w:sz w:val="16"/>
          <w:szCs w:val="16"/>
        </w:rPr>
      </w:pPr>
      <w:r>
        <w:rPr>
          <w:rStyle w:val="FootnoteReference"/>
          <w:sz w:val="16"/>
          <w:szCs w:val="16"/>
        </w:rPr>
        <w:footnoteRef/>
      </w:r>
      <w:r>
        <w:rPr>
          <w:sz w:val="16"/>
          <w:szCs w:val="16"/>
          <w:vertAlign w:val="superscript"/>
        </w:rPr>
        <w:t>)</w:t>
      </w:r>
      <w:r>
        <w:rPr>
          <w:rFonts w:asciiTheme="majorBidi" w:hAnsiTheme="majorBidi"/>
          <w:color w:val="000000"/>
          <w:sz w:val="16"/>
          <w:szCs w:val="16"/>
        </w:rPr>
        <w:t xml:space="preserve"> </w:t>
      </w:r>
      <w:r>
        <w:rPr>
          <w:rFonts w:asciiTheme="majorBidi" w:hAnsiTheme="majorBidi"/>
          <w:color w:val="000000"/>
          <w:sz w:val="16"/>
          <w:szCs w:val="16"/>
        </w:rPr>
        <w:tab/>
        <w:t>De wijzigingen aan de verordening zijn bekendgemaakt in PB L 114 van 25.4.2013, blz. 1, PB L 139 van 25.5.2013, blz. 8, PB L 190 van 11.7.2013, blz. 38, PB L 315 van 26.11.2013, blz. 34, PB L 107 van 10.4.2014, blz. 5, PB L 238 van 9.8.2014, blz. 3, PB L 254 van 28.8.2014, blz. 39, PB L 282 van 26.9.2014, blz. 1, PB L 282 van 26.9.2014, blz. 5, PB L 193 van 21.7.2015, blz. 115, PB L 199 van 29.7.2015, blz. 22, PB L 60 van 5.3.2016, blz. 59, PB L 106 van 22.4.2016, blz. 4, PB L 106 van 22.4.2016, blz. 7, PB L 187 van 12.7.2016, blz. 1, PB L 187 van 12.7.2016, blz. 4, PB L 189 van 14.7.2016, blz. 40, PB L 198 van 23.7.2016, blz. 10, PB L 17 van 21.1.2017, blz. 52, PB L 36 van 11.2.2017, blz. 12, PB L 36 van 11.2.2017, blz. 37, PB L 117 van 5.5.2017, blz. 1, PB L 174 van 7.7.2017, blz. 16, PB L 202 van 3.8.2017, blz. 1, PB L 203 van 4.8.2017, blz. 1, PB L 319 van 5.12.2017, PB L 326 van 9.12.2017, blz. 55, PB L 158 van 21.6.2, blz. 1 en PB L 326 van 12.7.2018, blz. 55.</w:t>
      </w:r>
    </w:p>
  </w:footnote>
  <w:footnote w:id="6">
    <w:p w:rsidR="00346C9E" w:rsidRPr="00C42B42" w:rsidRDefault="00346C9E" w:rsidP="003D60C4">
      <w:pPr>
        <w:pStyle w:val="FootnoteText"/>
        <w:ind w:left="308" w:hanging="280"/>
        <w:jc w:val="both"/>
        <w:rPr>
          <w:rFonts w:eastAsiaTheme="minorEastAsia"/>
          <w:sz w:val="16"/>
          <w:szCs w:val="16"/>
        </w:rPr>
      </w:pPr>
      <w:r>
        <w:rPr>
          <w:rStyle w:val="FootnoteReference"/>
          <w:sz w:val="16"/>
          <w:szCs w:val="16"/>
        </w:rPr>
        <w:footnoteRef/>
      </w:r>
      <w:r>
        <w:rPr>
          <w:vertAlign w:val="superscript"/>
        </w:rPr>
        <w:t>)</w:t>
      </w:r>
      <w:r>
        <w:rPr>
          <w:rFonts w:asciiTheme="majorBidi" w:hAnsiTheme="majorBidi"/>
          <w:color w:val="000000"/>
        </w:rPr>
        <w:tab/>
        <w:t xml:space="preserve">Wijzigingen aan de geconsolideerde tekst van de genoemde wet zijn aangemeld in het Pools staatsblad van 2018, </w:t>
      </w:r>
      <w:proofErr w:type="spellStart"/>
      <w:r>
        <w:rPr>
          <w:rFonts w:asciiTheme="majorBidi" w:hAnsiTheme="majorBidi"/>
          <w:color w:val="000000"/>
        </w:rPr>
        <w:t>nrs</w:t>
      </w:r>
      <w:proofErr w:type="spellEnd"/>
      <w:r>
        <w:rPr>
          <w:rFonts w:asciiTheme="majorBidi" w:hAnsiTheme="majorBidi"/>
          <w:color w:val="000000"/>
        </w:rPr>
        <w:t>. 810, 1090, 1467, 1544, 1560, 1669 en 1693.</w:t>
      </w:r>
    </w:p>
  </w:footnote>
  <w:footnote w:id="7">
    <w:p w:rsidR="00346C9E" w:rsidRPr="00C42B42" w:rsidRDefault="00346C9E" w:rsidP="003D60C4">
      <w:pPr>
        <w:pStyle w:val="FootnoteText"/>
        <w:ind w:left="308" w:hanging="280"/>
        <w:jc w:val="both"/>
        <w:rPr>
          <w:rFonts w:eastAsiaTheme="minorEastAsia"/>
          <w:sz w:val="16"/>
          <w:szCs w:val="16"/>
        </w:rPr>
      </w:pPr>
      <w:r>
        <w:rPr>
          <w:rStyle w:val="FootnoteReference"/>
          <w:sz w:val="16"/>
          <w:szCs w:val="16"/>
        </w:rPr>
        <w:footnoteRef/>
      </w:r>
      <w:r>
        <w:rPr>
          <w:vertAlign w:val="superscript"/>
        </w:rPr>
        <w:t>)</w:t>
      </w:r>
      <w:r>
        <w:rPr>
          <w:sz w:val="16"/>
          <w:szCs w:val="16"/>
        </w:rPr>
        <w:tab/>
        <w:t xml:space="preserve">Wijzigingen aan de geconsolideerde tekst van de genoemde wet zijn aangemeld in het Pools staatsblad van 2018, </w:t>
      </w:r>
      <w:proofErr w:type="spellStart"/>
      <w:r>
        <w:rPr>
          <w:sz w:val="16"/>
          <w:szCs w:val="16"/>
        </w:rPr>
        <w:t>nrs</w:t>
      </w:r>
      <w:proofErr w:type="spellEnd"/>
      <w:r>
        <w:rPr>
          <w:sz w:val="16"/>
          <w:szCs w:val="16"/>
        </w:rPr>
        <w:t>. 650, 697, 1039, 1375, 1515, 1544; 1629, 1637 en 1669).</w:t>
      </w:r>
    </w:p>
  </w:footnote>
  <w:footnote w:id="8">
    <w:p w:rsidR="00346C9E" w:rsidRPr="00C42B42" w:rsidRDefault="00346C9E" w:rsidP="003D60C4">
      <w:pPr>
        <w:pStyle w:val="FootnoteText"/>
        <w:ind w:left="308" w:hanging="280"/>
        <w:jc w:val="both"/>
        <w:rPr>
          <w:sz w:val="16"/>
          <w:szCs w:val="16"/>
        </w:rPr>
      </w:pPr>
      <w:r>
        <w:rPr>
          <w:rStyle w:val="FootnoteReference"/>
          <w:sz w:val="16"/>
          <w:szCs w:val="16"/>
        </w:rPr>
        <w:footnoteRef/>
      </w:r>
      <w:r>
        <w:rPr>
          <w:sz w:val="16"/>
          <w:szCs w:val="16"/>
          <w:vertAlign w:val="superscript"/>
        </w:rPr>
        <w:t>)</w:t>
      </w:r>
      <w:r>
        <w:rPr>
          <w:rFonts w:asciiTheme="majorBidi" w:hAnsiTheme="majorBidi"/>
          <w:color w:val="000000"/>
          <w:sz w:val="16"/>
          <w:szCs w:val="16"/>
        </w:rPr>
        <w:tab/>
        <w:t>De wijzigingen aan de verordening zijn bekendgemaakt in PB L 114 van 25.4.2013, blz. 1, PB L 139 van 25.5.2013, blz. 8, PB L 190 van 11.7.2013, blz. 38, PB L 315 van 26.11.2013, blz. 34, PB L 107 van 10.4.2014, blz. 5, PB L 238 van 9.8.2014, blz. 3, PB L 254 van 28.8.2014, blz. 39, PB L 282 van 26.9.2014, blz. 1, PB L 282 van 26.9.2014, blz. 5, PB L 193 van 21.7.2015, blz. 115, PB L 199 van 29.7.2015, blz. 22, PB L 60 van 5.3.2016, blz. 59, PB L 106 van 22.4.2016, blz. 4, PB L 106 van 22.4.2016, blz. 7, PB L 187 van 12.7.2016, blz. 1, PB L 187 van 12.7.2016, blz. 4, PB L 189 van 14.7.2016, blz. 40, PB L 198 van 23.7.2016, blz. 10, PB L 17 van 21.1.2017, blz. 52, PB L 36 van 11.2.2017, blz. 12, PB L 36 van 11.2.2017, blz. 37, PB L 117 van 5.5.2017, blz. 1, PB L 174 van 7.7.2017, blz. 16, PB L 202 van 3.8.2017, blz. 1, PB L 203 van 4.8.2017, blz. 1, PB L 319 van 5.12.2017, PB L 326 van 9.12.2017, blz. 55, PB L 158 van 21.6.2018, blz. 1 en PB L 326 van 12.7.2018, blz. 55.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310"/>
      <w:gridCol w:w="3290"/>
      <w:gridCol w:w="3307"/>
    </w:tblGrid>
    <w:tr w:rsidR="008578F9" w:rsidTr="00A120FC">
      <w:tc>
        <w:tcPr>
          <w:tcW w:w="3372" w:type="dxa"/>
        </w:tcPr>
        <w:p w:rsidR="008578F9" w:rsidRPr="00AD4835" w:rsidRDefault="008578F9" w:rsidP="00A120FC">
          <w:pPr>
            <w:spacing w:before="4" w:line="226" w:lineRule="exact"/>
            <w:textAlignment w:val="baseline"/>
            <w:rPr>
              <w:rFonts w:eastAsia="Times New Roman"/>
              <w:color w:val="000000"/>
              <w:sz w:val="20"/>
            </w:rPr>
          </w:pPr>
          <w:r>
            <w:rPr>
              <w:color w:val="000000"/>
              <w:sz w:val="20"/>
            </w:rPr>
            <w:t>Staatsblad</w:t>
          </w:r>
        </w:p>
      </w:tc>
      <w:tc>
        <w:tcPr>
          <w:tcW w:w="3372" w:type="dxa"/>
        </w:tcPr>
        <w:p w:rsidR="008578F9" w:rsidRPr="00AD4835" w:rsidRDefault="008578F9" w:rsidP="00A120FC">
          <w:pPr>
            <w:spacing w:before="4" w:line="226" w:lineRule="exact"/>
            <w:jc w:val="center"/>
            <w:textAlignment w:val="baseline"/>
            <w:rPr>
              <w:rFonts w:eastAsia="Times New Roman"/>
              <w:color w:val="000000"/>
              <w:sz w:val="20"/>
            </w:rPr>
          </w:pPr>
          <w:r>
            <w:rPr>
              <w:color w:val="000000"/>
              <w:sz w:val="20"/>
            </w:rPr>
            <w:t xml:space="preserve">– </w:t>
          </w:r>
          <w:r w:rsidRPr="003B087E">
            <w:rPr>
              <w:rFonts w:eastAsiaTheme="minorEastAsia"/>
              <w:color w:val="000000"/>
              <w:sz w:val="20"/>
            </w:rPr>
            <w:fldChar w:fldCharType="begin"/>
          </w:r>
          <w:r w:rsidRPr="003B087E">
            <w:rPr>
              <w:rFonts w:eastAsiaTheme="minorEastAsia"/>
              <w:color w:val="000000"/>
              <w:sz w:val="20"/>
            </w:rPr>
            <w:instrText xml:space="preserve"> PAGE   \* MERGEFORMAT </w:instrText>
          </w:r>
          <w:r w:rsidRPr="003B087E">
            <w:rPr>
              <w:rFonts w:eastAsiaTheme="minorEastAsia"/>
              <w:color w:val="000000"/>
              <w:sz w:val="20"/>
            </w:rPr>
            <w:fldChar w:fldCharType="separate"/>
          </w:r>
          <w:r w:rsidR="00B5582D">
            <w:rPr>
              <w:rFonts w:eastAsiaTheme="minorEastAsia"/>
              <w:noProof/>
              <w:color w:val="000000"/>
              <w:sz w:val="20"/>
            </w:rPr>
            <w:t>8</w:t>
          </w:r>
          <w:r w:rsidRPr="003B087E">
            <w:rPr>
              <w:rFonts w:eastAsiaTheme="minorEastAsia"/>
              <w:color w:val="000000"/>
              <w:sz w:val="20"/>
            </w:rPr>
            <w:fldChar w:fldCharType="end"/>
          </w:r>
          <w:r>
            <w:rPr>
              <w:color w:val="000000"/>
              <w:sz w:val="20"/>
            </w:rPr>
            <w:t xml:space="preserve"> –</w:t>
          </w:r>
        </w:p>
      </w:tc>
      <w:tc>
        <w:tcPr>
          <w:tcW w:w="3372" w:type="dxa"/>
        </w:tcPr>
        <w:p w:rsidR="008578F9" w:rsidRPr="008578F9" w:rsidRDefault="008578F9" w:rsidP="008578F9">
          <w:pPr>
            <w:spacing w:before="4" w:line="226" w:lineRule="exact"/>
            <w:jc w:val="right"/>
            <w:textAlignment w:val="baseline"/>
            <w:rPr>
              <w:rFonts w:eastAsiaTheme="minorEastAsia"/>
              <w:color w:val="000000"/>
              <w:sz w:val="20"/>
            </w:rPr>
          </w:pPr>
          <w:r>
            <w:rPr>
              <w:color w:val="000000"/>
              <w:sz w:val="20"/>
            </w:rPr>
            <w:t>Nummer 2227</w:t>
          </w:r>
        </w:p>
      </w:tc>
    </w:tr>
  </w:tbl>
  <w:p w:rsidR="008578F9" w:rsidRDefault="008578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7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980"/>
      <w:gridCol w:w="1164"/>
    </w:tblGrid>
    <w:tr w:rsidR="008578F9" w:rsidRPr="00937A61" w:rsidTr="00A120FC">
      <w:tc>
        <w:tcPr>
          <w:tcW w:w="992" w:type="dxa"/>
        </w:tcPr>
        <w:p w:rsidR="008578F9" w:rsidRPr="007F2B61" w:rsidRDefault="008578F9" w:rsidP="00A120FC">
          <w:pPr>
            <w:pStyle w:val="Header"/>
            <w:rPr>
              <w:rFonts w:eastAsiaTheme="minorEastAsia"/>
              <w:sz w:val="16"/>
              <w:szCs w:val="16"/>
            </w:rPr>
          </w:pPr>
          <w:r>
            <w:rPr>
              <w:noProof/>
              <w:sz w:val="16"/>
              <w:szCs w:val="16"/>
              <w:lang w:val="en-US"/>
            </w:rPr>
            <w:drawing>
              <wp:inline distT="0" distB="0" distL="0" distR="0" wp14:anchorId="3977CFB6" wp14:editId="44683B34">
                <wp:extent cx="561975" cy="54292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61975" cy="542925"/>
                        </a:xfrm>
                        <a:prstGeom prst="rect">
                          <a:avLst/>
                        </a:prstGeom>
                      </pic:spPr>
                    </pic:pic>
                  </a:graphicData>
                </a:graphic>
              </wp:inline>
            </w:drawing>
          </w:r>
        </w:p>
      </w:tc>
      <w:tc>
        <w:tcPr>
          <w:tcW w:w="1361" w:type="dxa"/>
        </w:tcPr>
        <w:p w:rsidR="008578F9" w:rsidRPr="0073741E" w:rsidRDefault="008578F9" w:rsidP="00A120FC">
          <w:pPr>
            <w:pStyle w:val="Header"/>
            <w:rPr>
              <w:rFonts w:eastAsiaTheme="minorEastAsia"/>
              <w:sz w:val="16"/>
              <w:szCs w:val="16"/>
            </w:rPr>
          </w:pPr>
          <w:r>
            <w:rPr>
              <w:sz w:val="16"/>
              <w:szCs w:val="16"/>
            </w:rPr>
            <w:t>Document</w:t>
          </w:r>
        </w:p>
        <w:p w:rsidR="008578F9" w:rsidRPr="0073741E" w:rsidRDefault="008578F9" w:rsidP="00A120FC">
          <w:pPr>
            <w:pStyle w:val="Header"/>
            <w:rPr>
              <w:rFonts w:eastAsiaTheme="minorEastAsia"/>
              <w:sz w:val="16"/>
              <w:szCs w:val="16"/>
            </w:rPr>
          </w:pPr>
          <w:r>
            <w:rPr>
              <w:sz w:val="16"/>
              <w:szCs w:val="16"/>
            </w:rPr>
            <w:t>getekend door</w:t>
          </w:r>
        </w:p>
        <w:p w:rsidR="008578F9" w:rsidRPr="0073741E" w:rsidRDefault="008578F9" w:rsidP="00A120FC">
          <w:pPr>
            <w:pStyle w:val="Header"/>
            <w:rPr>
              <w:rFonts w:eastAsiaTheme="minorEastAsia"/>
              <w:sz w:val="16"/>
              <w:szCs w:val="16"/>
            </w:rPr>
          </w:pPr>
          <w:proofErr w:type="spellStart"/>
          <w:r>
            <w:rPr>
              <w:sz w:val="16"/>
              <w:szCs w:val="16"/>
            </w:rPr>
            <w:t>Marek</w:t>
          </w:r>
          <w:proofErr w:type="spellEnd"/>
          <w:r>
            <w:rPr>
              <w:sz w:val="16"/>
              <w:szCs w:val="16"/>
            </w:rPr>
            <w:t xml:space="preserve"> </w:t>
          </w:r>
          <w:proofErr w:type="spellStart"/>
          <w:r>
            <w:rPr>
              <w:sz w:val="16"/>
              <w:szCs w:val="16"/>
            </w:rPr>
            <w:t>Głuch</w:t>
          </w:r>
          <w:proofErr w:type="spellEnd"/>
        </w:p>
        <w:p w:rsidR="008578F9" w:rsidRPr="0073741E" w:rsidRDefault="008578F9" w:rsidP="00937A61">
          <w:pPr>
            <w:pStyle w:val="Header"/>
            <w:rPr>
              <w:rFonts w:eastAsiaTheme="minorEastAsia"/>
              <w:sz w:val="16"/>
              <w:szCs w:val="16"/>
            </w:rPr>
          </w:pPr>
          <w:r>
            <w:rPr>
              <w:sz w:val="16"/>
              <w:szCs w:val="16"/>
            </w:rPr>
            <w:t>Datum: 29.11.2018</w:t>
          </w:r>
        </w:p>
        <w:p w:rsidR="008578F9" w:rsidRPr="0073741E" w:rsidRDefault="00937A61" w:rsidP="00A120FC">
          <w:pPr>
            <w:pStyle w:val="Header"/>
            <w:rPr>
              <w:rFonts w:eastAsiaTheme="minorEastAsia"/>
              <w:sz w:val="16"/>
              <w:szCs w:val="16"/>
            </w:rPr>
          </w:pPr>
          <w:r>
            <w:rPr>
              <w:sz w:val="16"/>
              <w:szCs w:val="16"/>
            </w:rPr>
            <w:t>15:24:59 CEST</w:t>
          </w:r>
        </w:p>
      </w:tc>
    </w:tr>
  </w:tbl>
  <w:p w:rsidR="008578F9" w:rsidRPr="008578F9" w:rsidRDefault="008578F9">
    <w:pPr>
      <w:pStyle w:val="Header"/>
      <w:rPr>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7B11"/>
    <w:multiLevelType w:val="multilevel"/>
    <w:tmpl w:val="FFCE4DB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E2758C"/>
    <w:multiLevelType w:val="multilevel"/>
    <w:tmpl w:val="92BE26B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6B66B8"/>
    <w:multiLevelType w:val="multilevel"/>
    <w:tmpl w:val="E62CB834"/>
    <w:lvl w:ilvl="0">
      <w:start w:val="3"/>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A15B9F"/>
    <w:multiLevelType w:val="multilevel"/>
    <w:tmpl w:val="715EA7AE"/>
    <w:lvl w:ilvl="0">
      <w:start w:val="6"/>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3C27DF"/>
    <w:multiLevelType w:val="multilevel"/>
    <w:tmpl w:val="876235B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9C78D8"/>
    <w:multiLevelType w:val="multilevel"/>
    <w:tmpl w:val="9ECEDC8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AC5E78"/>
    <w:multiLevelType w:val="multilevel"/>
    <w:tmpl w:val="F55C7564"/>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060AE8"/>
    <w:multiLevelType w:val="multilevel"/>
    <w:tmpl w:val="25B03FD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CF4C4F"/>
    <w:multiLevelType w:val="multilevel"/>
    <w:tmpl w:val="5510CB5A"/>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F43278"/>
    <w:multiLevelType w:val="multilevel"/>
    <w:tmpl w:val="C41E3932"/>
    <w:lvl w:ilvl="0">
      <w:start w:val="1"/>
      <w:numFmt w:val="bullet"/>
      <w:lvlText w:val="o"/>
      <w:lvlJc w:val="left"/>
      <w:pPr>
        <w:tabs>
          <w:tab w:val="left" w:pos="216"/>
        </w:tabs>
        <w:ind w:left="720"/>
      </w:pPr>
      <w:rPr>
        <w:rFonts w:ascii="Courier New" w:eastAsia="Courier New" w:hAnsi="Courier New"/>
        <w:strike w:val="0"/>
        <w:color w:val="000000"/>
        <w:spacing w:val="-1"/>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C52B0E"/>
    <w:multiLevelType w:val="multilevel"/>
    <w:tmpl w:val="E9FAB554"/>
    <w:lvl w:ilvl="0">
      <w:start w:val="1"/>
      <w:numFmt w:val="bullet"/>
      <w:lvlText w:val="o"/>
      <w:lvlJc w:val="left"/>
      <w:pPr>
        <w:tabs>
          <w:tab w:val="left" w:pos="144"/>
        </w:tabs>
        <w:ind w:left="720"/>
      </w:pPr>
      <w:rPr>
        <w:rFonts w:ascii="Courier New" w:eastAsia="Courier New" w:hAnsi="Courier New"/>
        <w:strike w:val="0"/>
        <w:color w:val="000000"/>
        <w:spacing w:val="-5"/>
        <w:w w:val="100"/>
        <w:sz w:val="19"/>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151B18"/>
    <w:multiLevelType w:val="multilevel"/>
    <w:tmpl w:val="5D169D04"/>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6956A7"/>
    <w:multiLevelType w:val="multilevel"/>
    <w:tmpl w:val="306AD122"/>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5E483C"/>
    <w:multiLevelType w:val="multilevel"/>
    <w:tmpl w:val="CF1CED3A"/>
    <w:lvl w:ilvl="0">
      <w:start w:val="1"/>
      <w:numFmt w:val="bullet"/>
      <w:lvlText w:val="o"/>
      <w:lvlJc w:val="left"/>
      <w:pPr>
        <w:tabs>
          <w:tab w:val="left" w:pos="72"/>
        </w:tabs>
        <w:ind w:left="720"/>
      </w:pPr>
      <w:rPr>
        <w:rFonts w:ascii="Courier New" w:eastAsia="Courier New" w:hAnsi="Courier New"/>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024683"/>
    <w:multiLevelType w:val="multilevel"/>
    <w:tmpl w:val="8F80BB7A"/>
    <w:lvl w:ilvl="0">
      <w:start w:val="3"/>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593300"/>
    <w:multiLevelType w:val="multilevel"/>
    <w:tmpl w:val="659EF85C"/>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AB0C46"/>
    <w:multiLevelType w:val="multilevel"/>
    <w:tmpl w:val="F3E649C4"/>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64388C"/>
    <w:multiLevelType w:val="multilevel"/>
    <w:tmpl w:val="263887D8"/>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EC4243"/>
    <w:multiLevelType w:val="multilevel"/>
    <w:tmpl w:val="A5E0FF2C"/>
    <w:lvl w:ilvl="0">
      <w:start w:val="6"/>
      <w:numFmt w:val="decimal"/>
      <w:lvlText w:val="%1)"/>
      <w:lvlJc w:val="left"/>
      <w:pPr>
        <w:tabs>
          <w:tab w:val="left" w:pos="288"/>
        </w:tabs>
        <w:ind w:left="720"/>
      </w:pPr>
      <w:rPr>
        <w:rFonts w:ascii="Times New Roman" w:eastAsia="Times New Roman" w:hAnsi="Times New Roman"/>
        <w:strike w:val="0"/>
        <w:color w:val="000000"/>
        <w:spacing w:val="0"/>
        <w:w w:val="100"/>
        <w:sz w:val="19"/>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0F02F5"/>
    <w:multiLevelType w:val="multilevel"/>
    <w:tmpl w:val="3ADC79E4"/>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F51CC3"/>
    <w:multiLevelType w:val="multilevel"/>
    <w:tmpl w:val="18C821A6"/>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696AA7"/>
    <w:multiLevelType w:val="multilevel"/>
    <w:tmpl w:val="CBC2671E"/>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1505F4"/>
    <w:multiLevelType w:val="multilevel"/>
    <w:tmpl w:val="26AC19B0"/>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4E0CDA"/>
    <w:multiLevelType w:val="multilevel"/>
    <w:tmpl w:val="5BDC9EA2"/>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0D054F"/>
    <w:multiLevelType w:val="multilevel"/>
    <w:tmpl w:val="C6BA47DA"/>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C4817FD"/>
    <w:multiLevelType w:val="multilevel"/>
    <w:tmpl w:val="F5C0641C"/>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15"/>
  </w:num>
  <w:num w:numId="4">
    <w:abstractNumId w:val="12"/>
  </w:num>
  <w:num w:numId="5">
    <w:abstractNumId w:val="17"/>
  </w:num>
  <w:num w:numId="6">
    <w:abstractNumId w:val="24"/>
  </w:num>
  <w:num w:numId="7">
    <w:abstractNumId w:val="25"/>
  </w:num>
  <w:num w:numId="8">
    <w:abstractNumId w:val="23"/>
  </w:num>
  <w:num w:numId="9">
    <w:abstractNumId w:val="6"/>
  </w:num>
  <w:num w:numId="10">
    <w:abstractNumId w:val="2"/>
  </w:num>
  <w:num w:numId="11">
    <w:abstractNumId w:val="3"/>
  </w:num>
  <w:num w:numId="12">
    <w:abstractNumId w:val="4"/>
  </w:num>
  <w:num w:numId="13">
    <w:abstractNumId w:val="8"/>
  </w:num>
  <w:num w:numId="14">
    <w:abstractNumId w:val="22"/>
  </w:num>
  <w:num w:numId="15">
    <w:abstractNumId w:val="16"/>
  </w:num>
  <w:num w:numId="16">
    <w:abstractNumId w:val="7"/>
  </w:num>
  <w:num w:numId="17">
    <w:abstractNumId w:val="5"/>
  </w:num>
  <w:num w:numId="18">
    <w:abstractNumId w:val="14"/>
  </w:num>
  <w:num w:numId="19">
    <w:abstractNumId w:val="21"/>
  </w:num>
  <w:num w:numId="20">
    <w:abstractNumId w:val="9"/>
  </w:num>
  <w:num w:numId="21">
    <w:abstractNumId w:val="13"/>
  </w:num>
  <w:num w:numId="22">
    <w:abstractNumId w:val="11"/>
  </w:num>
  <w:num w:numId="23">
    <w:abstractNumId w:val="1"/>
  </w:num>
  <w:num w:numId="24">
    <w:abstractNumId w:val="19"/>
  </w:num>
  <w:num w:numId="25">
    <w:abstractNumId w:val="1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HyphenateCaps/>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2E1"/>
    <w:rsid w:val="000012DB"/>
    <w:rsid w:val="000A62E1"/>
    <w:rsid w:val="000F6BB0"/>
    <w:rsid w:val="0013072C"/>
    <w:rsid w:val="001E213D"/>
    <w:rsid w:val="00247C0C"/>
    <w:rsid w:val="00346C9E"/>
    <w:rsid w:val="003D60C4"/>
    <w:rsid w:val="00457CA7"/>
    <w:rsid w:val="0049567D"/>
    <w:rsid w:val="004977DC"/>
    <w:rsid w:val="004A21D5"/>
    <w:rsid w:val="006B7437"/>
    <w:rsid w:val="00832480"/>
    <w:rsid w:val="0083361C"/>
    <w:rsid w:val="008578F9"/>
    <w:rsid w:val="008D7B8C"/>
    <w:rsid w:val="00911BBF"/>
    <w:rsid w:val="00937A61"/>
    <w:rsid w:val="009A576E"/>
    <w:rsid w:val="00A84446"/>
    <w:rsid w:val="00AA66E7"/>
    <w:rsid w:val="00AC5F6A"/>
    <w:rsid w:val="00B5582D"/>
    <w:rsid w:val="00C42B42"/>
    <w:rsid w:val="00CC159E"/>
    <w:rsid w:val="00D01294"/>
    <w:rsid w:val="00D91DA0"/>
    <w:rsid w:val="00ED6ABA"/>
    <w:rsid w:val="00F024F7"/>
    <w:rsid w:val="00F15CDF"/>
    <w:rsid w:val="00F743D0"/>
    <w:rsid w:val="00FC2AA6"/>
    <w:rsid w:val="00FD6122"/>
    <w:rsid w:val="00FE52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AD261B-CF7D-4603-A146-F6C5C219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ABA"/>
    <w:rPr>
      <w:rFonts w:ascii="Tahoma" w:hAnsi="Tahoma" w:cs="Tahoma"/>
      <w:sz w:val="16"/>
      <w:szCs w:val="16"/>
    </w:rPr>
  </w:style>
  <w:style w:type="character" w:customStyle="1" w:styleId="BalloonTextChar">
    <w:name w:val="Balloon Text Char"/>
    <w:basedOn w:val="DefaultParagraphFont"/>
    <w:link w:val="BalloonText"/>
    <w:uiPriority w:val="99"/>
    <w:semiHidden/>
    <w:rsid w:val="00ED6ABA"/>
    <w:rPr>
      <w:rFonts w:ascii="Tahoma" w:hAnsi="Tahoma" w:cs="Tahoma"/>
      <w:sz w:val="16"/>
      <w:szCs w:val="16"/>
    </w:rPr>
  </w:style>
  <w:style w:type="paragraph" w:styleId="Header">
    <w:name w:val="header"/>
    <w:basedOn w:val="Normal"/>
    <w:link w:val="HeaderChar"/>
    <w:uiPriority w:val="99"/>
    <w:unhideWhenUsed/>
    <w:rsid w:val="008578F9"/>
    <w:pPr>
      <w:tabs>
        <w:tab w:val="center" w:pos="4320"/>
        <w:tab w:val="right" w:pos="8640"/>
      </w:tabs>
    </w:pPr>
  </w:style>
  <w:style w:type="character" w:customStyle="1" w:styleId="HeaderChar">
    <w:name w:val="Header Char"/>
    <w:basedOn w:val="DefaultParagraphFont"/>
    <w:link w:val="Header"/>
    <w:uiPriority w:val="99"/>
    <w:rsid w:val="008578F9"/>
  </w:style>
  <w:style w:type="paragraph" w:styleId="Footer">
    <w:name w:val="footer"/>
    <w:basedOn w:val="Normal"/>
    <w:link w:val="FooterChar"/>
    <w:uiPriority w:val="99"/>
    <w:unhideWhenUsed/>
    <w:rsid w:val="008578F9"/>
    <w:pPr>
      <w:tabs>
        <w:tab w:val="center" w:pos="4320"/>
        <w:tab w:val="right" w:pos="8640"/>
      </w:tabs>
    </w:pPr>
  </w:style>
  <w:style w:type="character" w:customStyle="1" w:styleId="FooterChar">
    <w:name w:val="Footer Char"/>
    <w:basedOn w:val="DefaultParagraphFont"/>
    <w:link w:val="Footer"/>
    <w:uiPriority w:val="99"/>
    <w:rsid w:val="008578F9"/>
  </w:style>
  <w:style w:type="table" w:styleId="TableGrid">
    <w:name w:val="Table Grid"/>
    <w:basedOn w:val="TableNormal"/>
    <w:uiPriority w:val="39"/>
    <w:rsid w:val="00857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47C0C"/>
    <w:rPr>
      <w:sz w:val="20"/>
      <w:szCs w:val="20"/>
    </w:rPr>
  </w:style>
  <w:style w:type="character" w:customStyle="1" w:styleId="FootnoteTextChar">
    <w:name w:val="Footnote Text Char"/>
    <w:basedOn w:val="DefaultParagraphFont"/>
    <w:link w:val="FootnoteText"/>
    <w:uiPriority w:val="99"/>
    <w:semiHidden/>
    <w:rsid w:val="00247C0C"/>
    <w:rPr>
      <w:sz w:val="20"/>
      <w:szCs w:val="20"/>
    </w:rPr>
  </w:style>
  <w:style w:type="character" w:styleId="FootnoteReference">
    <w:name w:val="footnote reference"/>
    <w:basedOn w:val="DefaultParagraphFont"/>
    <w:uiPriority w:val="99"/>
    <w:semiHidden/>
    <w:unhideWhenUsed/>
    <w:rsid w:val="00247C0C"/>
    <w:rPr>
      <w:vertAlign w:val="superscript"/>
    </w:rPr>
  </w:style>
  <w:style w:type="paragraph" w:styleId="PlainText">
    <w:name w:val="Plain Text"/>
    <w:basedOn w:val="Normal"/>
    <w:link w:val="PlainTextChar"/>
    <w:uiPriority w:val="99"/>
    <w:unhideWhenUsed/>
    <w:rsid w:val="00911BBF"/>
    <w:rPr>
      <w:rFonts w:ascii="Consolas" w:eastAsia="Times New Roman" w:hAnsi="Consolas"/>
      <w:sz w:val="21"/>
      <w:szCs w:val="21"/>
    </w:rPr>
  </w:style>
  <w:style w:type="character" w:customStyle="1" w:styleId="PlainTextChar">
    <w:name w:val="Plain Text Char"/>
    <w:basedOn w:val="DefaultParagraphFont"/>
    <w:link w:val="PlainText"/>
    <w:uiPriority w:val="99"/>
    <w:rsid w:val="00911BBF"/>
    <w:rPr>
      <w:rFonts w:ascii="Consolas" w:eastAsia="Times New Roman" w:hAnsi="Consolas"/>
      <w:sz w:val="21"/>
      <w:szCs w:val="21"/>
      <w:lang w:val="nl-NL"/>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sid w:val="000F6BB0"/>
    <w:rPr>
      <w:sz w:val="20"/>
      <w:szCs w:val="20"/>
    </w:rPr>
  </w:style>
  <w:style w:type="paragraph" w:styleId="CommentSubject">
    <w:name w:val="annotation subject"/>
    <w:basedOn w:val="CommentText"/>
    <w:next w:val="CommentText"/>
    <w:link w:val="CommentSubjectChar"/>
    <w:uiPriority w:val="99"/>
    <w:semiHidden/>
    <w:unhideWhenUsed/>
    <w:rsid w:val="000F6BB0"/>
    <w:rPr>
      <w:b/>
      <w:bCs/>
    </w:rPr>
  </w:style>
  <w:style w:type="character" w:customStyle="1" w:styleId="CommentSubjectChar">
    <w:name w:val="Comment Subject Char"/>
    <w:basedOn w:val="CommentTextChar"/>
    <w:link w:val="CommentSubject"/>
    <w:uiPriority w:val="99"/>
    <w:semiHidden/>
    <w:rsid w:val="000F6B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drId3" Type="http://schemas.openxmlformats.org/wordprocessingml/2006/fontTable" Target="fontTable0.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DF5DC-70C3-4E19-B0AF-A32C5552DA87}">
  <ds:schemaRefs>
    <ds:schemaRef ds:uri="http://schemas.microsoft.com/sharepoint/v3/contenttype/forms"/>
  </ds:schemaRefs>
</ds:datastoreItem>
</file>

<file path=customXml/itemProps2.xml><?xml version="1.0" encoding="utf-8"?>
<ds:datastoreItem xmlns:ds="http://schemas.openxmlformats.org/officeDocument/2006/customXml" ds:itemID="{CC772F90-24BD-48FB-B1C3-8793E0121E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919D5D-8288-4C56-9DAD-A522556B5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A14B39-066B-4A03-8F9A-B19936430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5286</Words>
  <Characters>30133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Lei</dc:creator>
  <cp:lastModifiedBy>Ke, Tingting</cp:lastModifiedBy>
  <cp:revision>5</cp:revision>
  <dcterms:created xsi:type="dcterms:W3CDTF">2020-09-23T12:13:00Z</dcterms:created>
  <dcterms:modified xsi:type="dcterms:W3CDTF">2020-09-24T13:26:00Z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