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57E7"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Bekendtgørelse af 10. april 2021</w:t>
      </w:r>
      <w:r>
        <w:rPr>
          <w:rFonts w:ascii="Times New Roman" w:hAnsi="Times New Roman"/>
          <w:b/>
          <w:sz w:val="36"/>
        </w:rPr>
        <w:br/>
        <w:t>om ændring af bekendtgørelse af 10. juli 2020 om fastsættelse af foranstaltninger vedrørende sundhedsvæsenets indretning og funktionsmåde, som er nødvendige for at imødegå covid-19-epidemien under den sundhedsmæssige undtagelsestilstand</w:t>
      </w:r>
    </w:p>
    <w:p w14:paraId="2E22F756"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Oprindelig version </w:t>
      </w:r>
    </w:p>
    <w:p w14:paraId="0E775D7C"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under henvisning til social- og familieloven,</w:t>
      </w:r>
      <w:r>
        <w:rPr>
          <w:rFonts w:ascii="Times New Roman" w:hAnsi="Times New Roman"/>
          <w:sz w:val="24"/>
        </w:rPr>
        <w:br/>
        <w:t>under henvisning til loven om folkesundhed, særlig artikel L3131-16,</w:t>
      </w:r>
      <w:r>
        <w:rPr>
          <w:rFonts w:ascii="Times New Roman" w:hAnsi="Times New Roman"/>
          <w:sz w:val="24"/>
        </w:rPr>
        <w:br/>
        <w:t>under henvisning til lov om social sikring,</w:t>
      </w:r>
      <w:r>
        <w:rPr>
          <w:rFonts w:ascii="Times New Roman" w:hAnsi="Times New Roman"/>
          <w:sz w:val="24"/>
        </w:rPr>
        <w:br/>
        <w:t>under henvisning til lov nr. 2020-734 af 17. juni 2020 om forskellige bestemmelser vedrørende sundhedskrisen, andre hasteforanstaltninger og Det Forenede Kongeriges udtræden af Den Europæiske Union, som ændret, navnlig artikel 23,</w:t>
      </w:r>
      <w:r>
        <w:rPr>
          <w:rFonts w:ascii="Times New Roman" w:hAnsi="Times New Roman"/>
          <w:sz w:val="24"/>
        </w:rPr>
        <w:br/>
        <w:t>under henvisning til lov nr. 2020-1379 af 14. november 2020 om bemyndigelse til forlængelse af den sundhedsmæssige undtagelsestilstand og om forskellige foranstaltninger til håndtering af sundhedskrisen, som ændret,</w:t>
      </w:r>
      <w:r>
        <w:rPr>
          <w:rFonts w:ascii="Times New Roman" w:hAnsi="Times New Roman"/>
          <w:sz w:val="24"/>
        </w:rPr>
        <w:br/>
        <w:t>under henvisning til dekret nr. 2020-1257 af 14. oktober 2020, der erklærer akut sundhedskrise,</w:t>
      </w:r>
      <w:r>
        <w:rPr>
          <w:rFonts w:ascii="Times New Roman" w:hAnsi="Times New Roman"/>
          <w:sz w:val="24"/>
        </w:rPr>
        <w:br/>
        <w:t>under henvisning til dekret nr. 2020-1262 af 16. oktober 2020 om fastsættelse af de generelle foranstaltninger, der er nødvendige for at imødegå COVID-19-epidemien i forbindelse med nødsituationer på sundhedsområdet, som ændret.</w:t>
      </w:r>
      <w:r>
        <w:rPr>
          <w:rFonts w:ascii="Times New Roman" w:hAnsi="Times New Roman"/>
          <w:sz w:val="24"/>
        </w:rPr>
        <w:br/>
        <w:t>under henvisning til dekret nr. 2020-1310 af 29. oktober 2020, der fastsætter almene foranstaltninger, som er nødvendige for at imødegå covid-19-epidemien i forbindelse med den sundhedsmæssige undtagelsestilstand, som ændret,</w:t>
      </w:r>
      <w:r>
        <w:rPr>
          <w:rFonts w:ascii="Times New Roman" w:hAnsi="Times New Roman"/>
          <w:sz w:val="24"/>
        </w:rPr>
        <w:br/>
        <w:t>under henvisning til bekendtgørelse af 10. juli 2020 om fastsættelse af de organisatoriske og operationelle sundhedsforanstaltninger, der er nødvendige for at imødegå covid-19-epidemien under den sundhedsmæssige undtagelsestilstand, som ændret,</w:t>
      </w:r>
      <w:r>
        <w:rPr>
          <w:rFonts w:ascii="Times New Roman" w:hAnsi="Times New Roman"/>
          <w:sz w:val="24"/>
        </w:rPr>
        <w:br/>
        <w:t>under henvisning til udtalelse fra den franske sundhedsmyndigheds bestyrelse om hurtig antigenpåvisning af SARS-CoV-2 fra prøver taget i næsen (TDR, TROD og selvtest) af 15. marts 2021,</w:t>
      </w:r>
      <w:r>
        <w:rPr>
          <w:rFonts w:ascii="Times New Roman" w:hAnsi="Times New Roman"/>
          <w:sz w:val="24"/>
        </w:rPr>
        <w:br/>
        <w:t>i betragtning af at hærens hospitaler tager sig af patienter, der lider af covid-19, på samme betingelser som sundhedsinstitutioner, og afholder som sådanne udgifter til ydelser, der ikke er omfattet af den plejepakke, som kræver yderligere udgifter,</w:t>
      </w:r>
      <w:r>
        <w:rPr>
          <w:rFonts w:ascii="Times New Roman" w:hAnsi="Times New Roman"/>
          <w:sz w:val="24"/>
        </w:rPr>
        <w:br/>
        <w:t>i betragtning af at vaccination mod SARS-CoV-2 er af afgørende betydning for at dæmme op for epidemien, og i betragtning af at de særlige betingelser for gennemførelsen af en sådan vaccination, som hærens hospitaler deltager i, kræver, som det er tilfældet for sundhedscentre, at der fastsættes et særligt vederlag for sådanne hospitaler,</w:t>
      </w:r>
      <w:r>
        <w:rPr>
          <w:rFonts w:ascii="Times New Roman" w:hAnsi="Times New Roman"/>
          <w:sz w:val="24"/>
        </w:rPr>
        <w:br/>
        <w:t>i betragtning af at det er nødvendigt at ajourføre og harmonisere det vederlag, der foreslås i overensstemmelse med udvidelsen af listen over sundhedspersonale, sundhedsstuderende og andre fagfolk, der kan gribe ind for at ordinere, administrere og/eller injicere vacciner mod covid-19, og hvordan de kan gennemføre sådanne procedurer,</w:t>
      </w:r>
      <w:r>
        <w:rPr>
          <w:rFonts w:ascii="Times New Roman" w:hAnsi="Times New Roman"/>
          <w:sz w:val="24"/>
        </w:rPr>
        <w:br/>
        <w:t xml:space="preserve">i betragtning af at den lette anvendelse af selvtest, som ikke kræver tilstedeværelse af sundhedspersonale, samtidig med at der kræves støtte, og den mindre invasive metode til at </w:t>
      </w:r>
      <w:r>
        <w:rPr>
          <w:rFonts w:ascii="Times New Roman" w:hAnsi="Times New Roman"/>
          <w:sz w:val="24"/>
        </w:rPr>
        <w:lastRenderedPageBreak/>
        <w:t>udføre prøver taget i næsen, vil gøre det muligt at foretage hyppigere test; der bør derfor fastsættes betingelser for distribution og anvendelse af disse tests, i betragtning af at der endvidere bør fastsættes salgspriser for at sikre, at disse test er tilgængelige for befolkningen i almindelighed, og for at sikre, at de frit kan stilles til rådighed for visse kategorier af personer, der kræver det, i betragtning af at der endelig bør fastsættes betingelser for sygeforsikringens dækning for visse kategorier af personer,</w:t>
      </w:r>
      <w:r>
        <w:rPr>
          <w:rFonts w:ascii="Times New Roman" w:hAnsi="Times New Roman"/>
          <w:sz w:val="24"/>
        </w:rPr>
        <w:br/>
        <w:t xml:space="preserve">i betragtning af at det, som led i udleveringen af disse selvtest med farmaceutisk rådgivning, er nødvendigt at begrænse udleveringen til apoteker og forbyde salg heraf på internettet, i betragtning af at reklame herfor, for at sikre pålidelige oplysninger, skal være i overensstemmelse med en specifikation, der er fastlagt af det nationale agentur for sikkerhed for lægemidler og sundhedsprodukter, og reklame, der er beregnet til offentligheden, skal være betinget af forudgående tilladelse fra dette agentur og begrænses til apoteker, </w:t>
      </w:r>
      <w:r>
        <w:rPr>
          <w:rFonts w:ascii="Times New Roman" w:hAnsi="Times New Roman"/>
          <w:sz w:val="24"/>
        </w:rPr>
        <w:br/>
        <w:t>i betragtning af at mobiliseringen af kliniske laboratorier til epidemiscreening er uforenelig med udarbejdelsen af akkrediteringsdossierer senest den 1. maj 2021, samt i betragtning af at denne dato bør forlænges til den 1. november 2021, udstedt bekendtgørelsen:</w:t>
      </w:r>
    </w:p>
    <w:p w14:paraId="144A1D37"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7A4F7F2C" w14:textId="1FFA8365"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ovennævnte bekendtgørelse af 10. juli 2020 foretages følgende ændringer:</w:t>
      </w:r>
      <w:r>
        <w:rPr>
          <w:rFonts w:ascii="Times New Roman" w:hAnsi="Times New Roman"/>
          <w:sz w:val="24"/>
        </w:rPr>
        <w:br/>
        <w:t>1. Efter artikel 16, nr. IV, indsættes et V med følgende ordlyd:</w:t>
      </w:r>
      <w:r>
        <w:rPr>
          <w:rFonts w:ascii="Times New Roman" w:hAnsi="Times New Roman"/>
          <w:sz w:val="24"/>
        </w:rPr>
        <w:br/>
        <w:t xml:space="preserve">"V. </w:t>
      </w:r>
      <w:r w:rsidR="00024655">
        <w:rPr>
          <w:rFonts w:ascii="Times New Roman" w:hAnsi="Times New Roman"/>
          <w:sz w:val="24"/>
        </w:rPr>
        <w:t>-</w:t>
      </w:r>
      <w:r w:rsidR="00F743BC">
        <w:rPr>
          <w:rFonts w:ascii="Times New Roman" w:hAnsi="Times New Roman"/>
          <w:sz w:val="24"/>
        </w:rPr>
        <w:t xml:space="preserve"> </w:t>
      </w:r>
      <w:r>
        <w:rPr>
          <w:rFonts w:ascii="Times New Roman" w:hAnsi="Times New Roman"/>
          <w:sz w:val="24"/>
        </w:rPr>
        <w:t>I overensstemmelse med bestemmelserne i denne artikels I, II og III betragtes militærhospitaler som sundhedsinstitutioner. For disse hospitaler er den fond, der er nævnt i III, den nationale militære sociale sikringsfond som nævnt i artikel L174-15 i lov om social sikring."</w:t>
      </w:r>
      <w:r>
        <w:rPr>
          <w:rFonts w:ascii="Times New Roman" w:hAnsi="Times New Roman"/>
          <w:sz w:val="24"/>
        </w:rPr>
        <w:br/>
        <w:t xml:space="preserve">2. I artikel 18-1 foretages følgende ændringer: </w:t>
      </w:r>
      <w:r w:rsidR="000D2214">
        <w:rPr>
          <w:rFonts w:ascii="Times New Roman" w:hAnsi="Times New Roman"/>
          <w:sz w:val="24"/>
        </w:rPr>
        <w:t xml:space="preserve">                                                                   </w:t>
      </w:r>
      <w:r>
        <w:rPr>
          <w:rFonts w:ascii="Times New Roman" w:hAnsi="Times New Roman"/>
          <w:sz w:val="24"/>
        </w:rPr>
        <w:t xml:space="preserve">a) I VI's andet afsnit skal ordet "sygeplejersker" erstattes med "andre fagfolk end læger" og i samme VI's femte afsnit skal ordet "sygeplejersker" erstattes med: "andre fagfolk end læger".  </w:t>
      </w:r>
      <w:r>
        <w:rPr>
          <w:rFonts w:ascii="Times New Roman" w:hAnsi="Times New Roman"/>
          <w:sz w:val="24"/>
        </w:rPr>
        <w:br/>
        <w:t>b) VI suppleres med et afsnit med følgende ordlyd:</w:t>
      </w:r>
      <w:r>
        <w:rPr>
          <w:rFonts w:ascii="Times New Roman" w:hAnsi="Times New Roman"/>
          <w:sz w:val="24"/>
        </w:rPr>
        <w:br/>
        <w:t>"I overensstemmelse med nærværende VI betragtes militærhospitaler som sundhedsinstitutioner. Vaccinationslinjen defineres for disse hospitaler som et sæt læger, sygeplejersker, studerende og støttepersonale, der mobiliseres for at udføre vaccinationer i et vaccinationscenter i fire timer".</w:t>
      </w:r>
      <w:r>
        <w:rPr>
          <w:rFonts w:ascii="Times New Roman" w:hAnsi="Times New Roman"/>
          <w:sz w:val="24"/>
        </w:rPr>
        <w:br/>
        <w:t xml:space="preserve">c) I VII erstattes ordet "læger" med "private sundhedspersoner, der har tilladelse til at fakturere for en indsprøjtning af vaccinen mod covid-19".  </w:t>
      </w:r>
      <w:r>
        <w:rPr>
          <w:rFonts w:ascii="Times New Roman" w:hAnsi="Times New Roman"/>
          <w:sz w:val="24"/>
        </w:rPr>
        <w:br/>
        <w:t>3. Skemaet i bilaget til artikel 18-1 erstattes af skemaet i bilaget til denne bekendtgørelse.</w:t>
      </w:r>
      <w:r>
        <w:rPr>
          <w:rFonts w:ascii="Times New Roman" w:hAnsi="Times New Roman"/>
          <w:sz w:val="24"/>
        </w:rPr>
        <w:br/>
        <w:t xml:space="preserve">4. I artikel 26-2 foretages følgende ændringer: </w:t>
      </w:r>
      <w:r w:rsidR="000D2214">
        <w:rPr>
          <w:rFonts w:ascii="Times New Roman" w:hAnsi="Times New Roman"/>
          <w:sz w:val="24"/>
        </w:rPr>
        <w:t xml:space="preserve">                                                                  </w:t>
      </w:r>
      <w:r>
        <w:rPr>
          <w:rFonts w:ascii="Times New Roman" w:hAnsi="Times New Roman"/>
          <w:sz w:val="24"/>
        </w:rPr>
        <w:t xml:space="preserve">a) I første afsnit, andet punktum, skal ordene "kan tilrettelægges af" erstattes med ordene "kan kun tilrettelægges af". </w:t>
      </w:r>
      <w:r>
        <w:rPr>
          <w:rFonts w:ascii="Times New Roman" w:hAnsi="Times New Roman"/>
          <w:sz w:val="24"/>
        </w:rPr>
        <w:br/>
        <w:t xml:space="preserve">b) I første, andet og fjerde afsnit i II indsættes ordene "på prøver taget i næsen" efter ordene "ved selvtest".  </w:t>
      </w:r>
      <w:r>
        <w:rPr>
          <w:rFonts w:ascii="Times New Roman" w:hAnsi="Times New Roman"/>
          <w:sz w:val="24"/>
        </w:rPr>
        <w:br/>
        <w:t xml:space="preserve">c) Før sidste afsnit i II indsættes følgende afsnit: "Farmaceuter kan rådgive, udlevere og sælge medicinsk udstyr til in </w:t>
      </w:r>
      <w:proofErr w:type="spellStart"/>
      <w:r>
        <w:rPr>
          <w:rFonts w:ascii="Times New Roman" w:hAnsi="Times New Roman"/>
          <w:sz w:val="24"/>
        </w:rPr>
        <w:t>vitro</w:t>
      </w:r>
      <w:proofErr w:type="spellEnd"/>
      <w:r>
        <w:rPr>
          <w:rFonts w:ascii="Times New Roman" w:hAnsi="Times New Roman"/>
          <w:sz w:val="24"/>
        </w:rPr>
        <w:t>-diagnostik på deres apotek med henblik på selvtest til antigen påvisning af SARS-CoV-2-virus på prøver taget i næsen, som er anført på den liste nævnt i nærværende II's fjerde afsnit. Dette medicinske udstyr er forbeholdt asymptomatiske personer over femten år, kun til personlig brug".</w:t>
      </w:r>
      <w:r>
        <w:rPr>
          <w:rFonts w:ascii="Times New Roman" w:hAnsi="Times New Roman"/>
          <w:sz w:val="24"/>
        </w:rPr>
        <w:br/>
        <w:t>d</w:t>
      </w:r>
      <w:proofErr w:type="gramStart"/>
      <w:r>
        <w:rPr>
          <w:rFonts w:ascii="Times New Roman" w:hAnsi="Times New Roman"/>
          <w:sz w:val="24"/>
        </w:rPr>
        <w:t>)  I</w:t>
      </w:r>
      <w:proofErr w:type="gramEnd"/>
      <w:r>
        <w:rPr>
          <w:rFonts w:ascii="Times New Roman" w:hAnsi="Times New Roman"/>
          <w:sz w:val="24"/>
        </w:rPr>
        <w:t xml:space="preserve"> II's sidste afsnit, andet punktum, skal ordene "kan tilrettelægges af" erstattes af ordene "kan kun tilrettelægges af".  </w:t>
      </w:r>
      <w:r>
        <w:rPr>
          <w:rFonts w:ascii="Times New Roman" w:hAnsi="Times New Roman"/>
          <w:sz w:val="24"/>
        </w:rPr>
        <w:br/>
        <w:t>e) IV, V, VI, VII og VIII tilføjes som følger:</w:t>
      </w:r>
      <w:r>
        <w:rPr>
          <w:rFonts w:ascii="Times New Roman" w:hAnsi="Times New Roman"/>
          <w:sz w:val="24"/>
        </w:rPr>
        <w:br/>
      </w:r>
      <w:r>
        <w:rPr>
          <w:rFonts w:ascii="Times New Roman" w:hAnsi="Times New Roman"/>
          <w:sz w:val="24"/>
        </w:rPr>
        <w:lastRenderedPageBreak/>
        <w:t xml:space="preserve">"IV. </w:t>
      </w:r>
      <w:r w:rsidR="00024655">
        <w:rPr>
          <w:rFonts w:ascii="Times New Roman" w:hAnsi="Times New Roman"/>
          <w:sz w:val="24"/>
        </w:rPr>
        <w:t>-</w:t>
      </w:r>
      <w:r>
        <w:rPr>
          <w:rFonts w:ascii="Times New Roman" w:hAnsi="Times New Roman"/>
          <w:sz w:val="24"/>
        </w:rPr>
        <w:t xml:space="preserve"> Selvtest til antigen påvisning af SARS-CoV-2 på prøver taget i næsen som omhandlet i II leveres gratis af farmaceuter på apoteker, der er offentligt tilgængelige for personer i følgende kategorier:</w:t>
      </w:r>
    </w:p>
    <w:p w14:paraId="56CEC407" w14:textId="72F17601"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w:t>
      </w:r>
      <w:r w:rsidR="00024655">
        <w:rPr>
          <w:rFonts w:ascii="Times New Roman" w:hAnsi="Times New Roman"/>
          <w:sz w:val="24"/>
        </w:rPr>
        <w:t>-</w:t>
      </w:r>
      <w:r>
        <w:rPr>
          <w:rFonts w:ascii="Times New Roman" w:hAnsi="Times New Roman"/>
          <w:sz w:val="24"/>
        </w:rPr>
        <w:t xml:space="preserve"> funktionærer i følgende hjemmetjenester, der arbejder med ældre eller handicappede: hjemmehjælp og supportservice (SAAD), hjælp og pleje i hjemmet til flere formål for ældre og/eller voksne med handicap (SPASAD), hjemmesygeplejetjeneste (SSIAD), service til social støtte (SAVS), service til medicinsk og social støtte for voksne med handicap (SAMSAH), specialundervisning og hjemmepleje (SESSAD) </w:t>
      </w:r>
      <w:r>
        <w:rPr>
          <w:rFonts w:ascii="Times New Roman" w:hAnsi="Times New Roman"/>
          <w:sz w:val="24"/>
        </w:rPr>
        <w:br/>
        <w:t>"</w:t>
      </w:r>
      <w:r w:rsidR="00024655">
        <w:rPr>
          <w:rFonts w:ascii="Times New Roman" w:hAnsi="Times New Roman"/>
          <w:sz w:val="24"/>
        </w:rPr>
        <w:t xml:space="preserve">- </w:t>
      </w:r>
      <w:r>
        <w:rPr>
          <w:rFonts w:ascii="Times New Roman" w:hAnsi="Times New Roman"/>
          <w:sz w:val="24"/>
        </w:rPr>
        <w:t>lønmodtagere hos private arbejdsgivere, der arbejder med ældre eller handicappede med henblik på grundlæggende daglige opgaver</w:t>
      </w:r>
      <w:r>
        <w:rPr>
          <w:rFonts w:ascii="Times New Roman" w:hAnsi="Times New Roman"/>
          <w:sz w:val="24"/>
        </w:rPr>
        <w:br/>
        <w:t>"</w:t>
      </w:r>
      <w:r w:rsidR="00024655">
        <w:rPr>
          <w:rFonts w:ascii="Times New Roman" w:hAnsi="Times New Roman"/>
          <w:sz w:val="24"/>
        </w:rPr>
        <w:t xml:space="preserve">- </w:t>
      </w:r>
      <w:r>
        <w:rPr>
          <w:rFonts w:ascii="Times New Roman" w:hAnsi="Times New Roman"/>
          <w:sz w:val="24"/>
        </w:rPr>
        <w:t>familiemedlemmer, der er nævnt i artikel L441-1 i social- og familieloven, som ledsager ældre eller handicappede.</w:t>
      </w:r>
    </w:p>
    <w:p w14:paraId="554322EC" w14:textId="6B96CECD"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"Den gratis udlevering af selvtest ydes mod dokumentation fra den erhvervsdrivende og betales af farmaceuten i overensstemmelse med de procedurer, der er fastsat i skemaet i bilaget til denne artikel.</w:t>
      </w:r>
      <w:r>
        <w:rPr>
          <w:rFonts w:ascii="Times New Roman" w:hAnsi="Times New Roman"/>
          <w:sz w:val="24"/>
        </w:rPr>
        <w:br/>
        <w:t>"Med henblik på dette IV godtgøres og udbetales køb og udlevering af selvtest af sygesikringen i henhold til de procedurer, der er fastsat i tabel 1 i bilaget til denne artikel, for så vidt angår apoteker, der er åbne for offentligheden, og i givet fald efter anvendelse af en tillægskoefficient, der er omhandlet i tabel 2 i samme bilag.</w:t>
      </w:r>
      <w:r>
        <w:rPr>
          <w:rFonts w:ascii="Times New Roman" w:hAnsi="Times New Roman"/>
          <w:sz w:val="24"/>
        </w:rPr>
        <w:br/>
        <w:t xml:space="preserve">"V. </w:t>
      </w:r>
      <w:r w:rsidR="00024655">
        <w:rPr>
          <w:rFonts w:ascii="Times New Roman" w:hAnsi="Times New Roman"/>
          <w:sz w:val="24"/>
        </w:rPr>
        <w:t xml:space="preserve">- </w:t>
      </w:r>
      <w:r>
        <w:rPr>
          <w:rFonts w:ascii="Times New Roman" w:hAnsi="Times New Roman"/>
          <w:sz w:val="24"/>
        </w:rPr>
        <w:t>Ved udlevering eller salg af disse anordninger skal farmaceuter informere om brugervejledningen, der findes på Sundhedsministeriets websted.</w:t>
      </w:r>
      <w:r>
        <w:rPr>
          <w:rFonts w:ascii="Times New Roman" w:hAnsi="Times New Roman"/>
          <w:sz w:val="24"/>
        </w:rPr>
        <w:br/>
        <w:t xml:space="preserve">"VI. </w:t>
      </w:r>
      <w:r w:rsidR="00024655">
        <w:rPr>
          <w:rFonts w:ascii="Times New Roman" w:hAnsi="Times New Roman"/>
          <w:sz w:val="24"/>
        </w:rPr>
        <w:t xml:space="preserve">- </w:t>
      </w:r>
      <w:r>
        <w:rPr>
          <w:rFonts w:ascii="Times New Roman" w:hAnsi="Times New Roman"/>
          <w:sz w:val="24"/>
        </w:rPr>
        <w:t xml:space="preserve">Detailsalg og udlevering af medicinsk udstyr til in </w:t>
      </w:r>
      <w:proofErr w:type="spellStart"/>
      <w:r>
        <w:rPr>
          <w:rFonts w:ascii="Times New Roman" w:hAnsi="Times New Roman"/>
          <w:sz w:val="24"/>
        </w:rPr>
        <w:t>vitro</w:t>
      </w:r>
      <w:proofErr w:type="spellEnd"/>
      <w:r>
        <w:rPr>
          <w:rFonts w:ascii="Times New Roman" w:hAnsi="Times New Roman"/>
          <w:sz w:val="24"/>
        </w:rPr>
        <w:t>-diagnostik til antigen påvisning af SARS-CoV-2-virus ved hjælp af selvtest, der er forbeholdt apotekerne i overensstemmelse med artikel L4211-1 i loven om folkesundhed, kan ikke gøres til genstand for den elektroniske handel, der er omhandlet i artikel L5125-33 i samme lov.</w:t>
      </w:r>
      <w:r>
        <w:rPr>
          <w:rFonts w:ascii="Times New Roman" w:hAnsi="Times New Roman"/>
          <w:sz w:val="24"/>
        </w:rPr>
        <w:br/>
        <w:t xml:space="preserve">"VII. </w:t>
      </w:r>
      <w:r w:rsidR="00024655">
        <w:rPr>
          <w:rFonts w:ascii="Times New Roman" w:hAnsi="Times New Roman"/>
          <w:sz w:val="24"/>
        </w:rPr>
        <w:t xml:space="preserve">- </w:t>
      </w:r>
      <w:r>
        <w:rPr>
          <w:rFonts w:ascii="Times New Roman" w:hAnsi="Times New Roman"/>
          <w:sz w:val="24"/>
        </w:rPr>
        <w:t xml:space="preserve">Salgspriserne på medicinsk udstyr til in </w:t>
      </w:r>
      <w:proofErr w:type="spellStart"/>
      <w:r>
        <w:rPr>
          <w:rFonts w:ascii="Times New Roman" w:hAnsi="Times New Roman"/>
          <w:sz w:val="24"/>
        </w:rPr>
        <w:t>vitro</w:t>
      </w:r>
      <w:proofErr w:type="spellEnd"/>
      <w:r>
        <w:rPr>
          <w:rFonts w:ascii="Times New Roman" w:hAnsi="Times New Roman"/>
          <w:sz w:val="24"/>
        </w:rPr>
        <w:t>-diagnostik til antigen påvisning af virus ved hjælp af selvtest kan ikke overstige, pr. test og alle afgifter inkluderet, 6,00 EUR indtil den 15. maj eller 5,20 EUR derefter.</w:t>
      </w:r>
      <w:r>
        <w:rPr>
          <w:rFonts w:ascii="Times New Roman" w:hAnsi="Times New Roman"/>
          <w:sz w:val="24"/>
        </w:rPr>
        <w:br/>
        <w:t>"De engrossalgspriser, der er beregnet til videresalg af de produkter, der er nævnt i foregående afsnit, må ikke overstige 4,70 EUR pr. test og alle afgifter inkluderet indtil den 15. maj eller 3,70 EUR derefter.</w:t>
      </w:r>
      <w:r>
        <w:rPr>
          <w:rFonts w:ascii="Times New Roman" w:hAnsi="Times New Roman"/>
          <w:sz w:val="24"/>
        </w:rPr>
        <w:br/>
        <w:t xml:space="preserve">"VIII. </w:t>
      </w:r>
      <w:r w:rsidR="00024655">
        <w:rPr>
          <w:rFonts w:ascii="Times New Roman" w:hAnsi="Times New Roman"/>
          <w:sz w:val="24"/>
        </w:rPr>
        <w:t xml:space="preserve">- </w:t>
      </w:r>
      <w:r>
        <w:rPr>
          <w:rFonts w:ascii="Times New Roman" w:hAnsi="Times New Roman"/>
          <w:sz w:val="24"/>
        </w:rPr>
        <w:t>Uanset bestemmelserne i artikel L5223-2 og L5223-3 i loven om folkesundhed er reklame for alle selvtest for antigen påvisning af SARS-CoV-2-virus på prøver taget i næsen, der er opført på den liste, som offentliggøres på Sundhedsministeriets websted, underlagt følgende bestemmelser:</w:t>
      </w:r>
      <w:r>
        <w:rPr>
          <w:rFonts w:ascii="Times New Roman" w:hAnsi="Times New Roman"/>
          <w:sz w:val="24"/>
        </w:rPr>
        <w:br/>
        <w:t>"1. Reklame rettet mod offentligheden er betinget af forudgående tilladelse udstedt af det nationale agentur for sikkerhed for lægemidler og sundhedsprodukter, jf. artikel L5223-3 ff. i folkesundhedsloven, i overensstemmelse med de betingelser og procedurer, der er fastsat i en specifikation offentliggjort på agenturets websted. Det er begrænset til farmaceuter inden for deres apotek</w:t>
      </w:r>
      <w:r>
        <w:rPr>
          <w:rFonts w:ascii="Times New Roman" w:hAnsi="Times New Roman"/>
          <w:sz w:val="24"/>
        </w:rPr>
        <w:br/>
        <w:t>"2. Reklame rettet mod fagfolk inden for sundhedssektoren skal navnlig overholde de betingelser og procedurer, der er fastsat i en specifikation, der offentliggøres på samme websted."</w:t>
      </w:r>
      <w:r>
        <w:rPr>
          <w:rFonts w:ascii="Times New Roman" w:hAnsi="Times New Roman"/>
          <w:sz w:val="24"/>
        </w:rPr>
        <w:br/>
        <w:t>5. Efter artikel 28, stk. 2, indsættes en artikel 28, stk. 3, med følgende ordlyd:</w:t>
      </w:r>
    </w:p>
    <w:p w14:paraId="0B9FA489" w14:textId="248AADEC"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"Artikel 28-3 </w:t>
      </w:r>
      <w:r w:rsidR="00024655">
        <w:rPr>
          <w:rFonts w:ascii="Times New Roman" w:hAnsi="Times New Roman"/>
          <w:sz w:val="24"/>
        </w:rPr>
        <w:t>-</w:t>
      </w:r>
      <w:r>
        <w:rPr>
          <w:rFonts w:ascii="Times New Roman" w:hAnsi="Times New Roman"/>
          <w:sz w:val="24"/>
        </w:rPr>
        <w:t xml:space="preserve"> Tidsfristen for indgivelse af en ansøgning om akkreditering vedrørende personalelinjer på et klinisk laboratorium, der blev fastsat den 1. maj 2021 ved artikel 23, stk. I, stk. 1, litra b), i lov nr. 2020-734 af 17. juni 2020 om forskellige bestemmelser vedrørende sundhedskrisen, andre hasteforanstaltninger og Det Forenede Kongeriges udtræden af Den Europæiske Union, forlænges til den 1. november 2021." </w:t>
      </w:r>
    </w:p>
    <w:p w14:paraId="0677C55C"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3BDB06A1"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Denne bekendtgørelse offentliggøres i Frankrigs Journal officiel, Den Franske Republiks statstidende.</w:t>
      </w:r>
    </w:p>
    <w:p w14:paraId="5C9A2EC5"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w:t>
      </w:r>
    </w:p>
    <w:p w14:paraId="22012511"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20F7CD6D" w14:textId="027107C0" w:rsidR="005D5497" w:rsidRPr="00CB6038" w:rsidRDefault="005D5497" w:rsidP="00CB6038">
      <w:pPr>
        <w:spacing w:before="100" w:beforeAutospacing="1" w:after="100" w:afterAutospacing="1" w:line="240" w:lineRule="auto"/>
        <w:ind w:left="750"/>
        <w:rPr>
          <w:rFonts w:ascii="Times New Roman" w:hAnsi="Times New Roman"/>
          <w:sz w:val="24"/>
        </w:rPr>
      </w:pPr>
      <w:r>
        <w:rPr>
          <w:rFonts w:ascii="Times New Roman" w:hAnsi="Times New Roman"/>
          <w:sz w:val="24"/>
        </w:rPr>
        <w:br/>
      </w:r>
      <w:r w:rsidR="000D2214">
        <w:rPr>
          <w:rFonts w:ascii="Times New Roman" w:hAnsi="Times New Roman"/>
          <w:sz w:val="24"/>
        </w:rPr>
        <w:t xml:space="preserve">BILAG </w:t>
      </w:r>
      <w:r w:rsidR="00CB6038">
        <w:rPr>
          <w:rFonts w:ascii="Times New Roman" w:hAnsi="Times New Roman"/>
          <w:sz w:val="24"/>
        </w:rPr>
        <w:t xml:space="preserve">                                                                                                                         </w:t>
      </w:r>
      <w:r w:rsidR="000D2214">
        <w:rPr>
          <w:rFonts w:ascii="Times New Roman" w:hAnsi="Times New Roman"/>
          <w:sz w:val="24"/>
        </w:rPr>
        <w:t>TIL ARTIKEL</w:t>
      </w:r>
      <w:r w:rsidR="00F77B37">
        <w:rPr>
          <w:rFonts w:ascii="Times New Roman" w:hAnsi="Times New Roman"/>
          <w:sz w:val="24"/>
        </w:rPr>
        <w:t xml:space="preserve"> </w:t>
      </w:r>
      <w:r>
        <w:rPr>
          <w:rFonts w:ascii="Times New Roman" w:hAnsi="Times New Roman"/>
          <w:sz w:val="24"/>
        </w:rPr>
        <w:t>18-1</w:t>
      </w:r>
      <w:r>
        <w:rPr>
          <w:rFonts w:ascii="Times New Roman" w:hAnsi="Times New Roman"/>
          <w:sz w:val="24"/>
        </w:rPr>
        <w:br/>
        <w:t>Satsernes størrelse: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34"/>
        <w:gridCol w:w="2130"/>
        <w:gridCol w:w="2892"/>
      </w:tblGrid>
      <w:tr w:rsidR="005D5497" w:rsidRPr="005D5497" w14:paraId="3441C5B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9096AD"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F1610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Hverdage og lørdag morgen (i 4 timer)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374B9"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Lørdag eftermiddag, søndage og helligdage (i 4 timer)</w:t>
            </w:r>
          </w:p>
        </w:tc>
      </w:tr>
      <w:tr w:rsidR="005D5497" w:rsidRPr="005D5497" w14:paraId="554577D1"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4B7FAF"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Sats A: - Læger og hospitalsfagfolk, bortset fra læger, pensionister eller studerende </w:t>
            </w:r>
            <w:r>
              <w:rPr>
                <w:rFonts w:ascii="Times New Roman" w:hAnsi="Times New Roman"/>
                <w:sz w:val="24"/>
              </w:rPr>
              <w:br/>
              <w:t>- Hospitalshjælpere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E33D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969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w:t>
            </w:r>
          </w:p>
        </w:tc>
      </w:tr>
      <w:tr w:rsidR="005D5497" w:rsidRPr="005D5497" w14:paraId="7C1CF35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1274C6"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Sats B: - Hospitalslæger, pensionister eller studerende</w:t>
            </w:r>
            <w:r>
              <w:rPr>
                <w:rFonts w:ascii="Times New Roman" w:hAnsi="Times New Roman"/>
                <w:sz w:val="24"/>
              </w:rPr>
              <w:br/>
              <w:t>- Private fagfolk bortset fra læger</w:t>
            </w:r>
            <w:r>
              <w:rPr>
                <w:rFonts w:ascii="Times New Roman" w:hAnsi="Times New Roman"/>
                <w:sz w:val="24"/>
              </w:rPr>
              <w:br/>
              <w:t>- Hospitalshjælpere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6C6B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14A51"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492C1BD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B062B6"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Sats C: - Private læger</w:t>
            </w:r>
            <w:r>
              <w:rPr>
                <w:rFonts w:ascii="Times New Roman" w:hAnsi="Times New Roman"/>
                <w:sz w:val="24"/>
              </w:rPr>
              <w:br/>
              <w:t>- Hospitalsfagfolk bortset fra læger, pensionister eller studerende</w:t>
            </w:r>
            <w:r>
              <w:rPr>
                <w:rFonts w:ascii="Times New Roman" w:hAnsi="Times New Roman"/>
                <w:sz w:val="24"/>
              </w:rPr>
              <w:br/>
              <w:t>- Hospitalshjælpere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7E81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06E1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7CF60ACB"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348C20"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Sats D:</w:t>
            </w:r>
            <w:r>
              <w:rPr>
                <w:rFonts w:ascii="Times New Roman" w:hAnsi="Times New Roman"/>
                <w:sz w:val="24"/>
              </w:rPr>
              <w:br/>
              <w:t>- Private læger</w:t>
            </w:r>
            <w:r>
              <w:rPr>
                <w:rFonts w:ascii="Times New Roman" w:hAnsi="Times New Roman"/>
                <w:sz w:val="24"/>
              </w:rPr>
              <w:br/>
              <w:t>- Private fagfolk bortset fra læger</w:t>
            </w:r>
            <w:r>
              <w:rPr>
                <w:rFonts w:ascii="Times New Roman" w:hAnsi="Times New Roman"/>
                <w:sz w:val="24"/>
              </w:rPr>
              <w:br/>
              <w:t>- Hospitalshjælpere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087F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D98A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3C9F3317" w14:textId="77777777" w:rsidR="000D2214" w:rsidRDefault="000D2214" w:rsidP="005D5497">
      <w:pPr>
        <w:spacing w:before="100" w:beforeAutospacing="1" w:after="100" w:afterAutospacing="1" w:line="240" w:lineRule="auto"/>
        <w:outlineLvl w:val="2"/>
        <w:rPr>
          <w:rFonts w:ascii="Times New Roman" w:hAnsi="Times New Roman"/>
          <w:b/>
          <w:sz w:val="27"/>
        </w:rPr>
      </w:pPr>
    </w:p>
    <w:p w14:paraId="0608FC92" w14:textId="30515E66"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Bilag</w:t>
      </w:r>
    </w:p>
    <w:p w14:paraId="21CE1308"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79BCD0E7"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w:t>
      </w:r>
      <w:r>
        <w:rPr>
          <w:rFonts w:ascii="Times New Roman" w:hAnsi="Times New Roman"/>
          <w:sz w:val="24"/>
        </w:rPr>
        <w:br/>
        <w:t>TIL IV I ARTIKEL 26-2</w:t>
      </w:r>
      <w:r>
        <w:rPr>
          <w:rFonts w:ascii="Times New Roman" w:hAnsi="Times New Roman"/>
          <w:sz w:val="24"/>
        </w:rPr>
        <w:br/>
        <w:t>Tabel 1. - Størrelsen af den dispensationsgodtgørelse, der skal udbetales til farmaceuter, og den faste sats for en selvtest, der godtgøres af sygeforsikringen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2"/>
        <w:gridCol w:w="2702"/>
        <w:gridCol w:w="2392"/>
        <w:gridCol w:w="1780"/>
      </w:tblGrid>
      <w:tr w:rsidR="005D5497" w:rsidRPr="005D5497" w14:paraId="00A8A98A"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A7143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Modtagere af gratis selvtest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E99C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Bilag, der skal fremlægges med henblik på levering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D67EB"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Dispensationsydelse for farmaceuter i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85DF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Sats for en selvtest, der opkræves på sygeforsikring i EUR ekskl. skat</w:t>
            </w:r>
          </w:p>
        </w:tc>
      </w:tr>
      <w:tr w:rsidR="005D5497" w:rsidRPr="005D5497" w14:paraId="3517146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7CD571"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Lønmodtagere i hjemmepleje, der arbejder med ældre eller handicappede (SAAD, SPASAD, SSIAD, SAVS, SAMSAH, SESSAD)</w:t>
            </w:r>
            <w:r>
              <w:rPr>
                <w:rFonts w:ascii="Times New Roman" w:hAnsi="Times New Roman"/>
                <w:sz w:val="24"/>
              </w:rPr>
              <w:br/>
              <w:t>- Lønmodtagere hos private arbejdsgivere, der arbejder med ældre eller handicappede med henblik på grundlæggende daglige opgaver</w:t>
            </w:r>
            <w:r>
              <w:rPr>
                <w:rFonts w:ascii="Times New Roman" w:hAnsi="Times New Roman"/>
                <w:sz w:val="24"/>
              </w:rPr>
              <w:br/>
              <w:t>- Omsorgspersoner for familier nævnt i artikel L441-1 i social- og familieloven, der ledsager ældre eller handicappede.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546BE"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Identifikation og et af følgende støttedokumenter:</w:t>
            </w:r>
            <w:r>
              <w:rPr>
                <w:rFonts w:ascii="Times New Roman" w:hAnsi="Times New Roman"/>
                <w:sz w:val="24"/>
              </w:rPr>
              <w:br/>
            </w:r>
            <w:proofErr w:type="spellStart"/>
            <w:r>
              <w:rPr>
                <w:rFonts w:ascii="Times New Roman" w:hAnsi="Times New Roman"/>
                <w:sz w:val="24"/>
              </w:rPr>
              <w:t>Email</w:t>
            </w:r>
            <w:proofErr w:type="spellEnd"/>
            <w:r>
              <w:rPr>
                <w:rFonts w:ascii="Times New Roman" w:hAnsi="Times New Roman"/>
                <w:sz w:val="24"/>
              </w:rPr>
              <w:t xml:space="preserve"> eller brev sendt af USSRAF [organisationer for indsamling af bidrag til sociale ydelser og familieydelser] (for lønmodtagere hos private arbejdsgivere og omsorgspersoner for familier)</w:t>
            </w:r>
            <w:r>
              <w:rPr>
                <w:rFonts w:ascii="Times New Roman" w:hAnsi="Times New Roman"/>
                <w:sz w:val="24"/>
              </w:rPr>
              <w:br/>
              <w:t xml:space="preserve">- En lønseddel (for funktionærer i hjemmet), en </w:t>
            </w:r>
            <w:proofErr w:type="spellStart"/>
            <w:r>
              <w:rPr>
                <w:rFonts w:ascii="Times New Roman" w:hAnsi="Times New Roman"/>
                <w:sz w:val="24"/>
              </w:rPr>
              <w:t>Cheques</w:t>
            </w:r>
            <w:proofErr w:type="spellEnd"/>
            <w:r>
              <w:rPr>
                <w:rFonts w:ascii="Times New Roman" w:hAnsi="Times New Roman"/>
                <w:sz w:val="24"/>
              </w:rPr>
              <w:t xml:space="preserve"> for Universal </w:t>
            </w:r>
            <w:proofErr w:type="spellStart"/>
            <w:r>
              <w:rPr>
                <w:rFonts w:ascii="Times New Roman" w:hAnsi="Times New Roman"/>
                <w:sz w:val="24"/>
              </w:rPr>
              <w:t>Employment</w:t>
            </w:r>
            <w:proofErr w:type="spellEnd"/>
            <w:r>
              <w:rPr>
                <w:rFonts w:ascii="Times New Roman" w:hAnsi="Times New Roman"/>
                <w:sz w:val="24"/>
              </w:rPr>
              <w:t xml:space="preserve"> Services-lønseddel (CESU) (for ansatte hos private arbejdsgivere) eller en kopi af den månedlige opgørelse af den finansielle godtgørelse (for familiemæssige omsorgsgivere) på mindre end 3 måneder.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79B2D"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1,00 EUR ekskl. skat for udlevering af ti selvtest pr. måned til den forsikrede.</w:t>
            </w:r>
            <w:r>
              <w:rPr>
                <w:rFonts w:ascii="Times New Roman" w:hAnsi="Times New Roman"/>
                <w:sz w:val="24"/>
              </w:rPr>
              <w:br/>
              <w:t>Tillæg, eventuelt forhøjet med en koefficient for de departementer og regioner, der er anført i tabel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8D102"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Fra 12. april 2021 til 15. maj 2021</w:t>
            </w:r>
            <w:r>
              <w:rPr>
                <w:rFonts w:ascii="Times New Roman" w:hAnsi="Times New Roman"/>
                <w:sz w:val="24"/>
              </w:rPr>
              <w:br/>
              <w:t>5,20 EUR pr. selvtest</w:t>
            </w:r>
            <w:r>
              <w:rPr>
                <w:rFonts w:ascii="Times New Roman" w:hAnsi="Times New Roman"/>
                <w:sz w:val="24"/>
              </w:rPr>
              <w:br/>
              <w:t>Pr. 16. maj 2021</w:t>
            </w:r>
            <w:r>
              <w:rPr>
                <w:rFonts w:ascii="Times New Roman" w:hAnsi="Times New Roman"/>
                <w:sz w:val="24"/>
              </w:rPr>
              <w:br/>
              <w:t>4,20 EUR pr. selvtest</w:t>
            </w:r>
            <w:r>
              <w:rPr>
                <w:rFonts w:ascii="Times New Roman" w:hAnsi="Times New Roman"/>
                <w:sz w:val="24"/>
              </w:rPr>
              <w:br/>
              <w:t>sats plus en koefficient for de departementer og regioner, der er anført i tabel 2</w:t>
            </w:r>
          </w:p>
        </w:tc>
      </w:tr>
    </w:tbl>
    <w:p w14:paraId="153EEFD1" w14:textId="77777777" w:rsidR="00F77B37" w:rsidRDefault="005D5497" w:rsidP="005D5497">
      <w:pPr>
        <w:spacing w:before="100" w:beforeAutospacing="1" w:after="100" w:afterAutospacing="1" w:line="240" w:lineRule="auto"/>
        <w:ind w:left="750"/>
        <w:rPr>
          <w:rFonts w:ascii="Times New Roman" w:hAnsi="Times New Roman"/>
          <w:sz w:val="24"/>
        </w:rPr>
      </w:pPr>
      <w:r>
        <w:rPr>
          <w:rFonts w:ascii="Times New Roman" w:hAnsi="Times New Roman"/>
          <w:sz w:val="24"/>
        </w:rPr>
        <w:br/>
      </w:r>
    </w:p>
    <w:p w14:paraId="7A35E7C2" w14:textId="77777777" w:rsidR="00F77B37" w:rsidRDefault="00F77B37" w:rsidP="005D5497">
      <w:pPr>
        <w:spacing w:before="100" w:beforeAutospacing="1" w:after="100" w:afterAutospacing="1" w:line="240" w:lineRule="auto"/>
        <w:ind w:left="750"/>
        <w:rPr>
          <w:rFonts w:ascii="Times New Roman" w:hAnsi="Times New Roman"/>
          <w:sz w:val="24"/>
        </w:rPr>
      </w:pPr>
    </w:p>
    <w:p w14:paraId="517611ED" w14:textId="773F0C01"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t>Tabel 2</w:t>
      </w:r>
      <w:r w:rsidR="00024655">
        <w:rPr>
          <w:rFonts w:ascii="Times New Roman" w:hAnsi="Times New Roman"/>
          <w:sz w:val="24"/>
        </w:rPr>
        <w:t>.</w:t>
      </w:r>
      <w:r>
        <w:rPr>
          <w:rFonts w:ascii="Times New Roman" w:hAnsi="Times New Roman"/>
          <w:sz w:val="24"/>
        </w:rPr>
        <w:t xml:space="preserve"> – Tillæg, der finder anvendelse på selvtest og enhedssatsen for den selvtest, der opkræves på sygeforsikringen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3"/>
        <w:gridCol w:w="1495"/>
        <w:gridCol w:w="1264"/>
        <w:gridCol w:w="1131"/>
        <w:gridCol w:w="1055"/>
        <w:gridCol w:w="958"/>
      </w:tblGrid>
      <w:tr w:rsidR="005D5497" w:rsidRPr="005D5497" w14:paraId="390FEAC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9A8385"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B457A9" w14:textId="77777777" w:rsidR="005D5497" w:rsidRPr="000D2214" w:rsidRDefault="005D5497" w:rsidP="005D5497">
            <w:pPr>
              <w:spacing w:after="0" w:line="240" w:lineRule="auto"/>
              <w:jc w:val="center"/>
              <w:rPr>
                <w:rFonts w:ascii="Times New Roman" w:eastAsia="Times New Roman" w:hAnsi="Times New Roman" w:cs="Times New Roman"/>
                <w:b/>
                <w:bCs/>
                <w:sz w:val="24"/>
                <w:szCs w:val="24"/>
                <w:lang w:val="en-US"/>
              </w:rPr>
            </w:pPr>
            <w:r w:rsidRPr="00000C59">
              <w:rPr>
                <w:rFonts w:ascii="Times New Roman" w:hAnsi="Times New Roman"/>
                <w:b/>
                <w:sz w:val="24"/>
                <w:lang w:val="en-US"/>
              </w:rPr>
              <w:br/>
            </w:r>
            <w:r w:rsidRPr="000D2214">
              <w:rPr>
                <w:rFonts w:ascii="Times New Roman" w:hAnsi="Times New Roman"/>
                <w:b/>
                <w:sz w:val="24"/>
                <w:lang w:val="en-US"/>
              </w:rPr>
              <w:t>Guadeloupe</w:t>
            </w:r>
            <w:r w:rsidRPr="000D2214">
              <w:rPr>
                <w:rFonts w:ascii="Times New Roman" w:hAnsi="Times New Roman"/>
                <w:b/>
                <w:sz w:val="24"/>
                <w:lang w:val="en-US"/>
              </w:rPr>
              <w:br/>
            </w:r>
            <w:r w:rsidRPr="000D2214">
              <w:rPr>
                <w:rFonts w:ascii="Times New Roman" w:hAnsi="Times New Roman"/>
                <w:b/>
                <w:sz w:val="24"/>
                <w:lang w:val="en-US"/>
              </w:rPr>
              <w:br/>
              <w:t>Saint-</w:t>
            </w:r>
            <w:proofErr w:type="spellStart"/>
            <w:r w:rsidRPr="000D2214">
              <w:rPr>
                <w:rFonts w:ascii="Times New Roman" w:hAnsi="Times New Roman"/>
                <w:b/>
                <w:sz w:val="24"/>
                <w:lang w:val="en-US"/>
              </w:rPr>
              <w:t>Barthélemy</w:t>
            </w:r>
            <w:proofErr w:type="spellEnd"/>
            <w:r w:rsidRPr="000D2214">
              <w:rPr>
                <w:rFonts w:ascii="Times New Roman" w:hAnsi="Times New Roman"/>
                <w:b/>
                <w:sz w:val="24"/>
                <w:lang w:val="en-US"/>
              </w:rPr>
              <w:br/>
            </w:r>
            <w:r w:rsidRPr="000D2214">
              <w:rPr>
                <w:rFonts w:ascii="Times New Roman" w:hAnsi="Times New Roman"/>
                <w:b/>
                <w:sz w:val="24"/>
                <w:lang w:val="en-US"/>
              </w:rPr>
              <w:br/>
              <w:t>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3E02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sidRPr="000D2214">
              <w:rPr>
                <w:rFonts w:ascii="Times New Roman" w:hAnsi="Times New Roman"/>
                <w:b/>
                <w:sz w:val="24"/>
                <w:lang w:val="en-US"/>
              </w:rPr>
              <w:br/>
            </w:r>
            <w:r>
              <w:rPr>
                <w:rFonts w:ascii="Times New Roman" w:hAnsi="Times New Roman"/>
                <w:b/>
                <w:sz w:val="24"/>
              </w:rPr>
              <w:t>Martinique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A6E5D"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Fransk Guyana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8C2D9"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La </w:t>
            </w:r>
            <w:proofErr w:type="spellStart"/>
            <w:r>
              <w:rPr>
                <w:rFonts w:ascii="Times New Roman" w:hAnsi="Times New Roman"/>
                <w:b/>
                <w:sz w:val="24"/>
              </w:rPr>
              <w:t>Réunion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B97C93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r>
            <w:proofErr w:type="spellStart"/>
            <w:r>
              <w:rPr>
                <w:rFonts w:ascii="Times New Roman" w:hAnsi="Times New Roman"/>
                <w:b/>
                <w:sz w:val="24"/>
              </w:rPr>
              <w:t>Mayotte</w:t>
            </w:r>
            <w:proofErr w:type="spellEnd"/>
          </w:p>
        </w:tc>
      </w:tr>
      <w:tr w:rsidR="005D5497" w:rsidRPr="005D5497" w14:paraId="44663E3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AF7272"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Tillægskoefficient for udbetaling af godtgørelse og selvtestsatsen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64D31"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C191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C058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C513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4E15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216EB6BA"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Udfærdiget den 10. april 2021</w:t>
      </w:r>
    </w:p>
    <w:p w14:paraId="2F64CE1F"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VERAN</w:t>
      </w:r>
    </w:p>
    <w:p w14:paraId="494438DA"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000C59"/>
    <w:rsid w:val="00024655"/>
    <w:rsid w:val="000D2214"/>
    <w:rsid w:val="005D5497"/>
    <w:rsid w:val="00B17EF3"/>
    <w:rsid w:val="00CB6038"/>
    <w:rsid w:val="00F743BC"/>
    <w:rsid w:val="00F77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18AB"/>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2147</Words>
  <Characters>11017</Characters>
  <Application>Microsoft Office Word</Application>
  <DocSecurity>0</DocSecurity>
  <Lines>324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6</cp:revision>
  <dcterms:created xsi:type="dcterms:W3CDTF">2021-12-13T14:01:00Z</dcterms:created>
  <dcterms:modified xsi:type="dcterms:W3CDTF">2021-12-13T14:20:00Z</dcterms:modified>
</cp:coreProperties>
</file>