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2E9" w:rsidRPr="005224C1" w:rsidRDefault="00691A8B" w:rsidP="008532E9">
      <w:pPr>
        <w:pStyle w:val="PlainText"/>
        <w:rPr>
          <w:rFonts w:ascii="Courier New" w:hAnsi="Courier New" w:cs="Courier New"/>
          <w:sz w:val="20"/>
          <w:szCs w:val="20"/>
        </w:rPr>
      </w:pPr>
      <w:r>
        <w:rPr>
          <w:rFonts w:ascii="Courier New" w:hAnsi="Courier New"/>
          <w:sz w:val="20"/>
        </w:rPr>
        <w:t>1. ------IND- 2018 0098 PL- EN</w:t>
      </w:r>
      <w:r w:rsidR="008532E9">
        <w:rPr>
          <w:rFonts w:ascii="Courier New" w:hAnsi="Courier New"/>
          <w:sz w:val="20"/>
        </w:rPr>
        <w:t>- ------ 20190515 --- --- FINAL</w:t>
      </w:r>
    </w:p>
    <w:p w:rsidR="008532E9" w:rsidRDefault="008532E9" w:rsidP="00B64935">
      <w:pPr>
        <w:pStyle w:val="OZNRODZAKTUtznustawalubrozporzdzenieiorganwydajcy"/>
        <w:rPr>
          <w:spacing w:val="0"/>
        </w:rPr>
      </w:pPr>
    </w:p>
    <w:p w:rsidR="00B64935" w:rsidRPr="00C04BE5" w:rsidRDefault="00B64935" w:rsidP="00B64935">
      <w:pPr>
        <w:pStyle w:val="OZNRODZAKTUtznustawalubrozporzdzenieiorganwydajcy"/>
        <w:rPr>
          <w:spacing w:val="0"/>
        </w:rPr>
      </w:pPr>
      <w:r>
        <w:t>Act</w:t>
      </w:r>
      <w:bookmarkStart w:id="0" w:name="_GoBack"/>
      <w:bookmarkEnd w:id="0"/>
    </w:p>
    <w:p w:rsidR="00B64935" w:rsidRPr="00C04BE5" w:rsidRDefault="00B64935" w:rsidP="00B64935">
      <w:pPr>
        <w:pStyle w:val="DATAAKTUdatauchwalenialubwydaniaaktu"/>
      </w:pPr>
      <w:r>
        <w:t>of 5 July 2018</w:t>
      </w:r>
    </w:p>
    <w:p w:rsidR="00B64935" w:rsidRPr="00C04BE5" w:rsidRDefault="00B64935" w:rsidP="00B64935">
      <w:pPr>
        <w:pStyle w:val="TYTUAKTUprzedmiotregulacjiustawylubrozporzdzenia"/>
      </w:pPr>
      <w:r>
        <w:t>amending the Act on the fuel quality monitoring and control system and the National Revenue Administration Act</w:t>
      </w:r>
      <w:r>
        <w:rPr>
          <w:rStyle w:val="IGPindeksgrnyipogrubienie"/>
          <w:b/>
        </w:rPr>
        <w:footnoteReference w:id="2"/>
      </w:r>
      <w:r>
        <w:rPr>
          <w:rStyle w:val="IGPindeksgrnyipogrubienie"/>
          <w:b/>
        </w:rPr>
        <w:t>)</w:t>
      </w:r>
    </w:p>
    <w:p w:rsidR="00B64935" w:rsidRPr="00C04BE5" w:rsidRDefault="00B64935" w:rsidP="00B64935">
      <w:pPr>
        <w:pStyle w:val="ARTartustawynprozporzdzenia"/>
        <w:keepNext/>
      </w:pPr>
      <w:r>
        <w:rPr>
          <w:rStyle w:val="Ppogrubienie"/>
        </w:rPr>
        <w:t>Article 1.</w:t>
      </w:r>
      <w:r>
        <w:t> The Act of 25 August 2006 on the fuel quality monitoring and control system (Journal of Laws 2018, items 427 and 650) is amended as follows:</w:t>
      </w:r>
    </w:p>
    <w:p w:rsidR="00B64935" w:rsidRPr="00C04BE5" w:rsidRDefault="00B64935" w:rsidP="00B64935">
      <w:pPr>
        <w:pStyle w:val="PKTpunkt"/>
        <w:keepNext/>
      </w:pPr>
      <w:r>
        <w:t>1)</w:t>
      </w:r>
      <w:r>
        <w:tab/>
        <w:t>Article 1(2) shall read as follows:</w:t>
      </w:r>
    </w:p>
    <w:p w:rsidR="00B64935" w:rsidRPr="00C04BE5" w:rsidRDefault="00B64935" w:rsidP="00B64935">
      <w:pPr>
        <w:pStyle w:val="ZUSTzmustartykuempunktem"/>
        <w:keepNext/>
      </w:pPr>
      <w:r>
        <w:t>'2. The Act also lays down the rules of controlling the quality of solid fuels placed on the market or covered by the customs procedure of release for circulation if they are earmarked for use in:</w:t>
      </w:r>
    </w:p>
    <w:p w:rsidR="00B64935" w:rsidRPr="00C04BE5" w:rsidRDefault="00B64935" w:rsidP="00B64935">
      <w:pPr>
        <w:pStyle w:val="ZPKTzmpktartykuempunktem"/>
      </w:pPr>
      <w:r>
        <w:t>1)</w:t>
      </w:r>
      <w:r>
        <w:tab/>
        <w:t>households;</w:t>
      </w:r>
    </w:p>
    <w:p w:rsidR="00B64935" w:rsidRPr="00C04BE5" w:rsidRDefault="00B64935" w:rsidP="00B64935">
      <w:pPr>
        <w:pStyle w:val="ZPKTzmpktartykuempunktem"/>
      </w:pPr>
      <w:r>
        <w:t>2)</w:t>
      </w:r>
      <w:r>
        <w:tab/>
        <w:t>combustion plants with a rated thermal input of less than 1 MW.’;</w:t>
      </w:r>
    </w:p>
    <w:p w:rsidR="00B64935" w:rsidRPr="00C04BE5" w:rsidRDefault="00B64935" w:rsidP="00B64935">
      <w:pPr>
        <w:pStyle w:val="PKTpunkt"/>
        <w:keepNext/>
      </w:pPr>
      <w:r>
        <w:t>2)</w:t>
      </w:r>
      <w:r>
        <w:tab/>
        <w:t>in Article 2(1):</w:t>
      </w:r>
    </w:p>
    <w:p w:rsidR="00B64935" w:rsidRPr="00C04BE5" w:rsidRDefault="00B64935" w:rsidP="00B64935">
      <w:pPr>
        <w:pStyle w:val="LITlitera"/>
        <w:keepNext/>
      </w:pPr>
      <w:r>
        <w:t>a)</w:t>
      </w:r>
      <w:r>
        <w:tab/>
        <w:t>point 1 shall read as follows:</w:t>
      </w:r>
    </w:p>
    <w:p w:rsidR="00B64935" w:rsidRPr="00C04BE5" w:rsidRDefault="00B64935" w:rsidP="00B64935">
      <w:pPr>
        <w:pStyle w:val="ZLITPKTzmpktliter"/>
        <w:keepNext/>
      </w:pPr>
      <w:r>
        <w:t>‘1)</w:t>
      </w:r>
      <w:r>
        <w:tab/>
        <w:t>entrepreneur — an entrepreneur within the meaning of the Entrepreneurs Law Act of 6 March 2018 (Journal of Laws, items 646, 1479, 1629 and 1633) that undertakes commercial activities in respect of:</w:t>
      </w:r>
    </w:p>
    <w:p w:rsidR="00B64935" w:rsidRPr="00C04BE5" w:rsidRDefault="00B64935" w:rsidP="00B64935">
      <w:pPr>
        <w:pStyle w:val="ZLITLITwPKTzmlitwpktliter"/>
      </w:pPr>
      <w:r>
        <w:t>a)</w:t>
      </w:r>
      <w:r>
        <w:tab/>
        <w:t>the manufacture, transport, storage or placing on the market of fuels, or</w:t>
      </w:r>
    </w:p>
    <w:p w:rsidR="00B64935" w:rsidRPr="00C04BE5" w:rsidRDefault="00B64935" w:rsidP="00B64935">
      <w:pPr>
        <w:pStyle w:val="ZLITLITwPKTzmlitwpktliter"/>
      </w:pPr>
      <w:r>
        <w:t>b)</w:t>
      </w:r>
      <w:r>
        <w:tab/>
        <w:t>placing solid fuels on the market;’,</w:t>
      </w:r>
    </w:p>
    <w:p w:rsidR="00B64935" w:rsidRPr="00C04BE5" w:rsidRDefault="00B64935" w:rsidP="00B64935">
      <w:pPr>
        <w:pStyle w:val="LITlitera"/>
        <w:keepNext/>
      </w:pPr>
      <w:r>
        <w:t>b)</w:t>
      </w:r>
      <w:r>
        <w:tab/>
        <w:t>point 4a shall read as follows:</w:t>
      </w:r>
    </w:p>
    <w:p w:rsidR="00B64935" w:rsidRPr="00C04BE5" w:rsidRDefault="00B64935" w:rsidP="00B64935">
      <w:pPr>
        <w:pStyle w:val="ZLITPKTzmpktliter"/>
        <w:keepNext/>
      </w:pPr>
      <w:r>
        <w:t>‘4a)</w:t>
      </w:r>
      <w:r>
        <w:tab/>
        <w:t>solid fuels:</w:t>
      </w:r>
    </w:p>
    <w:p w:rsidR="00B64935" w:rsidRPr="00C04BE5" w:rsidRDefault="00B64935" w:rsidP="00B64935">
      <w:pPr>
        <w:pStyle w:val="ZLITLITwPKTzmlitwpktliter"/>
      </w:pPr>
      <w:r>
        <w:t>a)</w:t>
      </w:r>
      <w:r>
        <w:tab/>
        <w:t>hard coal, briquettes or pellets containing no less than 85 % hard coal,</w:t>
      </w:r>
    </w:p>
    <w:p w:rsidR="00B64935" w:rsidRPr="00C04BE5" w:rsidRDefault="00B64935" w:rsidP="00B64935">
      <w:pPr>
        <w:pStyle w:val="ZLITLITwPKTzmlitwpktliter"/>
      </w:pPr>
      <w:r>
        <w:t>b)</w:t>
      </w:r>
      <w:r>
        <w:tab/>
        <w:t>solid products obtained by thermal processing of hard coal or lignite that are earmarked for combustion,</w:t>
      </w:r>
    </w:p>
    <w:p w:rsidR="00B64935" w:rsidRPr="00C04BE5" w:rsidRDefault="00B64935" w:rsidP="00B64935">
      <w:pPr>
        <w:pStyle w:val="ZLITLITwPKTzmlitwpktliter"/>
      </w:pPr>
      <w:r>
        <w:t>c)</w:t>
      </w:r>
      <w:r>
        <w:tab/>
        <w:t>biomass produced from trees and shrubs or from vegetable matter from agriculture,</w:t>
      </w:r>
    </w:p>
    <w:p w:rsidR="00B64935" w:rsidRPr="00C04BE5" w:rsidRDefault="00B64935" w:rsidP="00B64935">
      <w:pPr>
        <w:pStyle w:val="ZLITLITwPKTzmlitwpktliter"/>
      </w:pPr>
      <w:r>
        <w:t>d)</w:t>
      </w:r>
      <w:r>
        <w:tab/>
        <w:t>peat,</w:t>
      </w:r>
    </w:p>
    <w:p w:rsidR="00B64935" w:rsidRPr="00C04BE5" w:rsidRDefault="00B64935" w:rsidP="00B64935">
      <w:pPr>
        <w:pStyle w:val="ZLITLITwPKTzmlitwpktliter"/>
      </w:pPr>
      <w:r>
        <w:t>e)</w:t>
      </w:r>
      <w:r>
        <w:tab/>
        <w:t>coal sludge, floto-concentrates,</w:t>
      </w:r>
    </w:p>
    <w:p w:rsidR="00B64935" w:rsidRPr="00C04BE5" w:rsidRDefault="00B64935" w:rsidP="00B64935">
      <w:pPr>
        <w:pStyle w:val="ZLITLITwPKTzmlitwpktliter"/>
      </w:pPr>
      <w:r>
        <w:t>f)</w:t>
      </w:r>
      <w:r>
        <w:tab/>
        <w:t>lignite,</w:t>
      </w:r>
    </w:p>
    <w:p w:rsidR="00B64935" w:rsidRPr="00C04BE5" w:rsidRDefault="00B64935" w:rsidP="00B64935">
      <w:pPr>
        <w:pStyle w:val="ZLITLITwPKTzmlitwpktliter"/>
      </w:pPr>
      <w:r>
        <w:t>g)</w:t>
      </w:r>
      <w:r>
        <w:tab/>
        <w:t>any mixture of fuels referred to under letters a–f, with or without other substances, containing less than 85 % hard coal;’,</w:t>
      </w:r>
    </w:p>
    <w:p w:rsidR="00B64935" w:rsidRPr="00C04BE5" w:rsidRDefault="00B64935" w:rsidP="00B64935">
      <w:pPr>
        <w:pStyle w:val="LITlitera"/>
        <w:keepNext/>
      </w:pPr>
      <w:r>
        <w:lastRenderedPageBreak/>
        <w:t>c)</w:t>
      </w:r>
      <w:r>
        <w:tab/>
        <w:t>after point 4a, the following point 4b is added:</w:t>
      </w:r>
    </w:p>
    <w:p w:rsidR="00B64935" w:rsidRPr="00C04BE5" w:rsidRDefault="00B64935" w:rsidP="00FA59B1">
      <w:pPr>
        <w:pStyle w:val="ZLITPKTzmpktliter"/>
        <w:spacing w:before="120"/>
        <w:ind w:left="1264" w:hanging="482"/>
      </w:pPr>
      <w:r>
        <w:t>‘4b)</w:t>
      </w:r>
      <w:r>
        <w:tab/>
        <w:t>unsorted solid fuel — solid fuel, as referred to in point 4a(a), (b) and (e)–(g), that has not undergone any enrichment process, or a mixture of coal of varied granulation that does not meet the quality requirements laid down in the provisions adopted pursuant to Article 3a(2);’,</w:t>
      </w:r>
    </w:p>
    <w:p w:rsidR="00B64935" w:rsidRPr="00C04BE5" w:rsidRDefault="00B64935" w:rsidP="00FA59B1">
      <w:pPr>
        <w:pStyle w:val="LITlitera"/>
        <w:keepNext/>
        <w:spacing w:before="160"/>
        <w:ind w:left="777" w:hanging="357"/>
      </w:pPr>
      <w:r>
        <w:t>d)</w:t>
      </w:r>
      <w:r>
        <w:tab/>
        <w:t>after point 14, the following point 14a is added:</w:t>
      </w:r>
    </w:p>
    <w:p w:rsidR="00B64935" w:rsidRPr="00C04BE5" w:rsidRDefault="00B64935" w:rsidP="00FA59B1">
      <w:pPr>
        <w:pStyle w:val="ZLITPKTzmpktliter"/>
        <w:spacing w:before="120"/>
        <w:ind w:left="1264" w:hanging="482"/>
      </w:pPr>
      <w:r>
        <w:t>‘14a)</w:t>
      </w:r>
      <w:r>
        <w:tab/>
        <w:t>placing solid fuels on the market — sale or other manner of disposal of solid fuels within the territory of the Republic of Poland with the intention referred to in Article 1(2);’,</w:t>
      </w:r>
    </w:p>
    <w:p w:rsidR="00B64935" w:rsidRPr="00C04BE5" w:rsidRDefault="00B64935" w:rsidP="00FA59B1">
      <w:pPr>
        <w:pStyle w:val="LITlitera"/>
        <w:keepNext/>
        <w:spacing w:before="160"/>
        <w:ind w:left="777" w:hanging="357"/>
      </w:pPr>
      <w:r>
        <w:t>e)</w:t>
      </w:r>
      <w:r>
        <w:tab/>
        <w:t>point 20 is replaced by the following:</w:t>
      </w:r>
    </w:p>
    <w:p w:rsidR="00B64935" w:rsidRPr="00C04BE5" w:rsidRDefault="00B64935" w:rsidP="00B64935">
      <w:pPr>
        <w:pStyle w:val="ZLITPKTzmpktliter"/>
      </w:pPr>
      <w:r>
        <w:t>‘20)</w:t>
      </w:r>
      <w:r>
        <w:tab/>
        <w:t>accredited laboratory — a laboratory independent from entrepreneurs conducting economic activity in terms of the production, storage or placing on the market of fuels or placing on the market of solid fuels, which has received an accreditation, in accordance with the principles laid out in the Act of 13 April 2016 on conformity assessment and market surveillance systems (Journal of Laws of 2017, items 1398, and of 2018, items 650 and 1338) to carry out quality tests of fuels or solid fuels:’,</w:t>
      </w:r>
    </w:p>
    <w:p w:rsidR="00B64935" w:rsidRPr="00C04BE5" w:rsidRDefault="00B64935" w:rsidP="00FA59B1">
      <w:pPr>
        <w:pStyle w:val="LITlitera"/>
        <w:keepNext/>
        <w:spacing w:before="160"/>
        <w:ind w:left="777" w:hanging="357"/>
      </w:pPr>
      <w:r>
        <w:t>f)</w:t>
      </w:r>
      <w:r>
        <w:tab/>
        <w:t>after point 21, the following point 21a is added:</w:t>
      </w:r>
    </w:p>
    <w:p w:rsidR="00B64935" w:rsidRPr="00C04BE5" w:rsidRDefault="00B64935" w:rsidP="00FA59B1">
      <w:pPr>
        <w:pStyle w:val="ZLITPKTzmpktliter"/>
        <w:spacing w:before="120"/>
        <w:ind w:left="1264" w:hanging="482"/>
      </w:pPr>
      <w:r>
        <w:t>‘21a)</w:t>
      </w:r>
      <w:r>
        <w:tab/>
        <w:t>solid fuel sample — solid fuel taken for tests;’;</w:t>
      </w:r>
    </w:p>
    <w:p w:rsidR="00B64935" w:rsidRPr="00C04BE5" w:rsidRDefault="00B64935" w:rsidP="00F20555">
      <w:pPr>
        <w:pStyle w:val="PKTpunkt"/>
        <w:keepNext/>
        <w:spacing w:before="160"/>
      </w:pPr>
      <w:r>
        <w:t>3)</w:t>
      </w:r>
      <w:r>
        <w:tab/>
        <w:t>in Article 3a:</w:t>
      </w:r>
    </w:p>
    <w:p w:rsidR="00B64935" w:rsidRPr="00C04BE5" w:rsidRDefault="00B64935" w:rsidP="00F20555">
      <w:pPr>
        <w:pStyle w:val="LITlitera"/>
        <w:keepNext/>
        <w:ind w:left="777" w:hanging="357"/>
      </w:pPr>
      <w:r>
        <w:t>a)</w:t>
      </w:r>
      <w:r>
        <w:tab/>
        <w:t>paragraphs 1 and 2 are replaced by the following:</w:t>
      </w:r>
    </w:p>
    <w:p w:rsidR="00B64935" w:rsidRPr="00C04BE5" w:rsidRDefault="00B64935" w:rsidP="00F20555">
      <w:pPr>
        <w:pStyle w:val="ZLITUSTzmustliter"/>
        <w:spacing w:before="120"/>
        <w:ind w:left="782" w:firstLine="482"/>
      </w:pPr>
      <w:r>
        <w:t>'1. Solid fuels, as referred to in Article 2(1)(4a)(a) and (b), placed on the market or covered by the customs procedure for release for circulation, which are earmarked for the uses referred to in Article 1(2), shall meet the quality requirements determined for that type of fuel in terms of environmental protection, impact on human health and consumer interests.</w:t>
      </w:r>
    </w:p>
    <w:p w:rsidR="00B64935" w:rsidRPr="00C04BE5" w:rsidRDefault="00B64935" w:rsidP="00F20555">
      <w:pPr>
        <w:pStyle w:val="ZLITUSTzmustliter"/>
        <w:spacing w:before="120"/>
        <w:ind w:left="782" w:firstLine="482"/>
      </w:pPr>
      <w:r>
        <w:t>2. The Minister responsible for energy shall determine, by way of a regulation, the quality requirements for solid fuels referred to in point 4a(a) and (b) of Article 2(1), which are earmarked for the uses referred to in Article 1(2), and their permissible deviation levels, taking into account the state of the art and experience in such scope, based on testing of these fuels and on experiences in their application, with particular emphasis on the need to improve air quality, including reducing emissions of greenhouse gases and other pollutants.’,</w:t>
      </w:r>
    </w:p>
    <w:p w:rsidR="00B64935" w:rsidRPr="00C04BE5" w:rsidRDefault="00B64935" w:rsidP="00F20555">
      <w:pPr>
        <w:pStyle w:val="LITlitera"/>
        <w:keepNext/>
        <w:ind w:left="777" w:hanging="357"/>
      </w:pPr>
      <w:r>
        <w:t>b)</w:t>
      </w:r>
      <w:r>
        <w:tab/>
        <w:t>after paragraph 2, the following paragraph 2a is added:</w:t>
      </w:r>
    </w:p>
    <w:p w:rsidR="00B64935" w:rsidRPr="00C04BE5" w:rsidRDefault="00B64935" w:rsidP="00F20555">
      <w:pPr>
        <w:pStyle w:val="ZLITUSTzmustliter"/>
        <w:spacing w:before="120"/>
        <w:ind w:left="782" w:firstLine="482"/>
      </w:pPr>
      <w:r>
        <w:t>‘2a. The Minister responsible for energy, in consultation with the Minister responsible for environment and the Minister responsible for economy, shall revise, at least once every two years, the quality requirements laid down in the provisions adopted pursuant to paragraph 2 to assess the impact of the application thereof on the environment, human health and consumer interests. The outcome of the review shall form the basis for amending the requirements.’;</w:t>
      </w:r>
    </w:p>
    <w:p w:rsidR="00B64935" w:rsidRPr="00C04BE5" w:rsidRDefault="00B64935" w:rsidP="00F20555">
      <w:pPr>
        <w:pStyle w:val="PKTpunkt"/>
        <w:keepNext/>
        <w:spacing w:before="160"/>
      </w:pPr>
      <w:r>
        <w:t>4)</w:t>
      </w:r>
      <w:r>
        <w:tab/>
        <w:t>after Article 6, the following Articles 6a–6e are added:</w:t>
      </w:r>
    </w:p>
    <w:p w:rsidR="00B64935" w:rsidRPr="00C04BE5" w:rsidRDefault="00B64935" w:rsidP="00F20555">
      <w:pPr>
        <w:pStyle w:val="ZARTzmartartykuempunktem"/>
        <w:ind w:firstLine="482"/>
      </w:pPr>
      <w:r>
        <w:t>'Article 6a. In the event of extraordinary circumstances that result in a change in solid fuel supply conditions that cause difficulties in complying with the quality requirements or threaten Poland’s energy security, the Minister for Energy may, by way of a regulation, derogate, for a limited period of no longer than 60 days, from the requirements laid down in the provisions adopted pursuant to Article 3a(2), taking into account consumer interests and guaranteeing energy security.</w:t>
      </w:r>
    </w:p>
    <w:p w:rsidR="00B64935" w:rsidRPr="00C04BE5" w:rsidRDefault="00B64935" w:rsidP="00F20555">
      <w:pPr>
        <w:pStyle w:val="ZARTzmartartykuempunktem"/>
        <w:keepNext/>
        <w:ind w:firstLine="482"/>
      </w:pPr>
      <w:r>
        <w:t>Article 6b. 1. An entity purchasing solid fuel earmarked for use other than that referred to in Article 1(2) shall provide the entrepreneur placing solid fuel on the market, who also places on the market solid fuel earmarked for the use referred to in Article 1(2), with:</w:t>
      </w:r>
    </w:p>
    <w:p w:rsidR="00B64935" w:rsidRPr="00C04BE5" w:rsidRDefault="00B64935" w:rsidP="00F20555">
      <w:pPr>
        <w:pStyle w:val="ZPKTzmpktartykuempunktem"/>
        <w:ind w:left="902" w:hanging="482"/>
      </w:pPr>
      <w:r>
        <w:t>1)</w:t>
      </w:r>
      <w:r>
        <w:tab/>
        <w:t>a copy of the declaration issued by the authority, defined in paragraph 3, providing proof that the entity purchasing solid fuel operates a combustion plant other than as indicated in Article 1(2)(2), firing solid fuels or</w:t>
      </w:r>
    </w:p>
    <w:p w:rsidR="00B64935" w:rsidRPr="00C04BE5" w:rsidRDefault="00B64935" w:rsidP="00F20555">
      <w:pPr>
        <w:pStyle w:val="ZPKTzmpktartykuempunktem"/>
        <w:ind w:left="902" w:hanging="482"/>
      </w:pPr>
      <w:r>
        <w:t>2)</w:t>
      </w:r>
      <w:r>
        <w:tab/>
        <w:t>a copy of a document providing proof of the exercise of solid fuel sale activity.</w:t>
      </w:r>
    </w:p>
    <w:p w:rsidR="00B64935" w:rsidRPr="00C04BE5" w:rsidRDefault="00B64935" w:rsidP="00F20555">
      <w:pPr>
        <w:pStyle w:val="ZUSTzmustartykuempunktem"/>
        <w:spacing w:before="160"/>
        <w:ind w:firstLine="482"/>
      </w:pPr>
      <w:r>
        <w:t>2. An entrepreneur placing on the market solid fuel earmarked for the use referred to in Article 1(2) and earmarked for a use different to that referred to in Article 1(2) shall keep copies of declarations and documents referred to in paragraph 1 as well as copies of VAT invoices issued to entities that purchased solid fuel, for a period of five years from the day of their submission.</w:t>
      </w:r>
    </w:p>
    <w:p w:rsidR="00B64935" w:rsidRPr="00C04BE5" w:rsidRDefault="00B64935" w:rsidP="00DF0F33">
      <w:pPr>
        <w:pStyle w:val="ZUSTzmustartykuempunktem"/>
        <w:spacing w:before="78" w:after="52"/>
        <w:ind w:firstLine="482"/>
      </w:pPr>
      <w:r>
        <w:t xml:space="preserve">3. The declaration referred to in paragraph 1(1) shall be issued at the request of the entity running a combustion plant other than that indicated in Article 1(2)(2), firing solid fuels, by the environmental protection authority which </w:t>
      </w:r>
      <w:r>
        <w:lastRenderedPageBreak/>
        <w:t>issued the licence referred to in Article 181(1)(1) or (2) of the Environmental Protection Act of 27 April 2001 (Journal of Laws of 2018, item 799, as amended</w:t>
      </w:r>
      <w:r>
        <w:rPr>
          <w:rStyle w:val="IGindeksgrny"/>
        </w:rPr>
        <w:footnoteReference w:id="3"/>
      </w:r>
      <w:r>
        <w:rPr>
          <w:rStyle w:val="IGindeksgrny"/>
        </w:rPr>
        <w:t>)</w:t>
      </w:r>
      <w:r>
        <w:t>) or accepted the declaration referred to in Article 152(1) of said Act.</w:t>
      </w:r>
    </w:p>
    <w:p w:rsidR="00B64935" w:rsidRPr="00C04BE5" w:rsidRDefault="00B64935" w:rsidP="00DF0F33">
      <w:pPr>
        <w:pStyle w:val="ZUSTzmustartykuempunktem"/>
        <w:spacing w:before="52" w:after="52"/>
      </w:pPr>
      <w:r>
        <w:t>4. The declaration referred to in paragraph 1(1) shall be valid for one year from the date of issue.</w:t>
      </w:r>
    </w:p>
    <w:p w:rsidR="00B64935" w:rsidRPr="00C04BE5" w:rsidRDefault="00B64935" w:rsidP="00DF0F33">
      <w:pPr>
        <w:pStyle w:val="ZARTzmartartykuempunktem"/>
        <w:spacing w:before="78" w:after="52"/>
      </w:pPr>
      <w:r>
        <w:t>Article 6c. 1. Upon placing solid fuel referred to in Article 2(1)(4a)(a) and (b) on the market, an entrepreneur shall issue a document providing proof that the solid fuel complies with the quality requirements laid down in the provisions adopted pursuant to Article 3a(2), hereinafter referred to as a ‘quality certificate’.</w:t>
      </w:r>
    </w:p>
    <w:p w:rsidR="00B64935" w:rsidRPr="00C04BE5" w:rsidRDefault="00B64935" w:rsidP="00DF0F33">
      <w:pPr>
        <w:pStyle w:val="ZUSTzmustartykuempunktem"/>
        <w:spacing w:before="52" w:after="52"/>
      </w:pPr>
      <w:r>
        <w:t>2. A true copy of such quality certificate, certified by the entrepreneur placing solid fuel on the market, shall be provided to each entity purchasing solid fuel.</w:t>
      </w:r>
    </w:p>
    <w:p w:rsidR="00B64935" w:rsidRPr="00C04BE5" w:rsidRDefault="00B64935" w:rsidP="00DF0F33">
      <w:pPr>
        <w:pStyle w:val="ZUSTzmustartykuempunktem"/>
        <w:spacing w:before="52" w:after="52"/>
      </w:pPr>
      <w:r>
        <w:t>3. A quality certificate shall be kept by the entrepreneur referred to in paragraph 1 for a period of two years from the date of issue.</w:t>
      </w:r>
    </w:p>
    <w:p w:rsidR="00B64935" w:rsidRPr="00C04BE5" w:rsidRDefault="00B64935" w:rsidP="00DF0F33">
      <w:pPr>
        <w:pStyle w:val="ZARTzmartartykuempunktem"/>
        <w:keepNext/>
        <w:spacing w:before="78" w:after="52"/>
      </w:pPr>
      <w:r>
        <w:t>Article 6d. A quality certificate shall include:</w:t>
      </w:r>
    </w:p>
    <w:p w:rsidR="00B64935" w:rsidRPr="00C04BE5" w:rsidRDefault="00B64935" w:rsidP="00DF0F33">
      <w:pPr>
        <w:pStyle w:val="ZPKTzmpktartykuempunktem"/>
        <w:spacing w:before="52" w:after="52"/>
      </w:pPr>
      <w:r>
        <w:t>1)</w:t>
      </w:r>
      <w:r>
        <w:tab/>
        <w:t>the designation of the entrepreneur issuing the quality certificate, their registered office and address;</w:t>
      </w:r>
    </w:p>
    <w:p w:rsidR="00B64935" w:rsidRPr="00C04BE5" w:rsidRDefault="00B64935" w:rsidP="00DF0F33">
      <w:pPr>
        <w:pStyle w:val="ZPKTzmpktartykuempunktem"/>
        <w:spacing w:before="52" w:after="52"/>
      </w:pPr>
      <w:r>
        <w:t>2)</w:t>
      </w:r>
      <w:r>
        <w:tab/>
        <w:t>the tax identification number (NIP) of the entrepreneur issuing the quality certificate and their National Business Registry number (REGON), where such has been issued, or an identification number in the relevant register of a foreign country;</w:t>
      </w:r>
    </w:p>
    <w:p w:rsidR="00B64935" w:rsidRPr="00C04BE5" w:rsidRDefault="00B64935" w:rsidP="00DF0F33">
      <w:pPr>
        <w:pStyle w:val="ZPKTzmpktartykuempunktem"/>
        <w:spacing w:before="52" w:after="52"/>
      </w:pPr>
      <w:r>
        <w:t>3)</w:t>
      </w:r>
      <w:r>
        <w:tab/>
        <w:t>the individual quality certificate number;</w:t>
      </w:r>
    </w:p>
    <w:p w:rsidR="00B64935" w:rsidRPr="00C04BE5" w:rsidRDefault="00B64935" w:rsidP="00DF0F33">
      <w:pPr>
        <w:pStyle w:val="ZPKTzmpktartykuempunktem"/>
        <w:spacing w:before="52" w:after="52"/>
      </w:pPr>
      <w:r>
        <w:t>4)</w:t>
      </w:r>
      <w:r>
        <w:tab/>
        <w:t>the type of solid fuel for which the quality certificate is issued;</w:t>
      </w:r>
    </w:p>
    <w:p w:rsidR="00B64935" w:rsidRPr="00C04BE5" w:rsidRDefault="00B64935" w:rsidP="00DF0F33">
      <w:pPr>
        <w:pStyle w:val="ZPKTzmpktartykuempunktem"/>
        <w:spacing w:before="52" w:after="52"/>
      </w:pPr>
      <w:r>
        <w:t>5)</w:t>
      </w:r>
      <w:r>
        <w:tab/>
        <w:t>an indication of the certification system or another document which constitutes the basis for recognition of a particular type of solid fuel for which the quality certificate is issued as one that meets the quality requirements laid down in the provisions adopted pursuant to Article 3a(2);</w:t>
      </w:r>
    </w:p>
    <w:p w:rsidR="00B64935" w:rsidRPr="00C04BE5" w:rsidRDefault="00B64935" w:rsidP="00DF0F33">
      <w:pPr>
        <w:pStyle w:val="ZPKTzmpktartykuempunktem"/>
        <w:spacing w:before="52" w:after="52"/>
      </w:pPr>
      <w:r>
        <w:t>6)</w:t>
      </w:r>
      <w:r>
        <w:tab/>
        <w:t>the values of the parameters of the solid fuel for which the quality certificate is issued, specified in the provisions adopted pursuant to Article 3a(2);</w:t>
      </w:r>
    </w:p>
    <w:p w:rsidR="00B64935" w:rsidRPr="00C04BE5" w:rsidRDefault="00B64935" w:rsidP="00DF0F33">
      <w:pPr>
        <w:pStyle w:val="ZPKTzmpktartykuempunktem"/>
        <w:spacing w:before="52" w:after="52"/>
      </w:pPr>
      <w:r>
        <w:t>7)</w:t>
      </w:r>
      <w:r>
        <w:tab/>
        <w:t>information on the quality requirements for the solid fuel for which the quality certificate is issued, specified in the provisions adopted pursuant to Article 3a(2);</w:t>
      </w:r>
    </w:p>
    <w:p w:rsidR="00B64935" w:rsidRPr="00C04BE5" w:rsidRDefault="00B64935" w:rsidP="00DF0F33">
      <w:pPr>
        <w:pStyle w:val="ZPKTzmpktartykuempunktem"/>
        <w:spacing w:before="52" w:after="52"/>
      </w:pPr>
      <w:r>
        <w:t>8)</w:t>
      </w:r>
      <w:r>
        <w:tab/>
        <w:t>a declaration from the entrepreneur issuing the quality certificate, stating that the solid fuel for which the certificate is issued meets the quality requirements specified in the provisions adopted pursuant to Article 3a(2);</w:t>
      </w:r>
    </w:p>
    <w:p w:rsidR="00B64935" w:rsidRPr="00C04BE5" w:rsidRDefault="00B64935" w:rsidP="00DF0F33">
      <w:pPr>
        <w:pStyle w:val="ZPKTzmpktartykuempunktem"/>
        <w:spacing w:before="52" w:after="52"/>
      </w:pPr>
      <w:r>
        <w:t>9)</w:t>
      </w:r>
      <w:r>
        <w:tab/>
        <w:t>an indication of the place and date of issue of the quality certificate;</w:t>
      </w:r>
    </w:p>
    <w:p w:rsidR="00B64935" w:rsidRPr="00C04BE5" w:rsidRDefault="00B64935" w:rsidP="00DF0F33">
      <w:pPr>
        <w:pStyle w:val="ZPKTzmpktartykuempunktem"/>
        <w:spacing w:before="52" w:after="52"/>
      </w:pPr>
      <w:r>
        <w:t>10)</w:t>
      </w:r>
      <w:r>
        <w:tab/>
        <w:t>the signature of the entrepreneur issuing the quality certificate or of the person authorised to represent them.</w:t>
      </w:r>
    </w:p>
    <w:p w:rsidR="00B64935" w:rsidRPr="00C04BE5" w:rsidRDefault="00B64935" w:rsidP="00DF0F33">
      <w:pPr>
        <w:pStyle w:val="ZARTzmartartykuempunktem"/>
        <w:spacing w:before="78" w:after="52"/>
      </w:pPr>
      <w:r>
        <w:t>Article 6e. The Minister responsible for energy shall determine, by way of a regulation, the model of the quality certificate, taking into account the necessity of ensuring the completeness, uniformity and legibility of quality certificates issued.’;</w:t>
      </w:r>
    </w:p>
    <w:p w:rsidR="00B64935" w:rsidRPr="00C04BE5" w:rsidRDefault="00B64935" w:rsidP="00DF0F33">
      <w:pPr>
        <w:pStyle w:val="PKTpunkt"/>
        <w:keepNext/>
        <w:spacing w:before="78" w:after="52"/>
      </w:pPr>
      <w:r>
        <w:t>5)</w:t>
      </w:r>
      <w:r>
        <w:tab/>
        <w:t>in Article 7:</w:t>
      </w:r>
    </w:p>
    <w:p w:rsidR="00B64935" w:rsidRPr="00C04BE5" w:rsidRDefault="00B64935" w:rsidP="00DF0F33">
      <w:pPr>
        <w:pStyle w:val="LITlitera"/>
        <w:keepNext/>
        <w:spacing w:before="78" w:after="52"/>
      </w:pPr>
      <w:r>
        <w:t>a)</w:t>
      </w:r>
      <w:r>
        <w:tab/>
        <w:t>after paragraph 7, the following paragraph 7a is added:</w:t>
      </w:r>
    </w:p>
    <w:p w:rsidR="00B64935" w:rsidRPr="00C04BE5" w:rsidRDefault="00B64935" w:rsidP="00DF0F33">
      <w:pPr>
        <w:pStyle w:val="ZLITUSTzmustliter"/>
        <w:keepNext/>
        <w:spacing w:before="52" w:after="52"/>
      </w:pPr>
      <w:r>
        <w:t>‘7a. It shall be prohibited to place on the market solid fuels:</w:t>
      </w:r>
    </w:p>
    <w:p w:rsidR="00B64935" w:rsidRPr="00C04BE5" w:rsidRDefault="00B64935" w:rsidP="00DF0F33">
      <w:pPr>
        <w:pStyle w:val="ZLITPKTzmpktliter"/>
        <w:spacing w:before="52" w:after="52"/>
      </w:pPr>
      <w:r>
        <w:t>1)</w:t>
      </w:r>
      <w:r>
        <w:tab/>
        <w:t>referred to in Article 2(1)(4a)(e)–(g);</w:t>
      </w:r>
    </w:p>
    <w:p w:rsidR="00B64935" w:rsidRPr="00C04BE5" w:rsidRDefault="00B64935" w:rsidP="00DF0F33">
      <w:pPr>
        <w:pStyle w:val="ZLITPKTzmpktliter"/>
        <w:spacing w:before="52" w:after="52"/>
      </w:pPr>
      <w:r>
        <w:t>2)</w:t>
      </w:r>
      <w:r>
        <w:tab/>
        <w:t>referred to in Article 2(1)(4a)(f);</w:t>
      </w:r>
    </w:p>
    <w:p w:rsidR="00B64935" w:rsidRPr="00C04BE5" w:rsidRDefault="00B64935" w:rsidP="00DF0F33">
      <w:pPr>
        <w:pStyle w:val="ZLITPKTzmpktliter"/>
        <w:spacing w:before="52" w:after="52"/>
      </w:pPr>
      <w:r>
        <w:t>3)</w:t>
      </w:r>
      <w:r>
        <w:tab/>
        <w:t>that do not meet the quality requirements laid down in the provisions adopted pursuant to Article 3a(2);</w:t>
      </w:r>
    </w:p>
    <w:p w:rsidR="00B64935" w:rsidRPr="00C04BE5" w:rsidRDefault="00B64935" w:rsidP="00DF0F33">
      <w:pPr>
        <w:pStyle w:val="ZLITPKTzmpktliter"/>
        <w:spacing w:before="52" w:after="52"/>
      </w:pPr>
      <w:r>
        <w:t>4)</w:t>
      </w:r>
      <w:r>
        <w:tab/>
        <w:t>which are unsorted;</w:t>
      </w:r>
    </w:p>
    <w:p w:rsidR="00B64935" w:rsidRPr="00C04BE5" w:rsidRDefault="00B64935" w:rsidP="00DF0F33">
      <w:pPr>
        <w:pStyle w:val="ZLITPKTzmpktliter"/>
        <w:spacing w:before="52" w:after="52"/>
      </w:pPr>
      <w:r>
        <w:t>5)</w:t>
      </w:r>
      <w:r>
        <w:tab/>
        <w:t>for which no quality certificate has been issued.’,</w:t>
      </w:r>
    </w:p>
    <w:p w:rsidR="00B64935" w:rsidRPr="00C04BE5" w:rsidRDefault="00B64935" w:rsidP="00DF0F33">
      <w:pPr>
        <w:pStyle w:val="LITlitera"/>
        <w:keepNext/>
        <w:spacing w:before="78" w:after="52"/>
      </w:pPr>
      <w:r>
        <w:t>b)</w:t>
      </w:r>
      <w:r>
        <w:tab/>
        <w:t>paragraph 8 is shall read as follows:</w:t>
      </w:r>
    </w:p>
    <w:p w:rsidR="00B64935" w:rsidRPr="00C04BE5" w:rsidRDefault="00B64935" w:rsidP="00DF0F33">
      <w:pPr>
        <w:pStyle w:val="ZLITUSTzmustliter"/>
        <w:keepNext/>
        <w:spacing w:before="52" w:after="52"/>
      </w:pPr>
      <w:r>
        <w:t>‘8. It is prohibited for a customs procedure to cover the release for circulation of solid fuels earmarked for uses referred to in Article 1(2):</w:t>
      </w:r>
    </w:p>
    <w:p w:rsidR="00B64935" w:rsidRPr="00C04BE5" w:rsidRDefault="00B64935" w:rsidP="00DF0F33">
      <w:pPr>
        <w:pStyle w:val="ZLITPKTzmpktliter"/>
        <w:spacing w:before="52" w:after="52"/>
      </w:pPr>
      <w:r>
        <w:t>1)</w:t>
      </w:r>
      <w:r>
        <w:tab/>
        <w:t>listed in Article 2(1)(4a)(e)–(g);</w:t>
      </w:r>
    </w:p>
    <w:p w:rsidR="00B64935" w:rsidRPr="00C04BE5" w:rsidRDefault="00B64935" w:rsidP="00DF0F33">
      <w:pPr>
        <w:pStyle w:val="ZLITPKTzmpktliter"/>
        <w:spacing w:before="52" w:after="52"/>
      </w:pPr>
      <w:r>
        <w:t>2)</w:t>
      </w:r>
      <w:r>
        <w:tab/>
        <w:t>referred to in Article 2(1)(4a)(f);</w:t>
      </w:r>
    </w:p>
    <w:p w:rsidR="00B64935" w:rsidRPr="00C04BE5" w:rsidRDefault="00B64935" w:rsidP="00DF0F33">
      <w:pPr>
        <w:pStyle w:val="ZLITPKTzmpktliter"/>
        <w:spacing w:before="52" w:after="52"/>
      </w:pPr>
      <w:r>
        <w:t>3)</w:t>
      </w:r>
      <w:r>
        <w:tab/>
        <w:t>that do not meet the quality requirements laid down in the provisions adopted pursuant to Article 3a(2);</w:t>
      </w:r>
    </w:p>
    <w:p w:rsidR="00B64935" w:rsidRPr="00C04BE5" w:rsidRDefault="00B64935" w:rsidP="00DF0F33">
      <w:pPr>
        <w:pStyle w:val="ZLITPKTzmpktliter"/>
        <w:keepNext/>
        <w:spacing w:before="52" w:after="52"/>
      </w:pPr>
      <w:r>
        <w:t>4)</w:t>
      </w:r>
      <w:r>
        <w:tab/>
        <w:t>which are unsorted;</w:t>
      </w:r>
    </w:p>
    <w:p w:rsidR="00B64935" w:rsidRPr="00C04BE5" w:rsidRDefault="00B64935" w:rsidP="00DF0F33">
      <w:pPr>
        <w:pStyle w:val="ZLITCZWSPPKTzmczciwsppktliter"/>
        <w:spacing w:before="52" w:after="52"/>
      </w:pPr>
      <w:r>
        <w:t>– imported from a third country within the meaning of Article 4(2) of the Customs Law of 19 March 2004 (Journal of Laws of 2018, items 167 and 1544) to the territory of the Republic of Poland.’,</w:t>
      </w:r>
    </w:p>
    <w:p w:rsidR="00B64935" w:rsidRPr="00C04BE5" w:rsidRDefault="00B64935" w:rsidP="00B64935">
      <w:pPr>
        <w:pStyle w:val="LITlitera"/>
        <w:keepNext/>
      </w:pPr>
      <w:r>
        <w:lastRenderedPageBreak/>
        <w:t>c)</w:t>
      </w:r>
      <w:r>
        <w:tab/>
        <w:t>the following paragraph 9 is added:</w:t>
      </w:r>
    </w:p>
    <w:p w:rsidR="00B64935" w:rsidRPr="00C04BE5" w:rsidRDefault="00B64935" w:rsidP="00B64935">
      <w:pPr>
        <w:pStyle w:val="ZLITUSTzmustliter"/>
      </w:pPr>
      <w:r>
        <w:t>'9. A customs declaration for the placing of solid fuels under a procedure for release for circulation must be accompanied by a declaration of the earmarked use of such fuel.’;</w:t>
      </w:r>
    </w:p>
    <w:p w:rsidR="00B64935" w:rsidRPr="00C04BE5" w:rsidRDefault="00B64935" w:rsidP="00B64935">
      <w:pPr>
        <w:pStyle w:val="PKTpunkt"/>
        <w:keepNext/>
      </w:pPr>
      <w:r>
        <w:t>6)</w:t>
      </w:r>
      <w:r>
        <w:tab/>
        <w:t>in Article 12(2):</w:t>
      </w:r>
    </w:p>
    <w:p w:rsidR="00B64935" w:rsidRPr="00C04BE5" w:rsidRDefault="00B64935" w:rsidP="00B64935">
      <w:pPr>
        <w:pStyle w:val="LITlitera"/>
        <w:keepNext/>
      </w:pPr>
      <w:r>
        <w:t>a)</w:t>
      </w:r>
      <w:r>
        <w:tab/>
        <w:t>in point 1, (d) shall read as follows:</w:t>
      </w:r>
    </w:p>
    <w:p w:rsidR="00B64935" w:rsidRPr="00C04BE5" w:rsidRDefault="00B64935" w:rsidP="00B64935">
      <w:pPr>
        <w:pStyle w:val="ZLITLITzmlitliter"/>
      </w:pPr>
      <w:r>
        <w:t>‘d)</w:t>
      </w:r>
      <w:r>
        <w:tab/>
        <w:t>entrepreneurs conducting economic activity in terms of placing solid fuels on the market’,</w:t>
      </w:r>
    </w:p>
    <w:p w:rsidR="00B64935" w:rsidRPr="00C04BE5" w:rsidRDefault="00B64935" w:rsidP="00B64935">
      <w:pPr>
        <w:pStyle w:val="LITlitera"/>
        <w:keepNext/>
      </w:pPr>
      <w:r>
        <w:t>b)</w:t>
      </w:r>
      <w:r>
        <w:tab/>
        <w:t>point 7 shall read as follows:</w:t>
      </w:r>
    </w:p>
    <w:p w:rsidR="00B64935" w:rsidRPr="00C04BE5" w:rsidRDefault="00B64935" w:rsidP="00B64935">
      <w:pPr>
        <w:pStyle w:val="ZLITPKTzmpktliter"/>
      </w:pPr>
      <w:r>
        <w:t>‘7)</w:t>
      </w:r>
      <w:r>
        <w:tab/>
        <w:t>determining the minimum number of entrepreneurs conducting economic activity in terms of the production of fuels, storage of fuels and placing solid fuels on the market, subject to fuel and solid fuel quality inspections;’,</w:t>
      </w:r>
    </w:p>
    <w:p w:rsidR="00B64935" w:rsidRPr="00C04BE5" w:rsidRDefault="00B64935" w:rsidP="00B64935">
      <w:pPr>
        <w:pStyle w:val="LITlitera"/>
        <w:keepNext/>
      </w:pPr>
      <w:r>
        <w:t>c)</w:t>
      </w:r>
      <w:r>
        <w:tab/>
        <w:t>point 12 shall read as follows:</w:t>
      </w:r>
    </w:p>
    <w:p w:rsidR="00B64935" w:rsidRPr="00C04BE5" w:rsidRDefault="00B64935" w:rsidP="00B64935">
      <w:pPr>
        <w:pStyle w:val="ZLITPKTzmpktliter"/>
      </w:pPr>
      <w:r>
        <w:t>‘12)</w:t>
      </w:r>
      <w:r>
        <w:tab/>
        <w:t>determining the manner of marking a sample, a solid fuel sample and a copy of a quality certificate so as to impede the identification of the entrepreneur, refuelling station, on-site fuel station, fuel warehouse or farmer producing liquid biofuel for their own use, when carrying out tests;’;</w:t>
      </w:r>
    </w:p>
    <w:p w:rsidR="00B64935" w:rsidRPr="00C04BE5" w:rsidRDefault="00B64935" w:rsidP="00B64935">
      <w:pPr>
        <w:pStyle w:val="PKTpunkt"/>
        <w:keepNext/>
      </w:pPr>
      <w:r>
        <w:t>7) Article 13 shall read as follows:</w:t>
      </w:r>
    </w:p>
    <w:p w:rsidR="00B64935" w:rsidRPr="00C04BE5" w:rsidRDefault="00B64935" w:rsidP="00B64935">
      <w:pPr>
        <w:pStyle w:val="ZARTzmartartykuempunktem"/>
      </w:pPr>
      <w:r>
        <w:t>'Article 13. The Orderer may designate additional refuelling stations, on-site fuel stations, fuel warehouses or entrepreneurs exceeding the minimum numbers determined pursuant to Article 12(2)(6)-(10), or farmers producing liquid biofuel for their own use, for inspection in the event of obtaining information on insufficient quality of fuels or solid fuels, or where circumstances indicate that such insufficient quality could exist.’;</w:t>
      </w:r>
    </w:p>
    <w:p w:rsidR="00B64935" w:rsidRPr="00C04BE5" w:rsidRDefault="00B64935" w:rsidP="00B64935">
      <w:pPr>
        <w:pStyle w:val="PKTpunkt"/>
        <w:keepNext/>
      </w:pPr>
      <w:r>
        <w:t>8)</w:t>
      </w:r>
      <w:r>
        <w:tab/>
        <w:t>in Article 16:</w:t>
      </w:r>
    </w:p>
    <w:p w:rsidR="00B64935" w:rsidRPr="00C04BE5" w:rsidRDefault="00B64935" w:rsidP="00B64935">
      <w:pPr>
        <w:pStyle w:val="LITlitera"/>
        <w:keepNext/>
      </w:pPr>
      <w:r>
        <w:t>a)</w:t>
      </w:r>
      <w:r>
        <w:tab/>
        <w:t>paragraph 1 shall read as follows:</w:t>
      </w:r>
    </w:p>
    <w:p w:rsidR="00B64935" w:rsidRPr="00C04BE5" w:rsidRDefault="00B64935" w:rsidP="00B64935">
      <w:pPr>
        <w:pStyle w:val="ZLITUSTzmustliter"/>
      </w:pPr>
      <w:r>
        <w:t>'1. Quality controls of fuels and solid fuels at the premises of entrepreneurs and of liquid biofuels at the premises of farmers producing liquid biofuel for their own use, as well as the monitoring of compliance with the obligations referred to in Article 9a, Article 9b(1)-(3) and Article 9c, shall be carried out by an inspector upon presenting an identity card and delivering an inspection mandate issued by the Trade Inspector for the voivodship in question.’,</w:t>
      </w:r>
    </w:p>
    <w:p w:rsidR="00B64935" w:rsidRPr="00C04BE5" w:rsidRDefault="00B64935" w:rsidP="00B64935">
      <w:pPr>
        <w:pStyle w:val="LITlitera"/>
        <w:keepNext/>
      </w:pPr>
      <w:r>
        <w:t>b)</w:t>
      </w:r>
      <w:r>
        <w:tab/>
        <w:t>after paragraph 4, the following paragraph 4a is added:</w:t>
      </w:r>
    </w:p>
    <w:p w:rsidR="00B64935" w:rsidRPr="00C04BE5" w:rsidRDefault="00B64935" w:rsidP="00B64935">
      <w:pPr>
        <w:pStyle w:val="ZLITUSTzmustliter"/>
      </w:pPr>
      <w:r>
        <w:t>‘4a. Solid fuel samples are taken from conveyor belts, bucket elevators, railway wagons or cars, or from a stockpile resulting from unloading such fuel from railway wagons, cars, ships or barges, from spoil tips or from unit packages.’,</w:t>
      </w:r>
    </w:p>
    <w:p w:rsidR="00B64935" w:rsidRPr="00C04BE5" w:rsidRDefault="00B64935" w:rsidP="00B64935">
      <w:pPr>
        <w:pStyle w:val="LITlitera"/>
        <w:keepNext/>
      </w:pPr>
      <w:r>
        <w:t>c)</w:t>
      </w:r>
      <w:r>
        <w:tab/>
        <w:t>paragraph 5 shall read as follows:</w:t>
      </w:r>
    </w:p>
    <w:p w:rsidR="00B64935" w:rsidRPr="00C04BE5" w:rsidRDefault="00B64935" w:rsidP="00B64935">
      <w:pPr>
        <w:pStyle w:val="ZLITUSTzmustliter"/>
      </w:pPr>
      <w:r>
        <w:t>'5. In the course of an inspection, the inspector may request to see the documents related to the origin and quality of the tested fuel or solid fuel.’,</w:t>
      </w:r>
    </w:p>
    <w:p w:rsidR="00B64935" w:rsidRPr="00C04BE5" w:rsidRDefault="00B64935" w:rsidP="00B64935">
      <w:pPr>
        <w:pStyle w:val="LITlitera"/>
        <w:keepNext/>
      </w:pPr>
      <w:r>
        <w:t>d)</w:t>
      </w:r>
      <w:r>
        <w:tab/>
        <w:t>in paragraph 5a(2), the full stop is replaced by a semicolon, and the following point 3 is added:</w:t>
      </w:r>
    </w:p>
    <w:p w:rsidR="00B64935" w:rsidRPr="00C04BE5" w:rsidRDefault="00B64935" w:rsidP="00B64935">
      <w:pPr>
        <w:pStyle w:val="ZLITPKTzmpktliter"/>
      </w:pPr>
      <w:r>
        <w:t>‘3)</w:t>
      </w:r>
      <w:r>
        <w:tab/>
        <w:t>copies of documents laid down in Article 6b(1) and (2).’;</w:t>
      </w:r>
    </w:p>
    <w:p w:rsidR="00B64935" w:rsidRPr="00C04BE5" w:rsidRDefault="00B64935" w:rsidP="00B64935">
      <w:pPr>
        <w:pStyle w:val="PKTpunkt"/>
        <w:keepNext/>
      </w:pPr>
      <w:r>
        <w:t>9) Article 17 shall read as follows:</w:t>
      </w:r>
    </w:p>
    <w:p w:rsidR="00B64935" w:rsidRPr="00C04BE5" w:rsidRDefault="00B64935" w:rsidP="00B64935">
      <w:pPr>
        <w:pStyle w:val="ZARTzmartartykuempunktem"/>
      </w:pPr>
      <w:r>
        <w:t>'Article 17. 1. In the course of an inspection, the inspector shall take two samples or two solid fuel samples.</w:t>
      </w:r>
    </w:p>
    <w:p w:rsidR="00B64935" w:rsidRPr="00C04BE5" w:rsidRDefault="00B64935" w:rsidP="00B64935">
      <w:pPr>
        <w:pStyle w:val="ZUSTzmustartykuempunktem"/>
      </w:pPr>
      <w:r>
        <w:t>2. The inspector shall mark samples or solid fuel samples in the manner determined by the Orderer.</w:t>
      </w:r>
    </w:p>
    <w:p w:rsidR="00B64935" w:rsidRPr="00C04BE5" w:rsidRDefault="00B64935" w:rsidP="00B64935">
      <w:pPr>
        <w:pStyle w:val="ZUSTzmustartykuempunktem"/>
      </w:pPr>
      <w:r>
        <w:t>3. Solid fuel samples shall be submitted for laboratory tests accompanied by a quality certificate marked by the inspector in the manner determined by the Orderer.’;</w:t>
      </w:r>
    </w:p>
    <w:p w:rsidR="00B64935" w:rsidRPr="00C04BE5" w:rsidRDefault="00B64935" w:rsidP="00B64935">
      <w:pPr>
        <w:pStyle w:val="PKTpunkt"/>
        <w:keepNext/>
      </w:pPr>
      <w:r>
        <w:t>10)</w:t>
      </w:r>
      <w:r>
        <w:tab/>
        <w:t>following Article 18, the following Article 18a is added:</w:t>
      </w:r>
    </w:p>
    <w:p w:rsidR="00B64935" w:rsidRPr="00C04BE5" w:rsidRDefault="00B64935" w:rsidP="00B64935">
      <w:pPr>
        <w:pStyle w:val="ZARTzmartartykuempunktem"/>
      </w:pPr>
      <w:r>
        <w:t>'Article 18a. 1. The Orderer may conclude agreements for solid fuel sampling with an accredited laboratory or another accredited entity, if such sampling requires specialised skills or specialised technical equipment.</w:t>
      </w:r>
    </w:p>
    <w:p w:rsidR="00B64935" w:rsidRPr="00C04BE5" w:rsidRDefault="00B64935" w:rsidP="00B64935">
      <w:pPr>
        <w:pStyle w:val="ZUSTzmustartykuempunktem"/>
      </w:pPr>
      <w:r>
        <w:t>2. In cases as described in paragraph 1, solid fuel samples are taken in the presence of the inspector by a staff member of an accredited laboratory or by another accredited entity with which a sampling contract has been concluded.’;</w:t>
      </w:r>
    </w:p>
    <w:p w:rsidR="00B64935" w:rsidRPr="00C04BE5" w:rsidRDefault="00B64935" w:rsidP="00B64935">
      <w:pPr>
        <w:pStyle w:val="PKTpunkt"/>
        <w:keepNext/>
      </w:pPr>
      <w:r>
        <w:lastRenderedPageBreak/>
        <w:t>11)</w:t>
      </w:r>
      <w:r>
        <w:tab/>
        <w:t>Article 19b shall read as follows:</w:t>
      </w:r>
    </w:p>
    <w:p w:rsidR="00B64935" w:rsidRPr="00C04BE5" w:rsidRDefault="00B64935" w:rsidP="00B64935">
      <w:pPr>
        <w:pStyle w:val="ZARTzmartartykuempunktem"/>
      </w:pPr>
      <w:r>
        <w:t>‘Article 19b. The Minister responsible for energy shall determine, by way of a regulation, the manner of sampling of solid fuels referred to in Article 2(1)(4a)(a) and (b), taking into account the state of the art and the methods laid down in the relevant standards.’;</w:t>
      </w:r>
    </w:p>
    <w:p w:rsidR="00B64935" w:rsidRPr="00C04BE5" w:rsidRDefault="00B64935" w:rsidP="00B64935">
      <w:pPr>
        <w:pStyle w:val="PKTpunkt"/>
        <w:keepNext/>
      </w:pPr>
      <w:r>
        <w:t>12)</w:t>
      </w:r>
      <w:r>
        <w:tab/>
        <w:t>in Article 20:</w:t>
      </w:r>
    </w:p>
    <w:p w:rsidR="00B64935" w:rsidRPr="00C04BE5" w:rsidRDefault="00B64935" w:rsidP="00B64935">
      <w:pPr>
        <w:pStyle w:val="LITlitera"/>
        <w:keepNext/>
      </w:pPr>
      <w:r>
        <w:t>a)</w:t>
      </w:r>
      <w:r>
        <w:tab/>
        <w:t>paragraph 1 shall read as follows:</w:t>
      </w:r>
    </w:p>
    <w:p w:rsidR="00B64935" w:rsidRPr="00C04BE5" w:rsidRDefault="00B64935" w:rsidP="00B64935">
      <w:pPr>
        <w:pStyle w:val="ZLITUSTzmustliter"/>
      </w:pPr>
      <w:r>
        <w:t>'1. Upon completion of the actions referred to in Article 17, Article 18(2) or Article 18a(2), the inspector shall draw up a sampling or solid fuel sampling report.’,</w:t>
      </w:r>
    </w:p>
    <w:p w:rsidR="00B64935" w:rsidRPr="00C04BE5" w:rsidRDefault="00B64935" w:rsidP="00B64935">
      <w:pPr>
        <w:pStyle w:val="LITlitera"/>
        <w:keepNext/>
      </w:pPr>
      <w:r>
        <w:t>b)</w:t>
      </w:r>
      <w:r>
        <w:tab/>
        <w:t>in paragraph 2:</w:t>
      </w:r>
    </w:p>
    <w:p w:rsidR="00B64935" w:rsidRPr="00C04BE5" w:rsidRDefault="00B64935" w:rsidP="00B64935">
      <w:pPr>
        <w:pStyle w:val="TIRtiret"/>
        <w:keepNext/>
      </w:pPr>
      <w:r>
        <w:t>‒</w:t>
      </w:r>
      <w:r>
        <w:tab/>
        <w:t>points 5-7 shall read as follows:</w:t>
      </w:r>
    </w:p>
    <w:p w:rsidR="00B64935" w:rsidRPr="00C04BE5" w:rsidRDefault="00B64935" w:rsidP="00B64935">
      <w:pPr>
        <w:pStyle w:val="ZTIRPKTzmpkttiret"/>
      </w:pPr>
      <w:r>
        <w:t>‘5)</w:t>
      </w:r>
      <w:r>
        <w:tab/>
        <w:t>the date of sampling or solid fuel sampling;</w:t>
      </w:r>
    </w:p>
    <w:p w:rsidR="00B64935" w:rsidRPr="00C04BE5" w:rsidRDefault="00B64935" w:rsidP="00B64935">
      <w:pPr>
        <w:pStyle w:val="ZTIRPKTzmpkttiret"/>
      </w:pPr>
      <w:r>
        <w:t>6)</w:t>
      </w:r>
      <w:r>
        <w:tab/>
        <w:t>indication of the place of sampling or solid fuel sampling;</w:t>
      </w:r>
    </w:p>
    <w:p w:rsidR="00B64935" w:rsidRPr="00C04BE5" w:rsidRDefault="00B64935" w:rsidP="00B64935">
      <w:pPr>
        <w:pStyle w:val="ZTIRPKTzmpkttiret"/>
      </w:pPr>
      <w:r>
        <w:t>7)</w:t>
      </w:r>
      <w:r>
        <w:tab/>
        <w:t>the description of the manner of sampling or solid fuel sampling;’,</w:t>
      </w:r>
    </w:p>
    <w:p w:rsidR="00B64935" w:rsidRPr="00C04BE5" w:rsidRDefault="00B64935" w:rsidP="00B64935">
      <w:pPr>
        <w:pStyle w:val="TIRtiret"/>
        <w:keepNext/>
      </w:pPr>
      <w:r>
        <w:t>‒</w:t>
      </w:r>
      <w:r>
        <w:tab/>
        <w:t>after point 8, the following point 8a is added:</w:t>
      </w:r>
    </w:p>
    <w:p w:rsidR="00B64935" w:rsidRPr="00C04BE5" w:rsidRDefault="00B64935" w:rsidP="00B64935">
      <w:pPr>
        <w:pStyle w:val="ZTIRPKTzmpkttiret"/>
      </w:pPr>
      <w:r>
        <w:t>‘8a)</w:t>
      </w:r>
      <w:r>
        <w:tab/>
        <w:t>information on the quantity of solid fuel with defined quality requirements placed on the market by the entity which was subject to solid fuel sampling;’,</w:t>
      </w:r>
    </w:p>
    <w:p w:rsidR="00B64935" w:rsidRPr="00C04BE5" w:rsidRDefault="00B64935" w:rsidP="00B64935">
      <w:pPr>
        <w:pStyle w:val="TIRtiret"/>
        <w:keepNext/>
      </w:pPr>
      <w:r>
        <w:t>‒</w:t>
      </w:r>
      <w:r>
        <w:tab/>
        <w:t>points 9-11 shall read as follows:</w:t>
      </w:r>
    </w:p>
    <w:p w:rsidR="00B64935" w:rsidRPr="00C04BE5" w:rsidRDefault="00B64935" w:rsidP="00B64935">
      <w:pPr>
        <w:pStyle w:val="ZTIRPKTzmpkttiret"/>
      </w:pPr>
      <w:r>
        <w:t>‘9)</w:t>
      </w:r>
      <w:r>
        <w:tab/>
        <w:t>information in the entrepreneur’s possession related to the origin and quality of the fuel or solid fuel tested;</w:t>
      </w:r>
    </w:p>
    <w:p w:rsidR="00B64935" w:rsidRPr="00C04BE5" w:rsidRDefault="00B64935" w:rsidP="00B64935">
      <w:pPr>
        <w:pStyle w:val="ZTIRPKTzmpkttiret"/>
      </w:pPr>
      <w:r>
        <w:t>10)</w:t>
      </w:r>
      <w:r>
        <w:tab/>
        <w:t>indication of the type of offered fuel or solid fuel whose samples or solid fuel samples were taken, and the quantity of the sampled fuel or solid fuel;</w:t>
      </w:r>
    </w:p>
    <w:p w:rsidR="00B64935" w:rsidRPr="00C04BE5" w:rsidRDefault="00B64935" w:rsidP="00B64935">
      <w:pPr>
        <w:pStyle w:val="ZTIRPKTzmpkttiret"/>
      </w:pPr>
      <w:r>
        <w:t>11)</w:t>
      </w:r>
      <w:r>
        <w:tab/>
        <w:t>name, surname and job title of the inspector taking samples or solid fuel samples;’,</w:t>
      </w:r>
    </w:p>
    <w:p w:rsidR="00B64935" w:rsidRPr="00C04BE5" w:rsidRDefault="00B64935" w:rsidP="00B64935">
      <w:pPr>
        <w:pStyle w:val="TIRtiret"/>
        <w:keepNext/>
      </w:pPr>
      <w:r>
        <w:t>‒</w:t>
      </w:r>
      <w:r>
        <w:tab/>
        <w:t>in point 12, (b) shall read as follows:</w:t>
      </w:r>
    </w:p>
    <w:p w:rsidR="00B64935" w:rsidRPr="00C04BE5" w:rsidRDefault="00B64935" w:rsidP="00B64935">
      <w:pPr>
        <w:pStyle w:val="ZTIRLITzmlittiret"/>
      </w:pPr>
      <w:r>
        <w:t>‘b)</w:t>
      </w:r>
      <w:r>
        <w:tab/>
        <w:t>of the inspector taking samples or solid fuel samples.’,</w:t>
      </w:r>
    </w:p>
    <w:p w:rsidR="00B64935" w:rsidRPr="00C04BE5" w:rsidRDefault="00B64935" w:rsidP="00B64935">
      <w:pPr>
        <w:pStyle w:val="LITlitera"/>
        <w:keepNext/>
      </w:pPr>
      <w:r>
        <w:t>c)</w:t>
      </w:r>
      <w:r>
        <w:tab/>
        <w:t>paragraph 4 shall read as follows:</w:t>
      </w:r>
    </w:p>
    <w:p w:rsidR="00B64935" w:rsidRPr="00C04BE5" w:rsidRDefault="00B64935" w:rsidP="00B64935">
      <w:pPr>
        <w:pStyle w:val="ZLITUSTzmustliter"/>
      </w:pPr>
      <w:r>
        <w:t>'4. A refusal to sign the protocol by the inspected entrepreneur or farmer producing liquid biofuel for their own use or their representatives shall not prevent the samples or solid fuel samples from being submitted for tests.’;</w:t>
      </w:r>
    </w:p>
    <w:p w:rsidR="00B64935" w:rsidRPr="00C04BE5" w:rsidRDefault="00B64935" w:rsidP="00B64935">
      <w:pPr>
        <w:pStyle w:val="PKTpunkt"/>
        <w:keepNext/>
      </w:pPr>
      <w:r>
        <w:t>13)</w:t>
      </w:r>
      <w:r>
        <w:tab/>
        <w:t>in Article 21:</w:t>
      </w:r>
    </w:p>
    <w:p w:rsidR="00B64935" w:rsidRPr="00C04BE5" w:rsidRDefault="00B64935" w:rsidP="00B64935">
      <w:pPr>
        <w:pStyle w:val="LITlitera"/>
        <w:keepNext/>
      </w:pPr>
      <w:r>
        <w:t>a)</w:t>
      </w:r>
      <w:r>
        <w:tab/>
        <w:t>the introduction to the enumeration shall read as follows:</w:t>
      </w:r>
    </w:p>
    <w:p w:rsidR="00B64935" w:rsidRPr="00C04BE5" w:rsidRDefault="00B64935" w:rsidP="00B64935">
      <w:pPr>
        <w:pStyle w:val="ZLITFRAGzmlitfragmentunpzdanialiter"/>
      </w:pPr>
      <w:r>
        <w:t>‘The inspector shall also draw up a sampling or solid fuel sampling report for the internal use of the Trade Inspection Authority, including:’,</w:t>
      </w:r>
    </w:p>
    <w:p w:rsidR="00B64935" w:rsidRPr="00C04BE5" w:rsidRDefault="00B64935" w:rsidP="00B64935">
      <w:pPr>
        <w:pStyle w:val="LITlitera"/>
        <w:keepNext/>
      </w:pPr>
      <w:r>
        <w:t>B)</w:t>
      </w:r>
      <w:r>
        <w:tab/>
        <w:t>points 3 and 4 are replaced by the following:</w:t>
      </w:r>
    </w:p>
    <w:p w:rsidR="00B64935" w:rsidRPr="00C04BE5" w:rsidRDefault="00B64935" w:rsidP="00B64935">
      <w:pPr>
        <w:pStyle w:val="ZLITPKTzmpktliter"/>
      </w:pPr>
      <w:r>
        <w:t>‘3)</w:t>
      </w:r>
      <w:r>
        <w:tab/>
        <w:t>information on marking samples or solid fuel samples and quality certificates so as to impede the identification of the entrepreneur, refuelling station, on-site fuel station, fuel warehouse or farmer producing liquid biofuel for their own use, at whose premises samples or solid fuel samples were taken before delivery to an accredited laboratory;</w:t>
      </w:r>
    </w:p>
    <w:p w:rsidR="00B64935" w:rsidRPr="00C04BE5" w:rsidRDefault="00B64935" w:rsidP="00B64935">
      <w:pPr>
        <w:pStyle w:val="ZLITPKTzmpktliter"/>
      </w:pPr>
      <w:r>
        <w:t>4)</w:t>
      </w:r>
      <w:r>
        <w:tab/>
        <w:t>signature of the inspector taking samples or solid fuel samples.’;</w:t>
      </w:r>
    </w:p>
    <w:p w:rsidR="00B64935" w:rsidRPr="00C04BE5" w:rsidRDefault="00B64935" w:rsidP="00B64935">
      <w:pPr>
        <w:pStyle w:val="PKTpunkt"/>
        <w:keepNext/>
      </w:pPr>
      <w:r>
        <w:t>14)</w:t>
      </w:r>
      <w:r>
        <w:tab/>
        <w:t>in Article 22:</w:t>
      </w:r>
    </w:p>
    <w:p w:rsidR="00B64935" w:rsidRPr="00C04BE5" w:rsidRDefault="00B64935" w:rsidP="00B64935">
      <w:pPr>
        <w:pStyle w:val="LITlitera"/>
        <w:keepNext/>
      </w:pPr>
      <w:r>
        <w:t>a)</w:t>
      </w:r>
      <w:r>
        <w:tab/>
        <w:t>paragraphs 1-4 shall read as follows:</w:t>
      </w:r>
    </w:p>
    <w:p w:rsidR="00B64935" w:rsidRPr="00C04BE5" w:rsidRDefault="00B64935" w:rsidP="00B64935">
      <w:pPr>
        <w:pStyle w:val="ZLITUSTzmustliter"/>
      </w:pPr>
      <w:r>
        <w:t>'1. The inspector or an authorised employee of the Trade Inspection Authority shall immediately deliver the samples or solid fuel samples to a staff member of an accredited laboratory, preventing any alterations to the quality of fuel or solid fuel or the characteristics thereof.</w:t>
      </w:r>
    </w:p>
    <w:p w:rsidR="00B64935" w:rsidRPr="00C04BE5" w:rsidRDefault="00B64935" w:rsidP="00B64935">
      <w:pPr>
        <w:pStyle w:val="ZLITUSTzmustliter"/>
      </w:pPr>
      <w:r>
        <w:t>2. One of the samples or solid fuel samples shall be used as a control sample, and the other sample or solid fuel sample shall undergo tests.</w:t>
      </w:r>
    </w:p>
    <w:p w:rsidR="00B64935" w:rsidRPr="00C04BE5" w:rsidRDefault="00B64935" w:rsidP="00B64935">
      <w:pPr>
        <w:pStyle w:val="ZLITUSTzmustliter"/>
      </w:pPr>
      <w:r>
        <w:t>3. The provisions of paragraph 1 do not apply to testing compressed natural gas (CNG) samples or compressed natural gas (CNG) control samples and solid fuel samples or solid fuel control samples in the course of an inspection carried out by a staff member of an accredited laboratory.</w:t>
      </w:r>
    </w:p>
    <w:p w:rsidR="00B64935" w:rsidRPr="00C04BE5" w:rsidRDefault="00B64935" w:rsidP="00B64935">
      <w:pPr>
        <w:pStyle w:val="ZLITUSTzmustliter"/>
      </w:pPr>
      <w:r>
        <w:lastRenderedPageBreak/>
        <w:t>4. The samples or solid fuel samples and control samples shall be tested in an accredited laboratory. Compressed natural gas (CNG) samples or compressed natural gas (CNG) control samples, solid fuel samples and solid fuel control samples may also be tested in the course of an inspection carried out by a staff member of an accredited laboratory.’,</w:t>
      </w:r>
    </w:p>
    <w:p w:rsidR="00B64935" w:rsidRPr="00C04BE5" w:rsidRDefault="00B64935" w:rsidP="00B64935">
      <w:pPr>
        <w:pStyle w:val="LITlitera"/>
        <w:keepNext/>
      </w:pPr>
      <w:r>
        <w:t>b)</w:t>
      </w:r>
      <w:r>
        <w:tab/>
        <w:t>paragraph 6 shall read as follows:</w:t>
      </w:r>
    </w:p>
    <w:p w:rsidR="00B64935" w:rsidRPr="00C04BE5" w:rsidRDefault="00B64935" w:rsidP="00B64935">
      <w:pPr>
        <w:pStyle w:val="ZLITUSTzmustliter"/>
      </w:pPr>
      <w:r>
        <w:t>‘6. The application referred to in paragraph 5 shall be submitted within seven days from the date of delivering the protocol containing the sample test results to the entity under inspection.’,</w:t>
      </w:r>
    </w:p>
    <w:p w:rsidR="00B64935" w:rsidRPr="00C04BE5" w:rsidRDefault="00B64935" w:rsidP="00B64935">
      <w:pPr>
        <w:pStyle w:val="LITlitera"/>
        <w:keepNext/>
      </w:pPr>
      <w:r>
        <w:t>c)</w:t>
      </w:r>
      <w:r>
        <w:tab/>
        <w:t>after paragraph 7, the following paragraphs 7a and 7b are added:</w:t>
      </w:r>
    </w:p>
    <w:p w:rsidR="00B64935" w:rsidRPr="00C04BE5" w:rsidRDefault="00B64935" w:rsidP="00B64935">
      <w:pPr>
        <w:pStyle w:val="ZLITUSTzmustliter"/>
        <w:keepNext/>
      </w:pPr>
      <w:r>
        <w:t>‘7a. The control sample is tested ex officio, where solid fuel sample tests demonstrate that:</w:t>
      </w:r>
    </w:p>
    <w:p w:rsidR="00B64935" w:rsidRPr="00C04BE5" w:rsidRDefault="00B64935" w:rsidP="00B64935">
      <w:pPr>
        <w:pStyle w:val="ZLITPKTzmpktliter"/>
      </w:pPr>
      <w:r>
        <w:t>1)</w:t>
      </w:r>
      <w:r>
        <w:tab/>
        <w:t>the solid fuel does not meet the quality requirements laid down in the provisions adopted pursuant to Article 3a(2) or</w:t>
      </w:r>
    </w:p>
    <w:p w:rsidR="00B64935" w:rsidRPr="00C04BE5" w:rsidRDefault="00B64935" w:rsidP="00B64935">
      <w:pPr>
        <w:pStyle w:val="ZLITPKTzmpktliter"/>
      </w:pPr>
      <w:r>
        <w:t>2)</w:t>
      </w:r>
      <w:r>
        <w:tab/>
        <w:t>the values of the parameters of the solid fuel do not comply with the parameters indicated on the quality certificate.</w:t>
      </w:r>
    </w:p>
    <w:p w:rsidR="00B64935" w:rsidRPr="00C04BE5" w:rsidRDefault="00B64935" w:rsidP="00B64935">
      <w:pPr>
        <w:pStyle w:val="ZLITUSTzmustliter"/>
      </w:pPr>
      <w:r>
        <w:t>7b. The assessment of conformity of the values of a solid fuel sample or solid fuel control sample parameters with the parameters indicated in the quality certificate is carried out taking into account permissible deviations levels for solid fuel quality parameters laid down in the provisions adopted pursuant to Article 3a(2).’,</w:t>
      </w:r>
    </w:p>
    <w:p w:rsidR="00B64935" w:rsidRPr="00C04BE5" w:rsidRDefault="00B64935" w:rsidP="00B64935">
      <w:pPr>
        <w:pStyle w:val="LITlitera"/>
        <w:keepNext/>
      </w:pPr>
      <w:r>
        <w:t>d)</w:t>
      </w:r>
      <w:r>
        <w:tab/>
        <w:t>the following paragraph 9 is added:</w:t>
      </w:r>
    </w:p>
    <w:p w:rsidR="00B64935" w:rsidRPr="00C04BE5" w:rsidRDefault="00B64935" w:rsidP="00B64935">
      <w:pPr>
        <w:pStyle w:val="ZLITUSTzmustliter"/>
      </w:pPr>
      <w:r>
        <w:t>'9. The results of tests of solid fuel samples taken at the premises of an entrepreneur placing solid fuels on the market apply to the quantity of solid fuel referred to in Article 20(2)(8a).’;</w:t>
      </w:r>
    </w:p>
    <w:p w:rsidR="00B64935" w:rsidRPr="00C04BE5" w:rsidRDefault="00B64935" w:rsidP="00B64935">
      <w:pPr>
        <w:pStyle w:val="PKTpunkt"/>
        <w:keepNext/>
      </w:pPr>
      <w:r>
        <w:t>15)</w:t>
      </w:r>
      <w:r>
        <w:tab/>
        <w:t>in Article 24:</w:t>
      </w:r>
    </w:p>
    <w:p w:rsidR="00B64935" w:rsidRPr="00C04BE5" w:rsidRDefault="00B64935" w:rsidP="00B64935">
      <w:pPr>
        <w:pStyle w:val="LITlitera"/>
        <w:keepNext/>
      </w:pPr>
      <w:r>
        <w:t>a)</w:t>
      </w:r>
      <w:r>
        <w:tab/>
        <w:t>after paragraph 1, the following paragraph 1a is added:</w:t>
      </w:r>
    </w:p>
    <w:p w:rsidR="00B64935" w:rsidRPr="00C04BE5" w:rsidRDefault="00B64935" w:rsidP="00B64935">
      <w:pPr>
        <w:pStyle w:val="ZLITUSTzmustliter"/>
      </w:pPr>
      <w:r>
        <w:t>‘1a. Where the tests carried out show that solid fuel does not meet the quality requirements laid down in the provisions adopted pursuant to Article 3a(2) or that the values of solid fuel parameters are not compliant with the parameters indicated in the quality certificate, the Orderer, by way of a decision, shall demand that the entity under inspection pay a fee equivalent to the costs of testing the solid fuel sample and the control sample as well as a fee equivalent to the costs of the sampling.’,</w:t>
      </w:r>
    </w:p>
    <w:p w:rsidR="00B64935" w:rsidRPr="00C04BE5" w:rsidRDefault="00B64935" w:rsidP="00B64935">
      <w:pPr>
        <w:pStyle w:val="LITlitera"/>
        <w:keepNext/>
      </w:pPr>
      <w:r>
        <w:t>b)</w:t>
      </w:r>
      <w:r>
        <w:tab/>
        <w:t>after paragraph 4, the following paragraph 4a is added:</w:t>
      </w:r>
    </w:p>
    <w:p w:rsidR="00B64935" w:rsidRPr="00C04BE5" w:rsidRDefault="00B64935" w:rsidP="00B64935">
      <w:pPr>
        <w:pStyle w:val="ZLITUSTzmustliter"/>
      </w:pPr>
      <w:r>
        <w:t>‘4a. The Orderer determines the amount of the monetary obligation referred to in paragraph 1a on the basis of an invoice issued by the manager of the accredited laboratory or other accredited entity which took the solid fuel samples, and an invoice issued by the manager of the accredited laboratory which tested the solid fuel samples and the solid fuel control samples.’,</w:t>
      </w:r>
    </w:p>
    <w:p w:rsidR="00B64935" w:rsidRPr="00C04BE5" w:rsidRDefault="00B64935" w:rsidP="00B64935">
      <w:pPr>
        <w:pStyle w:val="LITlitera"/>
        <w:keepNext/>
      </w:pPr>
      <w:r>
        <w:t>c)</w:t>
      </w:r>
      <w:r>
        <w:tab/>
        <w:t>paragraphs 5-7 shall read as follows:</w:t>
      </w:r>
    </w:p>
    <w:p w:rsidR="00B64935" w:rsidRPr="00C04BE5" w:rsidRDefault="00B64935" w:rsidP="00B64935">
      <w:pPr>
        <w:pStyle w:val="ZLITUSTzmustliter"/>
      </w:pPr>
      <w:r>
        <w:t>'5. The entity under inspection shall pay the monetary obligation referred to in paragraphs 1 and 1a to the bank account of the Office for Competition and Consumer Protection.</w:t>
      </w:r>
    </w:p>
    <w:p w:rsidR="00B64935" w:rsidRPr="00C04BE5" w:rsidRDefault="00B64935" w:rsidP="00B64935">
      <w:pPr>
        <w:pStyle w:val="ZLITUSTzmustliter"/>
      </w:pPr>
      <w:r>
        <w:t>6. The proceeds related to the charges referred to in paragraphs 1 and 1a constitute revenue for the State budget.</w:t>
      </w:r>
    </w:p>
    <w:p w:rsidR="00B64935" w:rsidRPr="00C04BE5" w:rsidRDefault="00B64935" w:rsidP="00B64935">
      <w:pPr>
        <w:pStyle w:val="ZLITUSTzmustliter"/>
      </w:pPr>
      <w:r>
        <w:t>7. The charges referred to in paragraphs 1 and 1a shall be recoverable pursuant to the provisions on enforcement proceedings in administration.’;</w:t>
      </w:r>
    </w:p>
    <w:p w:rsidR="00B64935" w:rsidRPr="00C04BE5" w:rsidRDefault="00B64935" w:rsidP="00B64935">
      <w:pPr>
        <w:pStyle w:val="PKTpunkt"/>
        <w:keepNext/>
      </w:pPr>
      <w:r>
        <w:t>16)</w:t>
      </w:r>
      <w:r>
        <w:tab/>
        <w:t>Article 25(1)(1) and (2) shall read as follows:</w:t>
      </w:r>
    </w:p>
    <w:p w:rsidR="00B64935" w:rsidRPr="00C04BE5" w:rsidRDefault="00B64935" w:rsidP="00B64935">
      <w:pPr>
        <w:pStyle w:val="ZPKTzmpktartykuempunktem"/>
      </w:pPr>
      <w:r>
        <w:t>‘1)</w:t>
      </w:r>
      <w:r>
        <w:tab/>
        <w:t>samples or solid fuel samples taken for testing — as per the contract concluded with the Orderer;</w:t>
      </w:r>
    </w:p>
    <w:p w:rsidR="00B64935" w:rsidRPr="00C04BE5" w:rsidRDefault="00B64935" w:rsidP="00B64935">
      <w:pPr>
        <w:pStyle w:val="ZPKTzmpktartykuempunktem"/>
      </w:pPr>
      <w:r>
        <w:t>2)</w:t>
      </w:r>
      <w:r>
        <w:tab/>
        <w:t>compressed natural gas (CNG) control samples or solid fuel control samples — as per the contract concluded with the Orderer;’;</w:t>
      </w:r>
    </w:p>
    <w:p w:rsidR="00B64935" w:rsidRPr="00C04BE5" w:rsidRDefault="00B64935" w:rsidP="00B64935">
      <w:pPr>
        <w:pStyle w:val="PKTpunkt"/>
        <w:keepNext/>
      </w:pPr>
      <w:r>
        <w:t>17)</w:t>
      </w:r>
      <w:r>
        <w:tab/>
        <w:t>Article 26b shall read as follows:</w:t>
      </w:r>
    </w:p>
    <w:p w:rsidR="00B64935" w:rsidRPr="00C04BE5" w:rsidRDefault="00B64935" w:rsidP="00B64935">
      <w:pPr>
        <w:pStyle w:val="ZARTzmartartykuempunktem"/>
      </w:pPr>
      <w:r>
        <w:t>‘Article 26b. The Minister responsible for energy shall determine, by way of a regulation, the methods for testing the quality of solid fuels referred to in Article 2(1)(4a)(a) and (b), taking into account the state of the art or the methods laid down in the relevant standards.’;</w:t>
      </w:r>
    </w:p>
    <w:p w:rsidR="00B64935" w:rsidRPr="00C04BE5" w:rsidRDefault="00B64935" w:rsidP="00B64935">
      <w:pPr>
        <w:pStyle w:val="PKTpunkt"/>
        <w:keepNext/>
      </w:pPr>
      <w:r>
        <w:t>18)</w:t>
      </w:r>
      <w:r>
        <w:tab/>
        <w:t>in Article 27, paragraphs 1 and 2 shall read as follows:</w:t>
      </w:r>
    </w:p>
    <w:p w:rsidR="00B64935" w:rsidRPr="00C04BE5" w:rsidRDefault="00B64935" w:rsidP="00B64935">
      <w:pPr>
        <w:pStyle w:val="ZUSTzmustartykuempunktem"/>
      </w:pPr>
      <w:r>
        <w:t>'1. The manager of an accredited laboratory is obliged to submit a protocol containing the results of tests on samples or solid fuel samples, including the analysis thereof, to the Trade Inspector for the voivodship in question and to the Orderer as soon as the tests are completed.</w:t>
      </w:r>
    </w:p>
    <w:p w:rsidR="00B64935" w:rsidRPr="00C04BE5" w:rsidRDefault="00B64935" w:rsidP="00B64935">
      <w:pPr>
        <w:pStyle w:val="ZUSTzmustartykuempunktem"/>
      </w:pPr>
      <w:r>
        <w:lastRenderedPageBreak/>
        <w:t>2. The residues of samples and solid fuel samples as well as non-tested fuel or solid fuel control samples shall, at the request of the Trade Inspector for the voivodship, be destroyed in the presence of a dedicated committee by the accredited laboratory carrying out the tests.’;</w:t>
      </w:r>
    </w:p>
    <w:p w:rsidR="00B64935" w:rsidRPr="00C04BE5" w:rsidRDefault="00B64935" w:rsidP="0056056E">
      <w:pPr>
        <w:pStyle w:val="PKTpunkt"/>
        <w:spacing w:before="160"/>
      </w:pPr>
      <w:r>
        <w:t>19)</w:t>
      </w:r>
      <w:r>
        <w:tab/>
        <w:t>Article 28a is repealed;</w:t>
      </w:r>
    </w:p>
    <w:p w:rsidR="00B64935" w:rsidRPr="00C04BE5" w:rsidRDefault="00B64935" w:rsidP="0056056E">
      <w:pPr>
        <w:pStyle w:val="PKTpunkt"/>
        <w:keepNext/>
        <w:spacing w:before="160"/>
      </w:pPr>
      <w:r>
        <w:t>20)</w:t>
      </w:r>
      <w:r>
        <w:tab/>
        <w:t>in Article 34a, paragraph 1 shall read as follows:</w:t>
      </w:r>
    </w:p>
    <w:p w:rsidR="00B64935" w:rsidRPr="00C04BE5" w:rsidRDefault="00B64935" w:rsidP="00B64935">
      <w:pPr>
        <w:pStyle w:val="ZUSTzmustartykuempunktem"/>
      </w:pPr>
      <w:r>
        <w:t>'1. Whoever places on the market fuels that are non-compliant with Article 7(7a)(1)-(3) shall be subject to a fine of PLN 50 000-500 000 or imprisonment for up to three years.’;</w:t>
      </w:r>
    </w:p>
    <w:p w:rsidR="00B64935" w:rsidRPr="00C04BE5" w:rsidRDefault="00B64935" w:rsidP="0056056E">
      <w:pPr>
        <w:pStyle w:val="PKTpunkt"/>
        <w:keepNext/>
        <w:spacing w:before="160"/>
      </w:pPr>
      <w:r>
        <w:t>21)</w:t>
      </w:r>
      <w:r>
        <w:tab/>
        <w:t>in Article 35a(8), the full stop is replaced by a semicolon, and the following points 9 and 10 are added:</w:t>
      </w:r>
    </w:p>
    <w:p w:rsidR="00B64935" w:rsidRPr="00C04BE5" w:rsidRDefault="00B64935" w:rsidP="00B64935">
      <w:pPr>
        <w:pStyle w:val="ZPKTzmpktartykuempunktem"/>
        <w:keepNext/>
      </w:pPr>
      <w:r>
        <w:t>‘9)</w:t>
      </w:r>
      <w:r>
        <w:tab/>
        <w:t>an entrepreneur placing on the market solid fuel, who contrary to the obligation:</w:t>
      </w:r>
    </w:p>
    <w:p w:rsidR="00B64935" w:rsidRPr="00C04BE5" w:rsidRDefault="00B64935" w:rsidP="00B64935">
      <w:pPr>
        <w:pStyle w:val="ZLITwPKTzmlitwpktartykuempunktem"/>
      </w:pPr>
      <w:r>
        <w:t>a)</w:t>
      </w:r>
      <w:r>
        <w:tab/>
        <w:t>does not issue quality certificates or</w:t>
      </w:r>
    </w:p>
    <w:p w:rsidR="00B64935" w:rsidRPr="00C04BE5" w:rsidRDefault="00B64935" w:rsidP="00B64935">
      <w:pPr>
        <w:pStyle w:val="ZLITwPKTzmlitwpktartykuempunktem"/>
      </w:pPr>
      <w:r>
        <w:t>b)</w:t>
      </w:r>
      <w:r>
        <w:tab/>
        <w:t>issues quality certificates containing inaccurate values of solid fuel parameters, or</w:t>
      </w:r>
    </w:p>
    <w:p w:rsidR="00B64935" w:rsidRPr="00C04BE5" w:rsidRDefault="00B64935" w:rsidP="00B64935">
      <w:pPr>
        <w:pStyle w:val="ZLITwPKTzmlitwpktartykuempunktem"/>
      </w:pPr>
      <w:r>
        <w:t>c)</w:t>
      </w:r>
      <w:r>
        <w:tab/>
        <w:t>does not provide entities purchasing solid fuel with a copy of such certificate;</w:t>
      </w:r>
    </w:p>
    <w:p w:rsidR="00B64935" w:rsidRPr="00C04BE5" w:rsidRDefault="00B64935" w:rsidP="00B64935">
      <w:pPr>
        <w:pStyle w:val="ZPKTzmpktartykuempunktem"/>
      </w:pPr>
      <w:r>
        <w:t>10)</w:t>
      </w:r>
      <w:r>
        <w:tab/>
        <w:t>an entrepreneur placing on the market solid fuel earmarked for uses referred to in Article 1(2) and earmarked for uses other than those referred to in Article 1(2) who, contrary to the obligation, does not keep copies of the documents referred to in Article 6b(1).</w:t>
      </w:r>
      <w:r w:rsidR="001E6916">
        <w:t>’</w:t>
      </w:r>
      <w:r>
        <w:t>;</w:t>
      </w:r>
    </w:p>
    <w:p w:rsidR="00B64935" w:rsidRPr="00C04BE5" w:rsidRDefault="00B64935" w:rsidP="0056056E">
      <w:pPr>
        <w:pStyle w:val="PKTpunkt"/>
        <w:keepNext/>
        <w:spacing w:before="160"/>
      </w:pPr>
      <w:r>
        <w:t>22)</w:t>
      </w:r>
      <w:r>
        <w:tab/>
        <w:t>in Article 35c, the following paragraph 5 is added:</w:t>
      </w:r>
    </w:p>
    <w:p w:rsidR="00B64935" w:rsidRPr="00C04BE5" w:rsidRDefault="00B64935" w:rsidP="00B64935">
      <w:pPr>
        <w:pStyle w:val="ZUSTzmustartykuempunktem"/>
        <w:keepNext/>
      </w:pPr>
      <w:r>
        <w:t>'5. The financial penalty imposed in the cases referred to in Article 35a(9) and (10) shall be:</w:t>
      </w:r>
    </w:p>
    <w:p w:rsidR="00B64935" w:rsidRPr="00C04BE5" w:rsidRDefault="00B64935" w:rsidP="00B64935">
      <w:pPr>
        <w:pStyle w:val="ZPKTzmpktartykuempunktem"/>
      </w:pPr>
      <w:r>
        <w:t>1)</w:t>
      </w:r>
      <w:r>
        <w:tab/>
        <w:t>from PLN 10 000 to PLN 25 000 — if the value of the fuel placed on the market does not exceed PLN 200 000;</w:t>
      </w:r>
    </w:p>
    <w:p w:rsidR="00B64935" w:rsidRPr="00C04BE5" w:rsidRDefault="00B64935" w:rsidP="00B64935">
      <w:pPr>
        <w:pStyle w:val="ZPKTzmpktartykuempunktem"/>
      </w:pPr>
      <w:r>
        <w:t>2)</w:t>
      </w:r>
      <w:r>
        <w:tab/>
        <w:t>from PLN 25 001 to PLN 100 000 — if the value of the fuel placed on the market exceeds PLN 200 000.’;</w:t>
      </w:r>
    </w:p>
    <w:p w:rsidR="00B64935" w:rsidRPr="00C04BE5" w:rsidRDefault="00B64935" w:rsidP="0056056E">
      <w:pPr>
        <w:pStyle w:val="PKTpunkt"/>
        <w:keepNext/>
        <w:spacing w:before="160"/>
      </w:pPr>
      <w:r>
        <w:t>23)</w:t>
      </w:r>
      <w:r>
        <w:tab/>
        <w:t>in Article 35d:</w:t>
      </w:r>
    </w:p>
    <w:p w:rsidR="00B64935" w:rsidRPr="00C04BE5" w:rsidRDefault="00B64935" w:rsidP="00B64935">
      <w:pPr>
        <w:pStyle w:val="LITlitera"/>
        <w:keepNext/>
      </w:pPr>
      <w:r>
        <w:t>a)</w:t>
      </w:r>
      <w:r>
        <w:tab/>
        <w:t>paragraph 1(1) shall read as follows:</w:t>
      </w:r>
    </w:p>
    <w:p w:rsidR="00B64935" w:rsidRPr="00C04BE5" w:rsidRDefault="00B64935" w:rsidP="00B64935">
      <w:pPr>
        <w:pStyle w:val="ZLITPKTzmpktliter"/>
      </w:pPr>
      <w:r>
        <w:t>‘1)</w:t>
      </w:r>
      <w:r>
        <w:tab/>
        <w:t>to the entities referred to in Article 35a(1)-(6), (9) and (10), by the Trade Inspector for the voivodship where the inspection is carried out,’,</w:t>
      </w:r>
    </w:p>
    <w:p w:rsidR="00B64935" w:rsidRPr="00C04BE5" w:rsidRDefault="00B64935" w:rsidP="00B64935">
      <w:pPr>
        <w:pStyle w:val="LITlitera"/>
        <w:keepNext/>
      </w:pPr>
      <w:r>
        <w:t>b)</w:t>
      </w:r>
      <w:r>
        <w:tab/>
        <w:t>the following paragraph 4 is added:</w:t>
      </w:r>
    </w:p>
    <w:p w:rsidR="00B64935" w:rsidRPr="00C04BE5" w:rsidRDefault="00B64935" w:rsidP="00B64935">
      <w:pPr>
        <w:pStyle w:val="ZLITUSTzmustliter"/>
      </w:pPr>
      <w:r>
        <w:t>'4. The Trade Inspector for the voivodship determines the amount of financial penalties referred to in Article 35c(5), taking into account the hitherto activity of the infringing entrepreneur, the turnover of that activity or the value of the solid fuels placed on the market by the entrepreneur in the year preceding the year of the inspection.’.</w:t>
      </w:r>
    </w:p>
    <w:p w:rsidR="00B64935" w:rsidRPr="00C04BE5" w:rsidRDefault="00B64935" w:rsidP="0056056E">
      <w:pPr>
        <w:pStyle w:val="ARTartustawynprozporzdzenia"/>
        <w:keepNext/>
        <w:spacing w:before="200"/>
      </w:pPr>
      <w:r>
        <w:rPr>
          <w:rStyle w:val="Ppogrubienie"/>
        </w:rPr>
        <w:t>Article 2.</w:t>
      </w:r>
      <w:r>
        <w:t> In the National Revenue Administration Act of 16 November 2016 (Journal of Laws of 2018, item 508, as amended</w:t>
      </w:r>
      <w:r>
        <w:rPr>
          <w:rStyle w:val="IGindeksgrny"/>
        </w:rPr>
        <w:footnoteReference w:id="4"/>
      </w:r>
      <w:r>
        <w:rPr>
          <w:rStyle w:val="IGindeksgrny"/>
        </w:rPr>
        <w:t>)</w:t>
      </w:r>
      <w:r>
        <w:t>), Article 2(2)(3) shall read as follows:</w:t>
      </w:r>
    </w:p>
    <w:p w:rsidR="00B64935" w:rsidRPr="00C04BE5" w:rsidRDefault="00B64935" w:rsidP="00B64935">
      <w:pPr>
        <w:pStyle w:val="ZPKTzmpktartykuempunktem"/>
      </w:pPr>
      <w:r>
        <w:t>‘3)</w:t>
      </w:r>
      <w:r>
        <w:tab/>
        <w:t xml:space="preserve">the tasks resulting from the prohibition to subject solid fuels, referred to in Article 7(8) of the Act of 25 August 2006 on the fuel quality monitoring and control system (Journal of Laws 2018, items 427, 650 and </w:t>
      </w:r>
      <w:sdt>
        <w:sdtPr>
          <w:alias w:val="Item number"/>
          <w:tag w:val="Kategoria"/>
          <w:id w:val="495465613"/>
          <w:placeholder>
            <w:docPart w:val="44E6E063C72A461D91D2685CF9BC33CE"/>
          </w:placeholder>
          <w:dataBinding w:prefixMappings="xmlns:ns0='http://purl.org/dc/elements/1.1/' xmlns:ns1='http://schemas.openxmlformats.org/package/2006/metadata/core-properties' " w:xpath="/ns1:coreProperties[1]/ns1:category[1]" w:storeItemID="{6C3C8BC8-F283-45AE-878A-BAB7291924A1}"/>
          <w:text/>
        </w:sdtPr>
        <w:sdtEndPr/>
        <w:sdtContent>
          <w:r w:rsidR="00026959" w:rsidRPr="00C04BE5">
            <w:t>1654</w:t>
          </w:r>
        </w:sdtContent>
      </w:sdt>
      <w:r>
        <w:t>) to a customs procedure for release for circulation;’.</w:t>
      </w:r>
    </w:p>
    <w:p w:rsidR="00B64935" w:rsidRPr="00C04BE5" w:rsidRDefault="00B64935" w:rsidP="0056056E">
      <w:pPr>
        <w:pStyle w:val="ARTartustawynprozporzdzenia"/>
        <w:spacing w:before="200"/>
      </w:pPr>
      <w:r>
        <w:rPr>
          <w:rStyle w:val="Ppogrubienie"/>
        </w:rPr>
        <w:t>Article 3.</w:t>
      </w:r>
      <w:r>
        <w:t> The revision referred to in Article 3a(2a) of the Act, amended by Article 1, shall be carried out for the first time no later than two years after the date of entry into force of the provisions adopted pursuant to Article 3a(2) of the Act, in the wording introduced by this Act.</w:t>
      </w:r>
    </w:p>
    <w:p w:rsidR="00B64935" w:rsidRPr="00C04BE5" w:rsidRDefault="00B64935" w:rsidP="00B64935">
      <w:pPr>
        <w:pStyle w:val="ARTartustawynprozporzdzenia"/>
        <w:keepNext/>
      </w:pPr>
      <w:r>
        <w:rPr>
          <w:rStyle w:val="Ppogrubienie"/>
        </w:rPr>
        <w:t>Article 4.</w:t>
      </w:r>
      <w:r>
        <w:t> 1. In the years 2018-2027, the maximum state budget spending limit for carrying out inspection tasks by the President of the Office for Competition and Consumer Protection, which is a financial consequence of the Act, shall be:</w:t>
      </w:r>
    </w:p>
    <w:p w:rsidR="00B64935" w:rsidRPr="00691A8B" w:rsidRDefault="00B64935" w:rsidP="00B64935">
      <w:pPr>
        <w:pStyle w:val="PKTpunkt"/>
        <w:rPr>
          <w:lang w:val="fr-LU"/>
        </w:rPr>
      </w:pPr>
      <w:r w:rsidRPr="00691A8B">
        <w:rPr>
          <w:lang w:val="fr-LU"/>
        </w:rPr>
        <w:t>1)</w:t>
      </w:r>
      <w:r w:rsidRPr="00691A8B">
        <w:rPr>
          <w:lang w:val="fr-LU"/>
        </w:rPr>
        <w:tab/>
        <w:t>2018 — PLN 0.00;</w:t>
      </w:r>
    </w:p>
    <w:p w:rsidR="00B64935" w:rsidRPr="00691A8B" w:rsidRDefault="00B64935" w:rsidP="00B64935">
      <w:pPr>
        <w:pStyle w:val="PKTpunkt"/>
        <w:rPr>
          <w:lang w:val="fr-LU"/>
        </w:rPr>
      </w:pPr>
      <w:r w:rsidRPr="00691A8B">
        <w:rPr>
          <w:lang w:val="fr-LU"/>
        </w:rPr>
        <w:t>2)</w:t>
      </w:r>
      <w:r w:rsidRPr="00691A8B">
        <w:rPr>
          <w:lang w:val="fr-LU"/>
        </w:rPr>
        <w:tab/>
        <w:t>2019 — PLN 3 310 000;</w:t>
      </w:r>
    </w:p>
    <w:p w:rsidR="00B64935" w:rsidRPr="00691A8B" w:rsidRDefault="00B64935" w:rsidP="00B64935">
      <w:pPr>
        <w:pStyle w:val="PKTpunkt"/>
        <w:rPr>
          <w:lang w:val="fr-LU"/>
        </w:rPr>
      </w:pPr>
      <w:r w:rsidRPr="00691A8B">
        <w:rPr>
          <w:lang w:val="fr-LU"/>
        </w:rPr>
        <w:t>3)</w:t>
      </w:r>
      <w:r w:rsidRPr="00691A8B">
        <w:rPr>
          <w:lang w:val="fr-LU"/>
        </w:rPr>
        <w:tab/>
        <w:t>2020 — PLN 3 190 000;</w:t>
      </w:r>
    </w:p>
    <w:p w:rsidR="00B64935" w:rsidRPr="00691A8B" w:rsidRDefault="00B64935" w:rsidP="00B64935">
      <w:pPr>
        <w:pStyle w:val="PKTpunkt"/>
        <w:rPr>
          <w:lang w:val="fr-LU"/>
        </w:rPr>
      </w:pPr>
      <w:r w:rsidRPr="00691A8B">
        <w:rPr>
          <w:lang w:val="fr-LU"/>
        </w:rPr>
        <w:t>4)</w:t>
      </w:r>
      <w:r w:rsidRPr="00691A8B">
        <w:rPr>
          <w:lang w:val="fr-LU"/>
        </w:rPr>
        <w:tab/>
        <w:t>2021 — PLN 3 270 000;</w:t>
      </w:r>
    </w:p>
    <w:p w:rsidR="00B64935" w:rsidRPr="00691A8B" w:rsidRDefault="00B64935" w:rsidP="00B64935">
      <w:pPr>
        <w:pStyle w:val="PKTpunkt"/>
        <w:rPr>
          <w:lang w:val="fr-LU"/>
        </w:rPr>
      </w:pPr>
      <w:r w:rsidRPr="00691A8B">
        <w:rPr>
          <w:lang w:val="fr-LU"/>
        </w:rPr>
        <w:t>5)</w:t>
      </w:r>
      <w:r w:rsidRPr="00691A8B">
        <w:rPr>
          <w:lang w:val="fr-LU"/>
        </w:rPr>
        <w:tab/>
        <w:t>2022 — PLN 3 350 000;</w:t>
      </w:r>
    </w:p>
    <w:p w:rsidR="00B64935" w:rsidRPr="00691A8B" w:rsidRDefault="00B64935" w:rsidP="00B64935">
      <w:pPr>
        <w:pStyle w:val="PKTpunkt"/>
        <w:rPr>
          <w:lang w:val="fr-LU"/>
        </w:rPr>
      </w:pPr>
      <w:r w:rsidRPr="00691A8B">
        <w:rPr>
          <w:lang w:val="fr-LU"/>
        </w:rPr>
        <w:lastRenderedPageBreak/>
        <w:t>6)</w:t>
      </w:r>
      <w:r w:rsidRPr="00691A8B">
        <w:rPr>
          <w:lang w:val="fr-LU"/>
        </w:rPr>
        <w:tab/>
        <w:t>2023 — PLN 3 430 000;</w:t>
      </w:r>
    </w:p>
    <w:p w:rsidR="00B64935" w:rsidRPr="00691A8B" w:rsidRDefault="00B64935" w:rsidP="00B64935">
      <w:pPr>
        <w:pStyle w:val="PKTpunkt"/>
        <w:rPr>
          <w:lang w:val="fr-LU"/>
        </w:rPr>
      </w:pPr>
      <w:r w:rsidRPr="00691A8B">
        <w:rPr>
          <w:lang w:val="fr-LU"/>
        </w:rPr>
        <w:t>7)</w:t>
      </w:r>
      <w:r w:rsidRPr="00691A8B">
        <w:rPr>
          <w:lang w:val="fr-LU"/>
        </w:rPr>
        <w:tab/>
        <w:t>2024 — PLN 3 520 000;</w:t>
      </w:r>
    </w:p>
    <w:p w:rsidR="00B64935" w:rsidRPr="00691A8B" w:rsidRDefault="00B64935" w:rsidP="00B64935">
      <w:pPr>
        <w:pStyle w:val="PKTpunkt"/>
        <w:rPr>
          <w:lang w:val="fr-LU"/>
        </w:rPr>
      </w:pPr>
      <w:r w:rsidRPr="00691A8B">
        <w:rPr>
          <w:lang w:val="fr-LU"/>
        </w:rPr>
        <w:t>8)</w:t>
      </w:r>
      <w:r w:rsidRPr="00691A8B">
        <w:rPr>
          <w:lang w:val="fr-LU"/>
        </w:rPr>
        <w:tab/>
        <w:t>2025 — PLN 3 610 000;</w:t>
      </w:r>
    </w:p>
    <w:p w:rsidR="00B64935" w:rsidRPr="00691A8B" w:rsidRDefault="00B64935" w:rsidP="00B64935">
      <w:pPr>
        <w:pStyle w:val="PKTpunkt"/>
        <w:rPr>
          <w:lang w:val="fr-LU"/>
        </w:rPr>
      </w:pPr>
      <w:r w:rsidRPr="00691A8B">
        <w:rPr>
          <w:lang w:val="fr-LU"/>
        </w:rPr>
        <w:t>9)</w:t>
      </w:r>
      <w:r w:rsidRPr="00691A8B">
        <w:rPr>
          <w:lang w:val="fr-LU"/>
        </w:rPr>
        <w:tab/>
        <w:t>2026 — PLN 3 700 000;</w:t>
      </w:r>
    </w:p>
    <w:p w:rsidR="00B64935" w:rsidRPr="00691A8B" w:rsidRDefault="00B64935" w:rsidP="00B64935">
      <w:pPr>
        <w:pStyle w:val="PKTpunkt"/>
        <w:rPr>
          <w:lang w:val="fr-LU"/>
        </w:rPr>
      </w:pPr>
      <w:r w:rsidRPr="00691A8B">
        <w:rPr>
          <w:lang w:val="fr-LU"/>
        </w:rPr>
        <w:t>10)</w:t>
      </w:r>
      <w:r w:rsidRPr="00691A8B">
        <w:rPr>
          <w:lang w:val="fr-LU"/>
        </w:rPr>
        <w:tab/>
        <w:t>2027 — PLN 3 790 000.</w:t>
      </w:r>
    </w:p>
    <w:p w:rsidR="00B64935" w:rsidRPr="00C04BE5" w:rsidRDefault="00B64935" w:rsidP="00B64935">
      <w:pPr>
        <w:pStyle w:val="USTustnpkodeksu"/>
        <w:keepNext/>
      </w:pPr>
      <w:r>
        <w:t>2. In the years 2018–2027, the maximum state budget spending limit for carrying out inspection tasks by the Trade Inspectors for individual voivodships, which is a financial consequence of the Act, shall be:</w:t>
      </w:r>
    </w:p>
    <w:p w:rsidR="00B64935" w:rsidRPr="00691A8B" w:rsidRDefault="00B64935" w:rsidP="00B64935">
      <w:pPr>
        <w:pStyle w:val="PKTpunkt"/>
        <w:rPr>
          <w:lang w:val="fr-LU"/>
        </w:rPr>
      </w:pPr>
      <w:r w:rsidRPr="00691A8B">
        <w:rPr>
          <w:lang w:val="fr-LU"/>
        </w:rPr>
        <w:t>1)</w:t>
      </w:r>
      <w:r w:rsidRPr="00691A8B">
        <w:rPr>
          <w:lang w:val="fr-LU"/>
        </w:rPr>
        <w:tab/>
        <w:t>2018 — PLN 0.00;</w:t>
      </w:r>
    </w:p>
    <w:p w:rsidR="00B64935" w:rsidRPr="00691A8B" w:rsidRDefault="00B64935" w:rsidP="00B64935">
      <w:pPr>
        <w:pStyle w:val="PKTpunkt"/>
        <w:rPr>
          <w:lang w:val="fr-LU"/>
        </w:rPr>
      </w:pPr>
      <w:r w:rsidRPr="00691A8B">
        <w:rPr>
          <w:lang w:val="fr-LU"/>
        </w:rPr>
        <w:t>2)</w:t>
      </w:r>
      <w:r w:rsidRPr="00691A8B">
        <w:rPr>
          <w:lang w:val="fr-LU"/>
        </w:rPr>
        <w:tab/>
        <w:t>2019 — PLN 2 710 000;</w:t>
      </w:r>
    </w:p>
    <w:p w:rsidR="00B64935" w:rsidRPr="00691A8B" w:rsidRDefault="00B64935" w:rsidP="00B64935">
      <w:pPr>
        <w:pStyle w:val="PKTpunkt"/>
        <w:rPr>
          <w:lang w:val="fr-LU"/>
        </w:rPr>
      </w:pPr>
      <w:r w:rsidRPr="00691A8B">
        <w:rPr>
          <w:lang w:val="fr-LU"/>
        </w:rPr>
        <w:t>3)</w:t>
      </w:r>
      <w:r w:rsidRPr="00691A8B">
        <w:rPr>
          <w:lang w:val="fr-LU"/>
        </w:rPr>
        <w:tab/>
        <w:t>2020 — PLN 2 520 000;</w:t>
      </w:r>
    </w:p>
    <w:p w:rsidR="00B64935" w:rsidRPr="00691A8B" w:rsidRDefault="00B64935" w:rsidP="00B64935">
      <w:pPr>
        <w:pStyle w:val="PKTpunkt"/>
        <w:rPr>
          <w:lang w:val="fr-LU"/>
        </w:rPr>
      </w:pPr>
      <w:r w:rsidRPr="00691A8B">
        <w:rPr>
          <w:lang w:val="fr-LU"/>
        </w:rPr>
        <w:t>4)</w:t>
      </w:r>
      <w:r w:rsidRPr="00691A8B">
        <w:rPr>
          <w:lang w:val="fr-LU"/>
        </w:rPr>
        <w:tab/>
        <w:t>2021 — PLN 2 580 000;</w:t>
      </w:r>
    </w:p>
    <w:p w:rsidR="00B64935" w:rsidRPr="00691A8B" w:rsidRDefault="00B64935" w:rsidP="00B64935">
      <w:pPr>
        <w:pStyle w:val="PKTpunkt"/>
        <w:rPr>
          <w:lang w:val="fr-LU"/>
        </w:rPr>
      </w:pPr>
      <w:r w:rsidRPr="00691A8B">
        <w:rPr>
          <w:lang w:val="fr-LU"/>
        </w:rPr>
        <w:t>5)</w:t>
      </w:r>
      <w:r w:rsidRPr="00691A8B">
        <w:rPr>
          <w:lang w:val="fr-LU"/>
        </w:rPr>
        <w:tab/>
        <w:t>2022 — PLN 2 650 000;</w:t>
      </w:r>
    </w:p>
    <w:p w:rsidR="00B64935" w:rsidRPr="00691A8B" w:rsidRDefault="00B64935" w:rsidP="00B64935">
      <w:pPr>
        <w:pStyle w:val="PKTpunkt"/>
        <w:rPr>
          <w:lang w:val="fr-LU"/>
        </w:rPr>
      </w:pPr>
      <w:r w:rsidRPr="00691A8B">
        <w:rPr>
          <w:lang w:val="fr-LU"/>
        </w:rPr>
        <w:t>6)</w:t>
      </w:r>
      <w:r w:rsidRPr="00691A8B">
        <w:rPr>
          <w:lang w:val="fr-LU"/>
        </w:rPr>
        <w:tab/>
        <w:t>2023 — PLN 2 710 000;</w:t>
      </w:r>
    </w:p>
    <w:p w:rsidR="00B64935" w:rsidRPr="00691A8B" w:rsidRDefault="00B64935" w:rsidP="00B64935">
      <w:pPr>
        <w:pStyle w:val="PKTpunkt"/>
        <w:rPr>
          <w:lang w:val="fr-LU"/>
        </w:rPr>
      </w:pPr>
      <w:r w:rsidRPr="00691A8B">
        <w:rPr>
          <w:lang w:val="fr-LU"/>
        </w:rPr>
        <w:t>7)</w:t>
      </w:r>
      <w:r w:rsidRPr="00691A8B">
        <w:rPr>
          <w:lang w:val="fr-LU"/>
        </w:rPr>
        <w:tab/>
        <w:t>2024 — PLN 2 780 000;</w:t>
      </w:r>
    </w:p>
    <w:p w:rsidR="00B64935" w:rsidRPr="00691A8B" w:rsidRDefault="00B64935" w:rsidP="00B64935">
      <w:pPr>
        <w:pStyle w:val="PKTpunkt"/>
        <w:rPr>
          <w:lang w:val="fr-LU"/>
        </w:rPr>
      </w:pPr>
      <w:r w:rsidRPr="00691A8B">
        <w:rPr>
          <w:lang w:val="fr-LU"/>
        </w:rPr>
        <w:t>8)</w:t>
      </w:r>
      <w:r w:rsidRPr="00691A8B">
        <w:rPr>
          <w:lang w:val="fr-LU"/>
        </w:rPr>
        <w:tab/>
        <w:t>2025 — PLN 2 850 000;</w:t>
      </w:r>
    </w:p>
    <w:p w:rsidR="00B64935" w:rsidRPr="00691A8B" w:rsidRDefault="00B64935" w:rsidP="00B64935">
      <w:pPr>
        <w:pStyle w:val="PKTpunkt"/>
        <w:rPr>
          <w:lang w:val="fr-LU"/>
        </w:rPr>
      </w:pPr>
      <w:r w:rsidRPr="00691A8B">
        <w:rPr>
          <w:lang w:val="fr-LU"/>
        </w:rPr>
        <w:t>9)</w:t>
      </w:r>
      <w:r w:rsidRPr="00691A8B">
        <w:rPr>
          <w:lang w:val="fr-LU"/>
        </w:rPr>
        <w:tab/>
        <w:t>2026 — PLN 2 920 000;</w:t>
      </w:r>
    </w:p>
    <w:p w:rsidR="00B64935" w:rsidRPr="00691A8B" w:rsidRDefault="00B64935" w:rsidP="00B64935">
      <w:pPr>
        <w:pStyle w:val="PKTpunkt"/>
        <w:rPr>
          <w:lang w:val="fr-LU"/>
        </w:rPr>
      </w:pPr>
      <w:r w:rsidRPr="00691A8B">
        <w:rPr>
          <w:lang w:val="fr-LU"/>
        </w:rPr>
        <w:t>10)</w:t>
      </w:r>
      <w:r w:rsidRPr="00691A8B">
        <w:rPr>
          <w:lang w:val="fr-LU"/>
        </w:rPr>
        <w:tab/>
        <w:t>2027 — PLN 2 990 000.</w:t>
      </w:r>
    </w:p>
    <w:p w:rsidR="00B64935" w:rsidRPr="00C04BE5" w:rsidRDefault="00B64935" w:rsidP="00B64935">
      <w:pPr>
        <w:pStyle w:val="USTustnpkodeksu"/>
        <w:keepNext/>
      </w:pPr>
      <w:r>
        <w:t>3. In the years 2018-2027, the maximum state budget spending limit for carrying out control tasks by the National Revenue Administration authorities, which is a financial consequence of the Act, shall be:</w:t>
      </w:r>
    </w:p>
    <w:p w:rsidR="00B64935" w:rsidRPr="00691A8B" w:rsidRDefault="00B64935" w:rsidP="00B64935">
      <w:pPr>
        <w:pStyle w:val="PKTpunkt"/>
        <w:rPr>
          <w:lang w:val="fr-LU"/>
        </w:rPr>
      </w:pPr>
      <w:r w:rsidRPr="00691A8B">
        <w:rPr>
          <w:lang w:val="fr-LU"/>
        </w:rPr>
        <w:t>1)</w:t>
      </w:r>
      <w:r w:rsidRPr="00691A8B">
        <w:rPr>
          <w:lang w:val="fr-LU"/>
        </w:rPr>
        <w:tab/>
        <w:t>2018 — PLN 0.00;</w:t>
      </w:r>
    </w:p>
    <w:p w:rsidR="00B64935" w:rsidRPr="00691A8B" w:rsidRDefault="00B64935" w:rsidP="00B64935">
      <w:pPr>
        <w:pStyle w:val="PKTpunkt"/>
        <w:rPr>
          <w:lang w:val="fr-LU"/>
        </w:rPr>
      </w:pPr>
      <w:r w:rsidRPr="00691A8B">
        <w:rPr>
          <w:lang w:val="fr-LU"/>
        </w:rPr>
        <w:t>2)</w:t>
      </w:r>
      <w:r w:rsidRPr="00691A8B">
        <w:rPr>
          <w:lang w:val="fr-LU"/>
        </w:rPr>
        <w:tab/>
        <w:t>2019 — PLN 2 410 000;</w:t>
      </w:r>
    </w:p>
    <w:p w:rsidR="00B64935" w:rsidRPr="00691A8B" w:rsidRDefault="00B64935" w:rsidP="00B64935">
      <w:pPr>
        <w:pStyle w:val="PKTpunkt"/>
        <w:rPr>
          <w:lang w:val="fr-LU"/>
        </w:rPr>
      </w:pPr>
      <w:r w:rsidRPr="00691A8B">
        <w:rPr>
          <w:lang w:val="fr-LU"/>
        </w:rPr>
        <w:t>3)</w:t>
      </w:r>
      <w:r w:rsidRPr="00691A8B">
        <w:rPr>
          <w:lang w:val="fr-LU"/>
        </w:rPr>
        <w:tab/>
        <w:t>2020 — PLN 2 280 000;</w:t>
      </w:r>
    </w:p>
    <w:p w:rsidR="00B64935" w:rsidRPr="00691A8B" w:rsidRDefault="00B64935" w:rsidP="00B64935">
      <w:pPr>
        <w:pStyle w:val="PKTpunkt"/>
        <w:rPr>
          <w:lang w:val="fr-LU"/>
        </w:rPr>
      </w:pPr>
      <w:r w:rsidRPr="00691A8B">
        <w:rPr>
          <w:lang w:val="fr-LU"/>
        </w:rPr>
        <w:t>4)</w:t>
      </w:r>
      <w:r w:rsidRPr="00691A8B">
        <w:rPr>
          <w:lang w:val="fr-LU"/>
        </w:rPr>
        <w:tab/>
        <w:t>2021 — PLN 2 340 000;</w:t>
      </w:r>
    </w:p>
    <w:p w:rsidR="00B64935" w:rsidRPr="00691A8B" w:rsidRDefault="00B64935" w:rsidP="00B64935">
      <w:pPr>
        <w:pStyle w:val="PKTpunkt"/>
        <w:rPr>
          <w:lang w:val="fr-LU"/>
        </w:rPr>
      </w:pPr>
      <w:r w:rsidRPr="00691A8B">
        <w:rPr>
          <w:lang w:val="fr-LU"/>
        </w:rPr>
        <w:t>5)</w:t>
      </w:r>
      <w:r w:rsidRPr="00691A8B">
        <w:rPr>
          <w:lang w:val="fr-LU"/>
        </w:rPr>
        <w:tab/>
        <w:t>2022 — PLN 2 400 000;</w:t>
      </w:r>
    </w:p>
    <w:p w:rsidR="00B64935" w:rsidRPr="00691A8B" w:rsidRDefault="00B64935" w:rsidP="00B64935">
      <w:pPr>
        <w:pStyle w:val="PKTpunkt"/>
        <w:rPr>
          <w:lang w:val="fr-LU"/>
        </w:rPr>
      </w:pPr>
      <w:r w:rsidRPr="00691A8B">
        <w:rPr>
          <w:lang w:val="fr-LU"/>
        </w:rPr>
        <w:t>6)</w:t>
      </w:r>
      <w:r w:rsidRPr="00691A8B">
        <w:rPr>
          <w:lang w:val="fr-LU"/>
        </w:rPr>
        <w:tab/>
        <w:t>2023 — PLN 2 460 000;</w:t>
      </w:r>
    </w:p>
    <w:p w:rsidR="00B64935" w:rsidRPr="00691A8B" w:rsidRDefault="00B64935" w:rsidP="00B64935">
      <w:pPr>
        <w:pStyle w:val="PKTpunkt"/>
        <w:rPr>
          <w:lang w:val="fr-LU"/>
        </w:rPr>
      </w:pPr>
      <w:r w:rsidRPr="00691A8B">
        <w:rPr>
          <w:lang w:val="fr-LU"/>
        </w:rPr>
        <w:t>7)</w:t>
      </w:r>
      <w:r w:rsidRPr="00691A8B">
        <w:rPr>
          <w:lang w:val="fr-LU"/>
        </w:rPr>
        <w:tab/>
        <w:t>2024 — PLN 2 520 000;</w:t>
      </w:r>
    </w:p>
    <w:p w:rsidR="00B64935" w:rsidRPr="00691A8B" w:rsidRDefault="00B64935" w:rsidP="00B64935">
      <w:pPr>
        <w:pStyle w:val="PKTpunkt"/>
        <w:rPr>
          <w:lang w:val="fr-LU"/>
        </w:rPr>
      </w:pPr>
      <w:r w:rsidRPr="00691A8B">
        <w:rPr>
          <w:lang w:val="fr-LU"/>
        </w:rPr>
        <w:t>8)</w:t>
      </w:r>
      <w:r w:rsidRPr="00691A8B">
        <w:rPr>
          <w:lang w:val="fr-LU"/>
        </w:rPr>
        <w:tab/>
        <w:t>2025 — PLN 2 580 000;</w:t>
      </w:r>
    </w:p>
    <w:p w:rsidR="00B64935" w:rsidRPr="00691A8B" w:rsidRDefault="00B64935" w:rsidP="00B64935">
      <w:pPr>
        <w:pStyle w:val="PKTpunkt"/>
        <w:rPr>
          <w:lang w:val="fr-LU"/>
        </w:rPr>
      </w:pPr>
      <w:r w:rsidRPr="00691A8B">
        <w:rPr>
          <w:lang w:val="fr-LU"/>
        </w:rPr>
        <w:t>9)</w:t>
      </w:r>
      <w:r w:rsidRPr="00691A8B">
        <w:rPr>
          <w:lang w:val="fr-LU"/>
        </w:rPr>
        <w:tab/>
        <w:t>2026 — PLN 2 650 000;</w:t>
      </w:r>
    </w:p>
    <w:p w:rsidR="00B64935" w:rsidRPr="00691A8B" w:rsidRDefault="00B64935" w:rsidP="00B64935">
      <w:pPr>
        <w:pStyle w:val="PKTpunkt"/>
        <w:rPr>
          <w:lang w:val="fr-LU"/>
        </w:rPr>
      </w:pPr>
      <w:r w:rsidRPr="00691A8B">
        <w:rPr>
          <w:lang w:val="fr-LU"/>
        </w:rPr>
        <w:t>10)</w:t>
      </w:r>
      <w:r w:rsidRPr="00691A8B">
        <w:rPr>
          <w:lang w:val="fr-LU"/>
        </w:rPr>
        <w:tab/>
        <w:t>2027 — PLN 2 710 000.</w:t>
      </w:r>
    </w:p>
    <w:p w:rsidR="00B64935" w:rsidRPr="00C04BE5" w:rsidRDefault="00B64935" w:rsidP="00B64935">
      <w:pPr>
        <w:pStyle w:val="USTustnpkodeksu"/>
      </w:pPr>
      <w:r>
        <w:t>4. Where the maximum spending limit adopted for the financial year is exceeded or a risk of such an exceedance exists, a corrective mechanism is implemented which consists of limiting the expenditures related to controlling the quality of solid fuels placed on the market or covered by a customs procedure for release for circulation.</w:t>
      </w:r>
    </w:p>
    <w:p w:rsidR="00B64935" w:rsidRPr="00C04BE5" w:rsidRDefault="00B64935" w:rsidP="00B64935">
      <w:pPr>
        <w:pStyle w:val="USTustnpkodeksu"/>
      </w:pPr>
      <w:r>
        <w:t>5. The President of the Office for Competition and Consumer Protection shall monitor the use of the spending limit referred to in paragraph 1 and, if necessary, implement the corrective mechanism laid down in paragraph 4 in this regard.</w:t>
      </w:r>
    </w:p>
    <w:p w:rsidR="00B64935" w:rsidRPr="00C04BE5" w:rsidRDefault="00B64935" w:rsidP="00B64935">
      <w:pPr>
        <w:pStyle w:val="USTustnpkodeksu"/>
      </w:pPr>
      <w:r>
        <w:t>6. The competent voivode shall monitor the use of the spending limit referred to in paragraph 2 and, if necessary, implement the corrective mechanism laid down in paragraph 4 in this regard.</w:t>
      </w:r>
    </w:p>
    <w:p w:rsidR="00B64935" w:rsidRPr="00C04BE5" w:rsidRDefault="00B64935" w:rsidP="00B64935">
      <w:pPr>
        <w:pStyle w:val="USTustnpkodeksu"/>
      </w:pPr>
      <w:r>
        <w:t>7. Minister responsible for public finance shall monitor the use of the spending limit referred to in paragraph 3 and, if necessary, implement the corrective mechanism laid down in paragraph 4 in this regard.</w:t>
      </w:r>
    </w:p>
    <w:p w:rsidR="00B64935" w:rsidRPr="00C04BE5" w:rsidRDefault="00B64935" w:rsidP="00B64935">
      <w:pPr>
        <w:pStyle w:val="ARTartustawynprozporzdzenia"/>
      </w:pPr>
      <w:r>
        <w:rPr>
          <w:rStyle w:val="Ppogrubienie"/>
        </w:rPr>
        <w:t>Article 5.</w:t>
      </w:r>
      <w:r>
        <w:t> The Act shall enter into force 14 days after its publication, with the exception of Article 7(7a)(2) and (8)(2) of the Act referred to in Article 1, as amended by this Act, which shall enter into force on 1 June 2020.</w:t>
      </w:r>
    </w:p>
    <w:p w:rsidR="00B64935" w:rsidRPr="00C04BE5" w:rsidRDefault="009043F4" w:rsidP="008E0704">
      <w:pPr>
        <w:pStyle w:val="NAZORGWYDnazwaorganuwydajcegoprojektowanyakt"/>
      </w:pPr>
      <w:r>
        <w:t xml:space="preserve">President of the Republic of Poland: </w:t>
      </w:r>
      <w:r>
        <w:rPr>
          <w:rStyle w:val="Kkursywa"/>
        </w:rPr>
        <w:t>A. Duda</w:t>
      </w:r>
    </w:p>
    <w:sectPr w:rsidR="00B64935" w:rsidRPr="00C04BE5" w:rsidSect="00F80E63">
      <w:headerReference w:type="default" r:id="rId10"/>
      <w:headerReference w:type="first" r:id="rId11"/>
      <w:footnotePr>
        <w:numRestart w:val="eachSect"/>
      </w:footnotePr>
      <w:pgSz w:w="11906" w:h="16838"/>
      <w:pgMar w:top="102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988" w:rsidRDefault="009B4988" w:rsidP="00A86DFB">
      <w:pPr>
        <w:pStyle w:val="RCLNormalny"/>
      </w:pPr>
      <w:r>
        <w:separator/>
      </w:r>
    </w:p>
  </w:endnote>
  <w:endnote w:type="continuationSeparator" w:id="0">
    <w:p w:rsidR="009B4988" w:rsidRDefault="009B4988" w:rsidP="00A86DFB">
      <w:pPr>
        <w:pStyle w:val="RCLNormalny"/>
      </w:pPr>
      <w:r>
        <w:continuationSeparator/>
      </w:r>
    </w:p>
  </w:endnote>
  <w:endnote w:type="continuationNotice" w:id="1">
    <w:p w:rsidR="009B4988" w:rsidRDefault="009B4988" w:rsidP="00A86DFB">
      <w:pPr>
        <w:pStyle w:val="RCLNormalny"/>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988" w:rsidRDefault="009B4988" w:rsidP="00702C1B">
      <w:pPr>
        <w:pStyle w:val="RCLNormalny"/>
      </w:pPr>
      <w:r>
        <w:separator/>
      </w:r>
    </w:p>
  </w:footnote>
  <w:footnote w:type="continuationSeparator" w:id="0">
    <w:p w:rsidR="009B4988" w:rsidRDefault="009B4988" w:rsidP="00702C1B">
      <w:pPr>
        <w:pStyle w:val="RCLNormalny"/>
      </w:pPr>
      <w:r>
        <w:separator/>
      </w:r>
    </w:p>
  </w:footnote>
  <w:footnote w:type="continuationNotice" w:id="1">
    <w:p w:rsidR="009B4988" w:rsidRDefault="009B4988" w:rsidP="00702C1B">
      <w:pPr>
        <w:pStyle w:val="RCLNormalny"/>
      </w:pPr>
    </w:p>
  </w:footnote>
  <w:footnote w:id="2">
    <w:p w:rsidR="00B64935" w:rsidRDefault="00B64935" w:rsidP="00B64935">
      <w:pPr>
        <w:pStyle w:val="ODNONIKtreodnonika"/>
      </w:pPr>
      <w:r>
        <w:rPr>
          <w:rStyle w:val="IGindeksgrny"/>
        </w:rPr>
        <w:footnoteRef/>
      </w:r>
      <w:r>
        <w:rPr>
          <w:rStyle w:val="IGindeksgrny"/>
        </w:rPr>
        <w:t>)</w:t>
      </w:r>
      <w:r>
        <w:tab/>
        <w:t>The notification of this Regulation was made to the European Commission on 14 March 2018, under No 2018/98/PL, pursuant to § 4 of the Cabinet Regulation of 23 December 2002 on the manner in which the national notification system of standards and legal acts functions (Journal of Laws [Dziennik Ustaw], item 2039, and of 2004, item 597), which implements the provisions of Directive (EU) 2015/1535 of the European Parliament and of the Council of 9 September 2015 laying down a procedure for the provision of information in the field of technical regulations and of rules on Information Society services (O J EU L 241 of 17.09.2015, p. 1).</w:t>
      </w:r>
    </w:p>
  </w:footnote>
  <w:footnote w:id="3">
    <w:p w:rsidR="00F20555" w:rsidRDefault="00F20555" w:rsidP="00F20555">
      <w:pPr>
        <w:pStyle w:val="ODNONIKtreodnonika"/>
      </w:pPr>
      <w:r>
        <w:rPr>
          <w:rStyle w:val="IGindeksgrny"/>
        </w:rPr>
        <w:footnoteRef/>
      </w:r>
      <w:r>
        <w:rPr>
          <w:rStyle w:val="IGindeksgrny"/>
        </w:rPr>
        <w:t>)</w:t>
      </w:r>
      <w:r>
        <w:tab/>
        <w:t>Amendments to the consolidated text of the Act referred to were notified in the Journal of Laws of 2018, items 1356, 1479, 1564, 1590, 1592 and 1648.</w:t>
      </w:r>
    </w:p>
  </w:footnote>
  <w:footnote w:id="4">
    <w:p w:rsidR="0056056E" w:rsidRDefault="0056056E" w:rsidP="0056056E">
      <w:pPr>
        <w:pStyle w:val="ODNONIKtreodnonika"/>
      </w:pPr>
      <w:r>
        <w:rPr>
          <w:rStyle w:val="IGindeksgrny"/>
        </w:rPr>
        <w:footnoteRef/>
      </w:r>
      <w:r>
        <w:rPr>
          <w:rStyle w:val="IGindeksgrny"/>
        </w:rPr>
        <w:t>)</w:t>
      </w:r>
      <w:r>
        <w:tab/>
        <w:t>Amendments to the consolidated text of the Act referred to were notified in the Journal of Laws of 2018, items 650, 723, 1000, 1039, 1499, 1544 and 1577.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E63" w:rsidRPr="00F80E63" w:rsidRDefault="00F80E63" w:rsidP="008E0704">
    <w:pPr>
      <w:pStyle w:val="RCLNagwek"/>
    </w:pPr>
    <w:r>
      <w:fldChar w:fldCharType="begin"/>
    </w:r>
    <w:r w:rsidRPr="00F80E63">
      <w:instrText xml:space="preserve"> DOCPROPERTY  "Nazwa dziennika"  \* MERGEFORMAT </w:instrText>
    </w:r>
    <w:r>
      <w:fldChar w:fldCharType="separate"/>
    </w:r>
    <w:r w:rsidR="009F6E2C">
      <w:t>Dziennik Ustaw</w:t>
    </w:r>
    <w:r>
      <w:fldChar w:fldCharType="end"/>
    </w:r>
    <w:r>
      <w:tab/>
      <w:t xml:space="preserve">– </w:t>
    </w:r>
    <w:r>
      <w:fldChar w:fldCharType="begin"/>
    </w:r>
    <w:r w:rsidRPr="00F80E63">
      <w:instrText xml:space="preserve"> PAGE  \* MERGEFORMAT </w:instrText>
    </w:r>
    <w:r>
      <w:fldChar w:fldCharType="separate"/>
    </w:r>
    <w:r w:rsidR="007D455E">
      <w:rPr>
        <w:noProof/>
      </w:rPr>
      <w:t>2</w:t>
    </w:r>
    <w:r>
      <w:fldChar w:fldCharType="end"/>
    </w:r>
    <w:r>
      <w:t xml:space="preserve"> –</w:t>
    </w:r>
    <w:r>
      <w:tab/>
      <w:t>Item </w:t>
    </w:r>
    <w:sdt>
      <w:sdtPr>
        <w:alias w:val="Item"/>
        <w:tag w:val="Kategoria"/>
        <w:id w:val="-1722123468"/>
        <w:dataBinding w:prefixMappings="xmlns:ns0='http://purl.org/dc/elements/1.1/' xmlns:ns1='http://schemas.openxmlformats.org/package/2006/metadata/core-properties' " w:xpath="/ns1:coreProperties[1]/ns1:category[1]" w:storeItemID="{6C3C8BC8-F283-45AE-878A-BAB7291924A1}"/>
        <w:text/>
      </w:sdtPr>
      <w:sdtEndPr/>
      <w:sdtContent>
        <w:r w:rsidR="009A6EA5">
          <w:t>1654</w:t>
        </w:r>
      </w:sdtContent>
    </w:sdt>
  </w:p>
  <w:p w:rsidR="00F80E63" w:rsidRPr="00F80E63" w:rsidRDefault="00F80E63" w:rsidP="008E0704">
    <w:pPr>
      <w:pStyle w:val="RCLNagwekodstp"/>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E63" w:rsidRPr="007D455E" w:rsidRDefault="00F80E63" w:rsidP="007D455E">
    <w:pPr>
      <w:pStyle w:val="RCLTytuDU1"/>
      <w:rPr>
        <w:sz w:val="86"/>
        <w:szCs w:val="86"/>
      </w:rPr>
    </w:pPr>
    <w:r w:rsidRPr="007D455E">
      <w:rPr>
        <w:noProof/>
        <w:sz w:val="86"/>
        <w:szCs w:val="86"/>
        <w:lang w:val="en-US" w:eastAsia="en-US" w:bidi="ar-SA"/>
      </w:rPr>
      <w:drawing>
        <wp:anchor distT="0" distB="0" distL="114300" distR="114300" simplePos="0" relativeHeight="251658240" behindDoc="0" locked="0" layoutInCell="1" allowOverlap="1" wp14:anchorId="02F265BB" wp14:editId="28357700">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7D455E">
      <w:rPr>
        <w:sz w:val="86"/>
        <w:szCs w:val="86"/>
      </w:rPr>
      <w:t>JOURNAL OF LAWS</w:t>
    </w:r>
  </w:p>
  <w:p w:rsidR="00F80E63" w:rsidRPr="007D455E" w:rsidRDefault="00F80E63" w:rsidP="008E0704">
    <w:pPr>
      <w:pStyle w:val="RCLTytuDU2"/>
      <w:rPr>
        <w:sz w:val="52"/>
        <w:szCs w:val="52"/>
      </w:rPr>
    </w:pPr>
    <w:r w:rsidRPr="007D455E">
      <w:rPr>
        <w:sz w:val="52"/>
        <w:szCs w:val="52"/>
      </w:rPr>
      <w:t>OF THE REPUBLIC OF POLAND</w:t>
    </w:r>
  </w:p>
  <w:p w:rsidR="00F80E63" w:rsidRPr="00F80E63" w:rsidRDefault="00F80E63" w:rsidP="008E0704">
    <w:pPr>
      <w:pStyle w:val="RCLDataogoszeniaaktu"/>
    </w:pPr>
    <w:r>
      <w:t xml:space="preserve">Warsaw, </w:t>
    </w:r>
    <w:sdt>
      <w:sdtPr>
        <w:alias w:val="Publication date"/>
        <w:tag w:val="Data ogłoszenia"/>
        <w:id w:val="726718705"/>
        <w:date w:fullDate="2018-08-28T00:00:00Z">
          <w:dateFormat w:val="d MMMM yyyy"/>
          <w:lid w:val="en-GB"/>
          <w:storeMappedDataAs w:val="dateTime"/>
          <w:calendar w:val="gregorian"/>
        </w:date>
      </w:sdtPr>
      <w:sdtEndPr/>
      <w:sdtContent>
        <w:r w:rsidR="001E6916">
          <w:t>28 August 2018</w:t>
        </w:r>
      </w:sdtContent>
    </w:sdt>
  </w:p>
  <w:p w:rsidR="00F80E63" w:rsidRPr="00F80E63" w:rsidRDefault="00F80E63" w:rsidP="008E0704">
    <w:pPr>
      <w:pStyle w:val="RCLPozycjaaktu"/>
    </w:pPr>
    <w:r>
      <w:t xml:space="preserve">Item </w:t>
    </w:r>
    <w:sdt>
      <w:sdtPr>
        <w:alias w:val="Item"/>
        <w:tag w:val="Kategoria"/>
        <w:id w:val="-1160618136"/>
        <w:dataBinding w:prefixMappings="xmlns:ns0='http://purl.org/dc/elements/1.1/' xmlns:ns1='http://schemas.openxmlformats.org/package/2006/metadata/core-properties' " w:xpath="/ns1:coreProperties[1]/ns1:category[1]" w:storeItemID="{6C3C8BC8-F283-45AE-878A-BAB7291924A1}"/>
        <w:text/>
      </w:sdtPr>
      <w:sdtEndPr/>
      <w:sdtContent>
        <w:r w:rsidR="009A6EA5">
          <w:t>1654</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B8240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6BD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70AF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EC1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9E9A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1052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9254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F867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54C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682A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 w:id="1"/>
  </w:footnotePr>
  <w:endnotePr>
    <w:pos w:val="sectEnd"/>
    <w:endnote w:id="-1"/>
    <w:endnote w:id="0"/>
    <w:endnote w:id="1"/>
  </w:endnotePr>
  <w:compat>
    <w:usePrinterMetric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E_Links" w:val="{BC7F1D71-568D-48AC-BD9D-5F67790C5165}"/>
  </w:docVars>
  <w:rsids>
    <w:rsidRoot w:val="00B64935"/>
    <w:rsid w:val="00000C00"/>
    <w:rsid w:val="000012DA"/>
    <w:rsid w:val="0000246E"/>
    <w:rsid w:val="00003500"/>
    <w:rsid w:val="000035AD"/>
    <w:rsid w:val="00003862"/>
    <w:rsid w:val="00006CAC"/>
    <w:rsid w:val="00012A35"/>
    <w:rsid w:val="00016099"/>
    <w:rsid w:val="00017037"/>
    <w:rsid w:val="00017DC2"/>
    <w:rsid w:val="00020BAC"/>
    <w:rsid w:val="00023471"/>
    <w:rsid w:val="00023E79"/>
    <w:rsid w:val="00023F13"/>
    <w:rsid w:val="000242A0"/>
    <w:rsid w:val="00026959"/>
    <w:rsid w:val="00030634"/>
    <w:rsid w:val="00031BCA"/>
    <w:rsid w:val="000330FA"/>
    <w:rsid w:val="0003362F"/>
    <w:rsid w:val="000366C9"/>
    <w:rsid w:val="00036B63"/>
    <w:rsid w:val="00037E1A"/>
    <w:rsid w:val="0004277E"/>
    <w:rsid w:val="00043495"/>
    <w:rsid w:val="00045231"/>
    <w:rsid w:val="00046A75"/>
    <w:rsid w:val="00047312"/>
    <w:rsid w:val="000478D4"/>
    <w:rsid w:val="000508BD"/>
    <w:rsid w:val="000517AB"/>
    <w:rsid w:val="0005339C"/>
    <w:rsid w:val="00053A8F"/>
    <w:rsid w:val="0005571B"/>
    <w:rsid w:val="00055A04"/>
    <w:rsid w:val="00057AB3"/>
    <w:rsid w:val="00060076"/>
    <w:rsid w:val="00060432"/>
    <w:rsid w:val="00060D87"/>
    <w:rsid w:val="000615A5"/>
    <w:rsid w:val="0006178D"/>
    <w:rsid w:val="00063C92"/>
    <w:rsid w:val="00064E4C"/>
    <w:rsid w:val="00065278"/>
    <w:rsid w:val="00066901"/>
    <w:rsid w:val="00071769"/>
    <w:rsid w:val="00071A1C"/>
    <w:rsid w:val="00071BEE"/>
    <w:rsid w:val="000736CD"/>
    <w:rsid w:val="00074AA4"/>
    <w:rsid w:val="00074D87"/>
    <w:rsid w:val="0007533B"/>
    <w:rsid w:val="0007545D"/>
    <w:rsid w:val="000760BF"/>
    <w:rsid w:val="0007613E"/>
    <w:rsid w:val="000814A7"/>
    <w:rsid w:val="00081C25"/>
    <w:rsid w:val="0008557B"/>
    <w:rsid w:val="00091BA2"/>
    <w:rsid w:val="00093976"/>
    <w:rsid w:val="00093BBC"/>
    <w:rsid w:val="000944EF"/>
    <w:rsid w:val="00096028"/>
    <w:rsid w:val="00096280"/>
    <w:rsid w:val="00096D08"/>
    <w:rsid w:val="000973F0"/>
    <w:rsid w:val="000A08AC"/>
    <w:rsid w:val="000A1296"/>
    <w:rsid w:val="000A1C27"/>
    <w:rsid w:val="000A1DAD"/>
    <w:rsid w:val="000A24E5"/>
    <w:rsid w:val="000A2649"/>
    <w:rsid w:val="000A323B"/>
    <w:rsid w:val="000A3418"/>
    <w:rsid w:val="000A649A"/>
    <w:rsid w:val="000B14D7"/>
    <w:rsid w:val="000B298D"/>
    <w:rsid w:val="000B48C9"/>
    <w:rsid w:val="000B5B2D"/>
    <w:rsid w:val="000B5DCE"/>
    <w:rsid w:val="000B62A7"/>
    <w:rsid w:val="000C05BA"/>
    <w:rsid w:val="000C0E8F"/>
    <w:rsid w:val="000C0F95"/>
    <w:rsid w:val="000C4BC4"/>
    <w:rsid w:val="000D0110"/>
    <w:rsid w:val="000D2468"/>
    <w:rsid w:val="000D318A"/>
    <w:rsid w:val="000D6173"/>
    <w:rsid w:val="000D63B1"/>
    <w:rsid w:val="000D6F83"/>
    <w:rsid w:val="000E25CC"/>
    <w:rsid w:val="000E3694"/>
    <w:rsid w:val="000E490F"/>
    <w:rsid w:val="000E6241"/>
    <w:rsid w:val="000E6D29"/>
    <w:rsid w:val="000F2BE3"/>
    <w:rsid w:val="000F3389"/>
    <w:rsid w:val="000F3D0D"/>
    <w:rsid w:val="000F6ED4"/>
    <w:rsid w:val="000F7A6E"/>
    <w:rsid w:val="0010142F"/>
    <w:rsid w:val="0010181D"/>
    <w:rsid w:val="00103948"/>
    <w:rsid w:val="001042BA"/>
    <w:rsid w:val="00104BC7"/>
    <w:rsid w:val="00106179"/>
    <w:rsid w:val="00106D03"/>
    <w:rsid w:val="00110465"/>
    <w:rsid w:val="00110628"/>
    <w:rsid w:val="0011245A"/>
    <w:rsid w:val="0011493E"/>
    <w:rsid w:val="00115B72"/>
    <w:rsid w:val="0012005D"/>
    <w:rsid w:val="00120644"/>
    <w:rsid w:val="001209EC"/>
    <w:rsid w:val="00120A9E"/>
    <w:rsid w:val="00123B1D"/>
    <w:rsid w:val="00123F61"/>
    <w:rsid w:val="00125A9C"/>
    <w:rsid w:val="00130EAD"/>
    <w:rsid w:val="00132644"/>
    <w:rsid w:val="00132D4D"/>
    <w:rsid w:val="00133D89"/>
    <w:rsid w:val="00134CA0"/>
    <w:rsid w:val="0013529F"/>
    <w:rsid w:val="0014026F"/>
    <w:rsid w:val="00140ACA"/>
    <w:rsid w:val="0014203F"/>
    <w:rsid w:val="00143A29"/>
    <w:rsid w:val="00147A47"/>
    <w:rsid w:val="00147AA1"/>
    <w:rsid w:val="001520CF"/>
    <w:rsid w:val="00153A01"/>
    <w:rsid w:val="00155AE8"/>
    <w:rsid w:val="00156339"/>
    <w:rsid w:val="0015742A"/>
    <w:rsid w:val="00157DA1"/>
    <w:rsid w:val="0016233C"/>
    <w:rsid w:val="00163147"/>
    <w:rsid w:val="00164577"/>
    <w:rsid w:val="00164728"/>
    <w:rsid w:val="00164C57"/>
    <w:rsid w:val="00164C9D"/>
    <w:rsid w:val="001718A8"/>
    <w:rsid w:val="001729A2"/>
    <w:rsid w:val="00172D38"/>
    <w:rsid w:val="00172F7A"/>
    <w:rsid w:val="00173150"/>
    <w:rsid w:val="001736F0"/>
    <w:rsid w:val="00173BB3"/>
    <w:rsid w:val="001740D0"/>
    <w:rsid w:val="00174F2C"/>
    <w:rsid w:val="00175EA9"/>
    <w:rsid w:val="001769E6"/>
    <w:rsid w:val="00180F2A"/>
    <w:rsid w:val="00183392"/>
    <w:rsid w:val="001840C0"/>
    <w:rsid w:val="00184415"/>
    <w:rsid w:val="0018453E"/>
    <w:rsid w:val="00184B91"/>
    <w:rsid w:val="00184D4A"/>
    <w:rsid w:val="00186EC1"/>
    <w:rsid w:val="00191B24"/>
    <w:rsid w:val="00191E1F"/>
    <w:rsid w:val="00192DD6"/>
    <w:rsid w:val="00193167"/>
    <w:rsid w:val="00193627"/>
    <w:rsid w:val="00195C98"/>
    <w:rsid w:val="00197649"/>
    <w:rsid w:val="001A01FB"/>
    <w:rsid w:val="001A09A0"/>
    <w:rsid w:val="001A10E9"/>
    <w:rsid w:val="001A183D"/>
    <w:rsid w:val="001A22AD"/>
    <w:rsid w:val="001A2439"/>
    <w:rsid w:val="001A3CD3"/>
    <w:rsid w:val="001A4F6A"/>
    <w:rsid w:val="001A5BEF"/>
    <w:rsid w:val="001A7F15"/>
    <w:rsid w:val="001B0B30"/>
    <w:rsid w:val="001B12E5"/>
    <w:rsid w:val="001B1C39"/>
    <w:rsid w:val="001B342E"/>
    <w:rsid w:val="001B66B3"/>
    <w:rsid w:val="001C1832"/>
    <w:rsid w:val="001C188C"/>
    <w:rsid w:val="001C5865"/>
    <w:rsid w:val="001D04C2"/>
    <w:rsid w:val="001D15E5"/>
    <w:rsid w:val="001D1783"/>
    <w:rsid w:val="001D37E0"/>
    <w:rsid w:val="001D53CD"/>
    <w:rsid w:val="001D55A3"/>
    <w:rsid w:val="001D5AF5"/>
    <w:rsid w:val="001D6CDC"/>
    <w:rsid w:val="001D7BD6"/>
    <w:rsid w:val="001E2436"/>
    <w:rsid w:val="001E2D51"/>
    <w:rsid w:val="001E4E0C"/>
    <w:rsid w:val="001E526D"/>
    <w:rsid w:val="001E5655"/>
    <w:rsid w:val="001E5A14"/>
    <w:rsid w:val="001E6916"/>
    <w:rsid w:val="001E7713"/>
    <w:rsid w:val="001F1832"/>
    <w:rsid w:val="001F220F"/>
    <w:rsid w:val="001F3F0B"/>
    <w:rsid w:val="001F48E7"/>
    <w:rsid w:val="001F4C6B"/>
    <w:rsid w:val="001F6616"/>
    <w:rsid w:val="001F6ACF"/>
    <w:rsid w:val="002024AC"/>
    <w:rsid w:val="00202BD4"/>
    <w:rsid w:val="00202CBE"/>
    <w:rsid w:val="002040EA"/>
    <w:rsid w:val="00204A97"/>
    <w:rsid w:val="002054B9"/>
    <w:rsid w:val="002064C0"/>
    <w:rsid w:val="00210AB8"/>
    <w:rsid w:val="002114EF"/>
    <w:rsid w:val="00211CED"/>
    <w:rsid w:val="002129FC"/>
    <w:rsid w:val="00214A38"/>
    <w:rsid w:val="002166AD"/>
    <w:rsid w:val="00216A1B"/>
    <w:rsid w:val="00217871"/>
    <w:rsid w:val="00220158"/>
    <w:rsid w:val="002202CA"/>
    <w:rsid w:val="00221ED8"/>
    <w:rsid w:val="00222F91"/>
    <w:rsid w:val="00223FDF"/>
    <w:rsid w:val="002279C0"/>
    <w:rsid w:val="0023283D"/>
    <w:rsid w:val="0023313C"/>
    <w:rsid w:val="00235F1A"/>
    <w:rsid w:val="00241C68"/>
    <w:rsid w:val="00242081"/>
    <w:rsid w:val="00242637"/>
    <w:rsid w:val="00243777"/>
    <w:rsid w:val="002441CD"/>
    <w:rsid w:val="00244695"/>
    <w:rsid w:val="00245648"/>
    <w:rsid w:val="00245ACD"/>
    <w:rsid w:val="0024652F"/>
    <w:rsid w:val="002477B0"/>
    <w:rsid w:val="002501A3"/>
    <w:rsid w:val="0025166C"/>
    <w:rsid w:val="0025340D"/>
    <w:rsid w:val="002555D4"/>
    <w:rsid w:val="00257129"/>
    <w:rsid w:val="00263522"/>
    <w:rsid w:val="00264EC6"/>
    <w:rsid w:val="00266491"/>
    <w:rsid w:val="00270DF6"/>
    <w:rsid w:val="00271013"/>
    <w:rsid w:val="00271625"/>
    <w:rsid w:val="0027194F"/>
    <w:rsid w:val="0027458D"/>
    <w:rsid w:val="00274EA5"/>
    <w:rsid w:val="0027561C"/>
    <w:rsid w:val="002765B4"/>
    <w:rsid w:val="00276A94"/>
    <w:rsid w:val="00277CEF"/>
    <w:rsid w:val="00280703"/>
    <w:rsid w:val="00280752"/>
    <w:rsid w:val="002834AF"/>
    <w:rsid w:val="00284641"/>
    <w:rsid w:val="002855D0"/>
    <w:rsid w:val="002863ED"/>
    <w:rsid w:val="0029405D"/>
    <w:rsid w:val="00294FA6"/>
    <w:rsid w:val="002959F7"/>
    <w:rsid w:val="00295A6F"/>
    <w:rsid w:val="00296EE1"/>
    <w:rsid w:val="002A20C4"/>
    <w:rsid w:val="002A2A19"/>
    <w:rsid w:val="002A33C0"/>
    <w:rsid w:val="002A410C"/>
    <w:rsid w:val="002A428C"/>
    <w:rsid w:val="002A4F53"/>
    <w:rsid w:val="002A570F"/>
    <w:rsid w:val="002A62DA"/>
    <w:rsid w:val="002A7292"/>
    <w:rsid w:val="002A7358"/>
    <w:rsid w:val="002A7902"/>
    <w:rsid w:val="002B0645"/>
    <w:rsid w:val="002B0F6B"/>
    <w:rsid w:val="002B1D75"/>
    <w:rsid w:val="002B23B8"/>
    <w:rsid w:val="002B279B"/>
    <w:rsid w:val="002B372C"/>
    <w:rsid w:val="002B4429"/>
    <w:rsid w:val="002B4E7B"/>
    <w:rsid w:val="002B5E92"/>
    <w:rsid w:val="002B68A6"/>
    <w:rsid w:val="002B7C38"/>
    <w:rsid w:val="002B7FAF"/>
    <w:rsid w:val="002C09D1"/>
    <w:rsid w:val="002C2937"/>
    <w:rsid w:val="002C2C79"/>
    <w:rsid w:val="002C40E9"/>
    <w:rsid w:val="002C4941"/>
    <w:rsid w:val="002C4D54"/>
    <w:rsid w:val="002C59D9"/>
    <w:rsid w:val="002C6641"/>
    <w:rsid w:val="002C7589"/>
    <w:rsid w:val="002D1364"/>
    <w:rsid w:val="002D2084"/>
    <w:rsid w:val="002D22B5"/>
    <w:rsid w:val="002D2870"/>
    <w:rsid w:val="002D37BB"/>
    <w:rsid w:val="002D5000"/>
    <w:rsid w:val="002D54E6"/>
    <w:rsid w:val="002D6109"/>
    <w:rsid w:val="002E02FE"/>
    <w:rsid w:val="002E061C"/>
    <w:rsid w:val="002E11A0"/>
    <w:rsid w:val="002E1DE3"/>
    <w:rsid w:val="002E2AB6"/>
    <w:rsid w:val="002E3F34"/>
    <w:rsid w:val="002E64FA"/>
    <w:rsid w:val="002F0A00"/>
    <w:rsid w:val="002F0CFA"/>
    <w:rsid w:val="002F258F"/>
    <w:rsid w:val="002F4B1D"/>
    <w:rsid w:val="002F669F"/>
    <w:rsid w:val="002F6BD8"/>
    <w:rsid w:val="002F75C4"/>
    <w:rsid w:val="003003EB"/>
    <w:rsid w:val="00301109"/>
    <w:rsid w:val="00301621"/>
    <w:rsid w:val="00301C97"/>
    <w:rsid w:val="00302090"/>
    <w:rsid w:val="00306403"/>
    <w:rsid w:val="00306968"/>
    <w:rsid w:val="0031004C"/>
    <w:rsid w:val="00311297"/>
    <w:rsid w:val="003112F7"/>
    <w:rsid w:val="003113BE"/>
    <w:rsid w:val="003122CA"/>
    <w:rsid w:val="00314612"/>
    <w:rsid w:val="003148FD"/>
    <w:rsid w:val="00315420"/>
    <w:rsid w:val="00317668"/>
    <w:rsid w:val="00321080"/>
    <w:rsid w:val="00322C86"/>
    <w:rsid w:val="00322D45"/>
    <w:rsid w:val="00324654"/>
    <w:rsid w:val="0032569A"/>
    <w:rsid w:val="00325A1F"/>
    <w:rsid w:val="003268F9"/>
    <w:rsid w:val="00330BAF"/>
    <w:rsid w:val="00334E3A"/>
    <w:rsid w:val="00336069"/>
    <w:rsid w:val="00336129"/>
    <w:rsid w:val="003361DD"/>
    <w:rsid w:val="00336A18"/>
    <w:rsid w:val="003404E4"/>
    <w:rsid w:val="00342573"/>
    <w:rsid w:val="003444D0"/>
    <w:rsid w:val="00345251"/>
    <w:rsid w:val="003452C2"/>
    <w:rsid w:val="00345B9C"/>
    <w:rsid w:val="00345CA1"/>
    <w:rsid w:val="003535E1"/>
    <w:rsid w:val="00354EB9"/>
    <w:rsid w:val="0035530D"/>
    <w:rsid w:val="00355B90"/>
    <w:rsid w:val="00355C2A"/>
    <w:rsid w:val="003571E0"/>
    <w:rsid w:val="003600C1"/>
    <w:rsid w:val="003602AE"/>
    <w:rsid w:val="00360929"/>
    <w:rsid w:val="00363654"/>
    <w:rsid w:val="003647D5"/>
    <w:rsid w:val="00364B2A"/>
    <w:rsid w:val="003652AA"/>
    <w:rsid w:val="00366E06"/>
    <w:rsid w:val="003674B0"/>
    <w:rsid w:val="003714E0"/>
    <w:rsid w:val="00372CD8"/>
    <w:rsid w:val="00373B12"/>
    <w:rsid w:val="00373E33"/>
    <w:rsid w:val="00374749"/>
    <w:rsid w:val="003748AD"/>
    <w:rsid w:val="00375062"/>
    <w:rsid w:val="003762D2"/>
    <w:rsid w:val="0037727C"/>
    <w:rsid w:val="00380904"/>
    <w:rsid w:val="003823EE"/>
    <w:rsid w:val="00382960"/>
    <w:rsid w:val="00383BB4"/>
    <w:rsid w:val="00383CE3"/>
    <w:rsid w:val="003846F7"/>
    <w:rsid w:val="003846FB"/>
    <w:rsid w:val="003851ED"/>
    <w:rsid w:val="00385B39"/>
    <w:rsid w:val="00386785"/>
    <w:rsid w:val="00390E89"/>
    <w:rsid w:val="00391B1A"/>
    <w:rsid w:val="00392225"/>
    <w:rsid w:val="00393A9B"/>
    <w:rsid w:val="00394423"/>
    <w:rsid w:val="00395B91"/>
    <w:rsid w:val="003963F1"/>
    <w:rsid w:val="00396942"/>
    <w:rsid w:val="00396B49"/>
    <w:rsid w:val="00396E3E"/>
    <w:rsid w:val="00397123"/>
    <w:rsid w:val="003A1355"/>
    <w:rsid w:val="003A306E"/>
    <w:rsid w:val="003A359D"/>
    <w:rsid w:val="003A5900"/>
    <w:rsid w:val="003A60DC"/>
    <w:rsid w:val="003A6A46"/>
    <w:rsid w:val="003A7A63"/>
    <w:rsid w:val="003B000C"/>
    <w:rsid w:val="003B0F1D"/>
    <w:rsid w:val="003B424B"/>
    <w:rsid w:val="003B488D"/>
    <w:rsid w:val="003B4A57"/>
    <w:rsid w:val="003B68A7"/>
    <w:rsid w:val="003B71D4"/>
    <w:rsid w:val="003C0AD9"/>
    <w:rsid w:val="003C0ED0"/>
    <w:rsid w:val="003C143F"/>
    <w:rsid w:val="003C1D49"/>
    <w:rsid w:val="003C35C4"/>
    <w:rsid w:val="003C716B"/>
    <w:rsid w:val="003D0988"/>
    <w:rsid w:val="003D0E47"/>
    <w:rsid w:val="003D12C2"/>
    <w:rsid w:val="003D31B9"/>
    <w:rsid w:val="003E0D1A"/>
    <w:rsid w:val="003E2DA3"/>
    <w:rsid w:val="003E365C"/>
    <w:rsid w:val="003F020D"/>
    <w:rsid w:val="003F03D9"/>
    <w:rsid w:val="003F04AF"/>
    <w:rsid w:val="003F1515"/>
    <w:rsid w:val="003F2FBE"/>
    <w:rsid w:val="003F318D"/>
    <w:rsid w:val="003F5BAE"/>
    <w:rsid w:val="003F6ED7"/>
    <w:rsid w:val="003F6F0C"/>
    <w:rsid w:val="003F7FA8"/>
    <w:rsid w:val="00401C84"/>
    <w:rsid w:val="0040311A"/>
    <w:rsid w:val="004035BB"/>
    <w:rsid w:val="004035EB"/>
    <w:rsid w:val="00404659"/>
    <w:rsid w:val="00405255"/>
    <w:rsid w:val="00407332"/>
    <w:rsid w:val="00407828"/>
    <w:rsid w:val="00413D8E"/>
    <w:rsid w:val="004140F2"/>
    <w:rsid w:val="00414399"/>
    <w:rsid w:val="00414FBD"/>
    <w:rsid w:val="0041530A"/>
    <w:rsid w:val="00417B22"/>
    <w:rsid w:val="00421085"/>
    <w:rsid w:val="004214EE"/>
    <w:rsid w:val="00421E3E"/>
    <w:rsid w:val="00422C76"/>
    <w:rsid w:val="00422CE1"/>
    <w:rsid w:val="0042465E"/>
    <w:rsid w:val="00424DF7"/>
    <w:rsid w:val="004257B7"/>
    <w:rsid w:val="00432B76"/>
    <w:rsid w:val="00435D26"/>
    <w:rsid w:val="0043745E"/>
    <w:rsid w:val="00440A57"/>
    <w:rsid w:val="00440C99"/>
    <w:rsid w:val="00441055"/>
    <w:rsid w:val="0044175C"/>
    <w:rsid w:val="00441B18"/>
    <w:rsid w:val="00443580"/>
    <w:rsid w:val="00444A2D"/>
    <w:rsid w:val="00445F4D"/>
    <w:rsid w:val="0044699B"/>
    <w:rsid w:val="004504C0"/>
    <w:rsid w:val="004504F0"/>
    <w:rsid w:val="00450612"/>
    <w:rsid w:val="0045081E"/>
    <w:rsid w:val="00450FFC"/>
    <w:rsid w:val="00451D29"/>
    <w:rsid w:val="004550FB"/>
    <w:rsid w:val="004570F8"/>
    <w:rsid w:val="004576C6"/>
    <w:rsid w:val="00461151"/>
    <w:rsid w:val="004613A7"/>
    <w:rsid w:val="00462946"/>
    <w:rsid w:val="00463F43"/>
    <w:rsid w:val="00464B94"/>
    <w:rsid w:val="00464F22"/>
    <w:rsid w:val="004653A8"/>
    <w:rsid w:val="00465A0B"/>
    <w:rsid w:val="00466465"/>
    <w:rsid w:val="004665F7"/>
    <w:rsid w:val="0047077C"/>
    <w:rsid w:val="0047207C"/>
    <w:rsid w:val="00472CD6"/>
    <w:rsid w:val="00475238"/>
    <w:rsid w:val="00476FB9"/>
    <w:rsid w:val="00480A58"/>
    <w:rsid w:val="00482151"/>
    <w:rsid w:val="00483006"/>
    <w:rsid w:val="004846D7"/>
    <w:rsid w:val="00485B14"/>
    <w:rsid w:val="00485FAD"/>
    <w:rsid w:val="00487AED"/>
    <w:rsid w:val="00487B1E"/>
    <w:rsid w:val="00487F42"/>
    <w:rsid w:val="0049072F"/>
    <w:rsid w:val="0049118D"/>
    <w:rsid w:val="0049135D"/>
    <w:rsid w:val="004914B9"/>
    <w:rsid w:val="00491EDF"/>
    <w:rsid w:val="00492A3F"/>
    <w:rsid w:val="00494B25"/>
    <w:rsid w:val="00494F62"/>
    <w:rsid w:val="00495BFC"/>
    <w:rsid w:val="00496156"/>
    <w:rsid w:val="004A2001"/>
    <w:rsid w:val="004A3590"/>
    <w:rsid w:val="004A362D"/>
    <w:rsid w:val="004A3C00"/>
    <w:rsid w:val="004A7387"/>
    <w:rsid w:val="004B00A7"/>
    <w:rsid w:val="004B1D3B"/>
    <w:rsid w:val="004B25E2"/>
    <w:rsid w:val="004B34D7"/>
    <w:rsid w:val="004B5037"/>
    <w:rsid w:val="004B5B2F"/>
    <w:rsid w:val="004B626A"/>
    <w:rsid w:val="004B7014"/>
    <w:rsid w:val="004C05BD"/>
    <w:rsid w:val="004C284D"/>
    <w:rsid w:val="004C3B06"/>
    <w:rsid w:val="004C3F97"/>
    <w:rsid w:val="004C5222"/>
    <w:rsid w:val="004C5E3D"/>
    <w:rsid w:val="004D0D5E"/>
    <w:rsid w:val="004D0E5A"/>
    <w:rsid w:val="004D2DEE"/>
    <w:rsid w:val="004D2E1F"/>
    <w:rsid w:val="004D6697"/>
    <w:rsid w:val="004D7FD9"/>
    <w:rsid w:val="004E0324"/>
    <w:rsid w:val="004E1324"/>
    <w:rsid w:val="004E19A5"/>
    <w:rsid w:val="004E37E5"/>
    <w:rsid w:val="004E3A1A"/>
    <w:rsid w:val="004E3FDB"/>
    <w:rsid w:val="004E459D"/>
    <w:rsid w:val="004E5B50"/>
    <w:rsid w:val="004E6254"/>
    <w:rsid w:val="004F1305"/>
    <w:rsid w:val="004F2638"/>
    <w:rsid w:val="004F296D"/>
    <w:rsid w:val="004F508B"/>
    <w:rsid w:val="004F695F"/>
    <w:rsid w:val="004F7026"/>
    <w:rsid w:val="00500752"/>
    <w:rsid w:val="00501A50"/>
    <w:rsid w:val="0050222D"/>
    <w:rsid w:val="00503421"/>
    <w:rsid w:val="00503AF3"/>
    <w:rsid w:val="00503C5D"/>
    <w:rsid w:val="00506840"/>
    <w:rsid w:val="0050696D"/>
    <w:rsid w:val="0051094B"/>
    <w:rsid w:val="005110D7"/>
    <w:rsid w:val="00511D99"/>
    <w:rsid w:val="005128D3"/>
    <w:rsid w:val="00513722"/>
    <w:rsid w:val="00515419"/>
    <w:rsid w:val="005158F2"/>
    <w:rsid w:val="00517BD3"/>
    <w:rsid w:val="005220D2"/>
    <w:rsid w:val="005222DC"/>
    <w:rsid w:val="005234EE"/>
    <w:rsid w:val="00526DFC"/>
    <w:rsid w:val="00526F43"/>
    <w:rsid w:val="005270D7"/>
    <w:rsid w:val="00527651"/>
    <w:rsid w:val="00531695"/>
    <w:rsid w:val="00532B90"/>
    <w:rsid w:val="00535BEE"/>
    <w:rsid w:val="005360ED"/>
    <w:rsid w:val="005363AB"/>
    <w:rsid w:val="00536CA6"/>
    <w:rsid w:val="005418E7"/>
    <w:rsid w:val="0054241D"/>
    <w:rsid w:val="0054373C"/>
    <w:rsid w:val="00544EF4"/>
    <w:rsid w:val="00545E53"/>
    <w:rsid w:val="005479D9"/>
    <w:rsid w:val="0055093F"/>
    <w:rsid w:val="00554877"/>
    <w:rsid w:val="005572BD"/>
    <w:rsid w:val="00557A12"/>
    <w:rsid w:val="0056056E"/>
    <w:rsid w:val="00560A05"/>
    <w:rsid w:val="00560AC7"/>
    <w:rsid w:val="00561AFB"/>
    <w:rsid w:val="005635ED"/>
    <w:rsid w:val="00564901"/>
    <w:rsid w:val="00565253"/>
    <w:rsid w:val="00570191"/>
    <w:rsid w:val="00570570"/>
    <w:rsid w:val="00572512"/>
    <w:rsid w:val="00573EE6"/>
    <w:rsid w:val="0057547F"/>
    <w:rsid w:val="005754EE"/>
    <w:rsid w:val="0057617E"/>
    <w:rsid w:val="00576497"/>
    <w:rsid w:val="00577586"/>
    <w:rsid w:val="0057786D"/>
    <w:rsid w:val="00577AB4"/>
    <w:rsid w:val="005813C1"/>
    <w:rsid w:val="00581EBD"/>
    <w:rsid w:val="00583034"/>
    <w:rsid w:val="005834A5"/>
    <w:rsid w:val="005835E7"/>
    <w:rsid w:val="0058397F"/>
    <w:rsid w:val="00583BF8"/>
    <w:rsid w:val="00585F33"/>
    <w:rsid w:val="005900F8"/>
    <w:rsid w:val="00591124"/>
    <w:rsid w:val="005939AE"/>
    <w:rsid w:val="00593AD2"/>
    <w:rsid w:val="00597024"/>
    <w:rsid w:val="005A0274"/>
    <w:rsid w:val="005A095C"/>
    <w:rsid w:val="005A2A5D"/>
    <w:rsid w:val="005A49C4"/>
    <w:rsid w:val="005A536B"/>
    <w:rsid w:val="005A669D"/>
    <w:rsid w:val="005A75D8"/>
    <w:rsid w:val="005B0441"/>
    <w:rsid w:val="005B4BF2"/>
    <w:rsid w:val="005B713E"/>
    <w:rsid w:val="005C03B6"/>
    <w:rsid w:val="005C1B6B"/>
    <w:rsid w:val="005C4C90"/>
    <w:rsid w:val="005C68E1"/>
    <w:rsid w:val="005C6DA2"/>
    <w:rsid w:val="005D116C"/>
    <w:rsid w:val="005D14E5"/>
    <w:rsid w:val="005D2A50"/>
    <w:rsid w:val="005D3763"/>
    <w:rsid w:val="005D547D"/>
    <w:rsid w:val="005D55E1"/>
    <w:rsid w:val="005D63C6"/>
    <w:rsid w:val="005E19F7"/>
    <w:rsid w:val="005E2B96"/>
    <w:rsid w:val="005E42D3"/>
    <w:rsid w:val="005E4F04"/>
    <w:rsid w:val="005E5BBD"/>
    <w:rsid w:val="005E62C2"/>
    <w:rsid w:val="005E6C71"/>
    <w:rsid w:val="005F2BA2"/>
    <w:rsid w:val="005F2EBA"/>
    <w:rsid w:val="005F35ED"/>
    <w:rsid w:val="005F385B"/>
    <w:rsid w:val="005F4FAD"/>
    <w:rsid w:val="005F7812"/>
    <w:rsid w:val="005F7A88"/>
    <w:rsid w:val="00601C17"/>
    <w:rsid w:val="00603A1A"/>
    <w:rsid w:val="00604323"/>
    <w:rsid w:val="006046D5"/>
    <w:rsid w:val="00605E0E"/>
    <w:rsid w:val="00610C08"/>
    <w:rsid w:val="00611F74"/>
    <w:rsid w:val="0061310C"/>
    <w:rsid w:val="00613CE3"/>
    <w:rsid w:val="00613EFD"/>
    <w:rsid w:val="00615772"/>
    <w:rsid w:val="0061598F"/>
    <w:rsid w:val="00615D9C"/>
    <w:rsid w:val="00615FBE"/>
    <w:rsid w:val="006167C9"/>
    <w:rsid w:val="006174BA"/>
    <w:rsid w:val="00621256"/>
    <w:rsid w:val="00621FCC"/>
    <w:rsid w:val="00622E4B"/>
    <w:rsid w:val="006245EB"/>
    <w:rsid w:val="00624EB6"/>
    <w:rsid w:val="00630A91"/>
    <w:rsid w:val="00631398"/>
    <w:rsid w:val="00632051"/>
    <w:rsid w:val="0063222D"/>
    <w:rsid w:val="006333DA"/>
    <w:rsid w:val="00635134"/>
    <w:rsid w:val="006356E2"/>
    <w:rsid w:val="0064086B"/>
    <w:rsid w:val="00642542"/>
    <w:rsid w:val="00642A65"/>
    <w:rsid w:val="00643146"/>
    <w:rsid w:val="00643246"/>
    <w:rsid w:val="00645DCE"/>
    <w:rsid w:val="006465AC"/>
    <w:rsid w:val="006465BF"/>
    <w:rsid w:val="006502D0"/>
    <w:rsid w:val="00652AFB"/>
    <w:rsid w:val="00652BD9"/>
    <w:rsid w:val="00652DB9"/>
    <w:rsid w:val="00653B22"/>
    <w:rsid w:val="00657637"/>
    <w:rsid w:val="00657BF4"/>
    <w:rsid w:val="006603FB"/>
    <w:rsid w:val="006621C1"/>
    <w:rsid w:val="006623AC"/>
    <w:rsid w:val="006678AF"/>
    <w:rsid w:val="006701EF"/>
    <w:rsid w:val="00670413"/>
    <w:rsid w:val="006707E4"/>
    <w:rsid w:val="0067326A"/>
    <w:rsid w:val="00673BA5"/>
    <w:rsid w:val="00674743"/>
    <w:rsid w:val="00677218"/>
    <w:rsid w:val="00680058"/>
    <w:rsid w:val="006806D5"/>
    <w:rsid w:val="0068147B"/>
    <w:rsid w:val="00681C93"/>
    <w:rsid w:val="00681F9F"/>
    <w:rsid w:val="00683D91"/>
    <w:rsid w:val="006840EA"/>
    <w:rsid w:val="00685267"/>
    <w:rsid w:val="006872AE"/>
    <w:rsid w:val="00687779"/>
    <w:rsid w:val="00690082"/>
    <w:rsid w:val="00690E10"/>
    <w:rsid w:val="00691A8B"/>
    <w:rsid w:val="006931A2"/>
    <w:rsid w:val="00693314"/>
    <w:rsid w:val="006940F4"/>
    <w:rsid w:val="006946BB"/>
    <w:rsid w:val="006969FA"/>
    <w:rsid w:val="00697406"/>
    <w:rsid w:val="006A133E"/>
    <w:rsid w:val="006A170E"/>
    <w:rsid w:val="006A35D5"/>
    <w:rsid w:val="006A748A"/>
    <w:rsid w:val="006B10C4"/>
    <w:rsid w:val="006B2AF0"/>
    <w:rsid w:val="006B4C9A"/>
    <w:rsid w:val="006C25F9"/>
    <w:rsid w:val="006C368E"/>
    <w:rsid w:val="006C419E"/>
    <w:rsid w:val="006C4A31"/>
    <w:rsid w:val="006C5AC2"/>
    <w:rsid w:val="006C6AFB"/>
    <w:rsid w:val="006C78D5"/>
    <w:rsid w:val="006D0156"/>
    <w:rsid w:val="006D2735"/>
    <w:rsid w:val="006D304A"/>
    <w:rsid w:val="006D45B2"/>
    <w:rsid w:val="006D486F"/>
    <w:rsid w:val="006E0FCC"/>
    <w:rsid w:val="006E1E96"/>
    <w:rsid w:val="006E2B09"/>
    <w:rsid w:val="006E3B4F"/>
    <w:rsid w:val="006E49AE"/>
    <w:rsid w:val="006E5E21"/>
    <w:rsid w:val="006E63F0"/>
    <w:rsid w:val="006E6F84"/>
    <w:rsid w:val="006F08F3"/>
    <w:rsid w:val="006F20BB"/>
    <w:rsid w:val="006F235F"/>
    <w:rsid w:val="006F2648"/>
    <w:rsid w:val="006F2F10"/>
    <w:rsid w:val="006F482B"/>
    <w:rsid w:val="006F5875"/>
    <w:rsid w:val="006F5ECD"/>
    <w:rsid w:val="006F6311"/>
    <w:rsid w:val="0070277E"/>
    <w:rsid w:val="00702C1B"/>
    <w:rsid w:val="00702F2C"/>
    <w:rsid w:val="00704F32"/>
    <w:rsid w:val="007069FC"/>
    <w:rsid w:val="0070746B"/>
    <w:rsid w:val="00711221"/>
    <w:rsid w:val="00712675"/>
    <w:rsid w:val="0071303A"/>
    <w:rsid w:val="00713808"/>
    <w:rsid w:val="007148A5"/>
    <w:rsid w:val="0071499E"/>
    <w:rsid w:val="007151B6"/>
    <w:rsid w:val="0071520D"/>
    <w:rsid w:val="0071540D"/>
    <w:rsid w:val="007155BA"/>
    <w:rsid w:val="00715EDB"/>
    <w:rsid w:val="007160D5"/>
    <w:rsid w:val="00717462"/>
    <w:rsid w:val="00717C2E"/>
    <w:rsid w:val="007204FA"/>
    <w:rsid w:val="007213B3"/>
    <w:rsid w:val="00722D6D"/>
    <w:rsid w:val="0072457F"/>
    <w:rsid w:val="00725406"/>
    <w:rsid w:val="0072621B"/>
    <w:rsid w:val="00730555"/>
    <w:rsid w:val="007312CC"/>
    <w:rsid w:val="007328EA"/>
    <w:rsid w:val="00733C96"/>
    <w:rsid w:val="0073427D"/>
    <w:rsid w:val="00734B2B"/>
    <w:rsid w:val="00735C7E"/>
    <w:rsid w:val="007401B3"/>
    <w:rsid w:val="007410B6"/>
    <w:rsid w:val="00741EA8"/>
    <w:rsid w:val="00742C2C"/>
    <w:rsid w:val="00744318"/>
    <w:rsid w:val="007443D3"/>
    <w:rsid w:val="00744C6F"/>
    <w:rsid w:val="007457F6"/>
    <w:rsid w:val="00745ABB"/>
    <w:rsid w:val="00746E38"/>
    <w:rsid w:val="00747CD5"/>
    <w:rsid w:val="007524BA"/>
    <w:rsid w:val="00753B51"/>
    <w:rsid w:val="00753EE7"/>
    <w:rsid w:val="00756629"/>
    <w:rsid w:val="00756E4D"/>
    <w:rsid w:val="00757B4F"/>
    <w:rsid w:val="00757B6A"/>
    <w:rsid w:val="00760529"/>
    <w:rsid w:val="00760AD4"/>
    <w:rsid w:val="00761001"/>
    <w:rsid w:val="00761E0D"/>
    <w:rsid w:val="00762049"/>
    <w:rsid w:val="007621AA"/>
    <w:rsid w:val="0076260A"/>
    <w:rsid w:val="00762AFD"/>
    <w:rsid w:val="00763BB7"/>
    <w:rsid w:val="00764A67"/>
    <w:rsid w:val="00770701"/>
    <w:rsid w:val="00770F6B"/>
    <w:rsid w:val="00771883"/>
    <w:rsid w:val="00772065"/>
    <w:rsid w:val="007727D9"/>
    <w:rsid w:val="00773310"/>
    <w:rsid w:val="00776A85"/>
    <w:rsid w:val="00776DC2"/>
    <w:rsid w:val="00777B2D"/>
    <w:rsid w:val="00780122"/>
    <w:rsid w:val="0078214B"/>
    <w:rsid w:val="0078498A"/>
    <w:rsid w:val="00792207"/>
    <w:rsid w:val="00792B64"/>
    <w:rsid w:val="00792E29"/>
    <w:rsid w:val="0079379A"/>
    <w:rsid w:val="00794953"/>
    <w:rsid w:val="007A1F25"/>
    <w:rsid w:val="007A2A5C"/>
    <w:rsid w:val="007A4020"/>
    <w:rsid w:val="007A5150"/>
    <w:rsid w:val="007A5373"/>
    <w:rsid w:val="007A7897"/>
    <w:rsid w:val="007B23A6"/>
    <w:rsid w:val="007B70C1"/>
    <w:rsid w:val="007B75BC"/>
    <w:rsid w:val="007C00C7"/>
    <w:rsid w:val="007C0BD6"/>
    <w:rsid w:val="007C295F"/>
    <w:rsid w:val="007C2A4A"/>
    <w:rsid w:val="007C2EFB"/>
    <w:rsid w:val="007C3806"/>
    <w:rsid w:val="007C594F"/>
    <w:rsid w:val="007C5BB7"/>
    <w:rsid w:val="007D07D5"/>
    <w:rsid w:val="007D1C64"/>
    <w:rsid w:val="007D2976"/>
    <w:rsid w:val="007D32DD"/>
    <w:rsid w:val="007D455E"/>
    <w:rsid w:val="007D5CF7"/>
    <w:rsid w:val="007D6DCE"/>
    <w:rsid w:val="007D72C4"/>
    <w:rsid w:val="007D7D38"/>
    <w:rsid w:val="007E21A7"/>
    <w:rsid w:val="007E2CFE"/>
    <w:rsid w:val="007E59C9"/>
    <w:rsid w:val="007E67DB"/>
    <w:rsid w:val="007E6A98"/>
    <w:rsid w:val="007F0072"/>
    <w:rsid w:val="007F0946"/>
    <w:rsid w:val="007F2EB6"/>
    <w:rsid w:val="007F3A92"/>
    <w:rsid w:val="007F54C3"/>
    <w:rsid w:val="007F5515"/>
    <w:rsid w:val="007F7FF2"/>
    <w:rsid w:val="0080005D"/>
    <w:rsid w:val="00802949"/>
    <w:rsid w:val="0080301E"/>
    <w:rsid w:val="0080365F"/>
    <w:rsid w:val="008064D8"/>
    <w:rsid w:val="00807075"/>
    <w:rsid w:val="00810B22"/>
    <w:rsid w:val="00811B4B"/>
    <w:rsid w:val="00811D99"/>
    <w:rsid w:val="00812B0B"/>
    <w:rsid w:val="00812BE5"/>
    <w:rsid w:val="0081365F"/>
    <w:rsid w:val="00814726"/>
    <w:rsid w:val="00814C12"/>
    <w:rsid w:val="00817429"/>
    <w:rsid w:val="00821514"/>
    <w:rsid w:val="00821AFE"/>
    <w:rsid w:val="00822C80"/>
    <w:rsid w:val="00822EFE"/>
    <w:rsid w:val="0082377B"/>
    <w:rsid w:val="00823DDD"/>
    <w:rsid w:val="00824591"/>
    <w:rsid w:val="00824AED"/>
    <w:rsid w:val="00824ED3"/>
    <w:rsid w:val="00825629"/>
    <w:rsid w:val="0082642B"/>
    <w:rsid w:val="00827820"/>
    <w:rsid w:val="0083008F"/>
    <w:rsid w:val="00831B8B"/>
    <w:rsid w:val="0083405D"/>
    <w:rsid w:val="008352D4"/>
    <w:rsid w:val="00836D9A"/>
    <w:rsid w:val="0084120E"/>
    <w:rsid w:val="008415B0"/>
    <w:rsid w:val="00842028"/>
    <w:rsid w:val="008426BF"/>
    <w:rsid w:val="00843783"/>
    <w:rsid w:val="008441CE"/>
    <w:rsid w:val="0084578C"/>
    <w:rsid w:val="00845DF8"/>
    <w:rsid w:val="008460B6"/>
    <w:rsid w:val="008469ED"/>
    <w:rsid w:val="00850C9D"/>
    <w:rsid w:val="00850F6D"/>
    <w:rsid w:val="00852B59"/>
    <w:rsid w:val="008532E9"/>
    <w:rsid w:val="00853E9E"/>
    <w:rsid w:val="008563FF"/>
    <w:rsid w:val="00856645"/>
    <w:rsid w:val="008611DD"/>
    <w:rsid w:val="00863285"/>
    <w:rsid w:val="00864217"/>
    <w:rsid w:val="0086584E"/>
    <w:rsid w:val="00866422"/>
    <w:rsid w:val="00866867"/>
    <w:rsid w:val="00867AB1"/>
    <w:rsid w:val="00872257"/>
    <w:rsid w:val="0087237F"/>
    <w:rsid w:val="008753E6"/>
    <w:rsid w:val="0087573F"/>
    <w:rsid w:val="0087738C"/>
    <w:rsid w:val="008802AF"/>
    <w:rsid w:val="00881926"/>
    <w:rsid w:val="0088318F"/>
    <w:rsid w:val="0088331D"/>
    <w:rsid w:val="008850D8"/>
    <w:rsid w:val="008852B0"/>
    <w:rsid w:val="00885AE7"/>
    <w:rsid w:val="00886B60"/>
    <w:rsid w:val="00887889"/>
    <w:rsid w:val="00891442"/>
    <w:rsid w:val="008920FF"/>
    <w:rsid w:val="008926B9"/>
    <w:rsid w:val="00893224"/>
    <w:rsid w:val="00895561"/>
    <w:rsid w:val="00896A10"/>
    <w:rsid w:val="008971B5"/>
    <w:rsid w:val="008A15E0"/>
    <w:rsid w:val="008A4E5F"/>
    <w:rsid w:val="008A5D26"/>
    <w:rsid w:val="008A646D"/>
    <w:rsid w:val="008A6B13"/>
    <w:rsid w:val="008B0AB5"/>
    <w:rsid w:val="008B127F"/>
    <w:rsid w:val="008B2866"/>
    <w:rsid w:val="008B3859"/>
    <w:rsid w:val="008B436D"/>
    <w:rsid w:val="008B4E49"/>
    <w:rsid w:val="008B65C5"/>
    <w:rsid w:val="008B7161"/>
    <w:rsid w:val="008B7712"/>
    <w:rsid w:val="008B7B26"/>
    <w:rsid w:val="008C0DA1"/>
    <w:rsid w:val="008C3110"/>
    <w:rsid w:val="008C3524"/>
    <w:rsid w:val="008C3714"/>
    <w:rsid w:val="008C4061"/>
    <w:rsid w:val="008C4229"/>
    <w:rsid w:val="008C5BE0"/>
    <w:rsid w:val="008C7233"/>
    <w:rsid w:val="008D032E"/>
    <w:rsid w:val="008D19DA"/>
    <w:rsid w:val="008D2434"/>
    <w:rsid w:val="008D323B"/>
    <w:rsid w:val="008E0414"/>
    <w:rsid w:val="008E171D"/>
    <w:rsid w:val="008E2785"/>
    <w:rsid w:val="008E2D36"/>
    <w:rsid w:val="008E4E0C"/>
    <w:rsid w:val="008E78A3"/>
    <w:rsid w:val="008E7A68"/>
    <w:rsid w:val="008F0562"/>
    <w:rsid w:val="008F0654"/>
    <w:rsid w:val="008F06CB"/>
    <w:rsid w:val="008F0952"/>
    <w:rsid w:val="008F1257"/>
    <w:rsid w:val="008F5717"/>
    <w:rsid w:val="008F612A"/>
    <w:rsid w:val="008F7DC6"/>
    <w:rsid w:val="0090293D"/>
    <w:rsid w:val="009034DE"/>
    <w:rsid w:val="009043F4"/>
    <w:rsid w:val="0090605D"/>
    <w:rsid w:val="00906419"/>
    <w:rsid w:val="009105AD"/>
    <w:rsid w:val="009116F1"/>
    <w:rsid w:val="00911DB6"/>
    <w:rsid w:val="00912889"/>
    <w:rsid w:val="00913A42"/>
    <w:rsid w:val="0091421C"/>
    <w:rsid w:val="009143DB"/>
    <w:rsid w:val="00915065"/>
    <w:rsid w:val="00917CE5"/>
    <w:rsid w:val="009217C0"/>
    <w:rsid w:val="00922581"/>
    <w:rsid w:val="009228DC"/>
    <w:rsid w:val="00925241"/>
    <w:rsid w:val="0092566D"/>
    <w:rsid w:val="00925CEC"/>
    <w:rsid w:val="0092794E"/>
    <w:rsid w:val="00930557"/>
    <w:rsid w:val="00930D30"/>
    <w:rsid w:val="009329E5"/>
    <w:rsid w:val="009332A2"/>
    <w:rsid w:val="009339EE"/>
    <w:rsid w:val="00934E4E"/>
    <w:rsid w:val="0093790B"/>
    <w:rsid w:val="0094191A"/>
    <w:rsid w:val="00941C97"/>
    <w:rsid w:val="00943471"/>
    <w:rsid w:val="00944465"/>
    <w:rsid w:val="00946D07"/>
    <w:rsid w:val="00946DA3"/>
    <w:rsid w:val="00946DD0"/>
    <w:rsid w:val="00946E13"/>
    <w:rsid w:val="009509E6"/>
    <w:rsid w:val="009515EE"/>
    <w:rsid w:val="00952018"/>
    <w:rsid w:val="00952800"/>
    <w:rsid w:val="0095300D"/>
    <w:rsid w:val="009540AA"/>
    <w:rsid w:val="00956812"/>
    <w:rsid w:val="0095719A"/>
    <w:rsid w:val="00961256"/>
    <w:rsid w:val="0096139A"/>
    <w:rsid w:val="009614BE"/>
    <w:rsid w:val="00961738"/>
    <w:rsid w:val="009623E9"/>
    <w:rsid w:val="0096268C"/>
    <w:rsid w:val="009637EA"/>
    <w:rsid w:val="00963EEB"/>
    <w:rsid w:val="009648BC"/>
    <w:rsid w:val="00964C2F"/>
    <w:rsid w:val="00965F88"/>
    <w:rsid w:val="00966D27"/>
    <w:rsid w:val="00970773"/>
    <w:rsid w:val="00970B2C"/>
    <w:rsid w:val="00971221"/>
    <w:rsid w:val="009727DE"/>
    <w:rsid w:val="00973A16"/>
    <w:rsid w:val="00973A1D"/>
    <w:rsid w:val="00973AE2"/>
    <w:rsid w:val="00981966"/>
    <w:rsid w:val="009845A3"/>
    <w:rsid w:val="00984E03"/>
    <w:rsid w:val="00985DF8"/>
    <w:rsid w:val="009872A9"/>
    <w:rsid w:val="00987609"/>
    <w:rsid w:val="00987E85"/>
    <w:rsid w:val="0099311B"/>
    <w:rsid w:val="00993652"/>
    <w:rsid w:val="009978B6"/>
    <w:rsid w:val="009A0097"/>
    <w:rsid w:val="009A0D12"/>
    <w:rsid w:val="009A1987"/>
    <w:rsid w:val="009A2BEE"/>
    <w:rsid w:val="009A2ED1"/>
    <w:rsid w:val="009A5289"/>
    <w:rsid w:val="009A629F"/>
    <w:rsid w:val="009A631E"/>
    <w:rsid w:val="009A6EA5"/>
    <w:rsid w:val="009A7A53"/>
    <w:rsid w:val="009B0353"/>
    <w:rsid w:val="009B0402"/>
    <w:rsid w:val="009B0B75"/>
    <w:rsid w:val="009B16DF"/>
    <w:rsid w:val="009B27E4"/>
    <w:rsid w:val="009B3ECF"/>
    <w:rsid w:val="009B4988"/>
    <w:rsid w:val="009B4CB2"/>
    <w:rsid w:val="009B6701"/>
    <w:rsid w:val="009B6EF7"/>
    <w:rsid w:val="009B7000"/>
    <w:rsid w:val="009B7385"/>
    <w:rsid w:val="009B739C"/>
    <w:rsid w:val="009C328C"/>
    <w:rsid w:val="009C4444"/>
    <w:rsid w:val="009C79AD"/>
    <w:rsid w:val="009C7CA6"/>
    <w:rsid w:val="009D0C50"/>
    <w:rsid w:val="009D3316"/>
    <w:rsid w:val="009D4127"/>
    <w:rsid w:val="009D55AA"/>
    <w:rsid w:val="009E0D2D"/>
    <w:rsid w:val="009E1D86"/>
    <w:rsid w:val="009E3733"/>
    <w:rsid w:val="009E3B54"/>
    <w:rsid w:val="009E3E77"/>
    <w:rsid w:val="009E3FAB"/>
    <w:rsid w:val="009E5B3F"/>
    <w:rsid w:val="009E65DE"/>
    <w:rsid w:val="009E68DE"/>
    <w:rsid w:val="009E6B5B"/>
    <w:rsid w:val="009E79BE"/>
    <w:rsid w:val="009E7D90"/>
    <w:rsid w:val="009F1AB0"/>
    <w:rsid w:val="009F25EC"/>
    <w:rsid w:val="009F32CE"/>
    <w:rsid w:val="009F501D"/>
    <w:rsid w:val="009F5717"/>
    <w:rsid w:val="009F6E2C"/>
    <w:rsid w:val="009F7767"/>
    <w:rsid w:val="009F77F3"/>
    <w:rsid w:val="009F7815"/>
    <w:rsid w:val="009F7867"/>
    <w:rsid w:val="009F7978"/>
    <w:rsid w:val="00A00458"/>
    <w:rsid w:val="00A015E9"/>
    <w:rsid w:val="00A01F57"/>
    <w:rsid w:val="00A02501"/>
    <w:rsid w:val="00A02C50"/>
    <w:rsid w:val="00A039D5"/>
    <w:rsid w:val="00A046AD"/>
    <w:rsid w:val="00A06951"/>
    <w:rsid w:val="00A073B7"/>
    <w:rsid w:val="00A079C1"/>
    <w:rsid w:val="00A11960"/>
    <w:rsid w:val="00A11A83"/>
    <w:rsid w:val="00A12520"/>
    <w:rsid w:val="00A130FD"/>
    <w:rsid w:val="00A13D6D"/>
    <w:rsid w:val="00A14386"/>
    <w:rsid w:val="00A14769"/>
    <w:rsid w:val="00A16151"/>
    <w:rsid w:val="00A16EC6"/>
    <w:rsid w:val="00A17C06"/>
    <w:rsid w:val="00A21706"/>
    <w:rsid w:val="00A24FCC"/>
    <w:rsid w:val="00A25500"/>
    <w:rsid w:val="00A25A31"/>
    <w:rsid w:val="00A26A90"/>
    <w:rsid w:val="00A26B27"/>
    <w:rsid w:val="00A30E4F"/>
    <w:rsid w:val="00A3310E"/>
    <w:rsid w:val="00A333A0"/>
    <w:rsid w:val="00A33C19"/>
    <w:rsid w:val="00A33E46"/>
    <w:rsid w:val="00A34E8E"/>
    <w:rsid w:val="00A35BFE"/>
    <w:rsid w:val="00A37E70"/>
    <w:rsid w:val="00A41E7B"/>
    <w:rsid w:val="00A43710"/>
    <w:rsid w:val="00A437E1"/>
    <w:rsid w:val="00A4681C"/>
    <w:rsid w:val="00A4685E"/>
    <w:rsid w:val="00A46944"/>
    <w:rsid w:val="00A50CD4"/>
    <w:rsid w:val="00A51191"/>
    <w:rsid w:val="00A5467F"/>
    <w:rsid w:val="00A56C2C"/>
    <w:rsid w:val="00A56D62"/>
    <w:rsid w:val="00A56F07"/>
    <w:rsid w:val="00A5762C"/>
    <w:rsid w:val="00A57AD2"/>
    <w:rsid w:val="00A600FC"/>
    <w:rsid w:val="00A60BCA"/>
    <w:rsid w:val="00A638DA"/>
    <w:rsid w:val="00A63F37"/>
    <w:rsid w:val="00A65E00"/>
    <w:rsid w:val="00A66155"/>
    <w:rsid w:val="00A66A78"/>
    <w:rsid w:val="00A66A87"/>
    <w:rsid w:val="00A670EF"/>
    <w:rsid w:val="00A67EEB"/>
    <w:rsid w:val="00A70530"/>
    <w:rsid w:val="00A711FE"/>
    <w:rsid w:val="00A7263D"/>
    <w:rsid w:val="00A72665"/>
    <w:rsid w:val="00A72F24"/>
    <w:rsid w:val="00A7436E"/>
    <w:rsid w:val="00A74E96"/>
    <w:rsid w:val="00A74F43"/>
    <w:rsid w:val="00A75A8E"/>
    <w:rsid w:val="00A75C83"/>
    <w:rsid w:val="00A83676"/>
    <w:rsid w:val="00A83B7B"/>
    <w:rsid w:val="00A84274"/>
    <w:rsid w:val="00A850F3"/>
    <w:rsid w:val="00A85D27"/>
    <w:rsid w:val="00A85D5D"/>
    <w:rsid w:val="00A864E3"/>
    <w:rsid w:val="00A86DFB"/>
    <w:rsid w:val="00A91450"/>
    <w:rsid w:val="00A92E2F"/>
    <w:rsid w:val="00A94574"/>
    <w:rsid w:val="00A95936"/>
    <w:rsid w:val="00A96265"/>
    <w:rsid w:val="00A9698A"/>
    <w:rsid w:val="00A97084"/>
    <w:rsid w:val="00AA134C"/>
    <w:rsid w:val="00AA1C2C"/>
    <w:rsid w:val="00AA2AFA"/>
    <w:rsid w:val="00AA3148"/>
    <w:rsid w:val="00AA35F6"/>
    <w:rsid w:val="00AA37C6"/>
    <w:rsid w:val="00AA4084"/>
    <w:rsid w:val="00AA667C"/>
    <w:rsid w:val="00AA670F"/>
    <w:rsid w:val="00AA6E91"/>
    <w:rsid w:val="00AB0368"/>
    <w:rsid w:val="00AB047E"/>
    <w:rsid w:val="00AB0B0A"/>
    <w:rsid w:val="00AB0BB7"/>
    <w:rsid w:val="00AB22C6"/>
    <w:rsid w:val="00AB274C"/>
    <w:rsid w:val="00AB34DA"/>
    <w:rsid w:val="00AB368D"/>
    <w:rsid w:val="00AB5617"/>
    <w:rsid w:val="00AB67FC"/>
    <w:rsid w:val="00AC00F2"/>
    <w:rsid w:val="00AC1F62"/>
    <w:rsid w:val="00AC31B5"/>
    <w:rsid w:val="00AC3630"/>
    <w:rsid w:val="00AC47D9"/>
    <w:rsid w:val="00AC4C24"/>
    <w:rsid w:val="00AC4EA1"/>
    <w:rsid w:val="00AC5381"/>
    <w:rsid w:val="00AC5920"/>
    <w:rsid w:val="00AC76A0"/>
    <w:rsid w:val="00AD0E65"/>
    <w:rsid w:val="00AD2BF2"/>
    <w:rsid w:val="00AD4E90"/>
    <w:rsid w:val="00AD5422"/>
    <w:rsid w:val="00AD7A76"/>
    <w:rsid w:val="00AE11AF"/>
    <w:rsid w:val="00AE2043"/>
    <w:rsid w:val="00AE4179"/>
    <w:rsid w:val="00AE4425"/>
    <w:rsid w:val="00AE650F"/>
    <w:rsid w:val="00AE7D11"/>
    <w:rsid w:val="00AE7D16"/>
    <w:rsid w:val="00AF02DF"/>
    <w:rsid w:val="00AF4CAA"/>
    <w:rsid w:val="00AF571A"/>
    <w:rsid w:val="00AF60A0"/>
    <w:rsid w:val="00AF67FC"/>
    <w:rsid w:val="00AF7DF5"/>
    <w:rsid w:val="00B006E5"/>
    <w:rsid w:val="00B0145F"/>
    <w:rsid w:val="00B024C2"/>
    <w:rsid w:val="00B02B5F"/>
    <w:rsid w:val="00B0373F"/>
    <w:rsid w:val="00B05774"/>
    <w:rsid w:val="00B0762C"/>
    <w:rsid w:val="00B07700"/>
    <w:rsid w:val="00B07FD6"/>
    <w:rsid w:val="00B130AE"/>
    <w:rsid w:val="00B13921"/>
    <w:rsid w:val="00B1528C"/>
    <w:rsid w:val="00B1531B"/>
    <w:rsid w:val="00B21487"/>
    <w:rsid w:val="00B223FC"/>
    <w:rsid w:val="00B23020"/>
    <w:rsid w:val="00B232D1"/>
    <w:rsid w:val="00B23E75"/>
    <w:rsid w:val="00B24DB5"/>
    <w:rsid w:val="00B26303"/>
    <w:rsid w:val="00B31F9E"/>
    <w:rsid w:val="00B3268F"/>
    <w:rsid w:val="00B32C2C"/>
    <w:rsid w:val="00B33103"/>
    <w:rsid w:val="00B33A1A"/>
    <w:rsid w:val="00B364A9"/>
    <w:rsid w:val="00B36519"/>
    <w:rsid w:val="00B371CC"/>
    <w:rsid w:val="00B41CD9"/>
    <w:rsid w:val="00B427E6"/>
    <w:rsid w:val="00B428A6"/>
    <w:rsid w:val="00B43266"/>
    <w:rsid w:val="00B43E1F"/>
    <w:rsid w:val="00B45BB9"/>
    <w:rsid w:val="00B45FBC"/>
    <w:rsid w:val="00B46DD7"/>
    <w:rsid w:val="00B4777A"/>
    <w:rsid w:val="00B51A7D"/>
    <w:rsid w:val="00B535C2"/>
    <w:rsid w:val="00B55544"/>
    <w:rsid w:val="00B56961"/>
    <w:rsid w:val="00B642FC"/>
    <w:rsid w:val="00B64935"/>
    <w:rsid w:val="00B64D26"/>
    <w:rsid w:val="00B64FBB"/>
    <w:rsid w:val="00B6555D"/>
    <w:rsid w:val="00B6759A"/>
    <w:rsid w:val="00B67BD8"/>
    <w:rsid w:val="00B70E22"/>
    <w:rsid w:val="00B73D97"/>
    <w:rsid w:val="00B75361"/>
    <w:rsid w:val="00B774CB"/>
    <w:rsid w:val="00B80402"/>
    <w:rsid w:val="00B80B9A"/>
    <w:rsid w:val="00B830B7"/>
    <w:rsid w:val="00B83640"/>
    <w:rsid w:val="00B83A60"/>
    <w:rsid w:val="00B848EA"/>
    <w:rsid w:val="00B84B2B"/>
    <w:rsid w:val="00B878D2"/>
    <w:rsid w:val="00B87C56"/>
    <w:rsid w:val="00B90500"/>
    <w:rsid w:val="00B9176C"/>
    <w:rsid w:val="00B931F6"/>
    <w:rsid w:val="00B935A4"/>
    <w:rsid w:val="00B93985"/>
    <w:rsid w:val="00B94957"/>
    <w:rsid w:val="00B973AC"/>
    <w:rsid w:val="00BA4DAC"/>
    <w:rsid w:val="00BA561A"/>
    <w:rsid w:val="00BA7A5B"/>
    <w:rsid w:val="00BB0DD0"/>
    <w:rsid w:val="00BB1E19"/>
    <w:rsid w:val="00BB21D1"/>
    <w:rsid w:val="00BB2693"/>
    <w:rsid w:val="00BB270D"/>
    <w:rsid w:val="00BB272A"/>
    <w:rsid w:val="00BB32F2"/>
    <w:rsid w:val="00BB3E82"/>
    <w:rsid w:val="00BB4338"/>
    <w:rsid w:val="00BB6C0E"/>
    <w:rsid w:val="00BC11E5"/>
    <w:rsid w:val="00BC3915"/>
    <w:rsid w:val="00BC52FD"/>
    <w:rsid w:val="00BC5EBD"/>
    <w:rsid w:val="00BC6E62"/>
    <w:rsid w:val="00BC7443"/>
    <w:rsid w:val="00BC78BA"/>
    <w:rsid w:val="00BD0648"/>
    <w:rsid w:val="00BD0C76"/>
    <w:rsid w:val="00BD1040"/>
    <w:rsid w:val="00BD2EF3"/>
    <w:rsid w:val="00BD34AA"/>
    <w:rsid w:val="00BD640A"/>
    <w:rsid w:val="00BD6696"/>
    <w:rsid w:val="00BE1B8B"/>
    <w:rsid w:val="00BE2A18"/>
    <w:rsid w:val="00BE2EC4"/>
    <w:rsid w:val="00BE3959"/>
    <w:rsid w:val="00BE41EC"/>
    <w:rsid w:val="00BE56FB"/>
    <w:rsid w:val="00BE74EE"/>
    <w:rsid w:val="00BF2CC4"/>
    <w:rsid w:val="00BF2E0F"/>
    <w:rsid w:val="00BF3397"/>
    <w:rsid w:val="00BF33D1"/>
    <w:rsid w:val="00BF3DDE"/>
    <w:rsid w:val="00BF6589"/>
    <w:rsid w:val="00BF6F7F"/>
    <w:rsid w:val="00C00647"/>
    <w:rsid w:val="00C02764"/>
    <w:rsid w:val="00C029FB"/>
    <w:rsid w:val="00C037B3"/>
    <w:rsid w:val="00C04BE5"/>
    <w:rsid w:val="00C04CEF"/>
    <w:rsid w:val="00C050D9"/>
    <w:rsid w:val="00C0662F"/>
    <w:rsid w:val="00C0704C"/>
    <w:rsid w:val="00C11943"/>
    <w:rsid w:val="00C11FF9"/>
    <w:rsid w:val="00C12E96"/>
    <w:rsid w:val="00C146C6"/>
    <w:rsid w:val="00C16141"/>
    <w:rsid w:val="00C16975"/>
    <w:rsid w:val="00C16BF1"/>
    <w:rsid w:val="00C22694"/>
    <w:rsid w:val="00C2363F"/>
    <w:rsid w:val="00C236C8"/>
    <w:rsid w:val="00C2501D"/>
    <w:rsid w:val="00C25BE3"/>
    <w:rsid w:val="00C260B1"/>
    <w:rsid w:val="00C26E56"/>
    <w:rsid w:val="00C31406"/>
    <w:rsid w:val="00C32C2F"/>
    <w:rsid w:val="00C37194"/>
    <w:rsid w:val="00C40637"/>
    <w:rsid w:val="00C40F6C"/>
    <w:rsid w:val="00C435AD"/>
    <w:rsid w:val="00C4377D"/>
    <w:rsid w:val="00C44426"/>
    <w:rsid w:val="00C445F3"/>
    <w:rsid w:val="00C44AD9"/>
    <w:rsid w:val="00C451F4"/>
    <w:rsid w:val="00C45AC6"/>
    <w:rsid w:val="00C45EB1"/>
    <w:rsid w:val="00C52630"/>
    <w:rsid w:val="00C543CE"/>
    <w:rsid w:val="00C54A3A"/>
    <w:rsid w:val="00C55566"/>
    <w:rsid w:val="00C55E53"/>
    <w:rsid w:val="00C5741B"/>
    <w:rsid w:val="00C61772"/>
    <w:rsid w:val="00C61FE6"/>
    <w:rsid w:val="00C64159"/>
    <w:rsid w:val="00C717BA"/>
    <w:rsid w:val="00C72223"/>
    <w:rsid w:val="00C74455"/>
    <w:rsid w:val="00C76417"/>
    <w:rsid w:val="00C76CD1"/>
    <w:rsid w:val="00C7726F"/>
    <w:rsid w:val="00C805A6"/>
    <w:rsid w:val="00C806D7"/>
    <w:rsid w:val="00C80BB8"/>
    <w:rsid w:val="00C81A54"/>
    <w:rsid w:val="00C823DA"/>
    <w:rsid w:val="00C8259F"/>
    <w:rsid w:val="00C82746"/>
    <w:rsid w:val="00C84C47"/>
    <w:rsid w:val="00C86AFA"/>
    <w:rsid w:val="00C923B2"/>
    <w:rsid w:val="00C93370"/>
    <w:rsid w:val="00C9685C"/>
    <w:rsid w:val="00CA1E48"/>
    <w:rsid w:val="00CA394A"/>
    <w:rsid w:val="00CA4AD6"/>
    <w:rsid w:val="00CB18D0"/>
    <w:rsid w:val="00CB1CEA"/>
    <w:rsid w:val="00CB24F5"/>
    <w:rsid w:val="00CB2663"/>
    <w:rsid w:val="00CB3BBE"/>
    <w:rsid w:val="00CB50A8"/>
    <w:rsid w:val="00CB59E9"/>
    <w:rsid w:val="00CC09CD"/>
    <w:rsid w:val="00CC0D6A"/>
    <w:rsid w:val="00CC28D1"/>
    <w:rsid w:val="00CC330D"/>
    <w:rsid w:val="00CC3831"/>
    <w:rsid w:val="00CC4ED5"/>
    <w:rsid w:val="00CC519B"/>
    <w:rsid w:val="00CD12C1"/>
    <w:rsid w:val="00CD214E"/>
    <w:rsid w:val="00CD3322"/>
    <w:rsid w:val="00CD46FA"/>
    <w:rsid w:val="00CD5973"/>
    <w:rsid w:val="00CD5C59"/>
    <w:rsid w:val="00CE0FF3"/>
    <w:rsid w:val="00CE3013"/>
    <w:rsid w:val="00CE31A6"/>
    <w:rsid w:val="00CE7AB1"/>
    <w:rsid w:val="00CF09AA"/>
    <w:rsid w:val="00CF154B"/>
    <w:rsid w:val="00CF4813"/>
    <w:rsid w:val="00CF5233"/>
    <w:rsid w:val="00CF5B71"/>
    <w:rsid w:val="00CF5F6A"/>
    <w:rsid w:val="00CF6D32"/>
    <w:rsid w:val="00D00BA4"/>
    <w:rsid w:val="00D0123E"/>
    <w:rsid w:val="00D01819"/>
    <w:rsid w:val="00D01B6B"/>
    <w:rsid w:val="00D02251"/>
    <w:rsid w:val="00D029B8"/>
    <w:rsid w:val="00D02F60"/>
    <w:rsid w:val="00D04436"/>
    <w:rsid w:val="00D0464E"/>
    <w:rsid w:val="00D04E0B"/>
    <w:rsid w:val="00D07A7B"/>
    <w:rsid w:val="00D10E06"/>
    <w:rsid w:val="00D14D1C"/>
    <w:rsid w:val="00D153C9"/>
    <w:rsid w:val="00D16820"/>
    <w:rsid w:val="00D16843"/>
    <w:rsid w:val="00D169C8"/>
    <w:rsid w:val="00D17649"/>
    <w:rsid w:val="00D1793F"/>
    <w:rsid w:val="00D227DC"/>
    <w:rsid w:val="00D22AF5"/>
    <w:rsid w:val="00D235EA"/>
    <w:rsid w:val="00D247A9"/>
    <w:rsid w:val="00D2511D"/>
    <w:rsid w:val="00D2601B"/>
    <w:rsid w:val="00D26D11"/>
    <w:rsid w:val="00D30A27"/>
    <w:rsid w:val="00D31583"/>
    <w:rsid w:val="00D32721"/>
    <w:rsid w:val="00D328DC"/>
    <w:rsid w:val="00D32F09"/>
    <w:rsid w:val="00D35FCA"/>
    <w:rsid w:val="00D36330"/>
    <w:rsid w:val="00D36FA5"/>
    <w:rsid w:val="00D402FB"/>
    <w:rsid w:val="00D4075D"/>
    <w:rsid w:val="00D446B6"/>
    <w:rsid w:val="00D47802"/>
    <w:rsid w:val="00D47C04"/>
    <w:rsid w:val="00D47D7A"/>
    <w:rsid w:val="00D50A67"/>
    <w:rsid w:val="00D50ABD"/>
    <w:rsid w:val="00D55290"/>
    <w:rsid w:val="00D55A7C"/>
    <w:rsid w:val="00D57394"/>
    <w:rsid w:val="00D57791"/>
    <w:rsid w:val="00D6046A"/>
    <w:rsid w:val="00D65872"/>
    <w:rsid w:val="00D676F3"/>
    <w:rsid w:val="00D70EF5"/>
    <w:rsid w:val="00D71024"/>
    <w:rsid w:val="00D71A25"/>
    <w:rsid w:val="00D71FCF"/>
    <w:rsid w:val="00D72A54"/>
    <w:rsid w:val="00D72CC1"/>
    <w:rsid w:val="00D755E2"/>
    <w:rsid w:val="00D75714"/>
    <w:rsid w:val="00D76EC9"/>
    <w:rsid w:val="00D77472"/>
    <w:rsid w:val="00D801D5"/>
    <w:rsid w:val="00D80E7D"/>
    <w:rsid w:val="00D8125A"/>
    <w:rsid w:val="00D81397"/>
    <w:rsid w:val="00D848B9"/>
    <w:rsid w:val="00D87EB7"/>
    <w:rsid w:val="00D90E69"/>
    <w:rsid w:val="00D91368"/>
    <w:rsid w:val="00D93106"/>
    <w:rsid w:val="00D932AB"/>
    <w:rsid w:val="00D933E9"/>
    <w:rsid w:val="00D9505D"/>
    <w:rsid w:val="00D953D0"/>
    <w:rsid w:val="00D959F5"/>
    <w:rsid w:val="00D96314"/>
    <w:rsid w:val="00D96613"/>
    <w:rsid w:val="00D97A67"/>
    <w:rsid w:val="00D97D92"/>
    <w:rsid w:val="00DA1513"/>
    <w:rsid w:val="00DA3FDD"/>
    <w:rsid w:val="00DA7017"/>
    <w:rsid w:val="00DA7028"/>
    <w:rsid w:val="00DB0A7E"/>
    <w:rsid w:val="00DB1AD2"/>
    <w:rsid w:val="00DB2A67"/>
    <w:rsid w:val="00DB2B58"/>
    <w:rsid w:val="00DB2DC4"/>
    <w:rsid w:val="00DB437D"/>
    <w:rsid w:val="00DB5206"/>
    <w:rsid w:val="00DB6276"/>
    <w:rsid w:val="00DB63F5"/>
    <w:rsid w:val="00DC08F8"/>
    <w:rsid w:val="00DC13B4"/>
    <w:rsid w:val="00DC1C6B"/>
    <w:rsid w:val="00DC2C2E"/>
    <w:rsid w:val="00DC4AF0"/>
    <w:rsid w:val="00DC4B8C"/>
    <w:rsid w:val="00DC5B2E"/>
    <w:rsid w:val="00DC7886"/>
    <w:rsid w:val="00DD0CF2"/>
    <w:rsid w:val="00DD32DB"/>
    <w:rsid w:val="00DD3D0B"/>
    <w:rsid w:val="00DD5058"/>
    <w:rsid w:val="00DD54DD"/>
    <w:rsid w:val="00DE078C"/>
    <w:rsid w:val="00DE0B1E"/>
    <w:rsid w:val="00DE1554"/>
    <w:rsid w:val="00DE20EA"/>
    <w:rsid w:val="00DE590F"/>
    <w:rsid w:val="00DE5B55"/>
    <w:rsid w:val="00DE6461"/>
    <w:rsid w:val="00DE7DC1"/>
    <w:rsid w:val="00DE7F4A"/>
    <w:rsid w:val="00DF0F33"/>
    <w:rsid w:val="00DF170E"/>
    <w:rsid w:val="00DF3F7E"/>
    <w:rsid w:val="00DF4620"/>
    <w:rsid w:val="00DF4BE3"/>
    <w:rsid w:val="00DF7648"/>
    <w:rsid w:val="00E00E29"/>
    <w:rsid w:val="00E013A3"/>
    <w:rsid w:val="00E01619"/>
    <w:rsid w:val="00E01CD0"/>
    <w:rsid w:val="00E027AA"/>
    <w:rsid w:val="00E02BAB"/>
    <w:rsid w:val="00E04CEB"/>
    <w:rsid w:val="00E057BA"/>
    <w:rsid w:val="00E060BC"/>
    <w:rsid w:val="00E10AA8"/>
    <w:rsid w:val="00E10EC0"/>
    <w:rsid w:val="00E11420"/>
    <w:rsid w:val="00E13C0D"/>
    <w:rsid w:val="00E149C9"/>
    <w:rsid w:val="00E170B7"/>
    <w:rsid w:val="00E177DD"/>
    <w:rsid w:val="00E20900"/>
    <w:rsid w:val="00E20C7F"/>
    <w:rsid w:val="00E21CB4"/>
    <w:rsid w:val="00E23352"/>
    <w:rsid w:val="00E2396E"/>
    <w:rsid w:val="00E24728"/>
    <w:rsid w:val="00E24927"/>
    <w:rsid w:val="00E276AC"/>
    <w:rsid w:val="00E3281B"/>
    <w:rsid w:val="00E34A35"/>
    <w:rsid w:val="00E37C2F"/>
    <w:rsid w:val="00E40281"/>
    <w:rsid w:val="00E41C28"/>
    <w:rsid w:val="00E42E59"/>
    <w:rsid w:val="00E445D1"/>
    <w:rsid w:val="00E46308"/>
    <w:rsid w:val="00E464E6"/>
    <w:rsid w:val="00E509A6"/>
    <w:rsid w:val="00E51E17"/>
    <w:rsid w:val="00E52DAB"/>
    <w:rsid w:val="00E531FC"/>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4DAA"/>
    <w:rsid w:val="00E75DDA"/>
    <w:rsid w:val="00E773E8"/>
    <w:rsid w:val="00E83ADD"/>
    <w:rsid w:val="00E84F38"/>
    <w:rsid w:val="00E85623"/>
    <w:rsid w:val="00E85F5C"/>
    <w:rsid w:val="00E87C59"/>
    <w:rsid w:val="00E91FAE"/>
    <w:rsid w:val="00E942BB"/>
    <w:rsid w:val="00E95DB1"/>
    <w:rsid w:val="00E96B3F"/>
    <w:rsid w:val="00E96E3F"/>
    <w:rsid w:val="00EA01D1"/>
    <w:rsid w:val="00EA1A2A"/>
    <w:rsid w:val="00EA270C"/>
    <w:rsid w:val="00EA2A1E"/>
    <w:rsid w:val="00EA532E"/>
    <w:rsid w:val="00EA57F5"/>
    <w:rsid w:val="00EA7892"/>
    <w:rsid w:val="00EA7F50"/>
    <w:rsid w:val="00EB06D9"/>
    <w:rsid w:val="00EB192B"/>
    <w:rsid w:val="00EB1931"/>
    <w:rsid w:val="00EB19ED"/>
    <w:rsid w:val="00EB1CAB"/>
    <w:rsid w:val="00EB4074"/>
    <w:rsid w:val="00EB55D0"/>
    <w:rsid w:val="00EB5687"/>
    <w:rsid w:val="00EB6DFE"/>
    <w:rsid w:val="00EC0B46"/>
    <w:rsid w:val="00EC4265"/>
    <w:rsid w:val="00EC4CEB"/>
    <w:rsid w:val="00EC659E"/>
    <w:rsid w:val="00ED00CB"/>
    <w:rsid w:val="00ED05B3"/>
    <w:rsid w:val="00ED1E52"/>
    <w:rsid w:val="00ED2072"/>
    <w:rsid w:val="00ED2AE0"/>
    <w:rsid w:val="00ED3683"/>
    <w:rsid w:val="00ED52F2"/>
    <w:rsid w:val="00ED5553"/>
    <w:rsid w:val="00ED57B4"/>
    <w:rsid w:val="00ED5CBF"/>
    <w:rsid w:val="00ED5E36"/>
    <w:rsid w:val="00ED6961"/>
    <w:rsid w:val="00EE319A"/>
    <w:rsid w:val="00EE3355"/>
    <w:rsid w:val="00EF0B96"/>
    <w:rsid w:val="00EF123F"/>
    <w:rsid w:val="00EF3486"/>
    <w:rsid w:val="00EF47AF"/>
    <w:rsid w:val="00EF511E"/>
    <w:rsid w:val="00EF53B6"/>
    <w:rsid w:val="00EF7018"/>
    <w:rsid w:val="00F00B73"/>
    <w:rsid w:val="00F064D1"/>
    <w:rsid w:val="00F10719"/>
    <w:rsid w:val="00F10D8A"/>
    <w:rsid w:val="00F115CA"/>
    <w:rsid w:val="00F124E0"/>
    <w:rsid w:val="00F14EBA"/>
    <w:rsid w:val="00F1510F"/>
    <w:rsid w:val="00F1533A"/>
    <w:rsid w:val="00F15E5A"/>
    <w:rsid w:val="00F17F0A"/>
    <w:rsid w:val="00F20555"/>
    <w:rsid w:val="00F217D4"/>
    <w:rsid w:val="00F2668F"/>
    <w:rsid w:val="00F2742F"/>
    <w:rsid w:val="00F2753B"/>
    <w:rsid w:val="00F305D1"/>
    <w:rsid w:val="00F32A6E"/>
    <w:rsid w:val="00F32B66"/>
    <w:rsid w:val="00F340B2"/>
    <w:rsid w:val="00F40BF8"/>
    <w:rsid w:val="00F41143"/>
    <w:rsid w:val="00F42713"/>
    <w:rsid w:val="00F43390"/>
    <w:rsid w:val="00F443B2"/>
    <w:rsid w:val="00F44859"/>
    <w:rsid w:val="00F44DA5"/>
    <w:rsid w:val="00F458D8"/>
    <w:rsid w:val="00F469E2"/>
    <w:rsid w:val="00F47B4A"/>
    <w:rsid w:val="00F47C21"/>
    <w:rsid w:val="00F50237"/>
    <w:rsid w:val="00F5040B"/>
    <w:rsid w:val="00F506AC"/>
    <w:rsid w:val="00F51887"/>
    <w:rsid w:val="00F522C5"/>
    <w:rsid w:val="00F53596"/>
    <w:rsid w:val="00F55BA8"/>
    <w:rsid w:val="00F55CA0"/>
    <w:rsid w:val="00F55DB1"/>
    <w:rsid w:val="00F56ACA"/>
    <w:rsid w:val="00F600FE"/>
    <w:rsid w:val="00F60F73"/>
    <w:rsid w:val="00F61710"/>
    <w:rsid w:val="00F6176E"/>
    <w:rsid w:val="00F61B4E"/>
    <w:rsid w:val="00F62E4D"/>
    <w:rsid w:val="00F63002"/>
    <w:rsid w:val="00F66097"/>
    <w:rsid w:val="00F66AA2"/>
    <w:rsid w:val="00F66B34"/>
    <w:rsid w:val="00F675B9"/>
    <w:rsid w:val="00F70BED"/>
    <w:rsid w:val="00F711C9"/>
    <w:rsid w:val="00F74C59"/>
    <w:rsid w:val="00F7510D"/>
    <w:rsid w:val="00F75202"/>
    <w:rsid w:val="00F80E63"/>
    <w:rsid w:val="00F82C0C"/>
    <w:rsid w:val="00F82E30"/>
    <w:rsid w:val="00F831CB"/>
    <w:rsid w:val="00F848A3"/>
    <w:rsid w:val="00F84ACF"/>
    <w:rsid w:val="00F85742"/>
    <w:rsid w:val="00F85BF8"/>
    <w:rsid w:val="00F867A0"/>
    <w:rsid w:val="00F871CE"/>
    <w:rsid w:val="00F874B1"/>
    <w:rsid w:val="00F87802"/>
    <w:rsid w:val="00F90E16"/>
    <w:rsid w:val="00F92C0A"/>
    <w:rsid w:val="00F93502"/>
    <w:rsid w:val="00F9415B"/>
    <w:rsid w:val="00F954DC"/>
    <w:rsid w:val="00F970E7"/>
    <w:rsid w:val="00FA0803"/>
    <w:rsid w:val="00FA13C2"/>
    <w:rsid w:val="00FA5928"/>
    <w:rsid w:val="00FA5957"/>
    <w:rsid w:val="00FA59B1"/>
    <w:rsid w:val="00FA7F91"/>
    <w:rsid w:val="00FB121C"/>
    <w:rsid w:val="00FB1CDD"/>
    <w:rsid w:val="00FB2C2F"/>
    <w:rsid w:val="00FB305C"/>
    <w:rsid w:val="00FB5713"/>
    <w:rsid w:val="00FB657F"/>
    <w:rsid w:val="00FC2E3D"/>
    <w:rsid w:val="00FC3B6F"/>
    <w:rsid w:val="00FC3BDE"/>
    <w:rsid w:val="00FD1DBE"/>
    <w:rsid w:val="00FD27B6"/>
    <w:rsid w:val="00FD3689"/>
    <w:rsid w:val="00FD42A3"/>
    <w:rsid w:val="00FD4F4A"/>
    <w:rsid w:val="00FD6B72"/>
    <w:rsid w:val="00FD7468"/>
    <w:rsid w:val="00FD77EC"/>
    <w:rsid w:val="00FD7CE0"/>
    <w:rsid w:val="00FE0009"/>
    <w:rsid w:val="00FE0B3B"/>
    <w:rsid w:val="00FE1BE2"/>
    <w:rsid w:val="00FE3E18"/>
    <w:rsid w:val="00FE62A8"/>
    <w:rsid w:val="00FE730A"/>
    <w:rsid w:val="00FE7DE2"/>
    <w:rsid w:val="00FF43D7"/>
    <w:rsid w:val="00FF4453"/>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9E27022-2F33-4842-BBFF-4F24E0BC1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GB" w:eastAsia="en-GB" w:bidi="en-GB"/>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B64935"/>
  </w:style>
  <w:style w:type="paragraph" w:styleId="Heading1">
    <w:name w:val="heading 1"/>
    <w:basedOn w:val="Normal"/>
    <w:next w:val="Normal"/>
    <w:link w:val="Heading1Char"/>
    <w:uiPriority w:val="99"/>
    <w:semiHidden/>
    <w:rsid w:val="00B64935"/>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B64935"/>
    <w:pPr>
      <w:spacing w:before="80"/>
      <w:ind w:left="1260"/>
      <w:outlineLvl w:val="6"/>
    </w:pPr>
  </w:style>
  <w:style w:type="paragraph" w:customStyle="1" w:styleId="ZTIRwPKTzmtirwpktartykuempunktem">
    <w:name w:val="Z/TIR_w_PKT – zm. tir. w pkt artykułem (punktem)"/>
    <w:basedOn w:val="TIRtiret"/>
    <w:uiPriority w:val="33"/>
    <w:qFormat/>
    <w:rsid w:val="00B64935"/>
    <w:pPr>
      <w:spacing w:before="80"/>
      <w:ind w:left="1540"/>
      <w:outlineLvl w:val="6"/>
    </w:pPr>
  </w:style>
  <w:style w:type="paragraph" w:customStyle="1" w:styleId="ZCZWSPLITwPKTzmczciwsplitwpktartykuempunktem">
    <w:name w:val="Z/CZ_WSP_LIT_w_PKT – zm. części wsp. lit. w pkt artykułem (punktem)"/>
    <w:basedOn w:val="CZWSPLITczwsplnaliter"/>
    <w:next w:val="ZPKTzmpktartykuempunktem"/>
    <w:uiPriority w:val="35"/>
    <w:qFormat/>
    <w:rsid w:val="00B64935"/>
    <w:pPr>
      <w:spacing w:before="80"/>
      <w:ind w:left="900"/>
      <w:outlineLvl w:val="6"/>
    </w:pPr>
  </w:style>
  <w:style w:type="paragraph" w:customStyle="1" w:styleId="2TIRpodwjnytiret">
    <w:name w:val="2TIR – podwójny tiret"/>
    <w:basedOn w:val="TIRtiret"/>
    <w:uiPriority w:val="73"/>
    <w:qFormat/>
    <w:rsid w:val="00B64935"/>
    <w:pPr>
      <w:ind w:left="1420" w:hanging="360"/>
      <w:outlineLvl w:val="5"/>
    </w:pPr>
  </w:style>
  <w:style w:type="character" w:styleId="FootnoteReference">
    <w:name w:val="footnote reference"/>
    <w:uiPriority w:val="99"/>
    <w:semiHidden/>
    <w:rsid w:val="00B64935"/>
    <w:rPr>
      <w:rFonts w:cs="Times New Roman"/>
      <w:vertAlign w:val="superscript"/>
    </w:rPr>
  </w:style>
  <w:style w:type="paragraph" w:styleId="Header">
    <w:name w:val="header"/>
    <w:basedOn w:val="Normal"/>
    <w:link w:val="HeaderChar"/>
    <w:uiPriority w:val="99"/>
    <w:semiHidden/>
    <w:rsid w:val="00B64935"/>
    <w:pPr>
      <w:tabs>
        <w:tab w:val="center" w:pos="4536"/>
        <w:tab w:val="right" w:pos="9356"/>
      </w:tabs>
      <w:suppressAutoHyphens/>
      <w:spacing w:before="170"/>
    </w:pPr>
    <w:rPr>
      <w:kern w:val="1"/>
      <w:szCs w:val="24"/>
    </w:rPr>
  </w:style>
  <w:style w:type="character" w:customStyle="1" w:styleId="HeaderChar">
    <w:name w:val="Header Char"/>
    <w:link w:val="Header"/>
    <w:uiPriority w:val="99"/>
    <w:semiHidden/>
    <w:rsid w:val="006A170E"/>
    <w:rPr>
      <w:kern w:val="1"/>
      <w:szCs w:val="24"/>
      <w:lang w:eastAsia="en-GB"/>
    </w:rPr>
  </w:style>
  <w:style w:type="paragraph" w:styleId="Footer">
    <w:name w:val="footer"/>
    <w:basedOn w:val="Normal"/>
    <w:link w:val="FooterChar"/>
    <w:uiPriority w:val="99"/>
    <w:semiHidden/>
    <w:rsid w:val="00B64935"/>
    <w:pPr>
      <w:tabs>
        <w:tab w:val="center" w:pos="4536"/>
        <w:tab w:val="right" w:pos="9072"/>
      </w:tabs>
      <w:suppressAutoHyphens/>
    </w:pPr>
    <w:rPr>
      <w:kern w:val="1"/>
      <w:szCs w:val="24"/>
    </w:rPr>
  </w:style>
  <w:style w:type="character" w:customStyle="1" w:styleId="FooterChar">
    <w:name w:val="Footer Char"/>
    <w:link w:val="Footer"/>
    <w:uiPriority w:val="99"/>
    <w:semiHidden/>
    <w:rsid w:val="00060076"/>
    <w:rPr>
      <w:kern w:val="1"/>
      <w:szCs w:val="24"/>
      <w:lang w:eastAsia="en-GB"/>
    </w:rPr>
  </w:style>
  <w:style w:type="paragraph" w:styleId="BalloonText">
    <w:name w:val="Balloon Text"/>
    <w:basedOn w:val="RCLNormalny"/>
    <w:link w:val="BalloonTextChar"/>
    <w:uiPriority w:val="99"/>
    <w:semiHidden/>
    <w:rsid w:val="00B64935"/>
    <w:pPr>
      <w:suppressAutoHyphens/>
    </w:pPr>
    <w:rPr>
      <w:rFonts w:ascii="Tahoma" w:eastAsia="Times New Roman" w:hAnsi="Tahoma" w:cs="Tahoma"/>
      <w:kern w:val="1"/>
      <w:szCs w:val="16"/>
    </w:rPr>
  </w:style>
  <w:style w:type="character" w:customStyle="1" w:styleId="BalloonTextChar">
    <w:name w:val="Balloon Text Char"/>
    <w:link w:val="BalloonText"/>
    <w:uiPriority w:val="99"/>
    <w:semiHidden/>
    <w:rsid w:val="00C25BE3"/>
    <w:rPr>
      <w:rFonts w:ascii="Tahoma" w:hAnsi="Tahoma" w:cs="Tahoma"/>
      <w:bCs/>
      <w:kern w:val="1"/>
      <w:szCs w:val="16"/>
      <w:lang w:eastAsia="en-GB"/>
    </w:rPr>
  </w:style>
  <w:style w:type="paragraph" w:customStyle="1" w:styleId="ARTartustawynprozporzdzenia">
    <w:name w:val="ART(§) – art. ustawy (§ np. rozporządzenia)"/>
    <w:basedOn w:val="RCLNormalny"/>
    <w:uiPriority w:val="11"/>
    <w:qFormat/>
    <w:rsid w:val="00B64935"/>
    <w:pPr>
      <w:autoSpaceDE w:val="0"/>
      <w:autoSpaceDN w:val="0"/>
      <w:adjustRightInd w:val="0"/>
      <w:spacing w:before="160" w:after="80"/>
      <w:ind w:firstLine="420"/>
      <w:jc w:val="both"/>
      <w:outlineLvl w:val="1"/>
    </w:pPr>
    <w:rPr>
      <w:rFonts w:cs="Arial"/>
      <w:szCs w:val="20"/>
    </w:rPr>
  </w:style>
  <w:style w:type="paragraph" w:customStyle="1" w:styleId="ZCZWSPTIRwPKTzmczciwsptirwpktartykuempunktem">
    <w:name w:val="Z/CZ_WSP_TIR_w_PKT – zm. części wsp. tir. w pkt artykułem (punktem)"/>
    <w:basedOn w:val="CZWSPTIRczwsplnatiret"/>
    <w:next w:val="ZLITwPKTzmlitwpktartykuempunktem"/>
    <w:uiPriority w:val="36"/>
    <w:qFormat/>
    <w:rsid w:val="00B64935"/>
    <w:pPr>
      <w:spacing w:before="80"/>
      <w:ind w:left="1260"/>
      <w:outlineLvl w:val="6"/>
    </w:pPr>
  </w:style>
  <w:style w:type="paragraph" w:customStyle="1" w:styleId="ZTIRwLITzmtirwlitartykuempunktem">
    <w:name w:val="Z/TIR_w_LIT – zm. tir. w lit. artykułem (punktem)"/>
    <w:basedOn w:val="TIRtiret"/>
    <w:uiPriority w:val="33"/>
    <w:qFormat/>
    <w:rsid w:val="00B64935"/>
    <w:pPr>
      <w:spacing w:before="80"/>
      <w:ind w:left="1120"/>
      <w:outlineLvl w:val="6"/>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B64935"/>
    <w:pPr>
      <w:spacing w:before="80"/>
      <w:ind w:left="840"/>
      <w:outlineLvl w:val="6"/>
    </w:pPr>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en-GB"/>
    </w:rPr>
  </w:style>
  <w:style w:type="paragraph" w:styleId="NoSpacing">
    <w:name w:val="No Spacing"/>
    <w:uiPriority w:val="99"/>
    <w:semiHidden/>
    <w:rsid w:val="00B64935"/>
    <w:pPr>
      <w:widowControl w:val="0"/>
      <w:suppressAutoHyphens/>
    </w:pPr>
    <w:rPr>
      <w:kern w:val="1"/>
    </w:rPr>
  </w:style>
  <w:style w:type="paragraph" w:customStyle="1" w:styleId="ZPKTzmpktartykuempunktem">
    <w:name w:val="Z/PKT – zm. pkt artykułem (punktem)"/>
    <w:basedOn w:val="PKTpunkt"/>
    <w:uiPriority w:val="31"/>
    <w:qFormat/>
    <w:rsid w:val="00B64935"/>
    <w:pPr>
      <w:spacing w:before="80"/>
      <w:ind w:left="900" w:hanging="480"/>
      <w:outlineLvl w:val="6"/>
    </w:pPr>
  </w:style>
  <w:style w:type="paragraph" w:customStyle="1" w:styleId="ZARTzmartartykuempunktem">
    <w:name w:val="Z/ART(§) – zm. art. (§) artykułem (punktem)"/>
    <w:basedOn w:val="ARTartustawynprozporzdzenia"/>
    <w:uiPriority w:val="30"/>
    <w:qFormat/>
    <w:rsid w:val="00B64935"/>
    <w:pPr>
      <w:spacing w:before="120"/>
      <w:ind w:left="420" w:firstLine="480"/>
      <w:outlineLvl w:val="6"/>
    </w:pPr>
  </w:style>
  <w:style w:type="paragraph" w:customStyle="1" w:styleId="DATAAKTUdatauchwalenialubwydaniaaktu">
    <w:name w:val="DATA_AKTU – data uchwalenia lub wydania aktu"/>
    <w:basedOn w:val="RCLNormalny"/>
    <w:next w:val="TYTUAKTUprzedmiotregulacjiustawylubrozporzdzenia"/>
    <w:uiPriority w:val="6"/>
    <w:qFormat/>
    <w:rsid w:val="00B64935"/>
    <w:pPr>
      <w:keepNext/>
      <w:suppressAutoHyphens/>
      <w:spacing w:before="120" w:after="120"/>
      <w:jc w:val="center"/>
      <w:outlineLvl w:val="0"/>
    </w:pPr>
    <w:rPr>
      <w:rFonts w:cs="Arial"/>
      <w:bCs w:val="0"/>
    </w:rPr>
  </w:style>
  <w:style w:type="paragraph" w:customStyle="1" w:styleId="TYTUAKTUprzedmiotregulacjiustawylubrozporzdzenia">
    <w:name w:val="TYTUŁ_AKTU – przedmiot regulacji ustawy lub rozporządzenia"/>
    <w:basedOn w:val="RCLNormalny"/>
    <w:next w:val="ARTartustawynprozporzdzenia"/>
    <w:uiPriority w:val="6"/>
    <w:qFormat/>
    <w:rsid w:val="00B64935"/>
    <w:pPr>
      <w:keepNext/>
      <w:suppressAutoHyphens/>
      <w:spacing w:before="240" w:after="240"/>
      <w:jc w:val="center"/>
      <w:outlineLvl w:val="0"/>
    </w:pPr>
    <w:rPr>
      <w:rFonts w:cs="Arial"/>
      <w:b/>
      <w:bCs w:val="0"/>
    </w:rPr>
  </w:style>
  <w:style w:type="paragraph" w:customStyle="1" w:styleId="CZKSIGAoznaczenieiprzedmiotczcilubksigi">
    <w:name w:val="CZĘŚĆ(KSIĘGA) – oznaczenie i przedmiot części lub księgi"/>
    <w:basedOn w:val="RCLNormalny"/>
    <w:uiPriority w:val="8"/>
    <w:rsid w:val="00B64935"/>
    <w:pPr>
      <w:keepNext/>
      <w:keepLines/>
      <w:suppressAutoHyphens/>
      <w:spacing w:before="320" w:line="300" w:lineRule="atLeast"/>
      <w:contextualSpacing/>
      <w:jc w:val="center"/>
      <w:outlineLvl w:val="0"/>
    </w:pPr>
    <w:rPr>
      <w:b/>
      <w:bCs w:val="0"/>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B64935"/>
    <w:rPr>
      <w:bCs w:val="0"/>
    </w:rPr>
  </w:style>
  <w:style w:type="paragraph" w:customStyle="1" w:styleId="OZNRODZAKTUtznustawalubrozporzdzenieiorganwydajcy">
    <w:name w:val="OZN_RODZ_AKTU – tzn. ustawa lub rozporządzenie i organ wydający"/>
    <w:basedOn w:val="RCLNormalny"/>
    <w:next w:val="DATAAKTUdatauchwalenialubwydaniaaktu"/>
    <w:uiPriority w:val="5"/>
    <w:qFormat/>
    <w:rsid w:val="00B64935"/>
    <w:pPr>
      <w:keepNext/>
      <w:suppressAutoHyphens/>
      <w:spacing w:before="120" w:after="120" w:line="300" w:lineRule="atLeast"/>
      <w:contextualSpacing/>
      <w:jc w:val="center"/>
      <w:outlineLvl w:val="0"/>
    </w:pPr>
    <w:rPr>
      <w:b/>
      <w:bCs w:val="0"/>
      <w:caps/>
      <w:spacing w:val="20"/>
      <w:kern w:val="24"/>
    </w:rPr>
  </w:style>
  <w:style w:type="paragraph" w:customStyle="1" w:styleId="USTustnpkodeksu">
    <w:name w:val="UST(§) – ust. (§ np. kodeksu)"/>
    <w:basedOn w:val="ARTartustawynprozporzdzenia"/>
    <w:uiPriority w:val="12"/>
    <w:qFormat/>
    <w:rsid w:val="00B64935"/>
    <w:pPr>
      <w:spacing w:before="120"/>
    </w:pPr>
    <w:rPr>
      <w:bCs w:val="0"/>
    </w:rPr>
  </w:style>
  <w:style w:type="paragraph" w:customStyle="1" w:styleId="PKTpunkt">
    <w:name w:val="PKT – punkt"/>
    <w:basedOn w:val="ARTartustawynprozporzdzenia"/>
    <w:uiPriority w:val="13"/>
    <w:qFormat/>
    <w:rsid w:val="00B64935"/>
    <w:pPr>
      <w:spacing w:before="120"/>
      <w:ind w:left="420" w:hanging="420"/>
      <w:outlineLvl w:val="2"/>
    </w:pPr>
    <w:rPr>
      <w:bCs w:val="0"/>
    </w:rPr>
  </w:style>
  <w:style w:type="paragraph" w:customStyle="1" w:styleId="CZWSPPKTczwsplnapunktw">
    <w:name w:val="CZ_WSP_PKT – część wspólna punktów"/>
    <w:basedOn w:val="PKTpunkt"/>
    <w:next w:val="USTustnpkodeksu"/>
    <w:uiPriority w:val="16"/>
    <w:qFormat/>
    <w:rsid w:val="00B64935"/>
    <w:pPr>
      <w:ind w:left="0" w:firstLine="0"/>
    </w:pPr>
  </w:style>
  <w:style w:type="paragraph" w:customStyle="1" w:styleId="LITlitera">
    <w:name w:val="LIT – litera"/>
    <w:basedOn w:val="PKTpunkt"/>
    <w:uiPriority w:val="14"/>
    <w:qFormat/>
    <w:rsid w:val="00B64935"/>
    <w:pPr>
      <w:ind w:left="780" w:hanging="360"/>
      <w:outlineLvl w:val="3"/>
    </w:pPr>
  </w:style>
  <w:style w:type="paragraph" w:customStyle="1" w:styleId="CZWSPLITczwsplnaliter">
    <w:name w:val="CZ_WSP_LIT – część wspólna liter"/>
    <w:basedOn w:val="LITlitera"/>
    <w:next w:val="PKTpunkt"/>
    <w:uiPriority w:val="17"/>
    <w:qFormat/>
    <w:rsid w:val="00B64935"/>
    <w:pPr>
      <w:ind w:left="420" w:firstLine="0"/>
    </w:pPr>
    <w:rPr>
      <w:szCs w:val="24"/>
    </w:rPr>
  </w:style>
  <w:style w:type="paragraph" w:customStyle="1" w:styleId="TIRtiret">
    <w:name w:val="TIR – tiret"/>
    <w:basedOn w:val="LITlitera"/>
    <w:uiPriority w:val="15"/>
    <w:qFormat/>
    <w:rsid w:val="00B64935"/>
    <w:pPr>
      <w:ind w:left="1060" w:hanging="200"/>
      <w:outlineLvl w:val="4"/>
    </w:pPr>
  </w:style>
  <w:style w:type="paragraph" w:customStyle="1" w:styleId="CZWSPTIRczwsplnatiret">
    <w:name w:val="CZ_WSP_TIR – część wspólna tiret"/>
    <w:basedOn w:val="TIRtiret"/>
    <w:next w:val="LITlitera"/>
    <w:uiPriority w:val="17"/>
    <w:qFormat/>
    <w:rsid w:val="00B64935"/>
    <w:pPr>
      <w:ind w:left="780" w:firstLine="0"/>
    </w:pPr>
  </w:style>
  <w:style w:type="paragraph" w:customStyle="1" w:styleId="CYTcytatnpprzysigi">
    <w:name w:val="CYT – cytat np. przysięgi"/>
    <w:basedOn w:val="USTustnpkodeksu"/>
    <w:next w:val="USTustnpkodeksu"/>
    <w:uiPriority w:val="18"/>
    <w:qFormat/>
    <w:rsid w:val="00B64935"/>
    <w:pPr>
      <w:ind w:left="420" w:right="420" w:firstLine="0"/>
    </w:pPr>
  </w:style>
  <w:style w:type="paragraph" w:customStyle="1" w:styleId="ROZDZODDZPRZEDMprzedmiotregulacjirozdziauluboddziau">
    <w:name w:val="ROZDZ(ODDZ)_PRZEDM – przedmiot regulacji rozdziału lub oddziału"/>
    <w:basedOn w:val="RCLNormalny"/>
    <w:next w:val="ARTartustawynprozporzdzenia"/>
    <w:uiPriority w:val="10"/>
    <w:rsid w:val="00B64935"/>
    <w:pPr>
      <w:keepNext/>
      <w:keepLines/>
      <w:suppressAutoHyphens/>
      <w:spacing w:before="60"/>
      <w:jc w:val="center"/>
      <w:outlineLvl w:val="0"/>
    </w:pPr>
    <w:rPr>
      <w:b/>
      <w:bCs w:val="0"/>
    </w:rPr>
  </w:style>
  <w:style w:type="paragraph" w:customStyle="1" w:styleId="ZLITzmlitartykuempunktem">
    <w:name w:val="Z/LIT – zm. lit. artykułem (punktem)"/>
    <w:basedOn w:val="LITlitera"/>
    <w:uiPriority w:val="32"/>
    <w:qFormat/>
    <w:rsid w:val="00B64935"/>
    <w:pPr>
      <w:spacing w:before="80"/>
      <w:ind w:left="840" w:hanging="420"/>
      <w:outlineLvl w:val="6"/>
    </w:pPr>
  </w:style>
  <w:style w:type="paragraph" w:customStyle="1" w:styleId="ZLITCZWSPTIRwLITzmczciwsptirwlitliter">
    <w:name w:val="Z_LIT/CZ_WSP_TIR_w_LIT – zm. części wsp. tir. w lit. literą"/>
    <w:basedOn w:val="ZCZWSPTIRwLITzmczciwsptirwlitartykuempunktem"/>
    <w:next w:val="ZLITLITzmlitliter"/>
    <w:uiPriority w:val="51"/>
    <w:qFormat/>
    <w:rsid w:val="00B64935"/>
    <w:pPr>
      <w:ind w:left="1200"/>
    </w:pPr>
  </w:style>
  <w:style w:type="paragraph" w:customStyle="1" w:styleId="ZLITTIRwLITzmtirwlitliter">
    <w:name w:val="Z_LIT/TIR_w_LIT – zm. tir. w lit. literą"/>
    <w:basedOn w:val="ZTIRwLITzmtirwlitartykuempunktem"/>
    <w:uiPriority w:val="49"/>
    <w:qFormat/>
    <w:rsid w:val="00B64935"/>
    <w:pPr>
      <w:ind w:left="1480"/>
    </w:pPr>
  </w:style>
  <w:style w:type="paragraph" w:customStyle="1" w:styleId="TYTDZOZNoznaczenietytuulubdziau">
    <w:name w:val="TYT(DZ)_OZN – oznaczenie tytułu lub działu"/>
    <w:basedOn w:val="RCLNormalny"/>
    <w:next w:val="TYTDZPRZEDMprzedmiotregulacjitytuulubdziau"/>
    <w:uiPriority w:val="9"/>
    <w:rsid w:val="00B64935"/>
    <w:pPr>
      <w:keepNext/>
      <w:keepLines/>
      <w:suppressAutoHyphens/>
      <w:spacing w:before="320"/>
      <w:jc w:val="center"/>
      <w:outlineLvl w:val="0"/>
    </w:pPr>
    <w:rPr>
      <w:rFonts w:cs="Arial"/>
      <w:bCs w:val="0"/>
      <w:caps/>
      <w:kern w:val="24"/>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rsid w:val="00B64935"/>
    <w:pPr>
      <w:spacing w:before="200"/>
      <w:ind w:left="420"/>
      <w:outlineLvl w:val="6"/>
    </w:pPr>
  </w:style>
  <w:style w:type="paragraph" w:customStyle="1" w:styleId="ZTYTDZPRZEDMzmprzedmtytuulubdziauartykuempunktem">
    <w:name w:val="Z/TYT(DZ)_PRZEDM – zm. przedm. tytułu lub działu artykułem (punktem)"/>
    <w:basedOn w:val="RCLNormalny"/>
    <w:next w:val="ZROZDZODDZOZNzmoznrozdzoddzartykuempunktem"/>
    <w:uiPriority w:val="28"/>
    <w:rsid w:val="00B64935"/>
    <w:pPr>
      <w:keepNext/>
      <w:suppressAutoHyphens/>
      <w:spacing w:before="60"/>
      <w:ind w:left="420"/>
      <w:jc w:val="center"/>
      <w:outlineLvl w:val="6"/>
    </w:pPr>
    <w:rPr>
      <w:szCs w:val="26"/>
    </w:rPr>
  </w:style>
  <w:style w:type="paragraph" w:customStyle="1" w:styleId="ZTIRzmtirartykuempunktem">
    <w:name w:val="Z/TIR – zm. tir. artykułem (punktem)"/>
    <w:basedOn w:val="TIRtiret"/>
    <w:uiPriority w:val="33"/>
    <w:qFormat/>
    <w:rsid w:val="00B64935"/>
    <w:pPr>
      <w:spacing w:before="80"/>
      <w:ind w:left="760" w:hanging="260"/>
      <w:outlineLvl w:val="6"/>
    </w:pPr>
  </w:style>
  <w:style w:type="paragraph" w:customStyle="1" w:styleId="ZCZWSPPKTzmczciwsppktartykuempunktem">
    <w:name w:val="Z/CZ_WSP_PKT – zm. części wsp. pkt artykułem (punktem)"/>
    <w:basedOn w:val="CZWSPPKTczwsplnapunktw"/>
    <w:next w:val="PKTpunkt"/>
    <w:uiPriority w:val="34"/>
    <w:qFormat/>
    <w:rsid w:val="00B64935"/>
    <w:pPr>
      <w:spacing w:before="80"/>
      <w:ind w:left="420"/>
      <w:outlineLvl w:val="6"/>
    </w:pPr>
  </w:style>
  <w:style w:type="paragraph" w:customStyle="1" w:styleId="ZZLITzmianazmlit">
    <w:name w:val="ZZ/LIT – zmiana zm. lit."/>
    <w:basedOn w:val="ZZPKTzmianazmpkt"/>
    <w:uiPriority w:val="67"/>
    <w:qFormat/>
    <w:rsid w:val="00B64935"/>
    <w:pPr>
      <w:ind w:left="2320" w:hanging="420"/>
    </w:pPr>
  </w:style>
  <w:style w:type="paragraph" w:customStyle="1" w:styleId="ZZTIRzmianazmtir">
    <w:name w:val="ZZ/TIR – zmiana zm. tir."/>
    <w:basedOn w:val="ZZLITzmianazmlit"/>
    <w:uiPriority w:val="67"/>
    <w:qFormat/>
    <w:rsid w:val="00B64935"/>
    <w:pPr>
      <w:ind w:left="2240" w:hanging="260"/>
    </w:pPr>
  </w:style>
  <w:style w:type="paragraph" w:customStyle="1" w:styleId="ZROZDZODDZOZNzmoznrozdzoddzartykuempunktem">
    <w:name w:val="Z/ROZDZ(ODDZ)_OZN – zm. ozn. rozdz. (oddz.) artykułem (punktem)"/>
    <w:basedOn w:val="RCLNormalny"/>
    <w:next w:val="ZROZDZODDZPRZEDMzmprzedmrozdzoddzartykuempunktem"/>
    <w:uiPriority w:val="29"/>
    <w:qFormat/>
    <w:rsid w:val="00B64935"/>
    <w:pPr>
      <w:keepNext/>
      <w:keepLines/>
      <w:suppressAutoHyphens/>
      <w:spacing w:before="200"/>
      <w:ind w:left="420"/>
      <w:jc w:val="center"/>
      <w:outlineLvl w:val="6"/>
    </w:pPr>
    <w:rPr>
      <w:rFonts w:cs="Arial"/>
      <w:bCs w:val="0"/>
      <w:kern w:val="24"/>
    </w:rPr>
  </w:style>
  <w:style w:type="paragraph" w:customStyle="1" w:styleId="ZLITUSTzmustliter">
    <w:name w:val="Z_LIT/UST(§) – zm. ust. (§) literą"/>
    <w:basedOn w:val="ZUSTzmustartykuempunktem"/>
    <w:uiPriority w:val="46"/>
    <w:qFormat/>
    <w:rsid w:val="00B64935"/>
    <w:pPr>
      <w:ind w:left="780"/>
    </w:pPr>
  </w:style>
  <w:style w:type="paragraph" w:customStyle="1" w:styleId="ZLITPKTzmpktliter">
    <w:name w:val="Z_LIT/PKT – zm. pkt literą"/>
    <w:basedOn w:val="ZPKTzmpktartykuempunktem"/>
    <w:uiPriority w:val="47"/>
    <w:qFormat/>
    <w:rsid w:val="00B64935"/>
    <w:pPr>
      <w:ind w:left="1260"/>
    </w:pPr>
  </w:style>
  <w:style w:type="paragraph" w:customStyle="1" w:styleId="ZZCZWSPPKTzmianazmczciwsppkt">
    <w:name w:val="ZZ/CZ_WSP_PKT – zmiana. zm. części wsp. pkt"/>
    <w:basedOn w:val="ZZARTzmianazmart"/>
    <w:uiPriority w:val="68"/>
    <w:qFormat/>
    <w:rsid w:val="00B64935"/>
    <w:pPr>
      <w:spacing w:before="80"/>
      <w:ind w:firstLine="0"/>
    </w:pPr>
  </w:style>
  <w:style w:type="paragraph" w:customStyle="1" w:styleId="ZLITLITzmlitliter">
    <w:name w:val="Z_LIT/LIT – zm. lit. literą"/>
    <w:basedOn w:val="ZLITzmlitartykuempunktem"/>
    <w:uiPriority w:val="48"/>
    <w:qFormat/>
    <w:rsid w:val="00B64935"/>
    <w:pPr>
      <w:ind w:left="1200"/>
    </w:pPr>
  </w:style>
  <w:style w:type="paragraph" w:customStyle="1" w:styleId="ZLITCZWSPPKTzmczciwsppktliter">
    <w:name w:val="Z_LIT/CZ_WSP_PKT – zm. części wsp. pkt literą"/>
    <w:basedOn w:val="ZCZWSPPKTzmczciwsppktartykuempunktem"/>
    <w:next w:val="LITlitera"/>
    <w:uiPriority w:val="50"/>
    <w:qFormat/>
    <w:rsid w:val="00B64935"/>
    <w:pPr>
      <w:ind w:left="780"/>
    </w:pPr>
  </w:style>
  <w:style w:type="paragraph" w:customStyle="1" w:styleId="ZLITTIRzmtirliter">
    <w:name w:val="Z_LIT/TIR – zm. tir. literą"/>
    <w:basedOn w:val="ZTIRzmtirartykuempunktem"/>
    <w:uiPriority w:val="49"/>
    <w:qFormat/>
    <w:rsid w:val="00B64935"/>
    <w:pPr>
      <w:ind w:left="1120"/>
    </w:pPr>
  </w:style>
  <w:style w:type="paragraph" w:customStyle="1" w:styleId="ZZCZWSPLITwPKTzmianazmczciwsplitwpkt">
    <w:name w:val="ZZ/CZ_WSP_LIT_w_PKT – zmiana zm. części wsp. lit. w pkt"/>
    <w:basedOn w:val="ZZLITwPKTzmianazmlitwpkt"/>
    <w:next w:val="ZZPKTzmianazmpkt"/>
    <w:uiPriority w:val="69"/>
    <w:qFormat/>
    <w:rsid w:val="00B64935"/>
    <w:pPr>
      <w:ind w:left="2380" w:firstLine="0"/>
    </w:pPr>
  </w:style>
  <w:style w:type="paragraph" w:customStyle="1" w:styleId="ZLITLITwPKTzmlitwpktliter">
    <w:name w:val="Z_LIT/LIT_w_PKT – zm. lit. w pkt literą"/>
    <w:basedOn w:val="ZLITwPKTzmlitwpktartykuempunktem"/>
    <w:uiPriority w:val="48"/>
    <w:qFormat/>
    <w:rsid w:val="00B64935"/>
    <w:pPr>
      <w:ind w:left="1620"/>
    </w:pPr>
  </w:style>
  <w:style w:type="paragraph" w:customStyle="1" w:styleId="ZLITCZWSPLITwPKTzmczciwsplitwpktliter">
    <w:name w:val="Z_LIT/CZ_WSP_LIT_w_PKT – zm. części wsp. lit. w pkt literą"/>
    <w:basedOn w:val="ZCZWSPLITwPKTzmczciwsplitwpktartykuempunktem"/>
    <w:next w:val="ZLITPKTzmpktliter"/>
    <w:uiPriority w:val="51"/>
    <w:qFormat/>
    <w:rsid w:val="00B64935"/>
    <w:pPr>
      <w:ind w:left="1260"/>
    </w:pPr>
  </w:style>
  <w:style w:type="paragraph" w:customStyle="1" w:styleId="ZLITTIRwPKTzmtirwpktliter">
    <w:name w:val="Z_LIT/TIR_w_PKT – zm. tir. w pkt literą"/>
    <w:basedOn w:val="ZTIRwPKTzmtirwpktartykuempunktem"/>
    <w:uiPriority w:val="49"/>
    <w:qFormat/>
    <w:rsid w:val="00B64935"/>
    <w:pPr>
      <w:ind w:left="1900"/>
    </w:pPr>
  </w:style>
  <w:style w:type="paragraph" w:customStyle="1" w:styleId="ZLITCZWSPTIRwPKTzmczciwsptirwpktliter">
    <w:name w:val="Z_LIT/CZ_WSP_TIR_w_PKT – zm. części wsp. tir. w pkt literą"/>
    <w:basedOn w:val="ZCZWSPTIRwPKTzmczciwsptirwpktartykuempunktem"/>
    <w:next w:val="ZLITLITwPKTzmlitwpktliter"/>
    <w:uiPriority w:val="51"/>
    <w:qFormat/>
    <w:rsid w:val="00B64935"/>
    <w:pPr>
      <w:ind w:left="1620"/>
    </w:pPr>
  </w:style>
  <w:style w:type="paragraph" w:styleId="FootnoteText">
    <w:name w:val="footnote text"/>
    <w:basedOn w:val="ODNONIKtreodnonika"/>
    <w:link w:val="FootnoteTextChar"/>
    <w:uiPriority w:val="99"/>
    <w:semiHidden/>
    <w:qFormat/>
    <w:locked/>
    <w:rsid w:val="00295A6F"/>
    <w:rPr>
      <w:rFonts w:eastAsia="Times New Roman" w:cs="Times New Roman"/>
      <w:szCs w:val="24"/>
    </w:rPr>
  </w:style>
  <w:style w:type="character" w:customStyle="1" w:styleId="FootnoteTextChar">
    <w:name w:val="Footnote Text Char"/>
    <w:basedOn w:val="DefaultParagraphFont"/>
    <w:link w:val="FootnoteText"/>
    <w:uiPriority w:val="99"/>
    <w:semiHidden/>
    <w:rsid w:val="00717462"/>
    <w:rPr>
      <w:bCs/>
      <w:noProof/>
      <w:kern w:val="95"/>
      <w:sz w:val="18"/>
    </w:rPr>
  </w:style>
  <w:style w:type="paragraph" w:customStyle="1" w:styleId="ZTIRLITzmlittiret">
    <w:name w:val="Z_TIR/LIT – zm. lit. tiret"/>
    <w:basedOn w:val="ZLITLITzmlitliter"/>
    <w:uiPriority w:val="57"/>
    <w:qFormat/>
    <w:rsid w:val="00B64935"/>
    <w:pPr>
      <w:ind w:left="1480"/>
    </w:pPr>
  </w:style>
  <w:style w:type="paragraph" w:customStyle="1" w:styleId="ZTIRCZWSPPKTzmczciwsppkttiret">
    <w:name w:val="Z_TIR/CZ_WSP_PKT – zm. części wsp. pkt tiret"/>
    <w:basedOn w:val="ZLITCZWSPPKTzmczciwsppktliter"/>
    <w:next w:val="TIRtiret"/>
    <w:uiPriority w:val="58"/>
    <w:qFormat/>
    <w:rsid w:val="00B64935"/>
    <w:pPr>
      <w:ind w:left="1060"/>
    </w:pPr>
  </w:style>
  <w:style w:type="paragraph" w:customStyle="1" w:styleId="ZTIRTIRzmtirtiret">
    <w:name w:val="Z_TIR/TIR – zm. tir. tiret"/>
    <w:basedOn w:val="ZLITTIRzmtirliter"/>
    <w:uiPriority w:val="57"/>
    <w:qFormat/>
    <w:rsid w:val="00B64935"/>
    <w:pPr>
      <w:ind w:left="1400"/>
    </w:pPr>
  </w:style>
  <w:style w:type="paragraph" w:customStyle="1" w:styleId="ZZCZWSPTIRwPKTzmianazmczciwsptirwpkt">
    <w:name w:val="ZZ/CZ_WSP_TIR_w_PKT – zmiana zm. części wsp. tir. w pkt"/>
    <w:basedOn w:val="ZZTIRwPKTzmianazmtirwpkt"/>
    <w:next w:val="ZZLITwPKTzmianazmlitwpkt"/>
    <w:uiPriority w:val="70"/>
    <w:qFormat/>
    <w:rsid w:val="00B64935"/>
    <w:pPr>
      <w:ind w:left="2740" w:firstLine="0"/>
    </w:pPr>
  </w:style>
  <w:style w:type="paragraph" w:customStyle="1" w:styleId="ZZTIRwLITzmianazmtirwlit">
    <w:name w:val="ZZ/TIR_w_LIT – zmiana zm. tir. w lit."/>
    <w:basedOn w:val="ZZTIRzmianazmtir"/>
    <w:uiPriority w:val="67"/>
    <w:qFormat/>
    <w:rsid w:val="00B64935"/>
    <w:pPr>
      <w:ind w:left="2600" w:hanging="200"/>
    </w:pPr>
  </w:style>
  <w:style w:type="paragraph" w:customStyle="1" w:styleId="ZTIRTIRwLITzmtirwlittiret">
    <w:name w:val="Z_TIR/TIR_w_LIT – zm. tir. w lit. tiret"/>
    <w:basedOn w:val="ZLITTIRwLITzmtirwlitliter"/>
    <w:uiPriority w:val="57"/>
    <w:qFormat/>
    <w:rsid w:val="00B64935"/>
    <w:pPr>
      <w:ind w:left="1760"/>
    </w:pPr>
  </w:style>
  <w:style w:type="paragraph" w:customStyle="1" w:styleId="ZTIRCZWSPTIRwLITzmczciwsptirwlittiret">
    <w:name w:val="Z_TIR/CZ_WSP_TIR_w_LIT – zm. części wsp. tir. w lit. tiret"/>
    <w:basedOn w:val="ZLITCZWSPTIRwLITzmczciwsptirwlitliter"/>
    <w:next w:val="ZTIRLITzmlittiret"/>
    <w:uiPriority w:val="60"/>
    <w:qFormat/>
    <w:rsid w:val="00B64935"/>
    <w:pPr>
      <w:ind w:left="1480"/>
    </w:pPr>
  </w:style>
  <w:style w:type="paragraph" w:customStyle="1" w:styleId="CZWSP2TIRczwsplnapodwjnychtiret">
    <w:name w:val="CZ_WSP_2TIR – część wspólna podwójnych tiret"/>
    <w:basedOn w:val="CZWSPTIRczwsplnatiret"/>
    <w:next w:val="TIRtiret"/>
    <w:uiPriority w:val="73"/>
    <w:qFormat/>
    <w:rsid w:val="00B64935"/>
    <w:pPr>
      <w:ind w:left="1060"/>
      <w:outlineLvl w:val="5"/>
    </w:pPr>
  </w:style>
  <w:style w:type="paragraph" w:customStyle="1" w:styleId="Z2TIRzmpodwtirartykuempunktem">
    <w:name w:val="Z/2TIR – zm. podw. tir. artykułem (punktem)"/>
    <w:basedOn w:val="2TIRpodwjnytiret"/>
    <w:uiPriority w:val="73"/>
    <w:qFormat/>
    <w:rsid w:val="00B64935"/>
    <w:pPr>
      <w:spacing w:before="80"/>
      <w:ind w:left="840" w:hanging="420"/>
      <w:outlineLvl w:val="6"/>
    </w:pPr>
  </w:style>
  <w:style w:type="paragraph" w:customStyle="1" w:styleId="ZZCZWSPTIRwLITzmianazmczciwsptirwlit">
    <w:name w:val="ZZ/CZ_WSP_TIR_w_LIT – zmiana zm. części wsp. tir. w lit."/>
    <w:basedOn w:val="ZZTIRwLITzmianazmtirwlit"/>
    <w:next w:val="ZZLITzmianazmlit"/>
    <w:uiPriority w:val="70"/>
    <w:qFormat/>
    <w:rsid w:val="00B64935"/>
    <w:pPr>
      <w:ind w:left="2320" w:firstLine="0"/>
    </w:pPr>
  </w:style>
  <w:style w:type="paragraph" w:customStyle="1" w:styleId="ZLIT2TIRzmpodwtirliter">
    <w:name w:val="Z_LIT/2TIR – zm. podw. tir. literą"/>
    <w:basedOn w:val="TIRtiret"/>
    <w:uiPriority w:val="75"/>
    <w:qFormat/>
    <w:rsid w:val="00B64935"/>
    <w:pPr>
      <w:spacing w:before="80"/>
      <w:ind w:left="1200" w:hanging="420"/>
      <w:outlineLvl w:val="6"/>
    </w:pPr>
  </w:style>
  <w:style w:type="paragraph" w:customStyle="1" w:styleId="ZTIR2TIRzmpodwtirtiret">
    <w:name w:val="Z_TIR/2TIR – zm. podw. tir. tiret"/>
    <w:basedOn w:val="TIRtiret"/>
    <w:uiPriority w:val="78"/>
    <w:qFormat/>
    <w:rsid w:val="00B64935"/>
    <w:pPr>
      <w:spacing w:before="80"/>
      <w:ind w:left="1480" w:hanging="420"/>
      <w:outlineLvl w:val="6"/>
    </w:pPr>
  </w:style>
  <w:style w:type="paragraph" w:customStyle="1" w:styleId="Z2TIRCZWSPLITzmczciwsplitpodwjnymtiret">
    <w:name w:val="Z_2TIR/CZ_WSP_LIT – zm. części wsp. lit. podwójnym tiret"/>
    <w:basedOn w:val="CZWSPTIRczwsplnatiret"/>
    <w:next w:val="2TIRpodwjnytiret"/>
    <w:uiPriority w:val="87"/>
    <w:qFormat/>
    <w:rsid w:val="00B64935"/>
    <w:pPr>
      <w:spacing w:before="80"/>
      <w:ind w:left="1420"/>
      <w:outlineLvl w:val="6"/>
    </w:pPr>
  </w:style>
  <w:style w:type="paragraph" w:customStyle="1" w:styleId="Z2TIRwPKTzmpodwtirwpktartykuempunktem">
    <w:name w:val="Z/2TIR_w_PKT – zm. podw. tir. w pkt artykułem (punktem)"/>
    <w:basedOn w:val="Z2TIRzmpodwtirartykuempunktem"/>
    <w:uiPriority w:val="74"/>
    <w:qFormat/>
    <w:rsid w:val="00B64935"/>
    <w:pPr>
      <w:ind w:left="1900" w:hanging="360"/>
    </w:pPr>
  </w:style>
  <w:style w:type="paragraph" w:customStyle="1" w:styleId="ZTIRPKTzmpkttiret">
    <w:name w:val="Z_TIR/PKT – zm. pkt tiret"/>
    <w:basedOn w:val="ZLITPKTzmpktliter"/>
    <w:uiPriority w:val="56"/>
    <w:qFormat/>
    <w:rsid w:val="00B64935"/>
    <w:pPr>
      <w:ind w:left="1540"/>
    </w:pPr>
  </w:style>
  <w:style w:type="paragraph" w:customStyle="1" w:styleId="ZTIRLITwPKTzmlitwpkttiret">
    <w:name w:val="Z_TIR/LIT_w_PKT – zm. lit. w pkt tiret"/>
    <w:basedOn w:val="ZLITLITwPKTzmlitwpktliter"/>
    <w:uiPriority w:val="57"/>
    <w:qFormat/>
    <w:rsid w:val="00B64935"/>
    <w:pPr>
      <w:ind w:left="1900"/>
    </w:pPr>
  </w:style>
  <w:style w:type="paragraph" w:customStyle="1" w:styleId="ZTIRCZWSPLITwPKTzmczciwsplitwpkttiret">
    <w:name w:val="Z_TIR/CZ_WSP_LIT_w_PKT – zm. części wsp. lit. w pkt tiret"/>
    <w:basedOn w:val="ZLITCZWSPLITwPKTzmczciwsplitwpktliter"/>
    <w:next w:val="ZTIRPKTzmpkttiret"/>
    <w:uiPriority w:val="59"/>
    <w:qFormat/>
    <w:rsid w:val="00B64935"/>
    <w:pPr>
      <w:ind w:left="1540"/>
    </w:pPr>
  </w:style>
  <w:style w:type="paragraph" w:customStyle="1" w:styleId="ZTIR2TIRwLITzmpodwtirwlittiret">
    <w:name w:val="Z_TIR/2TIR_w_LIT – zm. podw. tir. w lit. tiret"/>
    <w:basedOn w:val="TIRtiret"/>
    <w:uiPriority w:val="79"/>
    <w:qFormat/>
    <w:rsid w:val="00B64935"/>
    <w:pPr>
      <w:spacing w:before="80"/>
      <w:ind w:left="2120" w:hanging="360"/>
      <w:outlineLvl w:val="6"/>
    </w:pPr>
  </w:style>
  <w:style w:type="paragraph" w:customStyle="1" w:styleId="ZTIRCZWSP2TIRwLITzmczciwsppodwtirwlittiret">
    <w:name w:val="Z_TIR/CZ_WSP_2TIR_w_LIT – zm. części wsp. podw. tir. w lit. tiret"/>
    <w:basedOn w:val="CZWSPTIRczwsplnatiret"/>
    <w:next w:val="ZTIRTIRwLITzmtirwlittiret"/>
    <w:uiPriority w:val="80"/>
    <w:qFormat/>
    <w:rsid w:val="00B64935"/>
    <w:pPr>
      <w:spacing w:before="80"/>
      <w:ind w:left="1760"/>
      <w:outlineLvl w:val="6"/>
    </w:pPr>
  </w:style>
  <w:style w:type="paragraph" w:customStyle="1" w:styleId="ZTIR2TIRwTIRzmpodwtirwtirtiret">
    <w:name w:val="Z_TIR/2TIR_w_TIR – zm. podw. tir. w tir. tiret"/>
    <w:basedOn w:val="TIRtiret"/>
    <w:uiPriority w:val="78"/>
    <w:qFormat/>
    <w:rsid w:val="00B64935"/>
    <w:pPr>
      <w:spacing w:before="80"/>
      <w:ind w:left="1760" w:hanging="360"/>
      <w:outlineLvl w:val="6"/>
    </w:pPr>
  </w:style>
  <w:style w:type="paragraph" w:customStyle="1" w:styleId="ZTIRCZWSP2TIRwTIRzmczciwsppodwtirwtirtiret">
    <w:name w:val="Z_TIR/CZ_WSP_2TIR_w_TIR – zm. części wsp. podw. tir. w tir. tiret"/>
    <w:basedOn w:val="CZWSPTIRczwsplnatiret"/>
    <w:next w:val="ZTIRTIRzmtirtiret"/>
    <w:uiPriority w:val="79"/>
    <w:qFormat/>
    <w:rsid w:val="00B64935"/>
    <w:pPr>
      <w:spacing w:before="80"/>
      <w:ind w:left="1400"/>
      <w:outlineLvl w:val="6"/>
    </w:pPr>
  </w:style>
  <w:style w:type="paragraph" w:customStyle="1" w:styleId="Z2TIRLITzmlitpodwjnymtiret">
    <w:name w:val="Z_2TIR/LIT – zm. lit. podwójnym tiret"/>
    <w:basedOn w:val="LITlitera"/>
    <w:uiPriority w:val="84"/>
    <w:qFormat/>
    <w:rsid w:val="00B64935"/>
    <w:pPr>
      <w:spacing w:before="80"/>
      <w:ind w:left="1840" w:hanging="420"/>
      <w:outlineLvl w:val="6"/>
    </w:pPr>
  </w:style>
  <w:style w:type="paragraph" w:customStyle="1" w:styleId="ZZ2TIRwTIRzmianazmpodwtirwtir">
    <w:name w:val="ZZ/2TIR_w_TIR – zmiana zm. podw. tir. w tir."/>
    <w:basedOn w:val="ZZCZWSP2TIRzmianazmczciwsppodwtir"/>
    <w:uiPriority w:val="93"/>
    <w:qFormat/>
    <w:rsid w:val="00B64935"/>
    <w:pPr>
      <w:ind w:left="2600" w:hanging="360"/>
    </w:pPr>
  </w:style>
  <w:style w:type="paragraph" w:customStyle="1" w:styleId="ZZ2TIRwLITzmianazmpodwtirwlit">
    <w:name w:val="ZZ/2TIR_w_LIT – zmiana zm. podw. tir. w lit."/>
    <w:basedOn w:val="ZZ2TIRwTIRzmianazmpodwtirwtir"/>
    <w:uiPriority w:val="94"/>
    <w:qFormat/>
    <w:rsid w:val="00B64935"/>
    <w:pPr>
      <w:ind w:left="2960"/>
    </w:pPr>
  </w:style>
  <w:style w:type="paragraph" w:customStyle="1" w:styleId="Z2TIRTIRwLITzmtirwlitpodwjnymtiret">
    <w:name w:val="Z_2TIR/TIR_w_LIT – zm. tir. w lit. podwójnym tiret"/>
    <w:basedOn w:val="TIRtiret"/>
    <w:uiPriority w:val="84"/>
    <w:qFormat/>
    <w:rsid w:val="00B64935"/>
    <w:pPr>
      <w:spacing w:before="80"/>
      <w:ind w:left="2120"/>
      <w:outlineLvl w:val="6"/>
    </w:pPr>
  </w:style>
  <w:style w:type="paragraph" w:customStyle="1" w:styleId="Z2TIRCZWSPTIRwLITzmczciwsptirwlitpodwjnymtiret">
    <w:name w:val="Z_2TIR/CZ_WSP_TIR_w_LIT – zm. części wsp. tir. w lit. podwójnym tiret"/>
    <w:basedOn w:val="CZWSPTIRczwsplnatiret"/>
    <w:next w:val="Z2TIRLITzmlitpodwjnymtiret"/>
    <w:uiPriority w:val="87"/>
    <w:qFormat/>
    <w:rsid w:val="00B64935"/>
    <w:pPr>
      <w:spacing w:before="80"/>
      <w:ind w:left="1840"/>
      <w:outlineLvl w:val="6"/>
    </w:pPr>
  </w:style>
  <w:style w:type="paragraph" w:customStyle="1" w:styleId="ZZ2TIRwPKTzmianazmpodwtirwpkt">
    <w:name w:val="ZZ/2TIR_w_PKT – zmiana zm. podw. tir. w pkt"/>
    <w:basedOn w:val="ZZ2TIRwLITzmianazmpodwtirwlit"/>
    <w:uiPriority w:val="94"/>
    <w:qFormat/>
    <w:rsid w:val="00B64935"/>
    <w:pPr>
      <w:ind w:left="3380"/>
    </w:pPr>
  </w:style>
  <w:style w:type="paragraph" w:customStyle="1" w:styleId="ZZCZWSP2TIRwTIRzmianazmczciwsppodwtirwtir">
    <w:name w:val="ZZ/CZ_WSP_2TIR_w_TIR – zmiana zm. części wsp. podw. tir. w tir."/>
    <w:basedOn w:val="ZZ2TIRwLITzmianazmpodwtirwlit"/>
    <w:next w:val="ZZTIRzmianazmtir"/>
    <w:uiPriority w:val="94"/>
    <w:qFormat/>
    <w:rsid w:val="00B64935"/>
    <w:pPr>
      <w:ind w:left="2240" w:firstLine="0"/>
    </w:pPr>
  </w:style>
  <w:style w:type="paragraph" w:customStyle="1" w:styleId="Z2TIR2TIRwTIRzmpodwtirwtirpodwjnymtiret">
    <w:name w:val="Z_2TIR/2TIR_w_TIR – zm. podw. tir. w tir. podwójnym tiret"/>
    <w:basedOn w:val="TIRtiret"/>
    <w:uiPriority w:val="85"/>
    <w:qFormat/>
    <w:rsid w:val="00B64935"/>
    <w:pPr>
      <w:spacing w:before="80"/>
      <w:ind w:left="2120" w:hanging="360"/>
      <w:outlineLvl w:val="6"/>
    </w:pPr>
  </w:style>
  <w:style w:type="paragraph" w:customStyle="1" w:styleId="Z2TIRCZWSP2TIRwTIRzmczciwsppodwtirwtiretpodwjnymtiret">
    <w:name w:val="Z_2TIR/CZ_WSP_2TIR_w_TIR – zm. części wsp. podw. tir. w tiret podwójnym tiret"/>
    <w:basedOn w:val="CZWSPTIRczwsplnatiret"/>
    <w:next w:val="Z2TIRTIRzmtirpodwjnymtiret"/>
    <w:uiPriority w:val="88"/>
    <w:qFormat/>
    <w:rsid w:val="00B64935"/>
    <w:pPr>
      <w:spacing w:before="80"/>
      <w:ind w:left="1760"/>
      <w:outlineLvl w:val="6"/>
    </w:pPr>
  </w:style>
  <w:style w:type="paragraph" w:customStyle="1" w:styleId="Z2TIR2TIRwLITzmpodwtirwlitpodwjnymtiret">
    <w:name w:val="Z_2TIR/2TIR_w_LIT – zm. podw. tir. w lit. podwójnym tiret"/>
    <w:basedOn w:val="TIRtiret"/>
    <w:uiPriority w:val="86"/>
    <w:qFormat/>
    <w:rsid w:val="00B64935"/>
    <w:pPr>
      <w:spacing w:before="80"/>
      <w:ind w:left="2480" w:hanging="360"/>
      <w:outlineLvl w:val="6"/>
    </w:pPr>
  </w:style>
  <w:style w:type="paragraph" w:customStyle="1" w:styleId="Z2TIRCZWSP2TIRwLITzmczciwsppodwtirwlitpodwjnymtiret">
    <w:name w:val="Z_2TIR/CZ_WSP_2TIR_w_LIT – zm. części wsp. podw. tir. w lit. podwójnym tiret"/>
    <w:basedOn w:val="CZWSPTIRczwsplnatiret"/>
    <w:next w:val="Z2TIRTIRwLITzmtirwlitpodwjnymtiret"/>
    <w:uiPriority w:val="89"/>
    <w:qFormat/>
    <w:rsid w:val="00B64935"/>
    <w:pPr>
      <w:spacing w:before="80"/>
      <w:ind w:left="2120"/>
      <w:outlineLvl w:val="6"/>
    </w:pPr>
  </w:style>
  <w:style w:type="paragraph" w:customStyle="1" w:styleId="ZCZCIKSIGIzmozniprzedmczciksigiartykuempunktem">
    <w:name w:val="Z/CZĘŚCI(KSIĘGI) – zm. ozn. i przedm. części (księgi) artykułem (punktem)"/>
    <w:basedOn w:val="CZKSIGAoznaczenieiprzedmiotczcilubksigi"/>
    <w:uiPriority w:val="28"/>
    <w:rsid w:val="00B64935"/>
    <w:pPr>
      <w:spacing w:before="200"/>
      <w:ind w:left="420"/>
      <w:outlineLvl w:val="6"/>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rsid w:val="00B64935"/>
    <w:pPr>
      <w:ind w:left="420"/>
      <w:outlineLvl w:val="6"/>
    </w:pPr>
    <w:rPr>
      <w:b w:val="0"/>
    </w:rPr>
  </w:style>
  <w:style w:type="character" w:styleId="CommentReference">
    <w:name w:val="annotation reference"/>
    <w:basedOn w:val="DefaultParagraphFont"/>
    <w:uiPriority w:val="99"/>
    <w:semiHidden/>
    <w:rsid w:val="00B64935"/>
    <w:rPr>
      <w:sz w:val="16"/>
      <w:szCs w:val="16"/>
    </w:rPr>
  </w:style>
  <w:style w:type="paragraph" w:styleId="CommentText">
    <w:name w:val="annotation text"/>
    <w:basedOn w:val="RCLNormalny"/>
    <w:link w:val="CommentTextChar"/>
    <w:uiPriority w:val="99"/>
    <w:semiHidden/>
    <w:rsid w:val="00B64935"/>
    <w:rPr>
      <w:rFonts w:eastAsia="Times New Roman"/>
      <w:szCs w:val="24"/>
    </w:rPr>
  </w:style>
  <w:style w:type="character" w:customStyle="1" w:styleId="CommentTextChar">
    <w:name w:val="Comment Text Char"/>
    <w:basedOn w:val="DefaultParagraphFont"/>
    <w:link w:val="CommentText"/>
    <w:uiPriority w:val="99"/>
    <w:semiHidden/>
    <w:rsid w:val="00C25BE3"/>
    <w:rPr>
      <w:rFonts w:ascii="Times New Roman" w:hAnsi="Times New Roman"/>
      <w:bCs/>
      <w:kern w:val="95"/>
      <w:szCs w:val="24"/>
    </w:rPr>
  </w:style>
  <w:style w:type="paragraph" w:styleId="CommentSubject">
    <w:name w:val="annotation subject"/>
    <w:basedOn w:val="CommentText"/>
    <w:next w:val="CommentText"/>
    <w:link w:val="CommentSubjectChar"/>
    <w:uiPriority w:val="99"/>
    <w:semiHidden/>
    <w:rsid w:val="00B64935"/>
    <w:rPr>
      <w:b/>
      <w:bCs w:val="0"/>
    </w:rPr>
  </w:style>
  <w:style w:type="character" w:customStyle="1" w:styleId="CommentSubjectChar">
    <w:name w:val="Comment Subject Char"/>
    <w:basedOn w:val="CommentTextChar"/>
    <w:link w:val="CommentSubject"/>
    <w:uiPriority w:val="99"/>
    <w:semiHidden/>
    <w:rsid w:val="004504C0"/>
    <w:rPr>
      <w:rFonts w:ascii="Times New Roman" w:hAnsi="Times New Roman"/>
      <w:b/>
      <w:bCs w:val="0"/>
      <w:kern w:val="95"/>
      <w:szCs w:val="24"/>
    </w:rPr>
  </w:style>
  <w:style w:type="paragraph" w:customStyle="1" w:styleId="ZZARTzmianazmart">
    <w:name w:val="ZZ/ART(§) – zmiana zm. art. (§)"/>
    <w:basedOn w:val="ZARTzmartartykuempunktem"/>
    <w:uiPriority w:val="65"/>
    <w:qFormat/>
    <w:rsid w:val="00B64935"/>
    <w:pPr>
      <w:ind w:left="1900"/>
      <w:outlineLvl w:val="7"/>
    </w:pPr>
  </w:style>
  <w:style w:type="paragraph" w:customStyle="1" w:styleId="ZZPKTzmianazmpkt">
    <w:name w:val="ZZ/PKT – zmiana zm. pkt"/>
    <w:basedOn w:val="ZPKTzmpktartykuempunktem"/>
    <w:uiPriority w:val="66"/>
    <w:qFormat/>
    <w:rsid w:val="00B64935"/>
    <w:pPr>
      <w:ind w:left="2380"/>
      <w:outlineLvl w:val="7"/>
    </w:pPr>
  </w:style>
  <w:style w:type="paragraph" w:customStyle="1" w:styleId="ZZLITwPKTzmianazmlitwpkt">
    <w:name w:val="ZZ/LIT_w_PKT – zmiana zm. lit. w pkt"/>
    <w:basedOn w:val="ZLITwPKTzmlitwpktartykuempunktem"/>
    <w:uiPriority w:val="67"/>
    <w:qFormat/>
    <w:rsid w:val="00B64935"/>
    <w:pPr>
      <w:ind w:left="2740"/>
      <w:outlineLvl w:val="7"/>
    </w:pPr>
  </w:style>
  <w:style w:type="paragraph" w:customStyle="1" w:styleId="ZZTIRwPKTzmianazmtirwpkt">
    <w:name w:val="ZZ/TIR_w_PKT – zmiana zm. tir. w pkt"/>
    <w:basedOn w:val="ZTIRwPKTzmtirwpktartykuempunktem"/>
    <w:uiPriority w:val="67"/>
    <w:qFormat/>
    <w:rsid w:val="00B64935"/>
    <w:pPr>
      <w:ind w:left="3020"/>
      <w:outlineLvl w:val="7"/>
    </w:pPr>
  </w:style>
  <w:style w:type="paragraph" w:customStyle="1" w:styleId="ODNONIKtreodnonika">
    <w:name w:val="ODNOŚNIK – treść odnośnika"/>
    <w:basedOn w:val="RCLNormalny"/>
    <w:uiPriority w:val="19"/>
    <w:qFormat/>
    <w:rsid w:val="00B64935"/>
    <w:pPr>
      <w:keepLines/>
      <w:spacing w:line="220" w:lineRule="atLeast"/>
      <w:ind w:left="280" w:hanging="280"/>
      <w:jc w:val="both"/>
      <w:outlineLvl w:val="1"/>
    </w:pPr>
    <w:rPr>
      <w:rFonts w:cs="Arial"/>
      <w:sz w:val="18"/>
      <w:szCs w:val="20"/>
    </w:rPr>
  </w:style>
  <w:style w:type="paragraph" w:customStyle="1" w:styleId="ZFRAGzmfragmentunpzdaniaartykuempunktem">
    <w:name w:val="Z/FRAG – zm. fragmentu (np. zdania) artykułem (punktem)"/>
    <w:basedOn w:val="ZDANIENASTNOWYWIERSZnpzddrugienowywierszwust"/>
    <w:next w:val="PKTpunkt"/>
    <w:uiPriority w:val="36"/>
    <w:qFormat/>
    <w:rsid w:val="00B64935"/>
    <w:pPr>
      <w:spacing w:before="80"/>
      <w:ind w:left="420"/>
      <w:outlineLvl w:val="6"/>
    </w:pPr>
  </w:style>
  <w:style w:type="paragraph" w:customStyle="1" w:styleId="ZLITFRAGzmlitfragmentunpzdanialiter">
    <w:name w:val="Z_LIT/FRAG – zm. lit. fragmentu (np. zdania) literą"/>
    <w:basedOn w:val="ZFRAGzmfragmentunpzdaniaartykuempunktem"/>
    <w:next w:val="LITlitera"/>
    <w:uiPriority w:val="52"/>
    <w:qFormat/>
    <w:rsid w:val="00B64935"/>
    <w:pPr>
      <w:ind w:left="780"/>
    </w:pPr>
  </w:style>
  <w:style w:type="paragraph" w:customStyle="1" w:styleId="ZTIRFRAGMzmnpwprdowyliczeniatiret">
    <w:name w:val="Z_TIR/FRAGM – zm. np. wpr. do wyliczenia tiret"/>
    <w:basedOn w:val="ZLITFRAGzmlitfragmentunpzdanialiter"/>
    <w:next w:val="TIRtiret"/>
    <w:uiPriority w:val="60"/>
    <w:qFormat/>
    <w:rsid w:val="00B64935"/>
    <w:pPr>
      <w:ind w:left="1060"/>
    </w:pPr>
  </w:style>
  <w:style w:type="paragraph" w:customStyle="1" w:styleId="ZTIRTIRwPKTzmtirwpkttiret">
    <w:name w:val="Z_TIR/TIR_w_PKT – zm. tir. w pkt tiret"/>
    <w:basedOn w:val="ZLITTIRwPKTzmtirwpktliter"/>
    <w:uiPriority w:val="57"/>
    <w:qFormat/>
    <w:rsid w:val="00B64935"/>
    <w:pPr>
      <w:ind w:left="2180"/>
    </w:pPr>
  </w:style>
  <w:style w:type="paragraph" w:customStyle="1" w:styleId="ZTIRCZWSPTIRwPKTzmczciwsptirtiret">
    <w:name w:val="Z_TIR/CZ_WSP_TIR_w_PKT – zm. części wsp. tir. tiret"/>
    <w:basedOn w:val="ZTIRTIRwPKTzmtirwpkttiret"/>
    <w:next w:val="ZTIRLITwPKTzmlitwpkttiret"/>
    <w:uiPriority w:val="60"/>
    <w:qFormat/>
    <w:rsid w:val="00B64935"/>
    <w:pPr>
      <w:ind w:left="1900" w:firstLine="0"/>
    </w:pPr>
  </w:style>
  <w:style w:type="paragraph" w:customStyle="1" w:styleId="SKARNsankcjakarnawszczeglnociwKodeksiekarnym">
    <w:name w:val="S_KARN – sankcja karna w szczególności w Kodeksie karnym"/>
    <w:basedOn w:val="USTustnpkodeksu"/>
    <w:next w:val="USTustnpkodeksu"/>
    <w:uiPriority w:val="18"/>
    <w:qFormat/>
    <w:rsid w:val="00B64935"/>
    <w:pPr>
      <w:ind w:left="420" w:firstLine="0"/>
    </w:pPr>
  </w:style>
  <w:style w:type="paragraph" w:customStyle="1" w:styleId="ROZDZODDZOZNoznaczenierozdziauluboddziau">
    <w:name w:val="ROZDZ(ODDZ)_OZN – oznaczenie rozdziału lub oddziału"/>
    <w:basedOn w:val="RCLNormalny"/>
    <w:next w:val="ROZDZODDZPRZEDMprzedmiotregulacjirozdziauluboddziau"/>
    <w:uiPriority w:val="10"/>
    <w:rsid w:val="00B64935"/>
    <w:pPr>
      <w:keepNext/>
      <w:keepLines/>
      <w:suppressAutoHyphens/>
      <w:spacing w:before="320"/>
      <w:jc w:val="center"/>
      <w:outlineLvl w:val="0"/>
    </w:pPr>
    <w:rPr>
      <w:rFonts w:cs="Arial"/>
      <w:bCs w:val="0"/>
      <w:kern w:val="24"/>
    </w:rPr>
  </w:style>
  <w:style w:type="paragraph" w:customStyle="1" w:styleId="Z2TIR2TIRzmpodwtirpodwjnymtiret">
    <w:name w:val="Z_2TIR/2TIR – zm. podw. tir. podwójnym tiret"/>
    <w:basedOn w:val="TIRtiret"/>
    <w:uiPriority w:val="85"/>
    <w:qFormat/>
    <w:rsid w:val="00B64935"/>
    <w:pPr>
      <w:spacing w:before="80"/>
      <w:ind w:left="1840" w:hanging="420"/>
      <w:outlineLvl w:val="6"/>
    </w:pPr>
  </w:style>
  <w:style w:type="paragraph" w:customStyle="1" w:styleId="Z2TIRTIRzmtirpodwjnymtiret">
    <w:name w:val="Z_2TIR/TIR – zm. tir. podwójnym tiret"/>
    <w:basedOn w:val="TIRtiret"/>
    <w:uiPriority w:val="84"/>
    <w:qFormat/>
    <w:rsid w:val="00B64935"/>
    <w:pPr>
      <w:spacing w:before="80"/>
      <w:ind w:left="1760" w:hanging="260"/>
      <w:outlineLvl w:val="6"/>
    </w:pPr>
  </w:style>
  <w:style w:type="paragraph" w:customStyle="1" w:styleId="ZSKARNzmsankcjikarnejwszczeglnociwKodeksiekarnym">
    <w:name w:val="Z/S_KARN – zm. sankcji karnej w szczególności w Kodeksie karnym"/>
    <w:basedOn w:val="SKARNsankcjakarnawszczeglnociwKodeksiekarnym"/>
    <w:next w:val="ZUSTzmustartykuempunktem"/>
    <w:uiPriority w:val="37"/>
    <w:qFormat/>
    <w:rsid w:val="00B64935"/>
    <w:pPr>
      <w:spacing w:before="80"/>
      <w:ind w:left="900"/>
      <w:outlineLvl w:val="6"/>
    </w:pPr>
  </w:style>
  <w:style w:type="paragraph" w:customStyle="1" w:styleId="ZLITSKARNzmsankcjikarnejliter">
    <w:name w:val="Z_LIT/S_KARN – zm. sankcji karnej literą"/>
    <w:basedOn w:val="ZSKARNzmsankcjikarnejwszczeglnociwKodeksiekarnym"/>
    <w:next w:val="ZLITUSTzmustliter"/>
    <w:uiPriority w:val="53"/>
    <w:qFormat/>
    <w:rsid w:val="00B64935"/>
    <w:pPr>
      <w:ind w:left="1260"/>
    </w:pPr>
  </w:style>
  <w:style w:type="paragraph" w:customStyle="1" w:styleId="ZCZWSP2TIRwPKTzmczciwsppodwtirwpktartykuempunktem">
    <w:name w:val="Z/CZ_WSP_2TIR_w_PKT – zm. części wsp. podw. tir. w pkt artykułem (punktem)"/>
    <w:basedOn w:val="Z2TIRwPKTzmpodwtirwpktartykuempunktem"/>
    <w:next w:val="ZTIRwPKTzmtirwpktartykuempunktem"/>
    <w:uiPriority w:val="75"/>
    <w:qFormat/>
    <w:rsid w:val="00B64935"/>
    <w:pPr>
      <w:ind w:left="1540" w:firstLine="0"/>
    </w:pPr>
  </w:style>
  <w:style w:type="paragraph" w:customStyle="1" w:styleId="Z2TIRwLITzmpodwtirwlitartykuempunktem">
    <w:name w:val="Z/2TIR_w_LIT – zm. podw. tir. w lit. artykułem (punktem)"/>
    <w:basedOn w:val="Z2TIRwPKTzmpodwtirwpktartykuempunktem"/>
    <w:uiPriority w:val="74"/>
    <w:qFormat/>
    <w:rsid w:val="00B64935"/>
    <w:pPr>
      <w:ind w:left="1480"/>
    </w:pPr>
  </w:style>
  <w:style w:type="paragraph" w:customStyle="1" w:styleId="Z2TIRwTIRzmpodwtirwtirartykuempunktem">
    <w:name w:val="Z/2TIR_w_TIR – zm. podw. tir. w tir. artykułem (punktem)"/>
    <w:basedOn w:val="Z2TIRzmpodwtirartykuempunktem"/>
    <w:uiPriority w:val="73"/>
    <w:qFormat/>
    <w:rsid w:val="00B64935"/>
    <w:pPr>
      <w:ind w:left="1180"/>
    </w:pPr>
  </w:style>
  <w:style w:type="paragraph" w:customStyle="1" w:styleId="ZCZWSP2TIRwTIRzmczciwsppodwtirwtirartykuempunktem">
    <w:name w:val="Z/CZ_WSP_2TIR_w_TIR – zm. części wsp. podw. tir. w tir. artykułem (punktem)"/>
    <w:basedOn w:val="ZCZWSP2TIRzmczciwsplnejpodwtirartykuempunktem"/>
    <w:next w:val="ZTIRzmtirartykuempunktem"/>
    <w:uiPriority w:val="74"/>
    <w:qFormat/>
    <w:rsid w:val="00B64935"/>
    <w:pPr>
      <w:ind w:left="760"/>
    </w:pPr>
  </w:style>
  <w:style w:type="paragraph" w:customStyle="1" w:styleId="ZCZWSP2TIRwLITzmczciwsppodwtirwlitartykuempunktem">
    <w:name w:val="Z/CZ_WSP_2TIR_w_LIT – zm. części wsp. podw. tir. w lit. artykułem (punktem)"/>
    <w:basedOn w:val="Z2TIRwLITzmpodwtirwlitartykuempunktem"/>
    <w:next w:val="ZTIRwLITzmtirwlitartykuempunktem"/>
    <w:uiPriority w:val="75"/>
    <w:qFormat/>
    <w:rsid w:val="00B64935"/>
    <w:pPr>
      <w:ind w:left="1120" w:firstLine="0"/>
    </w:pPr>
  </w:style>
  <w:style w:type="paragraph" w:customStyle="1" w:styleId="ZZCZWSP2TIRzmianazmczciwsppodwtir">
    <w:name w:val="ZZ/CZ_WSP_2TIR – zmiana zm. części wsp. podw. tir."/>
    <w:basedOn w:val="ZZTIRzmianazmtir"/>
    <w:uiPriority w:val="94"/>
    <w:qFormat/>
    <w:rsid w:val="00B64935"/>
    <w:pPr>
      <w:ind w:left="1900" w:firstLine="0"/>
    </w:pPr>
  </w:style>
  <w:style w:type="paragraph" w:customStyle="1" w:styleId="PKTODNONIKApunktodnonika">
    <w:name w:val="PKT_ODNOŚNIKA – punkt odnośnika"/>
    <w:basedOn w:val="ODNONIKtreodnonika"/>
    <w:uiPriority w:val="19"/>
    <w:qFormat/>
    <w:rsid w:val="00B64935"/>
    <w:pPr>
      <w:ind w:left="560"/>
      <w:outlineLvl w:val="2"/>
    </w:pPr>
  </w:style>
  <w:style w:type="paragraph" w:customStyle="1" w:styleId="ZODNONIKAzmtekstuodnonikaartykuempunktem">
    <w:name w:val="Z/ODNOŚNIKA – zm. tekstu odnośnika artykułem (punktem)"/>
    <w:basedOn w:val="ODNONIKtreodnonika"/>
    <w:uiPriority w:val="39"/>
    <w:qFormat/>
    <w:rsid w:val="00B64935"/>
    <w:pPr>
      <w:keepLines w:val="0"/>
      <w:spacing w:before="80" w:after="80" w:line="240" w:lineRule="atLeast"/>
      <w:ind w:left="76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B64935"/>
    <w:pPr>
      <w:ind w:left="1040" w:hanging="280"/>
    </w:pPr>
  </w:style>
  <w:style w:type="paragraph" w:customStyle="1" w:styleId="ZPKTODNONIKAzmpktodnonikaartykuempunktem">
    <w:name w:val="Z/PKT_ODNOŚNIKA – zm. pkt odnośnika artykułem (punktem)"/>
    <w:basedOn w:val="ZODNONIKAzmtekstuodnonikaartykuempunktem"/>
    <w:uiPriority w:val="39"/>
    <w:qFormat/>
    <w:rsid w:val="00B64935"/>
  </w:style>
  <w:style w:type="paragraph" w:customStyle="1" w:styleId="ZLIT2TIRwTIRzmpodwtirwtirliter">
    <w:name w:val="Z_LIT/2TIR_w_TIR – zm. podw. tir. w tir. literą"/>
    <w:basedOn w:val="ZLIT2TIRzmpodwtirliter"/>
    <w:uiPriority w:val="75"/>
    <w:qFormat/>
    <w:rsid w:val="00B64935"/>
    <w:pPr>
      <w:ind w:left="1480" w:hanging="360"/>
    </w:pPr>
  </w:style>
  <w:style w:type="paragraph" w:customStyle="1" w:styleId="ZLIT2TIRwLITzmpodwtirwlitliter">
    <w:name w:val="Z_LIT/2TIR_w_LIT – zm. podw. tir. w lit. literą"/>
    <w:basedOn w:val="ZLIT2TIRwTIRzmpodwtirwtirliter"/>
    <w:uiPriority w:val="76"/>
    <w:qFormat/>
    <w:rsid w:val="00B64935"/>
    <w:pPr>
      <w:ind w:left="1840"/>
    </w:pPr>
  </w:style>
  <w:style w:type="paragraph" w:customStyle="1" w:styleId="ZLIT2TIRwPKTzmpodwtirwpktliter">
    <w:name w:val="Z_LIT/2TIR_w_PKT – zm. podw. tir. w pkt literą"/>
    <w:basedOn w:val="ZLIT2TIRwLITzmpodwtirwlitliter"/>
    <w:uiPriority w:val="76"/>
    <w:qFormat/>
    <w:rsid w:val="00B64935"/>
    <w:pPr>
      <w:ind w:left="2260"/>
    </w:pPr>
  </w:style>
  <w:style w:type="paragraph" w:customStyle="1" w:styleId="ZLITCZWSP2TIRwTIRzmczciwsppodwtirwtirliter">
    <w:name w:val="Z_LIT/CZ_WSP_2TIR_w_TIR – zm. części wsp. podw. tir. w tir. literą"/>
    <w:basedOn w:val="ZLIT2TIRwTIRzmpodwtirwtirliter"/>
    <w:next w:val="ZLITTIRzmtirliter"/>
    <w:uiPriority w:val="76"/>
    <w:qFormat/>
    <w:rsid w:val="00B64935"/>
    <w:pPr>
      <w:ind w:left="1120" w:firstLine="0"/>
    </w:pPr>
  </w:style>
  <w:style w:type="paragraph" w:customStyle="1" w:styleId="ZLITCZWSP2TIRwLITzmczciwsppodwtirwlitliter">
    <w:name w:val="Z_LIT/CZ_WSP_2TIR_w_LIT – zm. części wsp. podw. tir. w lit. literą"/>
    <w:basedOn w:val="ZLIT2TIRwLITzmpodwtirwlitliter"/>
    <w:next w:val="ZLITTIRwLITzmtirwlitliter"/>
    <w:uiPriority w:val="77"/>
    <w:qFormat/>
    <w:rsid w:val="00B64935"/>
    <w:pPr>
      <w:ind w:left="1480" w:firstLine="0"/>
    </w:pPr>
  </w:style>
  <w:style w:type="paragraph" w:customStyle="1" w:styleId="ZLITCZWSP2TIRwPKTzmczciwsppodwtirwpktliter">
    <w:name w:val="Z_LIT/CZ_WSP_2TIR_w_PKT – zm. części wsp. podw. tir. w pkt literą"/>
    <w:basedOn w:val="ZLIT2TIRwPKTzmpodwtirwpktliter"/>
    <w:next w:val="ZLITTIRwPKTzmtirwpktliter"/>
    <w:uiPriority w:val="77"/>
    <w:qFormat/>
    <w:rsid w:val="00B64935"/>
    <w:pPr>
      <w:ind w:left="1900" w:firstLine="0"/>
    </w:pPr>
  </w:style>
  <w:style w:type="paragraph" w:customStyle="1" w:styleId="ZTIR2TIRwPKTzmpodwtirwpkttiret">
    <w:name w:val="Z_TIR/2TIR_w_PKT – zm. podw. tir. w pkt tiret"/>
    <w:basedOn w:val="ZTIR2TIRwLITzmpodwtirwlittiret"/>
    <w:uiPriority w:val="79"/>
    <w:qFormat/>
    <w:rsid w:val="00B64935"/>
    <w:pPr>
      <w:ind w:left="2540"/>
    </w:pPr>
  </w:style>
  <w:style w:type="paragraph" w:customStyle="1" w:styleId="ZTIRCZWSP2TIRwPKTzmczciwsppodwtirwpkttiret">
    <w:name w:val="Z_TIR/CZ_WSP_2TIR_w_PKT – zm. części wsp. podw. tir. w pkt tiret"/>
    <w:basedOn w:val="ZTIR2TIRwPKTzmpodwtirwpkttiret"/>
    <w:next w:val="ZTIRTIRwPKTzmtirwpkttiret"/>
    <w:uiPriority w:val="80"/>
    <w:qFormat/>
    <w:rsid w:val="00B64935"/>
    <w:pPr>
      <w:ind w:left="2180" w:firstLine="0"/>
    </w:pPr>
  </w:style>
  <w:style w:type="paragraph" w:customStyle="1" w:styleId="ZZCZWSP2TIRwLITzmianazmczciwsppodwtirwlit">
    <w:name w:val="ZZ/CZ_WSP_2TIR_w_LIT – zmiana zm. części wsp. podw. tir. w lit."/>
    <w:basedOn w:val="ZZ2TIRwLITzmianazmpodwtirwlit"/>
    <w:next w:val="ZZTIRwLITzmianazmtirwlit"/>
    <w:uiPriority w:val="95"/>
    <w:qFormat/>
    <w:rsid w:val="00B64935"/>
    <w:pPr>
      <w:ind w:left="2600" w:firstLine="0"/>
    </w:pPr>
  </w:style>
  <w:style w:type="paragraph" w:customStyle="1" w:styleId="ZZCZWSP2TIRwPKTzmianazmczciwsppodwtirwpkt">
    <w:name w:val="ZZ/CZ_WSP_2TIR_w_PKT – zmiana zm. części wsp. podw. tir. w pkt"/>
    <w:basedOn w:val="ZZ2TIRwLITzmianazmpodwtirwlit"/>
    <w:next w:val="ZZTIRwPKTzmianazmtirwpkt"/>
    <w:uiPriority w:val="95"/>
    <w:qFormat/>
    <w:rsid w:val="00B64935"/>
    <w:pPr>
      <w:ind w:left="3020" w:firstLine="0"/>
    </w:pPr>
  </w:style>
  <w:style w:type="paragraph" w:customStyle="1" w:styleId="ZCZWSP2TIRzmczciwsplnejpodwtirartykuempunktem">
    <w:name w:val="Z/CZ_WSP_2TIR – zm. części wspólnej podw. tir. artykułem (punktem)"/>
    <w:basedOn w:val="CZWSP2TIRczwsplnapodwjnychtiret"/>
    <w:next w:val="PKTpunkt"/>
    <w:uiPriority w:val="74"/>
    <w:qFormat/>
    <w:rsid w:val="00B64935"/>
    <w:pPr>
      <w:spacing w:before="80"/>
      <w:ind w:left="420"/>
      <w:outlineLvl w:val="6"/>
    </w:pPr>
  </w:style>
  <w:style w:type="paragraph" w:customStyle="1" w:styleId="ZLITCZWSP2TIRzmczciwsppodwtirliter">
    <w:name w:val="Z_LIT/CZ_WSP_2TIR – zm. części wsp. podw. tir. literą"/>
    <w:basedOn w:val="ZLITCZWSPPKTzmczciwsppktliter"/>
    <w:next w:val="LITlitera"/>
    <w:uiPriority w:val="76"/>
    <w:qFormat/>
    <w:rsid w:val="00B64935"/>
  </w:style>
  <w:style w:type="paragraph" w:customStyle="1" w:styleId="ZTIRCZWSP2TIRzmczciwsppodwtirtiret">
    <w:name w:val="Z_TIR/CZ_WSP_2TIR – zm. części wsp. podw. tir. tiret"/>
    <w:basedOn w:val="ZLITCZWSP2TIRzmczciwsppodwtirliter"/>
    <w:next w:val="TIRtiret"/>
    <w:uiPriority w:val="79"/>
    <w:qFormat/>
    <w:rsid w:val="00B64935"/>
    <w:pPr>
      <w:ind w:left="1060"/>
    </w:pPr>
  </w:style>
  <w:style w:type="paragraph" w:customStyle="1" w:styleId="ZZ2TIRzmianazmpodwtir">
    <w:name w:val="ZZ/2TIR – zmiana zm. podw. tir."/>
    <w:basedOn w:val="ZZCZWSP2TIRzmianazmczciwsppodwtir"/>
    <w:uiPriority w:val="93"/>
    <w:qFormat/>
    <w:rsid w:val="00B64935"/>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B64935"/>
  </w:style>
  <w:style w:type="paragraph" w:customStyle="1" w:styleId="ZCZWSPTIRzmczciwsptirartykuempunktem">
    <w:name w:val="Z/CZ_WSP_TIR – zm. części wsp. tir. artykułem (punktem)"/>
    <w:basedOn w:val="ZCZWSPPKTzmczciwsppktartykuempunktem"/>
    <w:next w:val="PKTpunkt"/>
    <w:uiPriority w:val="35"/>
    <w:qFormat/>
    <w:rsid w:val="00B64935"/>
  </w:style>
  <w:style w:type="paragraph" w:customStyle="1" w:styleId="ZLITCZWSPLITzmczciwsplitliter">
    <w:name w:val="Z_LIT/CZ_WSP_LIT – zm. części wsp. lit. literą"/>
    <w:basedOn w:val="ZCZWSPLITzmczciwsplitartykuempunktem"/>
    <w:next w:val="LITlitera"/>
    <w:uiPriority w:val="51"/>
    <w:qFormat/>
    <w:rsid w:val="00B64935"/>
    <w:pPr>
      <w:ind w:left="780"/>
    </w:pPr>
  </w:style>
  <w:style w:type="paragraph" w:customStyle="1" w:styleId="ZLITCZWSPTIRzmczciwsptirliter">
    <w:name w:val="Z_LIT/CZ_WSP_TIR – zm. części wsp. tir. literą"/>
    <w:basedOn w:val="ZCZWSPTIRzmczciwsptirartykuempunktem"/>
    <w:next w:val="LITlitera"/>
    <w:uiPriority w:val="51"/>
    <w:qFormat/>
    <w:rsid w:val="00B64935"/>
    <w:pPr>
      <w:ind w:left="780"/>
    </w:pPr>
  </w:style>
  <w:style w:type="paragraph" w:customStyle="1" w:styleId="ZTIRCZWSPLITzmczciwsplittiret">
    <w:name w:val="Z_TIR/CZ_WSP_LIT – zm. części wsp. lit. tiret"/>
    <w:basedOn w:val="ZLITCZWSPLITzmczciwsplitliter"/>
    <w:next w:val="TIRtiret"/>
    <w:uiPriority w:val="59"/>
    <w:qFormat/>
    <w:rsid w:val="00B64935"/>
    <w:pPr>
      <w:ind w:left="1060"/>
    </w:pPr>
  </w:style>
  <w:style w:type="paragraph" w:customStyle="1" w:styleId="ZTIRCZWSPTIRzmczciwsptirtiret">
    <w:name w:val="Z_TIR/CZ_WSP_TIR – zm. części wsp. tir. tiret"/>
    <w:basedOn w:val="ZLITCZWSPTIRzmczciwsptirliter"/>
    <w:next w:val="TIRtiret"/>
    <w:uiPriority w:val="60"/>
    <w:qFormat/>
    <w:rsid w:val="00B64935"/>
    <w:pPr>
      <w:ind w:left="1060"/>
    </w:pPr>
  </w:style>
  <w:style w:type="paragraph" w:customStyle="1" w:styleId="ZZCZWSPLITzmianazmczciwsplit">
    <w:name w:val="ZZ/CZ_WSP_LIT – zmiana. zm. części wsp. lit."/>
    <w:basedOn w:val="ZZCZWSPPKTzmianazmczciwsppkt"/>
    <w:uiPriority w:val="69"/>
    <w:qFormat/>
    <w:rsid w:val="00B64935"/>
  </w:style>
  <w:style w:type="paragraph" w:customStyle="1" w:styleId="ZZCZWSPTIRzmianazmczciwsptir">
    <w:name w:val="ZZ/CZ_WSP_TIR – zmiana. zm. części wsp. tir."/>
    <w:basedOn w:val="ZZCZWSPPKTzmianazmczciwsppkt"/>
    <w:uiPriority w:val="69"/>
    <w:qFormat/>
    <w:rsid w:val="00B64935"/>
  </w:style>
  <w:style w:type="paragraph" w:customStyle="1" w:styleId="Z2TIRCZWSPTIRzmczciwsptirpodwjnymtiret">
    <w:name w:val="Z_2TIR/CZ_WSP_TIR – zm. części wsp. tir. podwójnym tiret"/>
    <w:basedOn w:val="Z2TIRCZWSPLITzmczciwsplitpodwjnymtiret"/>
    <w:next w:val="2TIRpodwjnytiret"/>
    <w:uiPriority w:val="87"/>
    <w:qFormat/>
    <w:rsid w:val="00B64935"/>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B64935"/>
  </w:style>
  <w:style w:type="paragraph" w:customStyle="1" w:styleId="ZUSTzmustartykuempunktem">
    <w:name w:val="Z/UST(§) – zm. ust. (§) artykułem (punktem)"/>
    <w:basedOn w:val="ZARTzmartartykuempunktem"/>
    <w:uiPriority w:val="30"/>
    <w:qFormat/>
    <w:rsid w:val="00B64935"/>
    <w:pPr>
      <w:spacing w:before="80"/>
    </w:pPr>
  </w:style>
  <w:style w:type="paragraph" w:customStyle="1" w:styleId="ZZUSTzmianazmust">
    <w:name w:val="ZZ/UST(§) – zmiana zm. ust. (§)"/>
    <w:basedOn w:val="ZZARTzmianazmart"/>
    <w:uiPriority w:val="65"/>
    <w:qFormat/>
    <w:rsid w:val="00B64935"/>
    <w:pPr>
      <w:spacing w:before="80"/>
    </w:pPr>
  </w:style>
  <w:style w:type="paragraph" w:customStyle="1" w:styleId="TYTDZPRZEDMprzedmiotregulacjitytuulubdziau">
    <w:name w:val="TYT(DZ)_PRZEDM – przedmiot regulacji tytułu lub działu"/>
    <w:basedOn w:val="RCLNormalny"/>
    <w:next w:val="ROZDZODDZOZNoznaczenierozdziauluboddziau"/>
    <w:uiPriority w:val="9"/>
    <w:rsid w:val="00B64935"/>
    <w:pPr>
      <w:keepNext/>
      <w:keepLines/>
      <w:suppressAutoHyphens/>
      <w:spacing w:before="60"/>
      <w:jc w:val="center"/>
      <w:outlineLvl w:val="0"/>
    </w:pPr>
    <w:rPr>
      <w:b/>
      <w:szCs w:val="26"/>
    </w:rPr>
  </w:style>
  <w:style w:type="paragraph" w:customStyle="1" w:styleId="ZNIEARTTEKSTzmtekstunieartykuowanego">
    <w:name w:val="Z/NIEART_TEKST – zm. tekstu nieartykułowanego"/>
    <w:basedOn w:val="NIEARTTEKSTtekstnieartykuowanynppodstprawnarozplubpreambua"/>
    <w:next w:val="PKTpunkt"/>
    <w:uiPriority w:val="37"/>
    <w:qFormat/>
    <w:rsid w:val="00B64935"/>
    <w:pPr>
      <w:spacing w:before="120"/>
      <w:ind w:left="420" w:firstLine="480"/>
      <w:outlineLvl w:val="6"/>
    </w:pPr>
  </w:style>
  <w:style w:type="paragraph" w:customStyle="1" w:styleId="ZZCZCIKSIGIzmianazmozniprzedmczciksigiartykuempunktem">
    <w:name w:val="ZZ/CZĘŚCI(KSIĘGI) – zmiana zm. ozn. i przedm. części (księgi) artykułem (punktem)"/>
    <w:basedOn w:val="ZCZCIKSIGIzmozniprzedmczciksigiartykuempunktem"/>
    <w:uiPriority w:val="63"/>
    <w:qFormat/>
    <w:rsid w:val="00B64935"/>
    <w:pPr>
      <w:ind w:left="1900"/>
      <w:outlineLvl w:val="7"/>
    </w:pPr>
  </w:style>
  <w:style w:type="paragraph" w:customStyle="1" w:styleId="ZZTYTDZOZNzmianazmozntytuudziauartykuempunktem">
    <w:name w:val="ZZ/TYT(DZ)_OZN – zmiana zm. ozn. tytułu (działu) artykułem (punktem)"/>
    <w:basedOn w:val="ZTYTDZOZNzmozntytuudziauartykuempunktem"/>
    <w:next w:val="ZZTYTDZPRZEDMzmianazmprzedmtytuulubdziauartykuempunktem"/>
    <w:uiPriority w:val="63"/>
    <w:qFormat/>
    <w:rsid w:val="00B64935"/>
    <w:pPr>
      <w:ind w:left="1900"/>
      <w:outlineLvl w:val="7"/>
    </w:pPr>
  </w:style>
  <w:style w:type="paragraph" w:customStyle="1" w:styleId="ZZTYTDZPRZEDMzmianazmprzedmtytuulubdziauartykuempunktem">
    <w:name w:val="ZZ/TYT(DZ)_PRZEDM – zmiana zm. przedm. tytułu lub działu artykułem (punktem)"/>
    <w:basedOn w:val="ZTYTDZPRZEDMzmprzedmtytuulubdziauartykuempunktem"/>
    <w:next w:val="ZZROZDZODDZOZNzmianazmoznrozdzoddzartykuempunktem"/>
    <w:uiPriority w:val="63"/>
    <w:qFormat/>
    <w:rsid w:val="00B64935"/>
    <w:pPr>
      <w:ind w:left="1900"/>
      <w:outlineLvl w:val="7"/>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64935"/>
    <w:pPr>
      <w:ind w:left="1900"/>
      <w:outlineLvl w:val="7"/>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64935"/>
    <w:pPr>
      <w:ind w:left="1900"/>
      <w:outlineLvl w:val="7"/>
    </w:pPr>
  </w:style>
  <w:style w:type="paragraph" w:customStyle="1" w:styleId="TYTTABELItytutabeli">
    <w:name w:val="TYT_TABELI – tytuł tabeli"/>
    <w:basedOn w:val="RCLNormalny10"/>
    <w:uiPriority w:val="22"/>
    <w:unhideWhenUsed/>
    <w:qFormat/>
    <w:rsid w:val="00B64935"/>
    <w:pPr>
      <w:keepNext/>
      <w:keepLines/>
      <w:suppressAutoHyphens/>
      <w:spacing w:before="160" w:after="80"/>
      <w:contextualSpacing/>
      <w:jc w:val="center"/>
    </w:pPr>
    <w:rPr>
      <w:b/>
      <w:bCs w:val="0"/>
      <w:kern w:val="24"/>
      <w:szCs w:val="24"/>
    </w:rPr>
  </w:style>
  <w:style w:type="paragraph" w:customStyle="1" w:styleId="OZNPROJEKTUwskazaniedatylubwersjiprojektu">
    <w:name w:val="OZN_PROJEKTU – wskazanie daty lub wersji projektu"/>
    <w:basedOn w:val="RCLNormalny"/>
    <w:next w:val="OZNRODZAKTUtznustawalubrozporzdzenieiorganwydajcy"/>
    <w:uiPriority w:val="5"/>
    <w:qFormat/>
    <w:rsid w:val="00B64935"/>
    <w:pPr>
      <w:jc w:val="right"/>
    </w:pPr>
    <w:rPr>
      <w:rFonts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B64935"/>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B64935"/>
    <w:pPr>
      <w:jc w:val="left"/>
    </w:pPr>
  </w:style>
  <w:style w:type="paragraph" w:customStyle="1" w:styleId="TEKSTwporozumieniu">
    <w:name w:val="TEKST&quot;w porozumieniu:&quot;"/>
    <w:basedOn w:val="RCLNormalny"/>
    <w:next w:val="NAZORGWPOROZUMIENIUnazwaorganuwporozumieniuzktrymaktjestwydawany"/>
    <w:uiPriority w:val="27"/>
    <w:qFormat/>
    <w:rsid w:val="00B64935"/>
    <w:pPr>
      <w:spacing w:before="120"/>
      <w:outlineLvl w:val="0"/>
    </w:pPr>
    <w:rPr>
      <w:rFonts w:cs="Arial"/>
      <w:szCs w:val="20"/>
    </w:rPr>
  </w:style>
  <w:style w:type="paragraph" w:customStyle="1" w:styleId="CZWSPPKTODNONIKAczwsppunkwodnonika">
    <w:name w:val="CZ_WSP_PKT_ODNOŚNIKA – część wsp. punków odnośnika"/>
    <w:basedOn w:val="PKTODNONIKApunktodnonika"/>
    <w:uiPriority w:val="21"/>
    <w:qFormat/>
    <w:rsid w:val="00B64935"/>
    <w:pPr>
      <w:ind w:left="280"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B64935"/>
    <w:pPr>
      <w:ind w:left="420" w:firstLine="0"/>
    </w:pPr>
  </w:style>
  <w:style w:type="paragraph" w:customStyle="1" w:styleId="NOTATKILEGISLATORA">
    <w:name w:val="NOTATKI_LEGISLATORA"/>
    <w:basedOn w:val="RCLNormalny"/>
    <w:uiPriority w:val="5"/>
    <w:qFormat/>
    <w:rsid w:val="00B64935"/>
    <w:rPr>
      <w:b/>
      <w:i/>
    </w:rPr>
  </w:style>
  <w:style w:type="paragraph" w:customStyle="1" w:styleId="OZNZACZNIKAwskazanienrzacznika">
    <w:name w:val="OZN_ZAŁĄCZNIKA – wskazanie nr załącznika"/>
    <w:basedOn w:val="RCLNormalny"/>
    <w:uiPriority w:val="28"/>
    <w:qFormat/>
    <w:rsid w:val="00B64935"/>
    <w:pPr>
      <w:keepNext/>
      <w:spacing w:line="360" w:lineRule="auto"/>
      <w:jc w:val="right"/>
    </w:pPr>
    <w:rPr>
      <w:b/>
      <w:sz w:val="18"/>
    </w:rPr>
  </w:style>
  <w:style w:type="paragraph" w:customStyle="1" w:styleId="OZNPARAFYADNOTACJE">
    <w:name w:val="OZN_PARAFY(ADNOTACJE)"/>
    <w:basedOn w:val="ODNONIKtreodnonika"/>
    <w:uiPriority w:val="26"/>
    <w:qFormat/>
    <w:rsid w:val="00B64935"/>
  </w:style>
  <w:style w:type="paragraph" w:customStyle="1" w:styleId="TEKSTZacznikido">
    <w:name w:val="TEKST&quot;Załącznik(i) do ...&quot;"/>
    <w:basedOn w:val="RCLNormalny"/>
    <w:uiPriority w:val="28"/>
    <w:qFormat/>
    <w:rsid w:val="00B64935"/>
    <w:pPr>
      <w:keepNext/>
      <w:keepLines/>
      <w:suppressAutoHyphens/>
      <w:spacing w:after="240" w:line="200" w:lineRule="atLeast"/>
      <w:ind w:left="5670"/>
      <w:contextualSpacing/>
    </w:pPr>
    <w:rPr>
      <w:rFonts w:cs="Arial"/>
      <w:sz w:val="16"/>
      <w:szCs w:val="20"/>
    </w:rPr>
  </w:style>
  <w:style w:type="paragraph" w:customStyle="1" w:styleId="LITODNONIKAliteraodnonika">
    <w:name w:val="LIT_ODNOŚNIKA – litera odnośnika"/>
    <w:basedOn w:val="PKTODNONIKApunktodnonika"/>
    <w:uiPriority w:val="20"/>
    <w:qFormat/>
    <w:rsid w:val="00B64935"/>
    <w:pPr>
      <w:ind w:left="840"/>
      <w:outlineLvl w:val="3"/>
    </w:pPr>
  </w:style>
  <w:style w:type="paragraph" w:customStyle="1" w:styleId="CZWSPLITODNONIKAczwspliterodnonika">
    <w:name w:val="CZ_WSP_LIT_ODNOŚNIKA – część wsp. liter odnośnika"/>
    <w:basedOn w:val="LITODNONIKAliteraodnonika"/>
    <w:uiPriority w:val="22"/>
    <w:qFormat/>
    <w:rsid w:val="00B64935"/>
    <w:pPr>
      <w:ind w:left="560" w:firstLine="0"/>
    </w:pPr>
  </w:style>
  <w:style w:type="paragraph" w:customStyle="1" w:styleId="TIRODNONIKAtiretodnonika">
    <w:name w:val="TIR_ODNOŚNIKA – tiret odnośnika"/>
    <w:basedOn w:val="LITODNONIKAliteraodnonika"/>
    <w:uiPriority w:val="20"/>
    <w:qFormat/>
    <w:rsid w:val="00B64935"/>
    <w:pPr>
      <w:keepLines w:val="0"/>
      <w:ind w:left="1120" w:hanging="220"/>
    </w:pPr>
  </w:style>
  <w:style w:type="paragraph" w:customStyle="1" w:styleId="CZWSPTIRODNONIKAczwsptiretodnonika">
    <w:name w:val="CZ_WSP_TIR_ODNOŚNIKA – część wsp. tiret odnośnika"/>
    <w:basedOn w:val="TIRODNONIKAtiretodnonika"/>
    <w:uiPriority w:val="22"/>
    <w:qFormat/>
    <w:rsid w:val="00B64935"/>
    <w:pPr>
      <w:ind w:left="840" w:firstLine="0"/>
    </w:pPr>
  </w:style>
  <w:style w:type="paragraph" w:customStyle="1" w:styleId="PKTOTJpunktobwieszczeniatekstujednolitegonp1">
    <w:name w:val="PKT_OTJ – punkt obwieszczenia tekstu jednolitego np. &quot;1.&quot;"/>
    <w:basedOn w:val="ARTartustawynprozporzdzenia"/>
    <w:uiPriority w:val="98"/>
    <w:qFormat/>
    <w:rsid w:val="00B64935"/>
    <w:pPr>
      <w:keepNext/>
      <w:spacing w:before="170"/>
      <w:ind w:left="-397" w:firstLine="397"/>
      <w:outlineLvl w:val="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B64935"/>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B64935"/>
    <w:pPr>
      <w:ind w:left="-397" w:firstLine="0"/>
    </w:pPr>
  </w:style>
  <w:style w:type="paragraph" w:customStyle="1" w:styleId="TEKSTOBWIESZCZENIENAZWAORGANUWYDAJCEGOOTJ">
    <w:name w:val="TEKST&quot;OBWIESZCZENIE&quot;(NAZWA_ORGANU_WYDAJĄCEGO_OTJ)"/>
    <w:basedOn w:val="OZNRODZAKTUtznustawalubrozporzdzenieiorganwydajcy"/>
    <w:uiPriority w:val="97"/>
    <w:qFormat/>
    <w:rsid w:val="00B64935"/>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B64935"/>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B64935"/>
    <w:pPr>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B64935"/>
  </w:style>
  <w:style w:type="paragraph" w:customStyle="1" w:styleId="ZLITwPKTODNONIKAzmlitwpktodnonikaartykuempunktem">
    <w:name w:val="Z/LIT_w_PKT_ODNOŚNIKA – zm. lit. w pkt odnośnika artykułem (punktem)"/>
    <w:basedOn w:val="ZLITODNONIKAzmlitodnonikaartykuempunktem"/>
    <w:uiPriority w:val="40"/>
    <w:qFormat/>
    <w:rsid w:val="00B64935"/>
    <w:pPr>
      <w:ind w:left="1040" w:hanging="28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B64935"/>
    <w:pPr>
      <w:ind w:left="1320"/>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B6493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B64935"/>
    <w:pPr>
      <w:ind w:left="76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B64935"/>
    <w:pPr>
      <w:ind w:left="76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B64935"/>
    <w:pPr>
      <w:ind w:left="1040"/>
    </w:pPr>
  </w:style>
  <w:style w:type="paragraph" w:customStyle="1" w:styleId="ZDANIENASTNOWYWIERSZnpzddrugienowywierszwust">
    <w:name w:val="ZDANIE_NAST_NOWY_WIERSZ – np. zd. drugie (nowy wiersz) w ust."/>
    <w:basedOn w:val="CZWSPPKTczwsplnapunktw"/>
    <w:next w:val="USTustnpkodeksu"/>
    <w:uiPriority w:val="17"/>
    <w:qFormat/>
    <w:rsid w:val="00B64935"/>
    <w:pPr>
      <w:outlineLvl w:val="1"/>
    </w:pPr>
  </w:style>
  <w:style w:type="paragraph" w:customStyle="1" w:styleId="ZZFRAGzmianazmfragmentunpzdania">
    <w:name w:val="ZZ/FRAG – zmiana zm. fragmentu (np. zdania)"/>
    <w:basedOn w:val="ZZCZWSPPKTzmianazmczciwsppkt"/>
    <w:uiPriority w:val="70"/>
    <w:qFormat/>
    <w:rsid w:val="00B64935"/>
  </w:style>
  <w:style w:type="paragraph" w:customStyle="1" w:styleId="ZDANIENASTNOWYWIERSZODNONIKAnpzddrugienowywiersz">
    <w:name w:val="ZDANIE_NAST_NOWY_WIERSZ_ODNOŚNIKA – np. zd. drugie (nowy wiersz)"/>
    <w:basedOn w:val="CZWSPPKTODNONIKAczwsppunkwodnonika"/>
    <w:uiPriority w:val="19"/>
    <w:qFormat/>
    <w:rsid w:val="00B64935"/>
  </w:style>
  <w:style w:type="paragraph" w:customStyle="1" w:styleId="Z2TIRPKTzmpktpodwjnymtiret">
    <w:name w:val="Z_2TIR/PKT – zm. pkt podwójnym tiret"/>
    <w:basedOn w:val="Z2TIRLITzmlitpodwjnymtiret"/>
    <w:uiPriority w:val="83"/>
    <w:qFormat/>
    <w:rsid w:val="00B64935"/>
    <w:pPr>
      <w:ind w:left="1900" w:hanging="480"/>
    </w:pPr>
  </w:style>
  <w:style w:type="paragraph" w:customStyle="1" w:styleId="Z2TIRLITwPKTzmlitwpktpodwjnymtiret">
    <w:name w:val="Z_2TIR/LIT_w_PKT – zm. lit. w pkt podwójnym tiret"/>
    <w:basedOn w:val="Z2TIRLITzmlitpodwjnymtiret"/>
    <w:uiPriority w:val="84"/>
    <w:qFormat/>
    <w:rsid w:val="00B64935"/>
    <w:pPr>
      <w:ind w:left="2260" w:hanging="360"/>
    </w:pPr>
  </w:style>
  <w:style w:type="paragraph" w:customStyle="1" w:styleId="Z2TIRTIRwPKTzmtirwpktpodwjnymtiret">
    <w:name w:val="Z_2TIR/TIR_w_PKT – zm. tir. w pkt podwójnym tiret"/>
    <w:basedOn w:val="Z2TIRTIRwLITzmtirwlitpodwjnymtiret"/>
    <w:uiPriority w:val="84"/>
    <w:qFormat/>
    <w:rsid w:val="00B64935"/>
    <w:pPr>
      <w:ind w:left="2540"/>
    </w:pPr>
  </w:style>
  <w:style w:type="paragraph" w:customStyle="1" w:styleId="Z2TIR2TIRwPKTzmpodwtirwpktpodwjnymtiret">
    <w:name w:val="Z_2TIR/2TIR_w_PKT – zm. podw. tir. w pkt podwójnym tiret"/>
    <w:basedOn w:val="Z2TIR2TIRwLITzmpodwtirwlitpodwjnymtiret"/>
    <w:uiPriority w:val="86"/>
    <w:qFormat/>
    <w:rsid w:val="00B64935"/>
    <w:pPr>
      <w:ind w:left="2900"/>
    </w:pPr>
  </w:style>
  <w:style w:type="paragraph" w:customStyle="1" w:styleId="Z2TIRARTzmartpodwjnymtiret">
    <w:name w:val="Z_2TIR/ART(§) – zm. art. (§) podwójnym tiret"/>
    <w:basedOn w:val="Z2TIRPKTzmpktpodwjnymtiret"/>
    <w:uiPriority w:val="82"/>
    <w:qFormat/>
    <w:rsid w:val="00B64935"/>
    <w:pPr>
      <w:spacing w:before="120"/>
      <w:ind w:left="1420" w:firstLine="480"/>
    </w:pPr>
  </w:style>
  <w:style w:type="paragraph" w:customStyle="1" w:styleId="Z2TIRUSTzmustpodwjnymtiret">
    <w:name w:val="Z_2TIR/UST(§) – zm. ust. (§) podwójnym tiret"/>
    <w:basedOn w:val="Z2TIRPKTzmpktpodwjnymtiret"/>
    <w:uiPriority w:val="82"/>
    <w:qFormat/>
    <w:rsid w:val="00B64935"/>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next w:val="Z2TIRTIRwPKTzmtirwpktpodwjnymtiret"/>
    <w:uiPriority w:val="89"/>
    <w:qFormat/>
    <w:rsid w:val="00B64935"/>
    <w:pPr>
      <w:ind w:left="2540" w:firstLine="0"/>
    </w:pPr>
  </w:style>
  <w:style w:type="paragraph" w:customStyle="1" w:styleId="Z2TIRCZWSPPKTzmczciwsppktpodwjnymtiret">
    <w:name w:val="Z_2TIR/CZ_WSP_PKT – zm. części wsp. pkt podwójnym tiret"/>
    <w:basedOn w:val="Z2TIRPKTzmpktpodwjnymtiret"/>
    <w:next w:val="2TIRpodwjnytiret"/>
    <w:uiPriority w:val="86"/>
    <w:qFormat/>
    <w:rsid w:val="00B64935"/>
    <w:pPr>
      <w:ind w:left="1420" w:firstLine="0"/>
    </w:pPr>
  </w:style>
  <w:style w:type="paragraph" w:customStyle="1" w:styleId="Z2TIRCZWSPLITwPKTzmczciwsplitwpktpodwjnymtiret">
    <w:name w:val="Z_2TIR/CZ_WSP_LIT_w_PKT – zm. części wsp. lit. w pkt podwójnym tiret"/>
    <w:basedOn w:val="Z2TIRLITwPKTzmlitwpktpodwjnymtiret"/>
    <w:next w:val="Z2TIRPKTzmpktpodwjnymtiret"/>
    <w:uiPriority w:val="87"/>
    <w:qFormat/>
    <w:rsid w:val="00B64935"/>
    <w:pPr>
      <w:ind w:left="1900" w:firstLine="0"/>
    </w:pPr>
  </w:style>
  <w:style w:type="paragraph" w:customStyle="1" w:styleId="Z2TIRCZWSPTIRwPKTzmczciwsptirwpktpodwjnymtiret">
    <w:name w:val="Z_2TIR/CZ_WSP_TIR_w_PKT – zm. części wsp. tir. w pkt podwójnym tiret"/>
    <w:basedOn w:val="Z2TIRTIRwPKTzmtirwpktpodwjnymtiret"/>
    <w:next w:val="Z2TIRLITwPKTzmlitwpktpodwjnymtiret"/>
    <w:uiPriority w:val="87"/>
    <w:qFormat/>
    <w:rsid w:val="00B64935"/>
    <w:pPr>
      <w:ind w:left="2260" w:firstLine="0"/>
    </w:pPr>
  </w:style>
  <w:style w:type="paragraph" w:customStyle="1" w:styleId="ZLITARTzmartliter">
    <w:name w:val="Z_LIT/ART(§) – zm. art. (§) literą"/>
    <w:basedOn w:val="ZARTzmartartykuempunktem"/>
    <w:uiPriority w:val="46"/>
    <w:qFormat/>
    <w:rsid w:val="00B64935"/>
    <w:pPr>
      <w:ind w:left="780"/>
    </w:pPr>
  </w:style>
  <w:style w:type="paragraph" w:customStyle="1" w:styleId="ZTIRARTzmarttiret">
    <w:name w:val="Z_TIR/ART(§) – zm. art. (§) tiret"/>
    <w:basedOn w:val="ZLITARTzmartliter"/>
    <w:uiPriority w:val="55"/>
    <w:qFormat/>
    <w:rsid w:val="00B64935"/>
    <w:pPr>
      <w:ind w:left="1060"/>
    </w:pPr>
  </w:style>
  <w:style w:type="paragraph" w:customStyle="1" w:styleId="ZTIRUSTzmusttiret">
    <w:name w:val="Z_TIR/UST(§) – zm. ust. (§) tiret"/>
    <w:basedOn w:val="ZLITUSTzmustliter"/>
    <w:uiPriority w:val="55"/>
    <w:qFormat/>
    <w:rsid w:val="00B64935"/>
    <w:pPr>
      <w:ind w:left="1060"/>
    </w:pPr>
  </w:style>
  <w:style w:type="paragraph" w:customStyle="1" w:styleId="ZLITKSIGIzmozniprzedmksigiliter">
    <w:name w:val="Z_LIT/KSIĘGI – zm. ozn. i przedm. księgi literą"/>
    <w:basedOn w:val="ZCZCIKSIGIzmozniprzedmczciksigiartykuempunktem"/>
    <w:uiPriority w:val="44"/>
    <w:qFormat/>
    <w:rsid w:val="00B6493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B64935"/>
    <w:pPr>
      <w:ind w:left="780"/>
    </w:pPr>
  </w:style>
  <w:style w:type="paragraph" w:customStyle="1" w:styleId="ZLITTYTDZPRZEDMzmprzedmtytuudziauliter">
    <w:name w:val="Z_LIT/TYT(DZ)_PRZEDM – zm. przedm. tytułu (działu) literą"/>
    <w:basedOn w:val="ZTYTDZPRZEDMzmprzedmtytuulubdziauartykuempunktem"/>
    <w:next w:val="ZLITROZDZODDZOZNzmoznrozdzoddzliter"/>
    <w:uiPriority w:val="44"/>
    <w:qFormat/>
    <w:rsid w:val="00B6493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B6493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B64935"/>
    <w:pPr>
      <w:ind w:left="780"/>
    </w:pPr>
  </w:style>
  <w:style w:type="paragraph" w:customStyle="1" w:styleId="ZTIRDZOZNzmozndziautiret">
    <w:name w:val="Z_TIR/DZ_OZN – zm. ozn. działu tiret"/>
    <w:basedOn w:val="ZLITTYTDZOZNzmozntytuudziauliter"/>
    <w:next w:val="ZTIRDZPRZEDMzmprzedmdziautiret"/>
    <w:uiPriority w:val="54"/>
    <w:qFormat/>
    <w:rsid w:val="00B64935"/>
    <w:pPr>
      <w:ind w:left="1060"/>
    </w:pPr>
  </w:style>
  <w:style w:type="paragraph" w:customStyle="1" w:styleId="ZTIRDZPRZEDMzmprzedmdziautiret">
    <w:name w:val="Z_TIR/DZ_PRZEDM – zm. przedm. działu tiret"/>
    <w:basedOn w:val="ZLITTYTDZPRZEDMzmprzedmtytuudziauliter"/>
    <w:next w:val="ZTIRROZDZODDZOZNzmoznrozdzoddztiret"/>
    <w:uiPriority w:val="54"/>
    <w:qFormat/>
    <w:rsid w:val="00B64935"/>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B64935"/>
    <w:pPr>
      <w:ind w:left="1060"/>
    </w:pPr>
  </w:style>
  <w:style w:type="paragraph" w:customStyle="1" w:styleId="ZTIRROZDZODDZPRZEDMzmprzedmrozdzoddztiret">
    <w:name w:val="Z_TIR/ROZDZ(ODDZ)_PRZEDM – zm. przedm. rozdz. (oddz.) tiret"/>
    <w:basedOn w:val="ZLITROZDZODDZPRZEDMzmprzedmrozdzoddzliter"/>
    <w:next w:val="ZTIRARTzmarttiret"/>
    <w:uiPriority w:val="54"/>
    <w:qFormat/>
    <w:rsid w:val="00B64935"/>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B64935"/>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B64935"/>
    <w:pPr>
      <w:ind w:left="1420"/>
    </w:pPr>
  </w:style>
  <w:style w:type="character" w:customStyle="1" w:styleId="IGindeksgrny">
    <w:name w:val="_IG_ – indeks górny"/>
    <w:basedOn w:val="DefaultParagraphFont"/>
    <w:uiPriority w:val="2"/>
    <w:qFormat/>
    <w:rsid w:val="00B64935"/>
    <w:rPr>
      <w:b w:val="0"/>
      <w:i w:val="0"/>
      <w:vanish w:val="0"/>
      <w:spacing w:val="0"/>
      <w:vertAlign w:val="superscript"/>
    </w:rPr>
  </w:style>
  <w:style w:type="character" w:customStyle="1" w:styleId="IDindeksdolny">
    <w:name w:val="_ID_ – indeks dolny"/>
    <w:basedOn w:val="DefaultParagraphFont"/>
    <w:uiPriority w:val="3"/>
    <w:qFormat/>
    <w:rsid w:val="00B64935"/>
    <w:rPr>
      <w:b w:val="0"/>
      <w:i w:val="0"/>
      <w:vanish w:val="0"/>
      <w:spacing w:val="0"/>
      <w:vertAlign w:val="subscript"/>
    </w:rPr>
  </w:style>
  <w:style w:type="character" w:customStyle="1" w:styleId="IDPindeksdolnyipogrubienie">
    <w:name w:val="_ID_P_ – indeks dolny i pogrubienie"/>
    <w:basedOn w:val="DefaultParagraphFont"/>
    <w:uiPriority w:val="3"/>
    <w:qFormat/>
    <w:rsid w:val="00B64935"/>
    <w:rPr>
      <w:b/>
      <w:vanish w:val="0"/>
      <w:spacing w:val="0"/>
      <w:vertAlign w:val="subscript"/>
    </w:rPr>
  </w:style>
  <w:style w:type="character" w:customStyle="1" w:styleId="IDKindeksdolnyikursywa">
    <w:name w:val="_ID_K_ – indeks dolny i kursywa"/>
    <w:basedOn w:val="DefaultParagraphFont"/>
    <w:uiPriority w:val="3"/>
    <w:qFormat/>
    <w:rsid w:val="00B64935"/>
    <w:rPr>
      <w:i/>
      <w:vanish w:val="0"/>
      <w:spacing w:val="0"/>
      <w:vertAlign w:val="subscript"/>
    </w:rPr>
  </w:style>
  <w:style w:type="character" w:customStyle="1" w:styleId="IGPindeksgrnyipogrubienie">
    <w:name w:val="_IG_P_ – indeks górny i pogrubienie"/>
    <w:basedOn w:val="DefaultParagraphFont"/>
    <w:uiPriority w:val="2"/>
    <w:qFormat/>
    <w:rsid w:val="00B64935"/>
    <w:rPr>
      <w:b/>
      <w:vanish w:val="0"/>
      <w:spacing w:val="0"/>
      <w:vertAlign w:val="superscript"/>
    </w:rPr>
  </w:style>
  <w:style w:type="character" w:customStyle="1" w:styleId="IGKindeksgrnyikursywa">
    <w:name w:val="_IG_K_ – indeks górny i kursywa"/>
    <w:basedOn w:val="DefaultParagraphFont"/>
    <w:uiPriority w:val="2"/>
    <w:qFormat/>
    <w:rsid w:val="00B64935"/>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B64935"/>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B64935"/>
    <w:rPr>
      <w:b/>
      <w:i/>
      <w:vanish w:val="0"/>
      <w:spacing w:val="0"/>
      <w:vertAlign w:val="subscript"/>
    </w:rPr>
  </w:style>
  <w:style w:type="character" w:customStyle="1" w:styleId="Ppogrubienie">
    <w:name w:val="_P_ – pogrubienie"/>
    <w:basedOn w:val="DefaultParagraphFont"/>
    <w:uiPriority w:val="1"/>
    <w:qFormat/>
    <w:rsid w:val="00B64935"/>
    <w:rPr>
      <w:b/>
    </w:rPr>
  </w:style>
  <w:style w:type="character" w:customStyle="1" w:styleId="Kkursywa">
    <w:name w:val="_K_ – kursywa"/>
    <w:basedOn w:val="DefaultParagraphFont"/>
    <w:uiPriority w:val="1"/>
    <w:qFormat/>
    <w:rsid w:val="00B64935"/>
    <w:rPr>
      <w:i/>
    </w:rPr>
  </w:style>
  <w:style w:type="character" w:customStyle="1" w:styleId="PKpogrubieniekursywa">
    <w:name w:val="_P_K_ – pogrubienie kursywa"/>
    <w:basedOn w:val="DefaultParagraphFont"/>
    <w:uiPriority w:val="1"/>
    <w:qFormat/>
    <w:rsid w:val="00B64935"/>
    <w:rPr>
      <w:b/>
      <w:i/>
    </w:rPr>
  </w:style>
  <w:style w:type="character" w:customStyle="1" w:styleId="TEKSTOZNACZONYWDOKUMENCIERDOWYMJAKOUKRYTY">
    <w:name w:val="_TEKST_OZNACZONY_W_DOKUMENCIE_ŹRÓDŁOWYM_JAKO_UKRYTY_"/>
    <w:basedOn w:val="DefaultParagraphFont"/>
    <w:uiPriority w:val="4"/>
    <w:unhideWhenUsed/>
    <w:qFormat/>
    <w:rsid w:val="00B64935"/>
    <w:rPr>
      <w:vanish w:val="0"/>
      <w:color w:val="FF0000"/>
      <w:u w:val="single" w:color="FF0000"/>
    </w:rPr>
  </w:style>
  <w:style w:type="character" w:customStyle="1" w:styleId="BEZWERSALIKW">
    <w:name w:val="_BEZ_WERSALIKÓW_"/>
    <w:basedOn w:val="DefaultParagraphFont"/>
    <w:uiPriority w:val="4"/>
    <w:qFormat/>
    <w:rsid w:val="00B64935"/>
    <w:rPr>
      <w:caps/>
    </w:rPr>
  </w:style>
  <w:style w:type="character" w:customStyle="1" w:styleId="IIGPindeksgrnyindeksugrnegoipogrubienie">
    <w:name w:val="_IIG_P_ – indeks górny indeksu górnego i pogrubienie"/>
    <w:basedOn w:val="DefaultParagraphFont"/>
    <w:uiPriority w:val="3"/>
    <w:qFormat/>
    <w:rsid w:val="00B64935"/>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B64935"/>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B64935"/>
    <w:pPr>
      <w:ind w:hanging="220"/>
    </w:pPr>
  </w:style>
  <w:style w:type="character" w:customStyle="1" w:styleId="RCLNagwekpoziomyZnak">
    <w:name w:val="RCL_Nagłówek_poziomy Znak"/>
    <w:basedOn w:val="RCLNagwekZnak"/>
    <w:link w:val="RCLNagwekpoziomy"/>
    <w:rsid w:val="00677218"/>
    <w:rPr>
      <w:rFonts w:ascii="Times New Roman" w:eastAsiaTheme="minorEastAsia" w:hAnsi="Times New Roman"/>
      <w:bCs w:val="0"/>
      <w:kern w:val="95"/>
      <w:szCs w:val="22"/>
      <w:lang w:eastAsia="en-GB"/>
    </w:rPr>
  </w:style>
  <w:style w:type="paragraph" w:customStyle="1" w:styleId="RCLTytuMP1TJ">
    <w:name w:val="RCL_Tytuł MP 1 TJ"/>
    <w:basedOn w:val="RCLTytuDU1TJ"/>
    <w:qFormat/>
    <w:rsid w:val="00B64935"/>
    <w:rPr>
      <w:bCs w:val="0"/>
      <w:spacing w:val="-12"/>
      <w:w w:val="103"/>
    </w:rPr>
  </w:style>
  <w:style w:type="paragraph" w:customStyle="1" w:styleId="RCLTytuMP2TJ">
    <w:name w:val="RCL_Tytuł MP 2 TJ"/>
    <w:basedOn w:val="RCLTytuDU2TJ"/>
    <w:qFormat/>
    <w:rsid w:val="00B64935"/>
    <w:pPr>
      <w:spacing w:after="80"/>
    </w:pPr>
    <w:rPr>
      <w:bCs w:val="0"/>
      <w:spacing w:val="0"/>
      <w:w w:val="72"/>
      <w:sz w:val="44"/>
    </w:rPr>
  </w:style>
  <w:style w:type="character" w:styleId="PlaceholderText">
    <w:name w:val="Placeholder Text"/>
    <w:basedOn w:val="DefaultParagraphFont"/>
    <w:uiPriority w:val="99"/>
    <w:semiHidden/>
    <w:rsid w:val="00B64935"/>
    <w:rPr>
      <w:color w:val="808080"/>
    </w:rPr>
  </w:style>
  <w:style w:type="paragraph" w:customStyle="1" w:styleId="TEKSTwTABELIWYRODKOWANYtekstwyrodkowanywpoziomie">
    <w:name w:val="TEKST_w_TABELI_WYŚRODKOWANY – tekst wyśrodkowany w poziomie"/>
    <w:basedOn w:val="TEKSTwTABELIzwykytekst"/>
    <w:uiPriority w:val="24"/>
    <w:unhideWhenUsed/>
    <w:qFormat/>
    <w:rsid w:val="00B64935"/>
    <w:pPr>
      <w:suppressAutoHyphens/>
      <w:jc w:val="center"/>
    </w:pPr>
  </w:style>
  <w:style w:type="paragraph" w:customStyle="1" w:styleId="LEGWMATFIZCHEMlegendawzorumatfizlubchem">
    <w:name w:val="LEG_W_MAT(FIZ|CHEM) – legenda wzoru mat. (fiz. lub chem.)"/>
    <w:basedOn w:val="USTustnpkodeksu"/>
    <w:uiPriority w:val="19"/>
    <w:qFormat/>
    <w:rsid w:val="00B64935"/>
    <w:pPr>
      <w:autoSpaceDE/>
      <w:autoSpaceDN/>
      <w:adjustRightInd/>
      <w:ind w:left="1304" w:hanging="624"/>
    </w:pPr>
  </w:style>
  <w:style w:type="paragraph" w:customStyle="1" w:styleId="WMATFIZCHEMwzrmatfizlubchem">
    <w:name w:val="W_MAT(FIZ|CHEM) – wzór mat. (fiz. lub chem.)"/>
    <w:basedOn w:val="USTustnpkodeksu"/>
    <w:next w:val="LEGWMATFIZCHEMlegendawzorumatfizlubchem"/>
    <w:uiPriority w:val="18"/>
    <w:qFormat/>
    <w:rsid w:val="00B64935"/>
    <w:pPr>
      <w:ind w:firstLine="0"/>
      <w:jc w:val="center"/>
    </w:pPr>
  </w:style>
  <w:style w:type="paragraph" w:customStyle="1" w:styleId="ZCYTzmcytatunpprzysigiartykuempunktem">
    <w:name w:val="Z/CYT – zm. cytatu np. przysięgi artykułem (punktem)"/>
    <w:basedOn w:val="CYTcytatnpprzysigi"/>
    <w:next w:val="ZUSTzmustartykuempunktem"/>
    <w:uiPriority w:val="37"/>
    <w:qFormat/>
    <w:rsid w:val="00B64935"/>
    <w:pPr>
      <w:spacing w:before="80"/>
      <w:ind w:left="900"/>
      <w:outlineLvl w:val="6"/>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B64935"/>
    <w:pPr>
      <w:spacing w:before="80"/>
      <w:ind w:left="1440" w:hanging="620"/>
      <w:outlineLvl w:val="6"/>
    </w:pPr>
    <w:rPr>
      <w:bCs/>
    </w:rPr>
  </w:style>
  <w:style w:type="paragraph" w:customStyle="1" w:styleId="ZWMATFIZCHEMzmwzorumatfizlubchemartykuempunktem">
    <w:name w:val="Z/W_MAT(FIZ|CHEM) – zm. wzoru mat. (fiz. lub chem.) artykułem (punktem)"/>
    <w:basedOn w:val="WMATFIZCHEMwzrmatfizlubchem"/>
    <w:next w:val="ZLEGWMATFIZCHEMzmlegendywzorumatfizlubchemartykuempunktem"/>
    <w:uiPriority w:val="38"/>
    <w:qFormat/>
    <w:rsid w:val="00B64935"/>
    <w:pPr>
      <w:autoSpaceDE/>
      <w:autoSpaceDN/>
      <w:adjustRightInd/>
      <w:spacing w:before="80" w:line="360" w:lineRule="auto"/>
      <w:ind w:left="420"/>
      <w:outlineLvl w:val="6"/>
    </w:pPr>
    <w:rPr>
      <w:bCs/>
    </w:rPr>
  </w:style>
  <w:style w:type="paragraph" w:customStyle="1" w:styleId="Z2TIRCYTzmcytatunpprzysigipodwjnymtiret">
    <w:name w:val="Z_2TIR/CYT – zm. cytatu np. przysięgi podwójnym tiret"/>
    <w:basedOn w:val="RCLNormalny"/>
    <w:next w:val="Z2TIRUSTzmustpodwjnymtiret"/>
    <w:uiPriority w:val="90"/>
    <w:qFormat/>
    <w:rsid w:val="00B64935"/>
    <w:pPr>
      <w:suppressAutoHyphens/>
      <w:spacing w:before="80"/>
      <w:ind w:left="1840" w:right="420"/>
      <w:outlineLvl w:val="6"/>
    </w:pPr>
    <w:rPr>
      <w:bCs w:val="0"/>
    </w:rPr>
  </w:style>
  <w:style w:type="paragraph" w:customStyle="1" w:styleId="Z2TIRFRAGMzmnpwprdowyliczeniapodwjnymtiret">
    <w:name w:val="Z_2TIR/FRAGM – zm. np. wpr. do wyliczenia podwójnym tiret"/>
    <w:basedOn w:val="ZFRAGzmfragmentunpzdaniaartykuempunktem"/>
    <w:next w:val="2TIRpodwjnytiret"/>
    <w:uiPriority w:val="89"/>
    <w:qFormat/>
    <w:rsid w:val="00B64935"/>
    <w:pPr>
      <w:ind w:left="1420"/>
    </w:pPr>
    <w:rPr>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B64935"/>
    <w:pPr>
      <w:ind w:left="2440"/>
    </w:pPr>
  </w:style>
  <w:style w:type="paragraph" w:customStyle="1" w:styleId="Z2TIRSKARNzmianasankcjikarnejpodwjnymtiret">
    <w:name w:val="Z_2TIR/S_KARN – zmiana sankcji karnej podwójnym tiret"/>
    <w:basedOn w:val="ZSKARNzmsankcjikarnejwszczeglnociwKodeksiekarnym"/>
    <w:next w:val="Z2TIRUSTzmustpodwjnymtiret"/>
    <w:uiPriority w:val="90"/>
    <w:qFormat/>
    <w:rsid w:val="00B64935"/>
    <w:pPr>
      <w:ind w:left="1840"/>
    </w:pPr>
    <w:rPr>
      <w:bCs/>
    </w:rPr>
  </w:style>
  <w:style w:type="paragraph" w:customStyle="1" w:styleId="Z2TIRWMATFIZCHEMzmwzorumatfizlubchempodwjnymtiret">
    <w:name w:val="Z_2TIR/W_MAT(FIZ|CHEM) – zm. wzoru mat. (fiz. lub chem.) podwójnym tiret"/>
    <w:basedOn w:val="RCLNormalny"/>
    <w:next w:val="Z2TIRLEGWMATFIZCHEMzmlegendywzorumatfizlubchempodwjnymtiret"/>
    <w:uiPriority w:val="91"/>
    <w:qFormat/>
    <w:rsid w:val="00B64935"/>
    <w:pPr>
      <w:spacing w:before="80"/>
      <w:ind w:left="1420"/>
      <w:jc w:val="center"/>
      <w:outlineLvl w:val="6"/>
    </w:pPr>
  </w:style>
  <w:style w:type="paragraph" w:customStyle="1" w:styleId="ZLITCYTzmcytatunpprzysigiliter">
    <w:name w:val="Z_LIT/CYT – zm. cytatu np. przysięgi literą"/>
    <w:basedOn w:val="ZCYTzmcytatunpprzysigiartykuempunktem"/>
    <w:next w:val="ZLITUSTzmustliter"/>
    <w:uiPriority w:val="53"/>
    <w:qFormat/>
    <w:rsid w:val="00B64935"/>
    <w:pPr>
      <w:ind w:left="126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B64935"/>
    <w:pPr>
      <w:ind w:left="1800"/>
    </w:pPr>
  </w:style>
  <w:style w:type="paragraph" w:customStyle="1" w:styleId="ZLITWMATFIZCHEMzmwzorumatfizlubchemliter">
    <w:name w:val="Z_LIT/W_MAT(FIZ|CHEM) – zm. wzoru mat. (fiz. lub chem.) literą"/>
    <w:basedOn w:val="ZWMATFIZCHEMzmwzorumatfizlubchemartykuempunktem"/>
    <w:next w:val="ZLITLEGWMATFIZCHEMzmlegendywzorumatfizlubchemliter"/>
    <w:uiPriority w:val="53"/>
    <w:qFormat/>
    <w:rsid w:val="00B64935"/>
    <w:pPr>
      <w:ind w:left="780"/>
    </w:pPr>
  </w:style>
  <w:style w:type="paragraph" w:customStyle="1" w:styleId="ZTIRCYTzmcytatunpprzysigitiret">
    <w:name w:val="Z_TIR/CYT – zm. cytatu np. przysięgi tiret"/>
    <w:basedOn w:val="ZLITCYTzmcytatunpprzysigiliter"/>
    <w:next w:val="ZTIRUSTzmusttiret"/>
    <w:uiPriority w:val="61"/>
    <w:qFormat/>
    <w:rsid w:val="00B64935"/>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B64935"/>
    <w:pPr>
      <w:ind w:left="2080"/>
    </w:pPr>
  </w:style>
  <w:style w:type="paragraph" w:customStyle="1" w:styleId="ZTIRSKARNzmsankcjikarnejtiret">
    <w:name w:val="Z_TIR/S_KARN – zm. sankcji karnej tiret"/>
    <w:basedOn w:val="ZLITSKARNzmsankcjikarnejliter"/>
    <w:next w:val="ZTIRUSTzmusttiret"/>
    <w:uiPriority w:val="61"/>
    <w:qFormat/>
    <w:rsid w:val="00B64935"/>
    <w:pPr>
      <w:suppressAutoHyphens/>
      <w:spacing w:line="220" w:lineRule="atLeast"/>
      <w:ind w:left="1480"/>
    </w:pPr>
    <w:rPr>
      <w:bCs/>
    </w:rPr>
  </w:style>
  <w:style w:type="paragraph" w:customStyle="1" w:styleId="ZTIRWMATFIZCHEMzmwzorumatfizlubchemtiret">
    <w:name w:val="Z_TIR/W_MAT(FIZ|CHEM) – zm. wzoru mat. (fiz. lub chem.) tiret"/>
    <w:basedOn w:val="ZLITWMATFIZCHEMzmwzorumatfizlubchemliter"/>
    <w:next w:val="ZTIRLEGWMATFIZCHEMzmlegendywzorumatfizlubchemtiret"/>
    <w:uiPriority w:val="62"/>
    <w:qFormat/>
    <w:rsid w:val="00B64935"/>
    <w:pPr>
      <w:ind w:left="1060"/>
    </w:pPr>
  </w:style>
  <w:style w:type="paragraph" w:customStyle="1" w:styleId="ZZCYTzmianazmcytatunpprzysigi">
    <w:name w:val="ZZ/CYT – zmiana zm. cytatu np. przysięgi"/>
    <w:basedOn w:val="RCLNormalny"/>
    <w:next w:val="ZZUSTzmianazmust"/>
    <w:uiPriority w:val="71"/>
    <w:qFormat/>
    <w:rsid w:val="00B64935"/>
    <w:pPr>
      <w:suppressAutoHyphens/>
      <w:spacing w:before="80"/>
      <w:ind w:left="2320" w:right="420"/>
      <w:outlineLvl w:val="7"/>
    </w:pPr>
  </w:style>
  <w:style w:type="paragraph" w:customStyle="1" w:styleId="ZZLEGWMATFIZCHEMzmlegendywzorumatfizlubchem">
    <w:name w:val="ZZ/LEG_W_MAT(FIZ|CHEM) – zm. legendy wzoru mat. (fiz. lub chem.)"/>
    <w:basedOn w:val="ZLEGWMATFIZCHEMzmlegendywzorumatfizlubchemartykuempunktem"/>
    <w:uiPriority w:val="72"/>
    <w:qFormat/>
    <w:rsid w:val="00B64935"/>
    <w:pPr>
      <w:ind w:left="2940"/>
      <w:outlineLvl w:val="7"/>
    </w:pPr>
  </w:style>
  <w:style w:type="paragraph" w:customStyle="1" w:styleId="ZZSKARNzmianazmsankcjikarnej">
    <w:name w:val="ZZ/S_KARN – zmiana zm. sankcji karnej"/>
    <w:basedOn w:val="ZSKARNzmsankcjikarnejwszczeglnociwKodeksiekarnym"/>
    <w:next w:val="ZZUSTzmianazmust"/>
    <w:uiPriority w:val="71"/>
    <w:qFormat/>
    <w:rsid w:val="00B64935"/>
    <w:pPr>
      <w:suppressAutoHyphens/>
      <w:ind w:left="2320"/>
      <w:outlineLvl w:val="7"/>
    </w:pPr>
  </w:style>
  <w:style w:type="paragraph" w:customStyle="1" w:styleId="ZZWMATFIZCHEMzmwzorumatfizlubchem">
    <w:name w:val="ZZ/W_MAT(FIZ|CHEM) – zm. wzoru mat. (fiz. lub chem.)"/>
    <w:basedOn w:val="ZWMATFIZCHEMzmwzorumatfizlubchemartykuempunktem"/>
    <w:next w:val="ZZLEGWMATFIZCHEMzmlegendywzorumatfizlubchem"/>
    <w:uiPriority w:val="71"/>
    <w:qFormat/>
    <w:rsid w:val="00B64935"/>
    <w:pPr>
      <w:ind w:left="1900"/>
      <w:outlineLvl w:val="7"/>
    </w:pPr>
  </w:style>
  <w:style w:type="paragraph" w:customStyle="1" w:styleId="RCLSygnatura">
    <w:name w:val="RCL_Sygnatura"/>
    <w:basedOn w:val="RCLSpecjalny"/>
    <w:rsid w:val="00B64935"/>
    <w:pPr>
      <w:spacing w:after="100" w:line="240" w:lineRule="exact"/>
    </w:pPr>
    <w:rPr>
      <w:kern w:val="20"/>
      <w:sz w:val="24"/>
    </w:rPr>
  </w:style>
  <w:style w:type="character" w:customStyle="1" w:styleId="PTpetit">
    <w:name w:val="_PT_ – petit"/>
    <w:basedOn w:val="DefaultParagraphFont"/>
    <w:uiPriority w:val="4"/>
    <w:qFormat/>
    <w:rsid w:val="00B64935"/>
    <w:rPr>
      <w:rFonts w:ascii="Times New Roman" w:hAnsi="Times New Roman"/>
      <w:sz w:val="16"/>
    </w:rPr>
  </w:style>
  <w:style w:type="character" w:customStyle="1" w:styleId="PTBpetitpogrubienie">
    <w:name w:val="_PT_B_ – petit pogrubienie"/>
    <w:basedOn w:val="PTpetit"/>
    <w:uiPriority w:val="4"/>
    <w:qFormat/>
    <w:rsid w:val="00B64935"/>
    <w:rPr>
      <w:rFonts w:ascii="Times New Roman" w:hAnsi="Times New Roman"/>
      <w:b/>
      <w:sz w:val="16"/>
    </w:rPr>
  </w:style>
  <w:style w:type="character" w:customStyle="1" w:styleId="PTK-petitkursywa">
    <w:name w:val="_PT_K_ - petit kursywa"/>
    <w:basedOn w:val="PTpetit"/>
    <w:uiPriority w:val="4"/>
    <w:qFormat/>
    <w:rsid w:val="00B64935"/>
    <w:rPr>
      <w:rFonts w:ascii="Times New Roman" w:hAnsi="Times New Roman"/>
      <w:i/>
      <w:sz w:val="16"/>
    </w:rPr>
  </w:style>
  <w:style w:type="character" w:customStyle="1" w:styleId="PTPKpetitpogrubieniekursywa">
    <w:name w:val="_PT_P_K_ – petit pogrubienie kursywa"/>
    <w:basedOn w:val="DefaultParagraphFont"/>
    <w:uiPriority w:val="4"/>
    <w:qFormat/>
    <w:rsid w:val="00B64935"/>
    <w:rPr>
      <w:rFonts w:ascii="Times New Roman" w:hAnsi="Times New Roman"/>
      <w:b/>
      <w:i/>
      <w:sz w:val="16"/>
    </w:rPr>
  </w:style>
  <w:style w:type="paragraph" w:customStyle="1" w:styleId="NUM1wTABELIpoziom1numeracjiwtabeli">
    <w:name w:val="NUM_1_w_TABELI – poziom 1 numeracji w tabeli"/>
    <w:basedOn w:val="TEKSTwTABELIzwykytekst"/>
    <w:uiPriority w:val="25"/>
    <w:unhideWhenUsed/>
    <w:qFormat/>
    <w:rsid w:val="00B64935"/>
    <w:pPr>
      <w:ind w:left="420" w:hanging="420"/>
    </w:pPr>
    <w:rPr>
      <w:bCs/>
    </w:rPr>
  </w:style>
  <w:style w:type="paragraph" w:customStyle="1" w:styleId="NUM2wTABELIpoziom2numeracjiwtabeli">
    <w:name w:val="NUM_2_w_TABELI – poziom 2 numeracji w tabeli"/>
    <w:basedOn w:val="NUM1wTABELIpoziom1numeracjiwtabeli"/>
    <w:uiPriority w:val="25"/>
    <w:unhideWhenUsed/>
    <w:qFormat/>
    <w:rsid w:val="00B64935"/>
    <w:pPr>
      <w:ind w:left="840"/>
    </w:pPr>
  </w:style>
  <w:style w:type="paragraph" w:customStyle="1" w:styleId="NUM3wTABELIpoziom3numeracjiwtabeli">
    <w:name w:val="NUM_3_w_TABELI – poziom 3 numeracji w tabeli"/>
    <w:basedOn w:val="NUM2wTABELIpoziom2numeracjiwtabeli"/>
    <w:uiPriority w:val="25"/>
    <w:unhideWhenUsed/>
    <w:qFormat/>
    <w:rsid w:val="00B64935"/>
    <w:pPr>
      <w:ind w:left="1260"/>
    </w:pPr>
  </w:style>
  <w:style w:type="paragraph" w:customStyle="1" w:styleId="NUM4wTABELIpoziom4numeracjiwtabeli">
    <w:name w:val="NUM_4_w_TABELI – poziom 4 numeracji w tabeli"/>
    <w:basedOn w:val="NUM3wTABELIpoziom3numeracjiwtabeli"/>
    <w:uiPriority w:val="25"/>
    <w:unhideWhenUsed/>
    <w:qFormat/>
    <w:rsid w:val="00B64935"/>
    <w:pPr>
      <w:ind w:left="1680"/>
    </w:pPr>
  </w:style>
  <w:style w:type="paragraph" w:customStyle="1" w:styleId="ODSTTABELIwierszodstpumidzyczciamitabeli">
    <w:name w:val="ODST_TABELI – wiersz odstępu między częściami tabeli"/>
    <w:basedOn w:val="RCLNormalny10"/>
    <w:uiPriority w:val="22"/>
    <w:rsid w:val="00B64935"/>
    <w:pPr>
      <w:keepNext/>
      <w:spacing w:line="14" w:lineRule="auto"/>
      <w:contextualSpacing/>
      <w:jc w:val="center"/>
    </w:pPr>
    <w:rPr>
      <w:b/>
      <w:bCs w:val="0"/>
      <w:kern w:val="24"/>
      <w:sz w:val="2"/>
      <w:szCs w:val="24"/>
    </w:rPr>
  </w:style>
  <w:style w:type="table" w:customStyle="1" w:styleId="TabelaRCL">
    <w:name w:val="Tabela RCL"/>
    <w:basedOn w:val="TableNormal"/>
    <w:uiPriority w:val="99"/>
    <w:rsid w:val="00B64935"/>
    <w:rPr>
      <w:rFonts w:ascii="Times New Roman" w:hAnsi="Times New Roman"/>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style>
  <w:style w:type="paragraph" w:customStyle="1" w:styleId="TEKSTwTABELIzwykytekst">
    <w:name w:val="TEKST_w_TABELI – zwykły tekst"/>
    <w:basedOn w:val="RCLNormalny10"/>
    <w:uiPriority w:val="23"/>
    <w:unhideWhenUsed/>
    <w:qFormat/>
    <w:rsid w:val="00B64935"/>
    <w:pPr>
      <w:spacing w:before="40" w:after="40"/>
    </w:pPr>
    <w:rPr>
      <w:bCs w:val="0"/>
      <w:kern w:val="24"/>
    </w:rPr>
  </w:style>
  <w:style w:type="paragraph" w:customStyle="1" w:styleId="TEKST1wTABELItekstzpojedynczymwciciem">
    <w:name w:val="TEKST_1_w_TABELI – tekst z pojedynczym wcięciem"/>
    <w:basedOn w:val="TEKSTwTABELIzwykytekst"/>
    <w:uiPriority w:val="24"/>
    <w:unhideWhenUsed/>
    <w:qFormat/>
    <w:rsid w:val="00B64935"/>
    <w:pPr>
      <w:ind w:left="420"/>
    </w:pPr>
  </w:style>
  <w:style w:type="paragraph" w:customStyle="1" w:styleId="TEKST2wTABELItekstzpodwjnymwciciem">
    <w:name w:val="TEKST_2_w_TABELI – tekst z podwójnym wcięciem"/>
    <w:basedOn w:val="TEKST1wTABELItekstzpojedynczymwciciem"/>
    <w:uiPriority w:val="24"/>
    <w:unhideWhenUsed/>
    <w:qFormat/>
    <w:rsid w:val="00B64935"/>
    <w:pPr>
      <w:ind w:left="840"/>
    </w:pPr>
  </w:style>
  <w:style w:type="paragraph" w:customStyle="1" w:styleId="TEKST3wTABELItekstzpotrjnymwciciem">
    <w:name w:val="TEKST_3_w_TABELI – tekst z potrójnym wcięciem"/>
    <w:basedOn w:val="TEKST2wTABELItekstzpodwjnymwciciem"/>
    <w:uiPriority w:val="24"/>
    <w:unhideWhenUsed/>
    <w:qFormat/>
    <w:rsid w:val="00B64935"/>
    <w:pPr>
      <w:ind w:left="1260"/>
    </w:pPr>
  </w:style>
  <w:style w:type="paragraph" w:customStyle="1" w:styleId="TYTKOLUMNYtytukolumnywtabeli">
    <w:name w:val="TYT_KOLUMNY – tytuł kolumny w tabeli"/>
    <w:basedOn w:val="RCLNormalny10"/>
    <w:uiPriority w:val="22"/>
    <w:qFormat/>
    <w:rsid w:val="00B64935"/>
    <w:pPr>
      <w:keepNext/>
      <w:keepLines/>
      <w:suppressAutoHyphens/>
      <w:spacing w:before="80" w:after="80"/>
      <w:jc w:val="center"/>
    </w:pPr>
    <w:rPr>
      <w:b/>
    </w:rPr>
  </w:style>
  <w:style w:type="paragraph" w:customStyle="1" w:styleId="TYTZALtytuzacznika">
    <w:name w:val="TYT_ZAL – tytuł załącznika"/>
    <w:basedOn w:val="RCLNormalny"/>
    <w:uiPriority w:val="28"/>
    <w:qFormat/>
    <w:rsid w:val="00B64935"/>
    <w:pPr>
      <w:keepNext/>
      <w:suppressAutoHyphens/>
      <w:spacing w:before="160" w:after="120"/>
      <w:jc w:val="center"/>
    </w:pPr>
    <w:rPr>
      <w:bCs w:val="0"/>
      <w:caps/>
      <w:spacing w:val="6"/>
      <w:kern w:val="24"/>
      <w:szCs w:val="24"/>
    </w:rPr>
  </w:style>
  <w:style w:type="paragraph" w:customStyle="1" w:styleId="LICZBAwTABELItekstwyrwnanyzprawej">
    <w:name w:val="LICZBA_w_TABELI – tekst wyrównany z prawej"/>
    <w:basedOn w:val="TEKSTwTABELIzwykytekst"/>
    <w:uiPriority w:val="24"/>
    <w:qFormat/>
    <w:rsid w:val="00B64935"/>
    <w:pPr>
      <w:jc w:val="right"/>
    </w:pPr>
  </w:style>
  <w:style w:type="paragraph" w:customStyle="1" w:styleId="CZWSPLITODNONIKAWOTJczwsplnaliterodnonikawobwieszczeniu">
    <w:name w:val="CZ_WSP_LIT_ODNOŚNIKA_W_OTJ – część wspólna liter odnośnika w obwieszczeniu"/>
    <w:basedOn w:val="LITODNONIKAWOTJliteraodnonikawobwieszczeniu"/>
    <w:next w:val="PKTODNONIKAWOTJpunktodnonikawobwieszczeniu"/>
    <w:uiPriority w:val="99"/>
    <w:qFormat/>
    <w:rsid w:val="00B64935"/>
    <w:pPr>
      <w:ind w:left="780" w:firstLine="0"/>
    </w:pPr>
    <w:rPr>
      <w:bCs/>
      <w:szCs w:val="24"/>
    </w:rPr>
  </w:style>
  <w:style w:type="paragraph" w:customStyle="1" w:styleId="CZWSPPKTODNONIKAWOTJczwsplnapunktwodnonikawobwieszczeniu">
    <w:name w:val="CZ_WSP_PKT_ODNOŚNIKA_W_OTJ – część wspólna punktów odnośnika w obwieszczeniu"/>
    <w:basedOn w:val="PKTODNONIKAWOTJpunktodnonikawobwieszczeniu"/>
    <w:next w:val="ODNONIKWOTJodnonikwobwieszczeniu"/>
    <w:uiPriority w:val="99"/>
    <w:qFormat/>
    <w:rsid w:val="00B64935"/>
    <w:pPr>
      <w:ind w:left="420" w:firstLine="0"/>
    </w:pPr>
    <w:rPr>
      <w:bCs w:val="0"/>
      <w:szCs w:val="24"/>
    </w:rPr>
  </w:style>
  <w:style w:type="paragraph" w:customStyle="1" w:styleId="LITODNONIKAWOTJliteraodnonikawobwieszczeniu">
    <w:name w:val="LIT_ODNOŚNIKA_W_OTJ – litera odnośnika w obwieszczeniu"/>
    <w:basedOn w:val="PKTODNONIKAWOTJpunktodnonikawobwieszczeniu"/>
    <w:uiPriority w:val="99"/>
    <w:qFormat/>
    <w:rsid w:val="00B64935"/>
    <w:pPr>
      <w:ind w:left="1140"/>
      <w:outlineLvl w:val="3"/>
    </w:pPr>
    <w:rPr>
      <w:bCs w:val="0"/>
    </w:rPr>
  </w:style>
  <w:style w:type="paragraph" w:customStyle="1" w:styleId="ODNONIKWOTJodnonikwobwieszczeniu">
    <w:name w:val="ODNOŚNIK_W_OTJ – odnośnik w obwieszczeniu"/>
    <w:basedOn w:val="RCLNormalny"/>
    <w:uiPriority w:val="99"/>
    <w:qFormat/>
    <w:rsid w:val="00B64935"/>
    <w:pPr>
      <w:spacing w:before="120" w:after="80"/>
      <w:ind w:left="420" w:hanging="420"/>
      <w:jc w:val="both"/>
      <w:outlineLvl w:val="1"/>
    </w:pPr>
    <w:rPr>
      <w:bCs w:val="0"/>
    </w:rPr>
  </w:style>
  <w:style w:type="paragraph" w:customStyle="1" w:styleId="PKTODNONIKAWOTJpunktodnonikawobwieszczeniu">
    <w:name w:val="PKT_ODNOŚNIKA_W_OTJ – punkt odnośnika w obwieszczeniu"/>
    <w:basedOn w:val="ODNONIKWOTJodnonikwobwieszczeniu"/>
    <w:uiPriority w:val="99"/>
    <w:qFormat/>
    <w:rsid w:val="00B64935"/>
    <w:pPr>
      <w:spacing w:before="80"/>
      <w:ind w:left="780" w:hanging="360"/>
      <w:outlineLvl w:val="2"/>
    </w:pPr>
    <w:rPr>
      <w:bCs/>
    </w:rPr>
  </w:style>
  <w:style w:type="paragraph" w:customStyle="1" w:styleId="UCHYLENIEWTJoznaczenieuchyleniawtekciejednolitym">
    <w:name w:val="UCHYLENIE_W_TJ – oznaczenie uchylenia w tekście jednolitym"/>
    <w:basedOn w:val="ROZDZODDZOZNoznaczenierozdziauluboddziau"/>
    <w:next w:val="ARTartustawynprozporzdzenia"/>
    <w:uiPriority w:val="98"/>
    <w:qFormat/>
    <w:rsid w:val="00B64935"/>
    <w:pPr>
      <w:spacing w:before="60"/>
    </w:pPr>
  </w:style>
  <w:style w:type="paragraph" w:customStyle="1" w:styleId="RCLNagwekodstp1">
    <w:name w:val="RCL_Nagłówek_odstęp_1"/>
    <w:basedOn w:val="RCLSpecjalny"/>
    <w:rsid w:val="00B64935"/>
    <w:pPr>
      <w:spacing w:before="60" w:line="160" w:lineRule="exact"/>
    </w:pPr>
  </w:style>
  <w:style w:type="paragraph" w:customStyle="1" w:styleId="RCLNagwekodstp">
    <w:name w:val="RCL_Nagłówek_odstęp"/>
    <w:basedOn w:val="RCLSpecjalny"/>
    <w:rsid w:val="00B64935"/>
    <w:pPr>
      <w:spacing w:before="120" w:line="120" w:lineRule="exact"/>
    </w:pPr>
  </w:style>
  <w:style w:type="paragraph" w:customStyle="1" w:styleId="RCLOTJNagwek">
    <w:name w:val="RCL_OTJ_Nagłówek"/>
    <w:basedOn w:val="RCLNagwekpionowy"/>
    <w:link w:val="RCLOTJNagwekZnak"/>
    <w:rsid w:val="00B64935"/>
    <w:pPr>
      <w:tabs>
        <w:tab w:val="clear" w:pos="4962"/>
        <w:tab w:val="clear" w:pos="9866"/>
        <w:tab w:val="center" w:pos="4560"/>
        <w:tab w:val="right" w:pos="9412"/>
      </w:tabs>
      <w:spacing w:before="160"/>
      <w:ind w:left="-397"/>
    </w:pPr>
  </w:style>
  <w:style w:type="character" w:customStyle="1" w:styleId="RCLOTJNagwekZnak">
    <w:name w:val="RCL_OTJ_Nagłówek Znak"/>
    <w:basedOn w:val="HeaderChar"/>
    <w:link w:val="RCLOTJNagwek"/>
    <w:rsid w:val="00677218"/>
    <w:rPr>
      <w:rFonts w:ascii="Times New Roman" w:eastAsiaTheme="minorEastAsia" w:hAnsi="Times New Roman"/>
      <w:kern w:val="95"/>
      <w:szCs w:val="22"/>
      <w:lang w:eastAsia="en-GB"/>
    </w:rPr>
  </w:style>
  <w:style w:type="paragraph" w:customStyle="1" w:styleId="RCLNagwek">
    <w:name w:val="RCL_Nagłówek"/>
    <w:basedOn w:val="RCLNormalny"/>
    <w:link w:val="RCLNagwekZnak"/>
    <w:hidden/>
    <w:rsid w:val="00B64935"/>
    <w:pPr>
      <w:pBdr>
        <w:bottom w:val="single" w:sz="8" w:space="0" w:color="auto"/>
      </w:pBdr>
      <w:tabs>
        <w:tab w:val="center" w:pos="4962"/>
        <w:tab w:val="right" w:pos="9866"/>
      </w:tabs>
      <w:spacing w:before="170" w:line="240" w:lineRule="auto"/>
    </w:pPr>
  </w:style>
  <w:style w:type="character" w:customStyle="1" w:styleId="RCLNagwekZnak">
    <w:name w:val="RCL_Nagłówek Znak"/>
    <w:basedOn w:val="HeaderChar"/>
    <w:link w:val="RCLNagwek"/>
    <w:rsid w:val="003F04AF"/>
    <w:rPr>
      <w:rFonts w:ascii="Times New Roman" w:eastAsiaTheme="minorEastAsia" w:hAnsi="Times New Roman"/>
      <w:bCs/>
      <w:kern w:val="95"/>
      <w:szCs w:val="22"/>
      <w:lang w:eastAsia="en-GB"/>
    </w:rPr>
  </w:style>
  <w:style w:type="paragraph" w:customStyle="1" w:styleId="RCLNagwekpoziomy">
    <w:name w:val="RCL_Nagłówek_poziomy"/>
    <w:basedOn w:val="RCLNagwekpionowy"/>
    <w:link w:val="RCLNagwekpoziomyZnak"/>
    <w:rsid w:val="00B64935"/>
    <w:pPr>
      <w:tabs>
        <w:tab w:val="clear" w:pos="4962"/>
        <w:tab w:val="clear" w:pos="9866"/>
        <w:tab w:val="center" w:pos="7400"/>
        <w:tab w:val="right" w:pos="14800"/>
      </w:tabs>
    </w:pPr>
  </w:style>
  <w:style w:type="paragraph" w:customStyle="1" w:styleId="TKorzekasowoorzeka">
    <w:name w:val="TK_orzeka – słowo &quot;orzeka:&quot;"/>
    <w:basedOn w:val="RCLNormalny"/>
    <w:uiPriority w:val="96"/>
    <w:qFormat/>
    <w:rsid w:val="00B64935"/>
    <w:pPr>
      <w:keepNext/>
      <w:suppressAutoHyphens/>
      <w:spacing w:before="360" w:line="360" w:lineRule="auto"/>
      <w:jc w:val="center"/>
    </w:pPr>
    <w:rPr>
      <w:rFonts w:eastAsia="Times New Roman"/>
      <w:bCs w:val="0"/>
      <w:kern w:val="24"/>
      <w:szCs w:val="24"/>
    </w:rPr>
  </w:style>
  <w:style w:type="paragraph" w:customStyle="1" w:styleId="TKpodpispodpisysdziw">
    <w:name w:val="TK_podpis – podpisy sędziów"/>
    <w:basedOn w:val="RCLNormalny"/>
    <w:uiPriority w:val="96"/>
    <w:qFormat/>
    <w:rsid w:val="00B64935"/>
    <w:pPr>
      <w:keepNext/>
      <w:tabs>
        <w:tab w:val="center" w:pos="4920"/>
        <w:tab w:val="right" w:pos="9840"/>
      </w:tabs>
      <w:suppressAutoHyphens/>
      <w:spacing w:before="360" w:line="240" w:lineRule="exact"/>
      <w:contextualSpacing/>
      <w:jc w:val="center"/>
    </w:pPr>
    <w:rPr>
      <w:rFonts w:eastAsia="Times New Roman"/>
      <w:bCs w:val="0"/>
      <w:i/>
      <w:kern w:val="24"/>
      <w:szCs w:val="24"/>
    </w:rPr>
  </w:style>
  <w:style w:type="paragraph" w:customStyle="1" w:styleId="RCLNormalny">
    <w:name w:val="RCL_Normalny"/>
    <w:link w:val="RCLNormalnyZnak"/>
    <w:qFormat/>
    <w:rsid w:val="00B64935"/>
    <w:rPr>
      <w:rFonts w:ascii="Times New Roman" w:eastAsiaTheme="minorEastAsia" w:hAnsi="Times New Roman"/>
      <w:bCs/>
      <w:kern w:val="95"/>
      <w:szCs w:val="22"/>
    </w:rPr>
  </w:style>
  <w:style w:type="paragraph" w:customStyle="1" w:styleId="RCLDataogoszeniaaktu">
    <w:name w:val="RCL_Data ogłoszenia aktu"/>
    <w:basedOn w:val="RCLDataogoszeniaaktuTJ"/>
    <w:hidden/>
    <w:qFormat/>
    <w:rsid w:val="00B64935"/>
    <w:pPr>
      <w:ind w:left="0"/>
    </w:pPr>
  </w:style>
  <w:style w:type="paragraph" w:customStyle="1" w:styleId="RCLDataogoszeniaaktuTJ">
    <w:name w:val="RCL_Data ogłoszenia aktu TJ"/>
    <w:basedOn w:val="RCLSpecjalny"/>
    <w:qFormat/>
    <w:rsid w:val="00B64935"/>
    <w:pPr>
      <w:spacing w:before="480" w:line="240" w:lineRule="auto"/>
      <w:ind w:left="-397"/>
      <w:jc w:val="center"/>
    </w:pPr>
    <w:rPr>
      <w:bCs/>
      <w:sz w:val="28"/>
      <w:szCs w:val="28"/>
    </w:rPr>
  </w:style>
  <w:style w:type="paragraph" w:customStyle="1" w:styleId="RCLPozycjaaktu">
    <w:name w:val="RCL_Pozycja aktu"/>
    <w:basedOn w:val="RCLPozycjaaktuTJ"/>
    <w:qFormat/>
    <w:rsid w:val="00B64935"/>
    <w:pPr>
      <w:ind w:left="0"/>
    </w:pPr>
    <w:rPr>
      <w:bCs w:val="0"/>
    </w:rPr>
  </w:style>
  <w:style w:type="paragraph" w:customStyle="1" w:styleId="RCLPozycjaaktuTJ">
    <w:name w:val="RCL_Pozycja aktu TJ"/>
    <w:basedOn w:val="RCLSpecjalny"/>
    <w:rsid w:val="00B64935"/>
    <w:pPr>
      <w:spacing w:before="240" w:after="600" w:line="240" w:lineRule="auto"/>
      <w:ind w:left="-397"/>
      <w:jc w:val="center"/>
    </w:pPr>
    <w:rPr>
      <w:bCs/>
      <w:sz w:val="28"/>
      <w:szCs w:val="28"/>
    </w:rPr>
  </w:style>
  <w:style w:type="paragraph" w:customStyle="1" w:styleId="RCLTytuDU1TJ">
    <w:name w:val="RCL_Tytuł DU 1 TJ"/>
    <w:basedOn w:val="RCLSpecjalny"/>
    <w:rsid w:val="00B64935"/>
    <w:pPr>
      <w:spacing w:line="800" w:lineRule="exact"/>
      <w:ind w:left="1420"/>
    </w:pPr>
    <w:rPr>
      <w:bCs/>
      <w:spacing w:val="14"/>
      <w:w w:val="98"/>
      <w:sz w:val="95"/>
    </w:rPr>
  </w:style>
  <w:style w:type="paragraph" w:customStyle="1" w:styleId="RCLTytuDU2TJ">
    <w:name w:val="RCL_Tytuł DU 2 TJ"/>
    <w:basedOn w:val="RCLSpecjalny"/>
    <w:rsid w:val="00B64935"/>
    <w:pPr>
      <w:pBdr>
        <w:bottom w:val="single" w:sz="8" w:space="6" w:color="auto"/>
      </w:pBdr>
      <w:spacing w:before="160" w:line="240" w:lineRule="auto"/>
      <w:ind w:left="1420"/>
    </w:pPr>
    <w:rPr>
      <w:bCs/>
      <w:spacing w:val="12"/>
      <w:sz w:val="54"/>
      <w:szCs w:val="44"/>
    </w:rPr>
  </w:style>
  <w:style w:type="paragraph" w:customStyle="1" w:styleId="RCLTytuDU1">
    <w:name w:val="RCL_Tytuł DU 1"/>
    <w:basedOn w:val="RCLTytuDU1TJ"/>
    <w:qFormat/>
    <w:rsid w:val="00B64935"/>
    <w:pPr>
      <w:ind w:left="1820"/>
    </w:pPr>
    <w:rPr>
      <w:bCs w:val="0"/>
    </w:rPr>
  </w:style>
  <w:style w:type="paragraph" w:customStyle="1" w:styleId="RCLTytuDU2">
    <w:name w:val="RCL_Tytuł DU 2"/>
    <w:basedOn w:val="RCLTytuDU2TJ"/>
    <w:qFormat/>
    <w:rsid w:val="00B64935"/>
    <w:pPr>
      <w:ind w:left="1820"/>
    </w:pPr>
    <w:rPr>
      <w:bCs w:val="0"/>
    </w:rPr>
  </w:style>
  <w:style w:type="paragraph" w:customStyle="1" w:styleId="RCLTytuMP1">
    <w:name w:val="RCL_Tytuł MP 1"/>
    <w:basedOn w:val="RCLTytuDU1"/>
    <w:qFormat/>
    <w:rsid w:val="00B64935"/>
    <w:rPr>
      <w:spacing w:val="-12"/>
      <w:w w:val="103"/>
    </w:rPr>
  </w:style>
  <w:style w:type="paragraph" w:customStyle="1" w:styleId="RCLTytuMP2">
    <w:name w:val="RCL_Tytuł MP 2"/>
    <w:basedOn w:val="RCLTytuDU2"/>
    <w:qFormat/>
    <w:rsid w:val="00B64935"/>
    <w:rPr>
      <w:spacing w:val="0"/>
      <w:w w:val="72"/>
      <w:sz w:val="44"/>
    </w:rPr>
  </w:style>
  <w:style w:type="paragraph" w:customStyle="1" w:styleId="ORDERODZNACZENIosobaodznaczonajednazwielu">
    <w:name w:val="ORDER_ODZNACZENI – osoba odznaczona (jedna z wielu)"/>
    <w:basedOn w:val="RCLNormalny"/>
    <w:semiHidden/>
    <w:qFormat/>
    <w:rsid w:val="00B64935"/>
    <w:pPr>
      <w:spacing w:before="140" w:line="240" w:lineRule="exact"/>
      <w:ind w:firstLine="340"/>
      <w:jc w:val="both"/>
    </w:pPr>
    <w:rPr>
      <w:bCs w:val="0"/>
    </w:rPr>
  </w:style>
  <w:style w:type="paragraph" w:customStyle="1" w:styleId="ORDERODZNACZENIEnazwaodznaczenia">
    <w:name w:val="ORDER_ODZNACZENIE – nazwa odznaczenia"/>
    <w:basedOn w:val="RCLNormalny"/>
    <w:semiHidden/>
    <w:qFormat/>
    <w:rsid w:val="00B64935"/>
    <w:pPr>
      <w:keepNext/>
      <w:spacing w:before="240" w:line="240" w:lineRule="exact"/>
      <w:ind w:firstLine="340"/>
      <w:jc w:val="center"/>
    </w:pPr>
    <w:rPr>
      <w:bCs w:val="0"/>
      <w:caps/>
    </w:rPr>
  </w:style>
  <w:style w:type="paragraph" w:customStyle="1" w:styleId="ORDERODZNACZONYosobaodznaczonajedyna">
    <w:name w:val="ORDER_ODZNACZONY – osoba odznaczona (jedyna)"/>
    <w:basedOn w:val="ORDERODZNACZENIosobaodznaczonajednazwielu"/>
    <w:semiHidden/>
    <w:rsid w:val="00B64935"/>
    <w:pPr>
      <w:jc w:val="center"/>
    </w:pPr>
  </w:style>
  <w:style w:type="paragraph" w:customStyle="1" w:styleId="ORDERREJoznaczenienumerurej">
    <w:name w:val="ORDER_REJ – oznaczenie numeru rej."/>
    <w:basedOn w:val="RCLNormalny"/>
    <w:semiHidden/>
    <w:qFormat/>
    <w:rsid w:val="00B64935"/>
    <w:pPr>
      <w:spacing w:before="540" w:line="240" w:lineRule="exact"/>
    </w:pPr>
    <w:rPr>
      <w:bCs w:val="0"/>
    </w:rPr>
  </w:style>
  <w:style w:type="paragraph" w:customStyle="1" w:styleId="ORDERUZUPENIENIEtekstuzupeniajcy">
    <w:name w:val="ORDER_UZUPEŁNIENIE – tekst uzupełniający"/>
    <w:basedOn w:val="ORDERODZNACZENIEnazwaodznaczenia"/>
    <w:semiHidden/>
    <w:rsid w:val="00B64935"/>
    <w:pPr>
      <w:spacing w:before="60"/>
    </w:pPr>
    <w:rPr>
      <w:rFonts w:ascii="Times" w:eastAsia="Times New Roman" w:hAnsi="Times"/>
      <w:bCs/>
      <w:caps w:val="0"/>
      <w:kern w:val="0"/>
      <w:szCs w:val="20"/>
    </w:rPr>
  </w:style>
  <w:style w:type="paragraph" w:customStyle="1" w:styleId="ORDERWNIOSKODAWCAwnioskodawcalubtytuzasugi">
    <w:name w:val="ORDER_WNIOSKODAWCA – wnioskodawca lub tytuł zasługi"/>
    <w:basedOn w:val="RCLNormalny"/>
    <w:semiHidden/>
    <w:qFormat/>
    <w:rsid w:val="00B64935"/>
    <w:pPr>
      <w:keepNext/>
      <w:spacing w:before="120" w:line="240" w:lineRule="exact"/>
      <w:jc w:val="both"/>
    </w:pPr>
    <w:rPr>
      <w:bCs w:val="0"/>
    </w:rPr>
  </w:style>
  <w:style w:type="paragraph" w:styleId="EndnoteText">
    <w:name w:val="endnote text"/>
    <w:basedOn w:val="ODNONIKtreodnonika"/>
    <w:link w:val="EndnoteTextChar"/>
    <w:uiPriority w:val="99"/>
    <w:semiHidden/>
    <w:rsid w:val="00B64935"/>
    <w:pPr>
      <w:spacing w:line="240" w:lineRule="auto"/>
    </w:pPr>
  </w:style>
  <w:style w:type="character" w:customStyle="1" w:styleId="EndnoteTextChar">
    <w:name w:val="Endnote Text Char"/>
    <w:basedOn w:val="DefaultParagraphFont"/>
    <w:link w:val="EndnoteText"/>
    <w:uiPriority w:val="99"/>
    <w:semiHidden/>
    <w:rsid w:val="00C25BE3"/>
    <w:rPr>
      <w:rFonts w:ascii="Times New Roman" w:eastAsiaTheme="minorEastAsia" w:hAnsi="Times New Roman" w:cs="Arial"/>
      <w:bCs/>
      <w:kern w:val="95"/>
      <w:sz w:val="18"/>
    </w:rPr>
  </w:style>
  <w:style w:type="character" w:styleId="EndnoteReference">
    <w:name w:val="endnote reference"/>
    <w:basedOn w:val="DefaultParagraphFont"/>
    <w:uiPriority w:val="99"/>
    <w:semiHidden/>
    <w:rsid w:val="00B64935"/>
    <w:rPr>
      <w:vertAlign w:val="superscript"/>
    </w:rPr>
  </w:style>
  <w:style w:type="paragraph" w:styleId="EnvelopeAddress">
    <w:name w:val="envelope address"/>
    <w:basedOn w:val="Normal"/>
    <w:uiPriority w:val="99"/>
    <w:semiHidden/>
    <w:rsid w:val="00B64935"/>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customStyle="1" w:styleId="RCLNormalny10">
    <w:name w:val="RCL_Normalny_10"/>
    <w:basedOn w:val="RCLNormalny"/>
    <w:link w:val="RCLNormalny10Znak"/>
    <w:rsid w:val="00B64935"/>
  </w:style>
  <w:style w:type="character" w:customStyle="1" w:styleId="RCLNormalnyZnak">
    <w:name w:val="RCL_Normalny Znak"/>
    <w:basedOn w:val="DefaultParagraphFont"/>
    <w:link w:val="RCLNormalny"/>
    <w:rsid w:val="00210AB8"/>
    <w:rPr>
      <w:rFonts w:ascii="Times New Roman" w:eastAsiaTheme="minorEastAsia" w:hAnsi="Times New Roman"/>
      <w:bCs/>
      <w:kern w:val="95"/>
      <w:szCs w:val="22"/>
    </w:rPr>
  </w:style>
  <w:style w:type="character" w:customStyle="1" w:styleId="RCLNormalny10Znak">
    <w:name w:val="RCL_Normalny_10 Znak"/>
    <w:basedOn w:val="RCLNormalnyZnak"/>
    <w:link w:val="RCLNormalny10"/>
    <w:rsid w:val="00987609"/>
    <w:rPr>
      <w:rFonts w:ascii="Times New Roman" w:eastAsiaTheme="minorEastAsia" w:hAnsi="Times New Roman"/>
      <w:bCs/>
      <w:kern w:val="95"/>
      <w:szCs w:val="22"/>
    </w:rPr>
  </w:style>
  <w:style w:type="paragraph" w:customStyle="1" w:styleId="ODNONIKZPKTodnonikzaczynajcysiodpunktu">
    <w:name w:val="ODNOŚNIK_Z_PKT – odnośnik zaczynający się od punktu"/>
    <w:basedOn w:val="ODNONIKtreodnonika"/>
    <w:uiPriority w:val="19"/>
    <w:qFormat/>
    <w:rsid w:val="00B64935"/>
    <w:pPr>
      <w:tabs>
        <w:tab w:val="left" w:pos="280"/>
      </w:tabs>
      <w:ind w:left="560" w:hanging="560"/>
    </w:pPr>
  </w:style>
  <w:style w:type="paragraph" w:customStyle="1" w:styleId="ODNONIKZPKTWOTJodnonikzpunktemwobwieszczeniu">
    <w:name w:val="ODNOŚNIK_Z_PKT_W_OTJ – odnośnik z punktem w obwieszczeniu"/>
    <w:basedOn w:val="ODNONIKWOTJodnonikwobwieszczeniu"/>
    <w:uiPriority w:val="99"/>
    <w:qFormat/>
    <w:rsid w:val="00B64935"/>
    <w:pPr>
      <w:tabs>
        <w:tab w:val="left" w:pos="420"/>
      </w:tabs>
      <w:ind w:left="780" w:hanging="780"/>
    </w:pPr>
  </w:style>
  <w:style w:type="paragraph" w:customStyle="1" w:styleId="GRAFIKAWEKTOROWAakapitzgrafikwektorow">
    <w:name w:val="GRAFIKA_WEKTOROWA – akapit z grafiką wektorową"/>
    <w:basedOn w:val="Normal"/>
    <w:uiPriority w:val="19"/>
    <w:qFormat/>
    <w:rsid w:val="00B64935"/>
    <w:pPr>
      <w:autoSpaceDE w:val="0"/>
      <w:autoSpaceDN w:val="0"/>
      <w:adjustRightInd w:val="0"/>
      <w:spacing w:before="120" w:after="80"/>
      <w:jc w:val="center"/>
    </w:pPr>
    <w:rPr>
      <w:rFonts w:ascii="Times New Roman" w:eastAsiaTheme="minorEastAsia" w:hAnsi="Times New Roman" w:cs="Arial"/>
      <w:kern w:val="95"/>
    </w:rPr>
  </w:style>
  <w:style w:type="paragraph" w:customStyle="1" w:styleId="GRAFIKARASTROWAakapitzgrafikrastrow">
    <w:name w:val="GRAFIKA_RASTROWA – akapit z grafiką rastrową"/>
    <w:basedOn w:val="GRAFIKAWEKTOROWAakapitzgrafikwektorow"/>
    <w:uiPriority w:val="19"/>
    <w:qFormat/>
    <w:rsid w:val="00B64935"/>
  </w:style>
  <w:style w:type="paragraph" w:customStyle="1" w:styleId="ODSYACZDOZACZNIKAnazwazacznikapodpisywanegorazemzaktem">
    <w:name w:val="ODSYŁACZ_DO_ZAŁĄCZNIKA – nazwa załącznika podpisywanego razem z aktem"/>
    <w:basedOn w:val="Normal"/>
    <w:uiPriority w:val="28"/>
    <w:qFormat/>
    <w:rsid w:val="00B64935"/>
    <w:rPr>
      <w:rFonts w:ascii="Times New Roman" w:eastAsiaTheme="minorEastAsia" w:hAnsi="Times New Roman"/>
      <w:bCs/>
      <w:color w:val="0000FF"/>
      <w:kern w:val="95"/>
      <w:szCs w:val="22"/>
      <w:u w:val="single"/>
    </w:rPr>
  </w:style>
  <w:style w:type="paragraph" w:customStyle="1" w:styleId="ZGRAFIKARASTROWAzmakapituzgrafikrastrow">
    <w:name w:val="Z/GRAFIKA_RASTROWA – zm. akapitu z grafiką rastrową"/>
    <w:basedOn w:val="GRAFIKARASTROWAakapitzgrafikrastrow"/>
    <w:uiPriority w:val="39"/>
    <w:qFormat/>
    <w:rsid w:val="00B64935"/>
  </w:style>
  <w:style w:type="paragraph" w:customStyle="1" w:styleId="ZGRAFIKAWEKTOROWAzmakapituzgrafikwektorow">
    <w:name w:val="Z/GRAFIKA_WEKTOROWA – zm. akapitu z grafiką wektorową"/>
    <w:basedOn w:val="GRAFIKAWEKTOROWAakapitzgrafikwektorow"/>
    <w:uiPriority w:val="39"/>
    <w:qFormat/>
    <w:rsid w:val="00B64935"/>
  </w:style>
  <w:style w:type="paragraph" w:customStyle="1" w:styleId="ZZGRAFIKARASTROWAzmianazmakapituzgrafikrastrow">
    <w:name w:val="ZZ/GRAFIKA_RASTROWA – zmiana zm. akapitu z grafiką rastrową"/>
    <w:basedOn w:val="ZGRAFIKARASTROWAzmakapituzgrafikrastrow"/>
    <w:uiPriority w:val="72"/>
    <w:qFormat/>
    <w:rsid w:val="00B64935"/>
  </w:style>
  <w:style w:type="paragraph" w:customStyle="1" w:styleId="ZZGRAFIKAWEKTOROWAzmianazmakapituzgrafikwektorow">
    <w:name w:val="ZZ/GRAFIKA_WEKTOROWA – zmiana zm. akapitu z grafiką wektorową"/>
    <w:basedOn w:val="ZGRAFIKAWEKTOROWAzmakapituzgrafikwektorow"/>
    <w:uiPriority w:val="72"/>
    <w:qFormat/>
    <w:rsid w:val="00B64935"/>
  </w:style>
  <w:style w:type="table" w:customStyle="1" w:styleId="ZTabelaRCL">
    <w:name w:val="Z/Tabela RCL"/>
    <w:basedOn w:val="TabelaRCL"/>
    <w:uiPriority w:val="99"/>
    <w:rsid w:val="00B64935"/>
    <w:pPr>
      <w:spacing w:line="240" w:lineRule="auto"/>
    </w:pPr>
    <w:tblPr/>
  </w:style>
  <w:style w:type="table" w:customStyle="1" w:styleId="ZZTabelaRCL">
    <w:name w:val="ZZ/Tabela RCL"/>
    <w:basedOn w:val="ZTabelaRCL"/>
    <w:uiPriority w:val="99"/>
    <w:rsid w:val="00B64935"/>
    <w:tblPr/>
  </w:style>
  <w:style w:type="paragraph" w:customStyle="1" w:styleId="RCLSpecjalny">
    <w:name w:val="RCL_Specjalny"/>
    <w:link w:val="RCLSpecjalnyZnak"/>
    <w:rsid w:val="00B64935"/>
    <w:rPr>
      <w:rFonts w:ascii="Times New Roman" w:eastAsiaTheme="minorEastAsia" w:hAnsi="Times New Roman"/>
      <w:kern w:val="95"/>
      <w:szCs w:val="22"/>
    </w:rPr>
  </w:style>
  <w:style w:type="character" w:customStyle="1" w:styleId="RCLSpecjalnyZnak">
    <w:name w:val="RCL_Specjalny Znak"/>
    <w:basedOn w:val="DefaultParagraphFont"/>
    <w:link w:val="RCLSpecjalny"/>
    <w:rsid w:val="00A01F57"/>
    <w:rPr>
      <w:rFonts w:ascii="Times New Roman" w:eastAsiaTheme="minorEastAsia" w:hAnsi="Times New Roman"/>
      <w:kern w:val="95"/>
      <w:szCs w:val="22"/>
    </w:rPr>
  </w:style>
  <w:style w:type="paragraph" w:customStyle="1" w:styleId="RCLNagwekpionowy">
    <w:name w:val="RCL_Nagłówek_pionowy"/>
    <w:basedOn w:val="RCLSpecjalny"/>
    <w:rsid w:val="00B64935"/>
    <w:pPr>
      <w:pBdr>
        <w:bottom w:val="single" w:sz="8" w:space="0" w:color="auto"/>
      </w:pBdr>
      <w:tabs>
        <w:tab w:val="center" w:pos="4962"/>
        <w:tab w:val="right" w:pos="9866"/>
      </w:tabs>
      <w:spacing w:before="170" w:line="240" w:lineRule="auto"/>
    </w:pPr>
  </w:style>
  <w:style w:type="character" w:styleId="Hyperlink">
    <w:name w:val="Hyperlink"/>
    <w:basedOn w:val="DefaultParagraphFont"/>
    <w:uiPriority w:val="99"/>
    <w:semiHidden/>
    <w:rsid w:val="00B64935"/>
    <w:rPr>
      <w:color w:val="0000FF" w:themeColor="hyperlink"/>
      <w:u w:val="single"/>
    </w:rPr>
  </w:style>
  <w:style w:type="paragraph" w:styleId="PlainText">
    <w:name w:val="Plain Text"/>
    <w:basedOn w:val="Normal"/>
    <w:link w:val="PlainTextChar"/>
    <w:uiPriority w:val="99"/>
    <w:unhideWhenUsed/>
    <w:rsid w:val="008532E9"/>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8532E9"/>
    <w:rPr>
      <w:rFonts w:ascii="Consolas" w:hAnsi="Consolas"/>
      <w:sz w:val="21"/>
      <w:szCs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zebrowska\AppData\Roaming\Microsoft\Szablony\Szablon%20DU%20sk&#322;ad%204_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E6E063C72A461D91D2685CF9BC33CE"/>
        <w:category>
          <w:name w:val="Ogólne"/>
          <w:gallery w:val="placeholder"/>
        </w:category>
        <w:types>
          <w:type w:val="bbPlcHdr"/>
        </w:types>
        <w:behaviors>
          <w:behavior w:val="content"/>
        </w:behaviors>
        <w:guid w:val="{4B41CA9E-C1D2-4D99-B86D-9D6E64F69E2D}"/>
      </w:docPartPr>
      <w:docPartBody>
        <w:p w:rsidR="006E30C5" w:rsidRDefault="00F62E6E" w:rsidP="00F62E6E">
          <w:pPr>
            <w:pStyle w:val="44E6E063C72A461D91D2685CF9BC33CE"/>
          </w:pPr>
          <w:r w:rsidRPr="00155DA6">
            <w:rPr>
              <w:rStyle w:val="PlaceholderText"/>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E6E"/>
    <w:rsid w:val="000341F9"/>
    <w:rsid w:val="000F1484"/>
    <w:rsid w:val="006E30C5"/>
    <w:rsid w:val="00CA60B3"/>
    <w:rsid w:val="00F62E6E"/>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E6E"/>
    <w:rPr>
      <w:color w:val="808080"/>
    </w:rPr>
  </w:style>
  <w:style w:type="paragraph" w:customStyle="1" w:styleId="7BAD9273A0204BF4AAD150DAC624FD31">
    <w:name w:val="7BAD9273A0204BF4AAD150DAC624FD31"/>
  </w:style>
  <w:style w:type="paragraph" w:customStyle="1" w:styleId="44E6E063C72A461D91D2685CF9BC33CE">
    <w:name w:val="44E6E063C72A461D91D2685CF9BC33CE"/>
    <w:rsid w:val="00F62E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1 6 " ? > < A r r a y O f D o c u m e n t L i n k 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7F1D71-568D-48AC-BD9D-5F67790C5165}">
  <ds:schemaRefs>
    <ds:schemaRef ds:uri="http://www.w3.org/2001/XMLSchema"/>
  </ds:schemaRefs>
</ds:datastoreItem>
</file>

<file path=customXml/itemProps3.xml><?xml version="1.0" encoding="utf-8"?>
<ds:datastoreItem xmlns:ds="http://schemas.openxmlformats.org/officeDocument/2006/customXml" ds:itemID="{6EF45FD9-C870-479F-A935-2837E466D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DU skład 4_3.dotm</Template>
  <TotalTime>65</TotalTime>
  <Pages>8</Pages>
  <Words>3900</Words>
  <Characters>22231</Characters>
  <Application>Microsoft Office Word</Application>
  <DocSecurity>0</DocSecurity>
  <Lines>185</Lines>
  <Paragraphs>52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Ustawa z dnia 5 lipca 2018 r. o zmianie ustawy o systemie monitorowania i kontrolowania jakości paliw oraz ustawy o Krajowej Administracji Skarbowej</vt:lpstr>
      <vt:lpstr>Ustawa z dnia 5 lipca 2018 r. o zmianie ustawy o systemie monitorowania i kontrolowania jakości paliw oraz ustawy o Krajowej Administracji Skarbowej</vt:lpstr>
    </vt:vector>
  </TitlesOfParts>
  <Company>Rządowe Centrum Legislacji</Company>
  <LinksUpToDate>false</LinksUpToDate>
  <CharactersWithSpaces>26079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Ustawa z dnia 5 lipca 2018 r. o zmianie ustawy o systemie monitorowania i kontrolowania jakości paliw oraz ustawy o Krajowej Administracji Skarbowej</dc:title>
  <dc:creator>RCL</dc:creator>
  <cp:keywords/>
  <dc:description>Szablon aktu prawnego jest dziełem chronionym przez prawo autorskie.</dc:description>
  <cp:lastModifiedBy>Ke, Tingting</cp:lastModifiedBy>
  <cp:revision>6</cp:revision>
  <cp:lastPrinted>2018-08-28T07:53:00Z</cp:lastPrinted>
  <dcterms:created xsi:type="dcterms:W3CDTF">2018-08-17T06:55:00Z</dcterms:created>
  <dcterms:modified xsi:type="dcterms:W3CDTF">2019-05-14T14:25:00Z</dcterms:modified>
  <cp:category>1654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Sekcja z tekstem">
    <vt:i4>1</vt:i4>
  </property>
  <property fmtid="{D5CDD505-2E9C-101B-9397-08002B2CF9AE}" pid="5" name="Nazwa dziennika">
    <vt:lpwstr>Dziennik Ustaw</vt:lpwstr>
  </property>
  <property fmtid="{D5CDD505-2E9C-101B-9397-08002B2CF9AE}" pid="6" name="Prefiks nazwy">
    <vt:lpwstr>\Pozycja XXX </vt:lpwstr>
  </property>
</Properties>
</file>