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B6" w:rsidRPr="006A29B6" w:rsidRDefault="005E21E4" w:rsidP="006A29B6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0419 A-</w:t>
      </w:r>
      <w:bookmarkStart w:id="0" w:name="_GoBack"/>
      <w:bookmarkEnd w:id="0"/>
      <w:r w:rsidR="006A29B6">
        <w:rPr>
          <w:rFonts w:ascii="Courier New" w:hAnsi="Courier New"/>
          <w:sz w:val="20"/>
        </w:rPr>
        <w:t>- SL- ------ 20190904 --- --- PROJET</w:t>
      </w:r>
    </w:p>
    <w:p w:rsidR="00401D34" w:rsidRPr="004C440A" w:rsidRDefault="00401D34" w:rsidP="005A5C3F">
      <w:pPr>
        <w:pStyle w:val="PDK1"/>
        <w:rPr>
          <w:spacing w:val="0"/>
        </w:rPr>
      </w:pPr>
      <w:r>
        <w:t>18/A XXVI. GP</w:t>
      </w:r>
    </w:p>
    <w:p w:rsidR="00401D34" w:rsidRPr="004C440A" w:rsidRDefault="00401D34" w:rsidP="005A5C3F">
      <w:pPr>
        <w:pStyle w:val="PDK1Ausg"/>
      </w:pPr>
    </w:p>
    <w:p w:rsidR="00401D34" w:rsidRPr="004C440A" w:rsidRDefault="00401D34" w:rsidP="005A5C3F">
      <w:pPr>
        <w:pStyle w:val="PDK2"/>
      </w:pPr>
      <w:r>
        <w:t>Sklep državnega zbora</w:t>
      </w:r>
    </w:p>
    <w:p w:rsidR="00401D34" w:rsidRPr="004C440A" w:rsidRDefault="00401D34" w:rsidP="005A5C3F">
      <w:pPr>
        <w:pStyle w:val="11Titel"/>
      </w:pPr>
      <w:r>
        <w:t>Zvezni zakon o spremembi Zakona o fitofarmacevtskih sredstvih iz leta 2011</w:t>
      </w:r>
    </w:p>
    <w:p w:rsidR="00401D34" w:rsidRPr="004C440A" w:rsidRDefault="00401D34" w:rsidP="005A5C3F">
      <w:pPr>
        <w:pStyle w:val="12PromKlEinlSatz"/>
      </w:pPr>
      <w:r>
        <w:t>Državni zbor je sklenil:</w:t>
      </w:r>
    </w:p>
    <w:p w:rsidR="00401D34" w:rsidRPr="004C440A" w:rsidRDefault="00401D34" w:rsidP="005A5C3F">
      <w:pPr>
        <w:pStyle w:val="12PromKlEinlSatz"/>
      </w:pPr>
      <w:r>
        <w:t>Zakon o fitofarmacevtskih sredstvih iz leta 2011, Zvezni UL I, št. 10/2011, kot je bil nazadnje spremenjen z zveznim zakonom iz Zveznega UL I, št. 163/2015, se spremeni:</w:t>
      </w:r>
    </w:p>
    <w:p w:rsidR="00401D34" w:rsidRPr="004C440A" w:rsidRDefault="00401D34" w:rsidP="005A5C3F">
      <w:pPr>
        <w:pStyle w:val="21NovAo1"/>
      </w:pPr>
      <w:r>
        <w:t>1. V oddelku 17 se doda naslednji odstavek 5:</w:t>
      </w:r>
    </w:p>
    <w:p w:rsidR="00401D34" w:rsidRPr="004C440A" w:rsidRDefault="00401D34" w:rsidP="005A5C3F">
      <w:pPr>
        <w:pStyle w:val="51Abs"/>
      </w:pPr>
      <w:r>
        <w:t>„(5) Odstavek 10 oddelka 18 v različici zveznega zakona iz Zveznega UL I, št. XX/2019, začne veljati le pod pogojem, da:</w:t>
      </w:r>
    </w:p>
    <w:p w:rsidR="00401D34" w:rsidRPr="004C440A" w:rsidRDefault="00401D34" w:rsidP="005A5C3F">
      <w:pPr>
        <w:pStyle w:val="52Aufzaehle1Ziffer"/>
      </w:pPr>
      <w:r>
        <w:tab/>
        <w:t>1.</w:t>
      </w:r>
      <w:r>
        <w:tab/>
        <w:t>je bila ta določba priglašena v skladu z Direktivo (EU) 2015/1535 o določitvi postopka za zbiranje informacij na področju tehničnih predpisov in pravil za storitve informacijske družbe, UL L 241 z dne 17. 9. 2015, str. 1;</w:t>
      </w:r>
    </w:p>
    <w:p w:rsidR="00401D34" w:rsidRPr="004C440A" w:rsidRDefault="00401D34" w:rsidP="005A5C3F">
      <w:pPr>
        <w:pStyle w:val="52Aufzaehle1Ziffer"/>
      </w:pPr>
      <w:r>
        <w:tab/>
        <w:t>2.</w:t>
      </w:r>
      <w:r>
        <w:tab/>
        <w:t>je poteklo trimesečno obdobje mirovanja, ki ga je treba upoštevati v skladu s členom 6(1) navedene direktive; in</w:t>
      </w:r>
    </w:p>
    <w:p w:rsidR="00401D34" w:rsidRPr="004C440A" w:rsidRDefault="00401D34" w:rsidP="005A5C3F">
      <w:pPr>
        <w:pStyle w:val="52Aufzaehle1Ziffer"/>
      </w:pPr>
      <w:r>
        <w:tab/>
        <w:t>3.</w:t>
      </w:r>
      <w:r>
        <w:tab/>
        <w:t>ni bilo predloženo podrobno mnenje v skladu s členom 6(2) navedene direktive in Evropska komisija v trimesečnem obdobju mirovanja ni posredovala izjave v skladu s členom 6(3) ali (4) navedene direktive.</w:t>
      </w:r>
    </w:p>
    <w:p w:rsidR="00401D34" w:rsidRPr="004C440A" w:rsidRDefault="00401D34" w:rsidP="005A5C3F">
      <w:pPr>
        <w:pStyle w:val="58Schlussteile0Abs"/>
      </w:pPr>
      <w:r>
        <w:t>Zvezna kanclerka mora uvedbo navedenega pogoja objaviti v Zveznem uradnem listu. Odstavek 10 oddelka 18 v različici zveznega zakona iz Zveznega UL I, št. XX/2019, začne veljati 1. januarja 2020, po uvedbi pogoja.“</w:t>
      </w:r>
    </w:p>
    <w:p w:rsidR="00401D34" w:rsidRPr="004C440A" w:rsidRDefault="00401D34" w:rsidP="005A5C3F">
      <w:pPr>
        <w:pStyle w:val="21NovAo1"/>
      </w:pPr>
      <w:r>
        <w:t xml:space="preserve">2. V odstavku 10 oddelka 18 se stavek </w:t>
      </w:r>
      <w:r>
        <w:rPr>
          <w:i w:val="0"/>
        </w:rPr>
        <w:t>„Dajanje v promet fitofarmacevtskih sredstev, ki vsebujejo aktivno snov glifosat, je prepovedano glede na navedbo „izsušitev pridelka“, če je pridelek namenjen za prehrano ali krmo.“</w:t>
      </w:r>
      <w:r>
        <w:t xml:space="preserve"> nadomesti z naslednjim stavkom:</w:t>
      </w:r>
    </w:p>
    <w:p w:rsidR="00401D34" w:rsidRPr="004C440A" w:rsidRDefault="00401D34" w:rsidP="005A5C3F">
      <w:pPr>
        <w:pStyle w:val="23SatznachNovao"/>
      </w:pPr>
      <w:r>
        <w:t>„Dajanje v promet fitofarmacevtskih sredstev, ki vsebujejo aktivno snov glifosat, je prepovedano zaradi previdnostnega načela.“</w:t>
      </w:r>
    </w:p>
    <w:p w:rsidR="00401D34" w:rsidRPr="004C440A" w:rsidRDefault="00401D34" w:rsidP="005A5C3F">
      <w:pPr>
        <w:pStyle w:val="22NovAo2"/>
      </w:pPr>
      <w:r>
        <w:t xml:space="preserve">3. Odstavek 10 oddelka 18, ki se glasi </w:t>
      </w:r>
      <w:r>
        <w:rPr>
          <w:i w:val="0"/>
        </w:rPr>
        <w:t>„Odstavka 4 in 5 oddelka 15 v različici zveznega zakona iz Zveznega UL I, št. 189/2013, začneta veljati 1. januarja 2014.“</w:t>
      </w:r>
      <w:r>
        <w:t xml:space="preserve"> postane odstavek 10a oddelka 18.</w:t>
      </w:r>
    </w:p>
    <w:sectPr w:rsidR="00401D34" w:rsidRPr="004C440A" w:rsidSect="006247D6">
      <w:headerReference w:type="default" r:id="rId7"/>
      <w:headerReference w:type="first" r:id="rId8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42" w:rsidRDefault="00020842" w:rsidP="00490F45">
      <w:r>
        <w:separator/>
      </w:r>
    </w:p>
  </w:endnote>
  <w:endnote w:type="continuationSeparator" w:id="0">
    <w:p w:rsidR="00020842" w:rsidRDefault="00020842" w:rsidP="00490F45">
      <w:r>
        <w:continuationSeparator/>
      </w:r>
    </w:p>
  </w:endnote>
  <w:endnote w:type="continuationNotice" w:id="1">
    <w:p w:rsidR="00020842" w:rsidRDefault="00020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42" w:rsidRPr="003F316D" w:rsidRDefault="00020842" w:rsidP="00490F45">
      <w:pPr>
        <w:rPr>
          <w:color w:val="000000"/>
        </w:rPr>
      </w:pPr>
      <w:r w:rsidRPr="003F316D">
        <w:rPr>
          <w:color w:val="000000"/>
        </w:rPr>
        <w:separator/>
      </w:r>
    </w:p>
  </w:footnote>
  <w:footnote w:type="continuationSeparator" w:id="0">
    <w:p w:rsidR="00020842" w:rsidRDefault="00020842" w:rsidP="00490F45">
      <w:r>
        <w:continuationSeparator/>
      </w:r>
    </w:p>
  </w:footnote>
  <w:footnote w:type="continuationNotice" w:id="1">
    <w:p w:rsidR="00020842" w:rsidRDefault="000208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32C" w:rsidRPr="00747DCF" w:rsidRDefault="006247D6" w:rsidP="006247D6">
    <w:pPr>
      <w:pStyle w:val="62Kopfzeile"/>
      <w:rPr>
        <w:color w:val="000000"/>
      </w:rPr>
    </w:pPr>
    <w:r>
      <w:rPr>
        <w:color w:val="000000"/>
      </w:rPr>
      <w:tab/>
    </w:r>
    <w:r>
      <w:rPr>
        <w:color w:val="000000"/>
      </w:rPr>
      <w:t>18/A XXVI. GP – št. sklepa – besedilo zakona</w:t>
    </w:r>
    <w:r>
      <w:rPr>
        <w:color w:val="000000"/>
      </w:rPr>
      <w:tab/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1327D6" w:rsidRPr="00747DCF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od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000E3E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7C" w:rsidRPr="00747DCF" w:rsidRDefault="006247D6" w:rsidP="004C440A">
    <w:pPr>
      <w:pStyle w:val="62Kopfzeile"/>
      <w:tabs>
        <w:tab w:val="clear" w:pos="4253"/>
      </w:tabs>
      <w:jc w:val="right"/>
      <w:rPr>
        <w:color w:val="000000"/>
      </w:rPr>
    </w:pP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PAGE  \* MERGEFORMAT </w:instrText>
    </w:r>
    <w:r w:rsidRPr="00747DCF">
      <w:rPr>
        <w:color w:val="000000"/>
      </w:rPr>
      <w:fldChar w:fldCharType="separate"/>
    </w:r>
    <w:r w:rsidR="005E21E4">
      <w:rPr>
        <w:noProof/>
        <w:color w:val="000000"/>
      </w:rPr>
      <w:t>1</w:t>
    </w:r>
    <w:r w:rsidRPr="00747DCF">
      <w:rPr>
        <w:color w:val="000000"/>
      </w:rPr>
      <w:fldChar w:fldCharType="end"/>
    </w:r>
    <w:r>
      <w:rPr>
        <w:color w:val="000000"/>
      </w:rPr>
      <w:t xml:space="preserve"> od </w:t>
    </w:r>
    <w:r w:rsidRPr="00747DCF">
      <w:rPr>
        <w:color w:val="000000"/>
      </w:rPr>
      <w:fldChar w:fldCharType="begin"/>
    </w:r>
    <w:r w:rsidRPr="00747DCF">
      <w:rPr>
        <w:color w:val="000000"/>
      </w:rPr>
      <w:instrText xml:space="preserve"> NUMPAGES  \* MERGEFORMAT </w:instrText>
    </w:r>
    <w:r w:rsidRPr="00747DCF">
      <w:rPr>
        <w:color w:val="000000"/>
      </w:rPr>
      <w:fldChar w:fldCharType="separate"/>
    </w:r>
    <w:r w:rsidR="005E21E4">
      <w:rPr>
        <w:noProof/>
        <w:color w:val="000000"/>
      </w:rPr>
      <w:t>1</w:t>
    </w:r>
    <w:r w:rsidRPr="00747DCF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D06F4A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A696D2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846A14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EC2FBC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3A346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6EF3F6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2B6FC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BA14EA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05E4A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0E64EA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012B1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2D71A6A"/>
    <w:multiLevelType w:val="hybridMultilevel"/>
    <w:tmpl w:val="19869AEA"/>
    <w:lvl w:ilvl="0" w:tplc="1B5E305E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4936E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24D7A34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5EE283F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6D305A7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CA65E0"/>
    <w:multiLevelType w:val="multilevel"/>
    <w:tmpl w:val="0C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4E5867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20108A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2202A80"/>
    <w:multiLevelType w:val="hybridMultilevel"/>
    <w:tmpl w:val="3D1013B4"/>
    <w:lvl w:ilvl="0" w:tplc="4E4AF87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1C18"/>
    <w:multiLevelType w:val="multilevel"/>
    <w:tmpl w:val="0C07001F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0"/>
  </w:num>
  <w:num w:numId="34">
    <w:abstractNumId w:val="12"/>
  </w:num>
  <w:num w:numId="35">
    <w:abstractNumId w:val="16"/>
  </w:num>
  <w:num w:numId="36">
    <w:abstractNumId w:val="20"/>
  </w:num>
  <w:num w:numId="37">
    <w:abstractNumId w:val="13"/>
  </w:num>
  <w:num w:numId="38">
    <w:abstractNumId w:val="14"/>
  </w:num>
  <w:num w:numId="39">
    <w:abstractNumId w:val="17"/>
  </w:num>
  <w:num w:numId="40">
    <w:abstractNumId w:val="18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Formatting/>
  <w:defaultTabStop w:val="709"/>
  <w:hyphenationZone w:val="425"/>
  <w:doNotHyphenateCaps/>
  <w:clickAndTypeStyle w:val="51Abs"/>
  <w:evenAndOddHeaders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1"/>
    <w:rsid w:val="00000E3E"/>
    <w:rsid w:val="00004982"/>
    <w:rsid w:val="00020842"/>
    <w:rsid w:val="00035A4A"/>
    <w:rsid w:val="000516C4"/>
    <w:rsid w:val="00085087"/>
    <w:rsid w:val="000B6C4E"/>
    <w:rsid w:val="000C381E"/>
    <w:rsid w:val="000E1914"/>
    <w:rsid w:val="000F428A"/>
    <w:rsid w:val="000F4598"/>
    <w:rsid w:val="001071F7"/>
    <w:rsid w:val="001325D6"/>
    <w:rsid w:val="001327D6"/>
    <w:rsid w:val="00147572"/>
    <w:rsid w:val="001728E1"/>
    <w:rsid w:val="00173CD3"/>
    <w:rsid w:val="00174DE5"/>
    <w:rsid w:val="00183A9A"/>
    <w:rsid w:val="001A2EB1"/>
    <w:rsid w:val="001A3740"/>
    <w:rsid w:val="001A6731"/>
    <w:rsid w:val="001C3546"/>
    <w:rsid w:val="0022061C"/>
    <w:rsid w:val="002236D2"/>
    <w:rsid w:val="002321BB"/>
    <w:rsid w:val="00233742"/>
    <w:rsid w:val="00250EB5"/>
    <w:rsid w:val="00296A79"/>
    <w:rsid w:val="002C591C"/>
    <w:rsid w:val="002C76DE"/>
    <w:rsid w:val="002D5132"/>
    <w:rsid w:val="002E34E2"/>
    <w:rsid w:val="002E6824"/>
    <w:rsid w:val="00301722"/>
    <w:rsid w:val="00315309"/>
    <w:rsid w:val="00334C4E"/>
    <w:rsid w:val="003422A3"/>
    <w:rsid w:val="00346EC5"/>
    <w:rsid w:val="00377783"/>
    <w:rsid w:val="003814D0"/>
    <w:rsid w:val="00394216"/>
    <w:rsid w:val="0039458A"/>
    <w:rsid w:val="003D2C8D"/>
    <w:rsid w:val="003E64BD"/>
    <w:rsid w:val="003F316D"/>
    <w:rsid w:val="00401D34"/>
    <w:rsid w:val="00425260"/>
    <w:rsid w:val="004325BB"/>
    <w:rsid w:val="00437608"/>
    <w:rsid w:val="0044211C"/>
    <w:rsid w:val="0045432C"/>
    <w:rsid w:val="00457729"/>
    <w:rsid w:val="00473737"/>
    <w:rsid w:val="004744A1"/>
    <w:rsid w:val="00480A32"/>
    <w:rsid w:val="00482536"/>
    <w:rsid w:val="0048515C"/>
    <w:rsid w:val="0048565E"/>
    <w:rsid w:val="00490F45"/>
    <w:rsid w:val="004C440A"/>
    <w:rsid w:val="004D749A"/>
    <w:rsid w:val="004F2EC6"/>
    <w:rsid w:val="00500268"/>
    <w:rsid w:val="00502667"/>
    <w:rsid w:val="00504C57"/>
    <w:rsid w:val="005118A2"/>
    <w:rsid w:val="005156A2"/>
    <w:rsid w:val="00520FAC"/>
    <w:rsid w:val="005225C5"/>
    <w:rsid w:val="00525F02"/>
    <w:rsid w:val="00526FB1"/>
    <w:rsid w:val="00536BDC"/>
    <w:rsid w:val="0054175C"/>
    <w:rsid w:val="005558B7"/>
    <w:rsid w:val="00566DD0"/>
    <w:rsid w:val="0057362F"/>
    <w:rsid w:val="005B4FA5"/>
    <w:rsid w:val="005C49FB"/>
    <w:rsid w:val="005C67D4"/>
    <w:rsid w:val="005C694D"/>
    <w:rsid w:val="005D3344"/>
    <w:rsid w:val="005D3D61"/>
    <w:rsid w:val="005D69B7"/>
    <w:rsid w:val="005E21E4"/>
    <w:rsid w:val="005E38A1"/>
    <w:rsid w:val="0060118D"/>
    <w:rsid w:val="0061226F"/>
    <w:rsid w:val="00614945"/>
    <w:rsid w:val="006247D6"/>
    <w:rsid w:val="00632506"/>
    <w:rsid w:val="00641BBF"/>
    <w:rsid w:val="00651177"/>
    <w:rsid w:val="0065707C"/>
    <w:rsid w:val="0065797E"/>
    <w:rsid w:val="00671722"/>
    <w:rsid w:val="00681583"/>
    <w:rsid w:val="006A2327"/>
    <w:rsid w:val="006A29B6"/>
    <w:rsid w:val="006B076D"/>
    <w:rsid w:val="006B334A"/>
    <w:rsid w:val="006D50AC"/>
    <w:rsid w:val="006F0965"/>
    <w:rsid w:val="006F0D3B"/>
    <w:rsid w:val="00701D1E"/>
    <w:rsid w:val="0070224C"/>
    <w:rsid w:val="00707EAC"/>
    <w:rsid w:val="007225B4"/>
    <w:rsid w:val="00726747"/>
    <w:rsid w:val="00741236"/>
    <w:rsid w:val="00743BF2"/>
    <w:rsid w:val="00747DCF"/>
    <w:rsid w:val="00767E26"/>
    <w:rsid w:val="00773170"/>
    <w:rsid w:val="00784D91"/>
    <w:rsid w:val="007A2CED"/>
    <w:rsid w:val="007A6030"/>
    <w:rsid w:val="007B4315"/>
    <w:rsid w:val="007E0E71"/>
    <w:rsid w:val="007F1705"/>
    <w:rsid w:val="007F534E"/>
    <w:rsid w:val="007F6121"/>
    <w:rsid w:val="007F6782"/>
    <w:rsid w:val="0080714B"/>
    <w:rsid w:val="00813173"/>
    <w:rsid w:val="00814499"/>
    <w:rsid w:val="008464DC"/>
    <w:rsid w:val="008A4043"/>
    <w:rsid w:val="008A4C57"/>
    <w:rsid w:val="008B3CE1"/>
    <w:rsid w:val="008F7B11"/>
    <w:rsid w:val="009100B1"/>
    <w:rsid w:val="0091526F"/>
    <w:rsid w:val="00915B46"/>
    <w:rsid w:val="009316BE"/>
    <w:rsid w:val="00944FF0"/>
    <w:rsid w:val="00950179"/>
    <w:rsid w:val="00974C7B"/>
    <w:rsid w:val="009A3B6D"/>
    <w:rsid w:val="009B65B9"/>
    <w:rsid w:val="009C58F3"/>
    <w:rsid w:val="009D0F87"/>
    <w:rsid w:val="009D65C1"/>
    <w:rsid w:val="009D727F"/>
    <w:rsid w:val="009D7408"/>
    <w:rsid w:val="009F33D9"/>
    <w:rsid w:val="00A23120"/>
    <w:rsid w:val="00A40D1F"/>
    <w:rsid w:val="00A622D4"/>
    <w:rsid w:val="00A6496F"/>
    <w:rsid w:val="00A65848"/>
    <w:rsid w:val="00A77741"/>
    <w:rsid w:val="00A924E5"/>
    <w:rsid w:val="00A952EF"/>
    <w:rsid w:val="00A974A3"/>
    <w:rsid w:val="00AA494F"/>
    <w:rsid w:val="00AB1DF0"/>
    <w:rsid w:val="00AB44BE"/>
    <w:rsid w:val="00AC56B5"/>
    <w:rsid w:val="00AD5DD3"/>
    <w:rsid w:val="00AE0313"/>
    <w:rsid w:val="00AE29D9"/>
    <w:rsid w:val="00AE2BA1"/>
    <w:rsid w:val="00AF72F2"/>
    <w:rsid w:val="00B016A0"/>
    <w:rsid w:val="00B30FA3"/>
    <w:rsid w:val="00B551CB"/>
    <w:rsid w:val="00B71D94"/>
    <w:rsid w:val="00B94CAE"/>
    <w:rsid w:val="00BA4725"/>
    <w:rsid w:val="00BB47AD"/>
    <w:rsid w:val="00BC0047"/>
    <w:rsid w:val="00BC5542"/>
    <w:rsid w:val="00BC7320"/>
    <w:rsid w:val="00BD0508"/>
    <w:rsid w:val="00BD410E"/>
    <w:rsid w:val="00BD7AC1"/>
    <w:rsid w:val="00BE1D23"/>
    <w:rsid w:val="00BE7A62"/>
    <w:rsid w:val="00C0366F"/>
    <w:rsid w:val="00C234C2"/>
    <w:rsid w:val="00C3546C"/>
    <w:rsid w:val="00C443DF"/>
    <w:rsid w:val="00C62A22"/>
    <w:rsid w:val="00C64651"/>
    <w:rsid w:val="00C7367A"/>
    <w:rsid w:val="00C85245"/>
    <w:rsid w:val="00C95A29"/>
    <w:rsid w:val="00C97CAF"/>
    <w:rsid w:val="00CB79A8"/>
    <w:rsid w:val="00D02D86"/>
    <w:rsid w:val="00D05309"/>
    <w:rsid w:val="00D07C43"/>
    <w:rsid w:val="00D122D8"/>
    <w:rsid w:val="00D51412"/>
    <w:rsid w:val="00D52476"/>
    <w:rsid w:val="00D61F21"/>
    <w:rsid w:val="00D63244"/>
    <w:rsid w:val="00D72AA1"/>
    <w:rsid w:val="00DA5337"/>
    <w:rsid w:val="00DA653A"/>
    <w:rsid w:val="00DB770B"/>
    <w:rsid w:val="00DE1268"/>
    <w:rsid w:val="00DE41A7"/>
    <w:rsid w:val="00DF2701"/>
    <w:rsid w:val="00E05D3D"/>
    <w:rsid w:val="00E11876"/>
    <w:rsid w:val="00E22707"/>
    <w:rsid w:val="00E27C1B"/>
    <w:rsid w:val="00E36630"/>
    <w:rsid w:val="00E42F87"/>
    <w:rsid w:val="00E525DB"/>
    <w:rsid w:val="00E54AF4"/>
    <w:rsid w:val="00E6678A"/>
    <w:rsid w:val="00E74411"/>
    <w:rsid w:val="00E9658A"/>
    <w:rsid w:val="00EA2300"/>
    <w:rsid w:val="00F048F8"/>
    <w:rsid w:val="00F1074E"/>
    <w:rsid w:val="00F11197"/>
    <w:rsid w:val="00F127C9"/>
    <w:rsid w:val="00F208CE"/>
    <w:rsid w:val="00F331A4"/>
    <w:rsid w:val="00F35082"/>
    <w:rsid w:val="00F41E76"/>
    <w:rsid w:val="00F435AD"/>
    <w:rsid w:val="00F4716A"/>
    <w:rsid w:val="00F642D7"/>
    <w:rsid w:val="00F74BC3"/>
    <w:rsid w:val="00F854E9"/>
    <w:rsid w:val="00F85596"/>
    <w:rsid w:val="00FC07DE"/>
    <w:rsid w:val="00FE30BA"/>
    <w:rsid w:val="00FF2E3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E3203FE6-EB1C-4800-BCCE-7B2CA7B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l-SI" w:eastAsia="de-AT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/>
    <w:lsdException w:name="footnote text" w:locked="0"/>
    <w:lsdException w:name="annotation text" w:locked="0"/>
    <w:lsdException w:name="header" w:locked="0" w:semiHidden="1" w:uiPriority="0"/>
    <w:lsdException w:name="footer" w:locked="0" w:semiHidden="1" w:uiPriority="0"/>
    <w:lsdException w:name="index heading" w:locked="0"/>
    <w:lsdException w:name="caption" w:locked="0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locked="0"/>
    <w:lsdException w:name="page number" w:locked="0" w:semiHidden="1"/>
    <w:lsdException w:name="endnote reference" w:locked="0" w:semiHidden="1" w:uiPriority="0" w:unhideWhenUsed="1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10" w:qFormat="1"/>
    <w:lsdException w:name="Closing" w:locked="0"/>
    <w:lsdException w:name="Signature" w:locked="0"/>
    <w:lsdException w:name="Default Paragraph Font" w:locked="0" w:semiHidden="1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iPriority="11" w:qFormat="1"/>
    <w:lsdException w:name="Salutation" w:locked="0" w:semiHidden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semiHidden="1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401D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locked/>
    <w:rsid w:val="00401D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F316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F316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F316D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F316D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F316D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F316D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F316D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eastAsia="Times New Roman" w:hAnsi="Arial"/>
      <w:b/>
      <w:kern w:val="28"/>
      <w:sz w:val="28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eastAsia="Times New Roman" w:hAnsi="Arial"/>
      <w:b/>
      <w:i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F316D"/>
    <w:rPr>
      <w:rFonts w:asciiTheme="majorHAnsi" w:eastAsiaTheme="majorEastAsia" w:hAnsiTheme="majorHAnsi" w:cs="Times New Roman"/>
      <w:b/>
      <w:bCs/>
      <w:color w:val="4F81BD" w:themeColor="accent1"/>
      <w:sz w:val="20"/>
      <w:szCs w:val="20"/>
      <w:lang w:val="sl-SI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F316D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val="sl-SI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F316D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val="sl-SI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243F60" w:themeColor="accent1" w:themeShade="7F"/>
      <w:sz w:val="20"/>
      <w:szCs w:val="20"/>
      <w:lang w:val="sl-SI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sl-SI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F316D"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sl-SI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F316D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sl-SI" w:eastAsia="de-DE"/>
    </w:rPr>
  </w:style>
  <w:style w:type="paragraph" w:customStyle="1" w:styleId="00LegStandard">
    <w:name w:val="00_LegStandard"/>
    <w:locked/>
    <w:rsid w:val="00401D34"/>
    <w:pPr>
      <w:spacing w:after="0" w:line="220" w:lineRule="exact"/>
      <w:jc w:val="both"/>
    </w:pPr>
    <w:rPr>
      <w:rFonts w:ascii="Times New Roman" w:eastAsia="Times New Roman" w:hAnsi="Times New Roman"/>
      <w:snapToGrid w:val="0"/>
      <w:color w:val="000000"/>
      <w:sz w:val="20"/>
      <w:szCs w:val="20"/>
      <w:lang w:eastAsia="de-DE"/>
    </w:rPr>
  </w:style>
  <w:style w:type="paragraph" w:customStyle="1" w:styleId="10Entwurf">
    <w:name w:val="10_Entwurf"/>
    <w:basedOn w:val="00LegStandard"/>
    <w:next w:val="11Titel"/>
    <w:rsid w:val="00401D3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401D3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401D34"/>
    <w:pPr>
      <w:keepNext/>
      <w:spacing w:before="160"/>
      <w:ind w:firstLine="397"/>
    </w:pPr>
  </w:style>
  <w:style w:type="paragraph" w:customStyle="1" w:styleId="22NovAo2">
    <w:name w:val="22_NovAo2"/>
    <w:basedOn w:val="21NovAo1"/>
    <w:next w:val="21NovAo1"/>
    <w:rsid w:val="00401D34"/>
    <w:pPr>
      <w:keepNext w:val="0"/>
    </w:pPr>
  </w:style>
  <w:style w:type="paragraph" w:customStyle="1" w:styleId="21NovAo1">
    <w:name w:val="21_NovAo1"/>
    <w:basedOn w:val="00LegStandard"/>
    <w:next w:val="51Abs"/>
    <w:rsid w:val="00401D34"/>
    <w:pPr>
      <w:keepNext/>
      <w:spacing w:before="160"/>
      <w:outlineLvl w:val="2"/>
    </w:pPr>
    <w:rPr>
      <w:i/>
    </w:rPr>
  </w:style>
  <w:style w:type="paragraph" w:customStyle="1" w:styleId="51Abs">
    <w:name w:val="51_Abs"/>
    <w:basedOn w:val="00LegStandard"/>
    <w:rsid w:val="00401D34"/>
    <w:pPr>
      <w:spacing w:before="80"/>
      <w:ind w:firstLine="397"/>
    </w:pPr>
  </w:style>
  <w:style w:type="paragraph" w:customStyle="1" w:styleId="23SatznachNovao">
    <w:name w:val="23_Satz_(nach_Novao)"/>
    <w:basedOn w:val="00LegStandard"/>
    <w:next w:val="21NovAo1"/>
    <w:rsid w:val="00401D34"/>
    <w:pPr>
      <w:spacing w:before="80"/>
    </w:pPr>
  </w:style>
  <w:style w:type="paragraph" w:customStyle="1" w:styleId="41UeberschrG1">
    <w:name w:val="41_UeberschrG1"/>
    <w:basedOn w:val="00LegStandard"/>
    <w:next w:val="43UeberschrG2"/>
    <w:rsid w:val="00401D3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51Abs"/>
    <w:rsid w:val="00401D3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401D3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401D34"/>
    <w:pPr>
      <w:keepNext/>
      <w:spacing w:before="160"/>
      <w:jc w:val="center"/>
      <w:outlineLvl w:val="2"/>
    </w:pPr>
    <w:rPr>
      <w:b/>
    </w:rPr>
  </w:style>
  <w:style w:type="paragraph" w:customStyle="1" w:styleId="83ErlText">
    <w:name w:val="83_ErlText"/>
    <w:basedOn w:val="00LegStandard"/>
    <w:uiPriority w:val="99"/>
    <w:rsid w:val="00401D3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401D34"/>
    <w:pPr>
      <w:keepNext/>
      <w:spacing w:before="80"/>
      <w:outlineLvl w:val="1"/>
    </w:pPr>
    <w:rPr>
      <w:b/>
    </w:rPr>
  </w:style>
  <w:style w:type="paragraph" w:customStyle="1" w:styleId="45UeberschrPara">
    <w:name w:val="45_UeberschrPara"/>
    <w:basedOn w:val="00LegStandard"/>
    <w:next w:val="51Abs"/>
    <w:rsid w:val="00401D34"/>
    <w:pPr>
      <w:keepNext/>
      <w:spacing w:before="80"/>
      <w:jc w:val="center"/>
    </w:pPr>
    <w:rPr>
      <w:b/>
    </w:rPr>
  </w:style>
  <w:style w:type="paragraph" w:customStyle="1" w:styleId="61TabText">
    <w:name w:val="61_TabText"/>
    <w:basedOn w:val="00LegStandard"/>
    <w:rsid w:val="00401D34"/>
    <w:pPr>
      <w:jc w:val="left"/>
    </w:pPr>
  </w:style>
  <w:style w:type="paragraph" w:customStyle="1" w:styleId="85ErlAufzaehlg">
    <w:name w:val="85_ErlAufzaehlg"/>
    <w:basedOn w:val="83ErlText"/>
    <w:rsid w:val="00401D3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e1">
    <w:name w:val="53_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e1">
    <w:name w:val="54_Sublitera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401D34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401D34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aStriche1">
    <w:name w:val="54a_Strich_e1"/>
    <w:basedOn w:val="00LegStandard"/>
    <w:rsid w:val="00401D3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401D34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401D34"/>
    <w:pPr>
      <w:ind w:left="680"/>
    </w:pPr>
  </w:style>
  <w:style w:type="paragraph" w:customStyle="1" w:styleId="57SchlussteilLit">
    <w:name w:val="57_SchlussteilLit"/>
    <w:basedOn w:val="00LegStandard"/>
    <w:next w:val="51Abs"/>
    <w:rsid w:val="00401D34"/>
    <w:pPr>
      <w:spacing w:before="40"/>
      <w:ind w:left="907"/>
    </w:pPr>
  </w:style>
  <w:style w:type="paragraph" w:customStyle="1" w:styleId="68UnterschrL">
    <w:name w:val="68_UnterschrL"/>
    <w:basedOn w:val="00LegStandard"/>
    <w:rsid w:val="00401D3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1D34"/>
    <w:pPr>
      <w:jc w:val="center"/>
    </w:pPr>
  </w:style>
  <w:style w:type="paragraph" w:customStyle="1" w:styleId="89TGUEUeberschrSpalte">
    <w:name w:val="89_TGUE_UeberschrSpalte"/>
    <w:basedOn w:val="00LegStandard"/>
    <w:rsid w:val="00401D3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401D3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2ErlUeberschrL"/>
    <w:rsid w:val="00401D3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401D34"/>
    <w:rPr>
      <w:vertAlign w:val="superscript"/>
    </w:rPr>
  </w:style>
  <w:style w:type="paragraph" w:customStyle="1" w:styleId="64FNLinie">
    <w:name w:val="64_FN_Linie"/>
    <w:basedOn w:val="00LegStandard"/>
    <w:next w:val="65FNText"/>
    <w:rsid w:val="00401D34"/>
    <w:pPr>
      <w:pBdr>
        <w:top w:val="single" w:sz="4" w:space="1" w:color="auto"/>
      </w:pBdr>
      <w:spacing w:after="260"/>
      <w:ind w:right="7371"/>
    </w:pPr>
  </w:style>
  <w:style w:type="paragraph" w:customStyle="1" w:styleId="65FNText">
    <w:name w:val="65_FN_Text"/>
    <w:basedOn w:val="00LegStandard"/>
    <w:rsid w:val="00401D34"/>
    <w:rPr>
      <w:sz w:val="18"/>
    </w:rPr>
  </w:style>
  <w:style w:type="character" w:customStyle="1" w:styleId="993Fett">
    <w:name w:val="993_Fett"/>
    <w:uiPriority w:val="99"/>
    <w:rsid w:val="00401D34"/>
    <w:rPr>
      <w:b/>
    </w:rPr>
  </w:style>
  <w:style w:type="paragraph" w:styleId="Footer">
    <w:name w:val="footer"/>
    <w:basedOn w:val="Normal"/>
    <w:link w:val="FooterChar"/>
    <w:locked/>
    <w:rsid w:val="00401D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61226F"/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992Normal">
    <w:name w:val="992_Normal"/>
    <w:rsid w:val="00401D3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401D3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1D3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  <w:snapToGrid/>
    </w:rPr>
  </w:style>
  <w:style w:type="character" w:customStyle="1" w:styleId="991GldSymbol">
    <w:name w:val="991_GldSymbol"/>
    <w:rsid w:val="00401D34"/>
    <w:rPr>
      <w:b/>
    </w:rPr>
  </w:style>
  <w:style w:type="paragraph" w:customStyle="1" w:styleId="32InhaltEintrag">
    <w:name w:val="32_InhaltEintrag"/>
    <w:basedOn w:val="00LegStandard"/>
    <w:rsid w:val="00401D34"/>
    <w:rPr>
      <w:snapToGrid/>
    </w:rPr>
  </w:style>
  <w:style w:type="character" w:customStyle="1" w:styleId="998Tief">
    <w:name w:val="998_Tief"/>
    <w:rsid w:val="00401D34"/>
    <w:rPr>
      <w:vertAlign w:val="subscript"/>
    </w:rPr>
  </w:style>
  <w:style w:type="character" w:customStyle="1" w:styleId="994Kursiv">
    <w:name w:val="994_Kursiv"/>
    <w:rsid w:val="00401D34"/>
    <w:rPr>
      <w:i/>
    </w:rPr>
  </w:style>
  <w:style w:type="character" w:customStyle="1" w:styleId="995Unterstrichen">
    <w:name w:val="995_Unterstrichen"/>
    <w:uiPriority w:val="99"/>
    <w:rsid w:val="00401D34"/>
    <w:rPr>
      <w:u w:val="single"/>
    </w:rPr>
  </w:style>
  <w:style w:type="character" w:customStyle="1" w:styleId="999FettundKursiv">
    <w:name w:val="999_Fett_und_Kursiv"/>
    <w:basedOn w:val="DefaultParagraphFont"/>
    <w:rsid w:val="00401D34"/>
    <w:rPr>
      <w:b/>
      <w:i/>
    </w:rPr>
  </w:style>
  <w:style w:type="character" w:customStyle="1" w:styleId="996Gesperrt">
    <w:name w:val="996_Gesperrt"/>
    <w:rsid w:val="00401D34"/>
    <w:rPr>
      <w:spacing w:val="26"/>
      <w:kern w:val="0"/>
    </w:rPr>
  </w:style>
  <w:style w:type="character" w:customStyle="1" w:styleId="66FNZeichen">
    <w:name w:val="66_FN_Zeichen"/>
    <w:rsid w:val="00401D34"/>
    <w:rPr>
      <w:sz w:val="16"/>
      <w:vertAlign w:val="superscript"/>
    </w:rPr>
  </w:style>
  <w:style w:type="paragraph" w:customStyle="1" w:styleId="09Abstand">
    <w:name w:val="09_Abstand"/>
    <w:basedOn w:val="00LegStandard"/>
    <w:uiPriority w:val="99"/>
    <w:rsid w:val="00401D34"/>
    <w:pPr>
      <w:spacing w:line="200" w:lineRule="exact"/>
      <w:jc w:val="left"/>
    </w:pPr>
  </w:style>
  <w:style w:type="paragraph" w:customStyle="1" w:styleId="PDAntragsformel">
    <w:name w:val="PD_Antragsformel"/>
    <w:basedOn w:val="83ErlText"/>
    <w:rsid w:val="00401D34"/>
    <w:pPr>
      <w:spacing w:before="280"/>
    </w:pPr>
    <w:rPr>
      <w:lang w:eastAsia="en-US"/>
    </w:rPr>
  </w:style>
  <w:style w:type="paragraph" w:customStyle="1" w:styleId="01Undefiniert">
    <w:name w:val="01_Undefiniert"/>
    <w:basedOn w:val="00LegStandard"/>
    <w:locked/>
    <w:rsid w:val="00401D34"/>
    <w:rPr>
      <w:color w:val="auto"/>
    </w:rPr>
  </w:style>
  <w:style w:type="paragraph" w:customStyle="1" w:styleId="PDDatum">
    <w:name w:val="PD_Datum"/>
    <w:basedOn w:val="PDAntragsformel"/>
    <w:next w:val="PDU1"/>
    <w:rsid w:val="00401D34"/>
  </w:style>
  <w:style w:type="paragraph" w:customStyle="1" w:styleId="PDK1">
    <w:name w:val="PD_K1"/>
    <w:next w:val="PDK1Ausg"/>
    <w:rsid w:val="00401D3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noProof/>
      <w:color w:val="000000" w:themeColor="text1"/>
      <w:spacing w:val="-8"/>
      <w:sz w:val="24"/>
      <w:szCs w:val="20"/>
      <w:lang w:eastAsia="en-US"/>
    </w:rPr>
  </w:style>
  <w:style w:type="paragraph" w:customStyle="1" w:styleId="PDK1Ausg">
    <w:name w:val="PD_K1Ausg"/>
    <w:next w:val="PDK2"/>
    <w:rsid w:val="00401D34"/>
    <w:pPr>
      <w:spacing w:before="1285" w:after="540" w:line="240" w:lineRule="auto"/>
    </w:pPr>
    <w:rPr>
      <w:rFonts w:ascii="Times New Roman" w:eastAsia="Times New Roman" w:hAnsi="Times New Roman"/>
      <w:b/>
      <w:noProof/>
      <w:color w:val="000000" w:themeColor="text1"/>
      <w:szCs w:val="20"/>
      <w:lang w:eastAsia="en-US"/>
    </w:rPr>
  </w:style>
  <w:style w:type="paragraph" w:customStyle="1" w:styleId="PDK2">
    <w:name w:val="PD_K2"/>
    <w:basedOn w:val="PDK1"/>
    <w:next w:val="PDK3"/>
    <w:rsid w:val="00401D3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1D34"/>
    <w:pPr>
      <w:spacing w:after="400"/>
    </w:pPr>
    <w:rPr>
      <w:sz w:val="36"/>
    </w:rPr>
  </w:style>
  <w:style w:type="paragraph" w:customStyle="1" w:styleId="PDU1">
    <w:name w:val="PD_U1"/>
    <w:basedOn w:val="00LegStandard"/>
    <w:next w:val="PDU2"/>
    <w:rsid w:val="00401D3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1D3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83ErlText"/>
    <w:rsid w:val="00401D34"/>
    <w:pPr>
      <w:spacing w:before="0" w:after="360"/>
    </w:pPr>
    <w:rPr>
      <w:lang w:eastAsia="en-US"/>
    </w:rPr>
  </w:style>
  <w:style w:type="paragraph" w:styleId="BalloonText">
    <w:name w:val="Balloon Text"/>
    <w:basedOn w:val="Normal"/>
    <w:link w:val="BalloonTextChar"/>
    <w:semiHidden/>
    <w:locked/>
    <w:rsid w:val="00401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226F"/>
    <w:rPr>
      <w:rFonts w:ascii="Tahoma" w:eastAsia="Times New Roman" w:hAnsi="Tahoma" w:cs="Tahoma"/>
      <w:sz w:val="16"/>
      <w:szCs w:val="16"/>
      <w:lang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671722"/>
  </w:style>
  <w:style w:type="paragraph" w:styleId="Quote">
    <w:name w:val="Quote"/>
    <w:basedOn w:val="Normal"/>
    <w:next w:val="Normal"/>
    <w:link w:val="QuoteChar"/>
    <w:uiPriority w:val="29"/>
    <w:qFormat/>
    <w:locked/>
    <w:rsid w:val="006717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71722"/>
    <w:rPr>
      <w:rFonts w:ascii="Times New Roman" w:hAnsi="Times New Roman" w:cs="Times New Roman"/>
      <w:i/>
      <w:iCs/>
      <w:color w:val="000000" w:themeColor="text1"/>
      <w:sz w:val="20"/>
      <w:szCs w:val="20"/>
      <w:lang w:val="sl-SI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7172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671722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71722"/>
    <w:pPr>
      <w:numPr>
        <w:numId w:val="3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671722"/>
    <w:pPr>
      <w:numPr>
        <w:numId w:val="4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671722"/>
    <w:pPr>
      <w:numPr>
        <w:numId w:val="5"/>
      </w:numPr>
      <w:tabs>
        <w:tab w:val="clear" w:pos="1492"/>
        <w:tab w:val="num" w:pos="1209"/>
      </w:tabs>
      <w:ind w:left="1209"/>
      <w:contextualSpacing/>
    </w:pPr>
  </w:style>
  <w:style w:type="paragraph" w:customStyle="1" w:styleId="PDAllonge">
    <w:name w:val="PD_Allonge"/>
    <w:basedOn w:val="PDAntragsformel"/>
    <w:rsid w:val="00401D34"/>
    <w:pPr>
      <w:spacing w:after="200" w:line="240" w:lineRule="auto"/>
      <w:jc w:val="center"/>
    </w:pPr>
    <w:rPr>
      <w:sz w:val="28"/>
    </w:rPr>
  </w:style>
  <w:style w:type="paragraph" w:customStyle="1" w:styleId="52ZiffermitBetrag">
    <w:name w:val="52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styleId="ListBullet5">
    <w:name w:val="List Bullet 5"/>
    <w:basedOn w:val="Normal"/>
    <w:uiPriority w:val="99"/>
    <w:semiHidden/>
    <w:unhideWhenUsed/>
    <w:locked/>
    <w:rsid w:val="00671722"/>
    <w:pPr>
      <w:numPr>
        <w:numId w:val="6"/>
      </w:numPr>
      <w:tabs>
        <w:tab w:val="clear" w:pos="360"/>
        <w:tab w:val="num" w:pos="1492"/>
      </w:tabs>
      <w:ind w:left="1492"/>
      <w:contextualSpacing/>
    </w:pPr>
  </w:style>
  <w:style w:type="paragraph" w:styleId="Caption">
    <w:name w:val="caption"/>
    <w:basedOn w:val="Normal"/>
    <w:next w:val="Normal"/>
    <w:qFormat/>
    <w:locked/>
    <w:rsid w:val="00401D34"/>
    <w:pPr>
      <w:spacing w:before="120" w:after="120"/>
    </w:pPr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71722"/>
    <w:rPr>
      <w:rFonts w:cs="Times New Roman"/>
      <w:color w:val="800080" w:themeColor="followedHyperlink"/>
      <w:u w:val="single"/>
    </w:rPr>
  </w:style>
  <w:style w:type="paragraph" w:customStyle="1" w:styleId="53LiteramitBetrag">
    <w:name w:val="53_Litera_mit_Betrag"/>
    <w:basedOn w:val="52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styleId="BlockText">
    <w:name w:val="Block Text"/>
    <w:basedOn w:val="Normal"/>
    <w:uiPriority w:val="99"/>
    <w:semiHidden/>
    <w:unhideWhenUsed/>
    <w:locked/>
    <w:rsid w:val="0067172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customStyle="1" w:styleId="52aTZiffermitBetragTGUE">
    <w:name w:val="52aT_Ziffer_mit_Betrag_TGUE"/>
    <w:basedOn w:val="52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K1Anlage">
    <w:name w:val="PD_K1Anlage"/>
    <w:basedOn w:val="PDK1"/>
    <w:next w:val="PDK1Ausg"/>
    <w:rsid w:val="00401D3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401D34"/>
    <w:pPr>
      <w:spacing w:after="120"/>
    </w:pPr>
    <w:rPr>
      <w:sz w:val="26"/>
    </w:rPr>
  </w:style>
  <w:style w:type="paragraph" w:customStyle="1" w:styleId="PDAllongeB">
    <w:name w:val="PD_Allonge_B"/>
    <w:basedOn w:val="PDAllonge"/>
    <w:rsid w:val="00401D34"/>
    <w:pPr>
      <w:jc w:val="both"/>
    </w:pPr>
  </w:style>
  <w:style w:type="paragraph" w:customStyle="1" w:styleId="02BDGesBlatt">
    <w:name w:val="02_BDGesBlatt"/>
    <w:basedOn w:val="00LegStandard"/>
    <w:next w:val="03RepOesterr"/>
    <w:rsid w:val="00401D3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1D34"/>
    <w:pPr>
      <w:pBdr>
        <w:bottom w:val="single" w:sz="12" w:space="15" w:color="auto"/>
      </w:pBdr>
      <w:spacing w:before="120" w:line="40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401D34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401D3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18AbbildungoderObjekt">
    <w:name w:val="18_Abbildung_oder_Objekt"/>
    <w:basedOn w:val="00LegStandard"/>
    <w:next w:val="51Abs"/>
    <w:rsid w:val="00401D3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1D34"/>
    <w:pPr>
      <w:spacing w:after="120"/>
      <w:jc w:val="left"/>
    </w:pPr>
  </w:style>
  <w:style w:type="paragraph" w:customStyle="1" w:styleId="54aStriche6">
    <w:name w:val="54a_Strich_e6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61aTabTextRechtsb">
    <w:name w:val="61a_TabTextRechtsb"/>
    <w:basedOn w:val="61TabText"/>
    <w:rsid w:val="00401D34"/>
    <w:pPr>
      <w:jc w:val="right"/>
    </w:pPr>
  </w:style>
  <w:style w:type="paragraph" w:customStyle="1" w:styleId="61bTabTextZentriert">
    <w:name w:val="61b_TabTextZentriert"/>
    <w:basedOn w:val="61TabText"/>
    <w:rsid w:val="00401D34"/>
    <w:pPr>
      <w:jc w:val="center"/>
    </w:pPr>
  </w:style>
  <w:style w:type="paragraph" w:customStyle="1" w:styleId="61cTabTextBlock">
    <w:name w:val="61c_TabTextBlock"/>
    <w:basedOn w:val="61TabText"/>
    <w:rsid w:val="00401D34"/>
    <w:pPr>
      <w:jc w:val="both"/>
    </w:pPr>
  </w:style>
  <w:style w:type="paragraph" w:customStyle="1" w:styleId="62Kopfzeile">
    <w:name w:val="62_Kopfzeile"/>
    <w:basedOn w:val="51Abs"/>
    <w:rsid w:val="00401D34"/>
    <w:pPr>
      <w:tabs>
        <w:tab w:val="center" w:pos="4253"/>
        <w:tab w:val="right" w:pos="8505"/>
      </w:tabs>
      <w:ind w:firstLine="0"/>
    </w:pPr>
    <w:rPr>
      <w:color w:val="auto"/>
    </w:rPr>
  </w:style>
  <w:style w:type="paragraph" w:customStyle="1" w:styleId="63Fuzeile">
    <w:name w:val="63_Fußzeile"/>
    <w:basedOn w:val="65FNText"/>
    <w:rsid w:val="00401D34"/>
    <w:pPr>
      <w:tabs>
        <w:tab w:val="center" w:pos="4253"/>
        <w:tab w:val="right" w:pos="8505"/>
      </w:tabs>
    </w:pPr>
  </w:style>
  <w:style w:type="character" w:customStyle="1" w:styleId="990Fehler">
    <w:name w:val="990_Fehler"/>
    <w:basedOn w:val="DefaultParagraphFont"/>
    <w:rsid w:val="00401D34"/>
    <w:rPr>
      <w:color w:val="FF0000"/>
    </w:rPr>
  </w:style>
  <w:style w:type="character" w:styleId="BookTitle">
    <w:name w:val="Book Title"/>
    <w:basedOn w:val="DefaultParagraphFont"/>
    <w:uiPriority w:val="33"/>
    <w:qFormat/>
    <w:locked/>
    <w:rsid w:val="00671722"/>
    <w:rPr>
      <w:rFonts w:cs="Times New Roman"/>
      <w:b/>
      <w:bCs/>
      <w:smallCaps/>
      <w:spacing w:val="5"/>
    </w:rPr>
  </w:style>
  <w:style w:type="paragraph" w:customStyle="1" w:styleId="PDBrief">
    <w:name w:val="PD_Brief"/>
    <w:basedOn w:val="00LegStandard"/>
    <w:rsid w:val="00401D34"/>
    <w:pPr>
      <w:spacing w:before="80" w:line="240" w:lineRule="auto"/>
    </w:pPr>
    <w:rPr>
      <w:sz w:val="22"/>
    </w:rPr>
  </w:style>
  <w:style w:type="paragraph" w:customStyle="1" w:styleId="PDU3">
    <w:name w:val="PD_U3"/>
    <w:basedOn w:val="PDU2"/>
    <w:rsid w:val="00401D34"/>
    <w:pPr>
      <w:tabs>
        <w:tab w:val="clear" w:pos="2126"/>
        <w:tab w:val="clear" w:pos="6379"/>
        <w:tab w:val="center" w:pos="4536"/>
      </w:tabs>
      <w:jc w:val="center"/>
    </w:p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67172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character" w:customStyle="1" w:styleId="992bNormalundFett">
    <w:name w:val="992b_Normal_und_Fett"/>
    <w:basedOn w:val="992Normal"/>
    <w:rsid w:val="00401D34"/>
    <w:rPr>
      <w:b/>
      <w:dstrike w:val="0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locked/>
    <w:rsid w:val="006717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1722"/>
    <w:rPr>
      <w:rFonts w:ascii="Tahoma" w:hAnsi="Tahoma" w:cs="Tahoma"/>
      <w:sz w:val="16"/>
      <w:szCs w:val="16"/>
      <w:lang w:val="sl-SI" w:eastAsia="de-DE"/>
    </w:rPr>
  </w:style>
  <w:style w:type="paragraph" w:customStyle="1" w:styleId="PDEntschliessung">
    <w:name w:val="PD_Entschliessung"/>
    <w:basedOn w:val="00LegStandard"/>
    <w:rsid w:val="00401D34"/>
    <w:pPr>
      <w:spacing w:before="160"/>
    </w:pPr>
    <w:rPr>
      <w:b/>
      <w:snapToGrid/>
      <w:sz w:val="22"/>
      <w:lang w:eastAsia="en-US"/>
    </w:rPr>
  </w:style>
  <w:style w:type="character" w:styleId="EndnoteReference">
    <w:name w:val="endnote reference"/>
    <w:basedOn w:val="DefaultParagraphFont"/>
    <w:rsid w:val="00401D34"/>
    <w:rPr>
      <w:sz w:val="20"/>
      <w:vertAlign w:val="baseline"/>
    </w:rPr>
  </w:style>
  <w:style w:type="character" w:styleId="FootnoteReference">
    <w:name w:val="footnote reference"/>
    <w:basedOn w:val="DefaultParagraphFont"/>
    <w:rsid w:val="00401D34"/>
    <w:rPr>
      <w:sz w:val="20"/>
      <w:vertAlign w:val="baseline"/>
    </w:rPr>
  </w:style>
  <w:style w:type="paragraph" w:styleId="Revision">
    <w:name w:val="Revision"/>
    <w:hidden/>
    <w:uiPriority w:val="99"/>
    <w:semiHidden/>
    <w:rsid w:val="003422A3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6717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7172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character" w:styleId="Strong">
    <w:name w:val="Strong"/>
    <w:basedOn w:val="DefaultParagraphFont"/>
    <w:uiPriority w:val="22"/>
    <w:qFormat/>
    <w:locked/>
    <w:rsid w:val="00671722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67172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7172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6717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character" w:styleId="Emphasis">
    <w:name w:val="Emphasis"/>
    <w:basedOn w:val="DefaultParagraphFont"/>
    <w:uiPriority w:val="20"/>
    <w:qFormat/>
    <w:locked/>
    <w:rsid w:val="00671722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6717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71722"/>
    <w:rPr>
      <w:rFonts w:ascii="Times New Roman" w:hAnsi="Times New Roman" w:cs="Times New Roman"/>
      <w:i/>
      <w:iCs/>
      <w:sz w:val="20"/>
      <w:szCs w:val="20"/>
      <w:lang w:val="sl-SI" w:eastAsia="de-DE"/>
    </w:rPr>
  </w:style>
  <w:style w:type="character" w:styleId="HTMLAcronym">
    <w:name w:val="HTML Acronym"/>
    <w:basedOn w:val="DefaultParagraphFont"/>
    <w:uiPriority w:val="99"/>
    <w:semiHidden/>
    <w:unhideWhenUsed/>
    <w:locked/>
    <w:rsid w:val="00671722"/>
    <w:rPr>
      <w:rFonts w:cs="Times New Roman"/>
    </w:rPr>
  </w:style>
  <w:style w:type="character" w:styleId="HTMLSample">
    <w:name w:val="HTML Sampl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671722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71722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71722"/>
    <w:rPr>
      <w:rFonts w:ascii="Consolas" w:hAnsi="Consolas" w:cs="Times New Roman"/>
      <w:sz w:val="20"/>
      <w:szCs w:val="20"/>
      <w:lang w:val="sl-SI" w:eastAsia="de-DE"/>
    </w:rPr>
  </w:style>
  <w:style w:type="character" w:styleId="HTMLCite">
    <w:name w:val="HTML Cite"/>
    <w:basedOn w:val="DefaultParagraphFont"/>
    <w:uiPriority w:val="99"/>
    <w:semiHidden/>
    <w:unhideWhenUsed/>
    <w:locked/>
    <w:rsid w:val="0067172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671722"/>
    <w:rPr>
      <w:rFonts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6717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6717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6717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6717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6717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6717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6717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6717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6717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671722"/>
    <w:rPr>
      <w:rFonts w:asciiTheme="majorHAnsi" w:eastAsiaTheme="majorEastAsia" w:hAnsiTheme="majorHAns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71722"/>
    <w:pPr>
      <w:keepLines/>
      <w:spacing w:before="480" w:after="0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Cs w:val="28"/>
    </w:rPr>
  </w:style>
  <w:style w:type="character" w:styleId="IntenseEmphasis">
    <w:name w:val="Intense Emphasis"/>
    <w:basedOn w:val="DefaultParagraphFont"/>
    <w:uiPriority w:val="21"/>
    <w:qFormat/>
    <w:locked/>
    <w:rsid w:val="00671722"/>
    <w:rPr>
      <w:rFonts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671722"/>
    <w:rPr>
      <w:rFonts w:cs="Times New Roman"/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717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71722"/>
    <w:rPr>
      <w:rFonts w:ascii="Times New Roman" w:hAnsi="Times New Roman" w:cs="Times New Roman"/>
      <w:b/>
      <w:bCs/>
      <w:i/>
      <w:iCs/>
      <w:color w:val="4F81BD" w:themeColor="accent1"/>
      <w:sz w:val="20"/>
      <w:szCs w:val="20"/>
      <w:lang w:val="sl-SI" w:eastAsia="de-DE"/>
    </w:rPr>
  </w:style>
  <w:style w:type="paragraph" w:styleId="NoSpacing">
    <w:name w:val="No Spacing"/>
    <w:uiPriority w:val="1"/>
    <w:qFormat/>
    <w:locked/>
    <w:rsid w:val="00671722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71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71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722"/>
    <w:rPr>
      <w:rFonts w:ascii="Times New Roman" w:hAnsi="Times New Roman" w:cs="Times New Roman"/>
      <w:b/>
      <w:bCs/>
      <w:sz w:val="20"/>
      <w:szCs w:val="20"/>
      <w:lang w:val="sl-SI" w:eastAsia="de-DE"/>
    </w:rPr>
  </w:style>
  <w:style w:type="paragraph" w:styleId="Header">
    <w:name w:val="header"/>
    <w:basedOn w:val="Normal"/>
    <w:link w:val="HeaderChar"/>
    <w:locked/>
    <w:rsid w:val="00401D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71722"/>
    <w:rPr>
      <w:rFonts w:ascii="Times New Roman" w:eastAsia="Times New Roman" w:hAnsi="Times New Roman"/>
      <w:sz w:val="24"/>
      <w:szCs w:val="2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6717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6717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6717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6717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67172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locked/>
    <w:rsid w:val="00671722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6717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6717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6717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6717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6717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671722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671722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671722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671722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671722"/>
    <w:pPr>
      <w:numPr>
        <w:numId w:val="1"/>
      </w:numPr>
      <w:tabs>
        <w:tab w:val="clear" w:pos="360"/>
        <w:tab w:val="num" w:pos="1492"/>
      </w:tabs>
      <w:ind w:left="1492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71722"/>
  </w:style>
  <w:style w:type="paragraph" w:styleId="MacroText">
    <w:name w:val="macro"/>
    <w:link w:val="MacroTextChar"/>
    <w:uiPriority w:val="99"/>
    <w:semiHidden/>
    <w:unhideWhenUsed/>
    <w:locked/>
    <w:rsid w:val="006717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71722"/>
    <w:rPr>
      <w:rFonts w:ascii="Consolas" w:hAnsi="Consolas" w:cs="Times New Roman"/>
      <w:sz w:val="20"/>
      <w:szCs w:val="20"/>
      <w:lang w:val="sl-SI"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671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71722"/>
    <w:rPr>
      <w:rFonts w:asciiTheme="majorHAnsi" w:eastAsiaTheme="majorEastAsia" w:hAnsiTheme="majorHAnsi" w:cs="Times New Roman"/>
      <w:sz w:val="24"/>
      <w:szCs w:val="24"/>
      <w:shd w:val="pct20" w:color="auto" w:fill="auto"/>
      <w:lang w:val="sl-SI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7172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71722"/>
    <w:rPr>
      <w:rFonts w:ascii="Consolas" w:hAnsi="Consolas" w:cs="Times New Roman"/>
      <w:sz w:val="21"/>
      <w:szCs w:val="21"/>
      <w:lang w:val="sl-SI" w:eastAsia="de-DE"/>
    </w:rPr>
  </w:style>
  <w:style w:type="character" w:styleId="PlaceholderText">
    <w:name w:val="Placeholder Text"/>
    <w:basedOn w:val="DefaultParagraphFont"/>
    <w:uiPriority w:val="99"/>
    <w:semiHidden/>
    <w:locked/>
    <w:rsid w:val="00671722"/>
    <w:rPr>
      <w:rFonts w:cs="Times New Roman"/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671722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671722"/>
    <w:pPr>
      <w:spacing w:before="120"/>
    </w:pPr>
    <w:rPr>
      <w:rFonts w:asciiTheme="majorHAnsi" w:eastAsiaTheme="majorEastAsia" w:hAnsiTheme="majorHAnsi"/>
      <w:b/>
      <w:bCs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671722"/>
    <w:rPr>
      <w:rFonts w:cs="Times New Roman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671722"/>
    <w:rPr>
      <w:rFonts w:cs="Times New Roman"/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67172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locked/>
    <w:rsid w:val="00671722"/>
    <w:rPr>
      <w:szCs w:val="24"/>
    </w:rPr>
  </w:style>
  <w:style w:type="paragraph" w:styleId="NormalIndent">
    <w:name w:val="Normal Indent"/>
    <w:basedOn w:val="Normal"/>
    <w:uiPriority w:val="99"/>
    <w:semiHidden/>
    <w:locked/>
    <w:rsid w:val="00671722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717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671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717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sl-SI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717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6717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71722"/>
    <w:rPr>
      <w:rFonts w:ascii="Times New Roman" w:hAnsi="Times New Roman" w:cs="Times New Roman"/>
      <w:sz w:val="16"/>
      <w:szCs w:val="16"/>
      <w:lang w:val="sl-SI"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6717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6717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6717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717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671722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sl-SI"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671722"/>
    <w:rPr>
      <w:rFonts w:asciiTheme="majorHAnsi" w:eastAsiaTheme="majorEastAsia" w:hAnsiTheme="majorHAnsi"/>
      <w:sz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671722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6717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71722"/>
    <w:rPr>
      <w:rFonts w:ascii="Times New Roman" w:hAnsi="Times New Roman" w:cs="Times New Roman"/>
      <w:sz w:val="20"/>
      <w:szCs w:val="20"/>
      <w:lang w:val="sl-SI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7172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7172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sl-SI" w:eastAsia="de-DE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671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6717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6717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6717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6717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6717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6717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6717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671722"/>
    <w:pPr>
      <w:spacing w:after="100"/>
      <w:ind w:left="1920"/>
    </w:pPr>
  </w:style>
  <w:style w:type="character" w:styleId="LineNumber">
    <w:name w:val="line number"/>
    <w:basedOn w:val="DefaultParagraphFont"/>
    <w:uiPriority w:val="99"/>
    <w:semiHidden/>
    <w:unhideWhenUsed/>
    <w:locked/>
    <w:rsid w:val="00671722"/>
    <w:rPr>
      <w:rFonts w:cs="Times New Roman"/>
    </w:rPr>
  </w:style>
  <w:style w:type="paragraph" w:customStyle="1" w:styleId="PDKopfzeile">
    <w:name w:val="PD_Kopfzeile"/>
    <w:basedOn w:val="51Abs"/>
    <w:locked/>
    <w:rsid w:val="00401D34"/>
    <w:pPr>
      <w:tabs>
        <w:tab w:val="center" w:pos="4253"/>
        <w:tab w:val="right" w:pos="8505"/>
      </w:tabs>
    </w:pPr>
    <w:rPr>
      <w:snapToGrid/>
    </w:rPr>
  </w:style>
  <w:style w:type="paragraph" w:customStyle="1" w:styleId="06UrheberZitat">
    <w:name w:val="06_UrheberZitat"/>
    <w:basedOn w:val="Normal"/>
    <w:locked/>
    <w:rsid w:val="00401D34"/>
    <w:pPr>
      <w:spacing w:before="120" w:after="120" w:line="180" w:lineRule="exact"/>
      <w:jc w:val="center"/>
    </w:pPr>
    <w:rPr>
      <w:snapToGrid w:val="0"/>
      <w:color w:val="000000"/>
      <w:sz w:val="16"/>
    </w:rPr>
  </w:style>
  <w:style w:type="character" w:styleId="CommentReference">
    <w:name w:val="annotation reference"/>
    <w:basedOn w:val="DefaultParagraphFont"/>
    <w:semiHidden/>
    <w:locked/>
    <w:rsid w:val="00401D34"/>
    <w:rPr>
      <w:color w:val="FF0000"/>
      <w:sz w:val="16"/>
      <w:szCs w:val="16"/>
    </w:rPr>
  </w:style>
  <w:style w:type="paragraph" w:customStyle="1" w:styleId="PDFuzeile">
    <w:name w:val="PD_Fußzeile"/>
    <w:basedOn w:val="Footer"/>
    <w:rsid w:val="00401D34"/>
    <w:pPr>
      <w:shd w:val="clear" w:color="auto" w:fill="CCCCCC"/>
      <w:spacing w:before="120"/>
      <w:jc w:val="center"/>
    </w:pPr>
    <w:rPr>
      <w:rFonts w:ascii="Times" w:hAnsi="Times"/>
      <w:b/>
      <w:color w:val="000000"/>
      <w:sz w:val="18"/>
    </w:rPr>
  </w:style>
  <w:style w:type="paragraph" w:customStyle="1" w:styleId="32InhaltEintragEinzug">
    <w:name w:val="32_InhaltEintragEinzug"/>
    <w:basedOn w:val="32InhaltEintrag"/>
    <w:rsid w:val="00401D34"/>
    <w:pPr>
      <w:tabs>
        <w:tab w:val="right" w:pos="1021"/>
        <w:tab w:val="left" w:pos="1191"/>
      </w:tabs>
      <w:ind w:left="1191" w:hanging="1191"/>
    </w:pPr>
  </w:style>
  <w:style w:type="paragraph" w:customStyle="1" w:styleId="57Schlussteile1">
    <w:name w:val="57_Schlussteil_e1"/>
    <w:basedOn w:val="00LegStandard"/>
    <w:next w:val="51Abs"/>
    <w:semiHidden/>
    <w:rsid w:val="00401D3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1D34"/>
    <w:pPr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1D34"/>
    <w:pPr>
      <w:ind w:left="1644"/>
    </w:pPr>
    <w:rPr>
      <w:snapToGrid/>
    </w:rPr>
  </w:style>
  <w:style w:type="paragraph" w:customStyle="1" w:styleId="62KopfzeileQuer">
    <w:name w:val="62_KopfzeileQuer"/>
    <w:basedOn w:val="51Abs"/>
    <w:rsid w:val="00401D34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1D34"/>
    <w:pPr>
      <w:tabs>
        <w:tab w:val="center" w:pos="6719"/>
        <w:tab w:val="right" w:pos="13438"/>
      </w:tabs>
    </w:pPr>
  </w:style>
  <w:style w:type="paragraph" w:customStyle="1" w:styleId="52Aufzaehle1Ziffer">
    <w:name w:val="52_Aufzaehl_e1_Ziffer"/>
    <w:basedOn w:val="00LegStandard"/>
    <w:qFormat/>
    <w:rsid w:val="00401D34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1D34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401D3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1D34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401D3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1D34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401D34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1D34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5StrichmitBetrag">
    <w:name w:val="52_Aufzaehl_e5_Strich_mit_Betrag"/>
    <w:basedOn w:val="52Aufzaehle1ZiffermitBetrag"/>
    <w:rsid w:val="00401D34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401D34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6StrichmitBetrag">
    <w:name w:val="52_Aufzaehl_e6_Strich_mit_Betrag"/>
    <w:basedOn w:val="52Aufzaehle1ZiffermitBetrag"/>
    <w:rsid w:val="00401D34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401D34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2Aufzaehle7StrichmitBetrag">
    <w:name w:val="52_Aufzaehl_e7_Strich_mit_Betrag"/>
    <w:basedOn w:val="52Aufzaehle1ZiffermitBetrag"/>
    <w:rsid w:val="00401D34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401D3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401D34"/>
    <w:pPr>
      <w:spacing w:before="40"/>
    </w:pPr>
    <w:rPr>
      <w:lang w:eastAsia="de-AT"/>
    </w:rPr>
  </w:style>
  <w:style w:type="paragraph" w:customStyle="1" w:styleId="58Schlussteile0AbsmitBetrag">
    <w:name w:val="58_Schlussteil_e0_Abs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401D34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401D34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401D3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401D3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401D3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401D3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401D3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1D3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1D3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PDLegistik\PDLegistik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PDLegistik.dotm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2.FALL</vt:lpstr>
    </vt:vector>
  </TitlesOfParts>
  <Company>Parlamentsdirektion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2.FALL</dc:title>
  <dc:subject/>
  <dc:creator>Sporer Ada, Mag.a, LL.M</dc:creator>
  <cp:keywords/>
  <dc:description/>
  <cp:lastModifiedBy>ZAGHINI, Francesco</cp:lastModifiedBy>
  <cp:revision>2</cp:revision>
  <cp:lastPrinted>2019-07-03T12:23:00Z</cp:lastPrinted>
  <dcterms:created xsi:type="dcterms:W3CDTF">2019-09-04T14:08:00Z</dcterms:created>
  <dcterms:modified xsi:type="dcterms:W3CDTF">2019-09-04T14:08:00Z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Art">
    <vt:lpwstr>ENTWURF</vt:lpwstr>
  </property>
  <property fmtid="{D5CDD505-2E9C-101B-9397-08002B2CF9AE}" pid="3" name="PDLegistikAktiv">
    <vt:bool>true</vt:bool>
  </property>
  <property fmtid="{D5CDD505-2E9C-101B-9397-08002B2CF9AE}" pid="4" name="AUSCODE">
    <vt:lpwstr>TEXTK</vt:lpwstr>
  </property>
  <property fmtid="{D5CDD505-2E9C-101B-9397-08002B2CF9AE}" pid="5" name="AUSCODE2F">
    <vt:lpwstr>&lt;... AUSSCHUSSES&gt;</vt:lpwstr>
  </property>
  <property fmtid="{D5CDD505-2E9C-101B-9397-08002B2CF9AE}" pid="6" name="OBMANN">
    <vt:lpwstr>.......................................</vt:lpwstr>
  </property>
  <property fmtid="{D5CDD505-2E9C-101B-9397-08002B2CF9AE}" pid="7" name="macroIsRunning">
    <vt:lpwstr>kopf</vt:lpwstr>
  </property>
  <property fmtid="{D5CDD505-2E9C-101B-9397-08002B2CF9AE}" pid="8" name="Konformitätsprotokoll0">
    <vt:lpwstr>Au8+QO9TII7LAOv+mKLt+99SDn4xY5Ee3hscE/xzVKaQXARIfZsBMGLfQV0NwB1Vn7fxSv2JNHaaXhKkaXDNcVuqd5ZkBmsHuNfdvfh+oF3jebhqN4ToMQ6Q9FbXE2C7AkCKOmkVmzvD+ovvxTMmRg+WxM6LK/FuZlUKJFTJ1Aoi+IYyZQJz+H7RjBNchE6eI+ba1dyYhdEFEutIi+c/DjZyz1Pqbjrl79vxDuF1FXPb/V6Y2j+X+kkUtjGusIc</vt:lpwstr>
  </property>
  <property fmtid="{D5CDD505-2E9C-101B-9397-08002B2CF9AE}" pid="9" name="Konformitätsprotokoll1">
    <vt:lpwstr>qcy1kafJ1esPtfdcOPysrYRxOEiZCLIwOuNdQxUlZOIXckB5ZZZmTGxrNRZPC+lZQ0JUWzaelWsB2i2sTIwC3ljUsiyxIpXgrOafxgc+yGjTnjeuOUpvilQF4luZQSYkWyeRv6UbIy/8asg1qNel7n2Ae9ZwfcH9FUfRL2KSlf6DUF6beIpFqJXpQj7WvCfyMITEt33qjyOdsQr3LeAIZb2+yoTGzD2fb7bvQxioiZNfyrrfwuFYmbBgOFsA3sW</vt:lpwstr>
  </property>
  <property fmtid="{D5CDD505-2E9C-101B-9397-08002B2CF9AE}" pid="10" name="Konformitätsprotokoll2">
    <vt:lpwstr>wI99xyTvkAGStI8YfGxsimZMD0KOk6OSFj428vnB0x0QNsa1syf6IuibsiWdWSN9ZxIcWW70dglh5fxqo8ZS7MbS6yM+efXDiZLSBf9Sh2OkzCuhPlaRsTL5RiZjCfWA4a73LOgNwoq28YFzpQk+vb8QhUBsk+G4uOW/NEF3qeoQPYN3WLbf+brcuOhRAfB4D57RgWr89iYWwF/qBDn/5zMXfEY3hRFPMLJr5l5nCkrlYeLJNtjuPya0csuZ6gY</vt:lpwstr>
  </property>
  <property fmtid="{D5CDD505-2E9C-101B-9397-08002B2CF9AE}" pid="11" name="Konformitätsprotokoll3">
    <vt:lpwstr>BybBVkw0KS3HAa7jY0hv4jLsBX7CZz5nPkjsHyHfc0HinGtlP5I9GVzfZDdmZB3J7bhRjTzbQ7nSnBLnIjCwXUG3pykSLxptQP0ggU2eoYfCwRFz2VzzrgXltJIFGhxbU22eLMIczEwAtzvdbiFP/2d/d2CZTh9U8fGFprxVuq2gRjZsIbUF/hJAWmj3t7+r4Ofi3J4r8Ok8w6RLprJU6nndP4VS1Tb816iqntwX98+kP2gKTn4vlDDvXE1q5zY</vt:lpwstr>
  </property>
  <property fmtid="{D5CDD505-2E9C-101B-9397-08002B2CF9AE}" pid="12" name="Konformitätsprotokoll4">
    <vt:lpwstr>qthjxtMVwaet383jIvdc0O0tvP+RCh5eW7s2bQbI2fx4qtBgrc7I6ahDFLOLAlBg2WFMaog4EM2K6atX5uwNgljERi2JwnMX27YnNE0JB1Mo46JeAOx8TU4HOBRCyItkmlwh</vt:lpwstr>
  </property>
  <property fmtid="{D5CDD505-2E9C-101B-9397-08002B2CF9AE}" pid="13" name="LegistikVersion">
    <vt:lpwstr>1.6.0.2 (05.07.2019)</vt:lpwstr>
  </property>
</Properties>
</file>