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D79E79" w14:textId="129E3ABC" w:rsidR="006D5B21" w:rsidRDefault="006D5B21" w:rsidP="00B503A1">
      <w:pPr>
        <w:pStyle w:val="PlainText"/>
        <w:jc w:val="center"/>
        <w:rPr>
          <w:rFonts w:ascii="Courier New" w:hAnsi="Courier New"/>
          <w:sz w:val="20"/>
          <w:szCs w:val="20"/>
        </w:rPr>
      </w:pPr>
      <w:r>
        <w:rPr>
          <w:rFonts w:ascii="Courier New" w:hAnsi="Courier New"/>
          <w:sz w:val="20"/>
        </w:rPr>
        <w:t>1. ------IND- 2020 0581 E-- HU- ------ 20201001 --- --- PROJET</w:t>
      </w:r>
    </w:p>
    <w:p w14:paraId="0FA6D1DD" w14:textId="77777777" w:rsidR="001C6414" w:rsidRPr="006D5B21" w:rsidRDefault="001C6414" w:rsidP="00B503A1">
      <w:pPr>
        <w:jc w:val="both"/>
        <w:rPr>
          <w:rFonts w:ascii="Arial" w:hAnsi="Arial" w:cs="Arial"/>
          <w:bCs/>
          <w:caps/>
          <w:lang w:val="fi-FI"/>
        </w:rPr>
      </w:pPr>
    </w:p>
    <w:p w14:paraId="6BB81A77" w14:textId="06B15CC4" w:rsidR="009C4D64" w:rsidRPr="00DE35E8" w:rsidRDefault="009C4D64" w:rsidP="00B503A1">
      <w:pPr>
        <w:jc w:val="both"/>
        <w:rPr>
          <w:rFonts w:ascii="Arial" w:hAnsi="Arial" w:cs="Arial"/>
        </w:rPr>
      </w:pPr>
      <w:r>
        <w:rPr>
          <w:rFonts w:ascii="Arial" w:hAnsi="Arial"/>
        </w:rPr>
        <w:t>A ...-i .../2020. SZ. KIRÁLYI RENDELET TERVEZETE AZ OLÍVAOLAJOK ÉS OLÍVAMARADÉK-OLAJOK MINŐSÉGI SZABÁLYOZÁSÁNAK JÓVÁHAGYÁSÁRÓL</w:t>
      </w:r>
    </w:p>
    <w:p w14:paraId="3FAFF845" w14:textId="30D28629" w:rsidR="004145C3" w:rsidRPr="00DE35E8" w:rsidRDefault="004145C3" w:rsidP="00B503A1">
      <w:pPr>
        <w:jc w:val="center"/>
        <w:rPr>
          <w:rFonts w:ascii="Arial" w:hAnsi="Arial" w:cs="Arial"/>
        </w:rPr>
      </w:pPr>
    </w:p>
    <w:p w14:paraId="3D265B70" w14:textId="77777777" w:rsidR="00090536" w:rsidRPr="00DE35E8" w:rsidRDefault="00090536" w:rsidP="00B503A1">
      <w:pPr>
        <w:spacing w:before="100" w:beforeAutospacing="1" w:after="100" w:afterAutospacing="1"/>
        <w:jc w:val="both"/>
        <w:rPr>
          <w:rFonts w:ascii="Arial" w:hAnsi="Arial" w:cs="Arial"/>
        </w:rPr>
      </w:pPr>
      <w:r>
        <w:rPr>
          <w:rFonts w:ascii="Arial" w:hAnsi="Arial"/>
        </w:rPr>
        <w:t>Spanyolország a világ vezető olívaolaj-gyártója és -exportőre. Az olajfaligetek és az olívaolaj országunkban és a nemzetközi piacokon nagy gazdasági, társadalmi és kereskedelmi jelentőséggel bíró ágazatot jelentenek, amely iránt folyamatosan növekszik a kereslet. E királyi rendelet célja a jogszabályoknak az ágazat jelenlegi helyzetéhez és a technológiai fejlődéshez való hozzáigazítás érdekében történő aktualizálása, valamint az olívaolaj minőségének előmozdítása, mivel ez az ágazat fejlődésének egyik alappillére.</w:t>
      </w:r>
    </w:p>
    <w:p w14:paraId="038EA252" w14:textId="1FF8948F" w:rsidR="00090536" w:rsidRPr="00DE35E8" w:rsidRDefault="00090536" w:rsidP="00B503A1">
      <w:pPr>
        <w:pStyle w:val="Pa6"/>
        <w:spacing w:before="100" w:beforeAutospacing="1" w:after="100" w:afterAutospacing="1" w:line="240" w:lineRule="auto"/>
        <w:jc w:val="both"/>
        <w:rPr>
          <w:rFonts w:cs="Arial"/>
        </w:rPr>
      </w:pPr>
      <w:r>
        <w:rPr>
          <w:rStyle w:val="Strong"/>
          <w:b w:val="0"/>
        </w:rPr>
        <w:t>Spanyolországban</w:t>
      </w:r>
      <w:r>
        <w:t xml:space="preserve"> a spanyol élelmiszerkönyv szövegének jóváhagyásáról szóló, 1967. szeptember 21-i 2484/1967. sz. rendelet a XVI. fejezet 2. szakaszában foglalkozik az olívaolajokkal. A kérdést konkrétan a növényi étolajok műszaki-egészségügyi szabályzatának jóváhagyásáról szóló, 1983. január 25-i 308/1983. sz. királyi rendelet dolgozta ki és szabályozta.</w:t>
      </w:r>
    </w:p>
    <w:p w14:paraId="11F5D3F9" w14:textId="1E67EC52" w:rsidR="00090536" w:rsidRPr="00DE35E8" w:rsidRDefault="00090536" w:rsidP="00B503A1">
      <w:pPr>
        <w:spacing w:after="240"/>
        <w:jc w:val="both"/>
        <w:rPr>
          <w:rFonts w:ascii="Arial" w:hAnsi="Arial" w:cs="Arial"/>
        </w:rPr>
      </w:pPr>
      <w:r>
        <w:rPr>
          <w:rFonts w:ascii="Arial" w:hAnsi="Arial"/>
        </w:rPr>
        <w:t xml:space="preserve">Az Európai Unióban az olívaolajokra és az olívamaradék-olajokra vonatkozó szabályozást az olívaolaj és az olívamaradék-olaj jellemzőiről és az ezekre vonatkozó elemzési módszerekről szóló, 1991. július 11-i 2568/1991/EGK bizottsági rendelet, valamint a mezőgazdasági termékpiacok közös szervezésének létrehozásáról, és a 922/72/EGK, a 234/79/EK, az 1037/2001/EK és az 1234/2007/EK tanácsi rendelet hatályon kívül helyezéséről szóló, 2013. december 17-i 1308/2013/EU európai parlamenti és tanácsi rendelet harmonizálta. A szóban forgó rendeletek megállapítják az említett termékek nevét, fogalommeghatározását, fizikai-kémiai és érzékszervi jellemzőit, valamint a mintavétel és az elemzés módszereit. </w:t>
      </w:r>
    </w:p>
    <w:p w14:paraId="1ED1A311" w14:textId="19B278A3" w:rsidR="00090536" w:rsidRPr="0079727F" w:rsidRDefault="00090536" w:rsidP="00B503A1">
      <w:pPr>
        <w:autoSpaceDE w:val="0"/>
        <w:autoSpaceDN w:val="0"/>
        <w:adjustRightInd w:val="0"/>
        <w:spacing w:before="100" w:beforeAutospacing="1" w:after="100" w:afterAutospacing="1"/>
        <w:jc w:val="both"/>
        <w:rPr>
          <w:rStyle w:val="Strong"/>
          <w:rFonts w:ascii="Arial" w:hAnsi="Arial" w:cs="Arial"/>
          <w:b w:val="0"/>
          <w:spacing w:val="-4"/>
        </w:rPr>
      </w:pPr>
      <w:r w:rsidRPr="0079727F">
        <w:rPr>
          <w:rFonts w:ascii="Arial" w:hAnsi="Arial"/>
          <w:spacing w:val="-4"/>
        </w:rPr>
        <w:t xml:space="preserve">Hasonlóképpen az olívaolajra vonatkozó forgalmazási előírásokról szóló, 2012. január 13-i 29/2012/EU bizottsági rendelet kidolgozta a forgalmazási előírásokat és az e termékekre alkalmazandó ellenőrzési előírásokkal kapcsolatos, a Bizottság és a tagállamok közötti közigazgatási együttműködési eljárást. Ez a rendelet hatályon kívül helyezi az 1019/2002/EK rendeletet, amelyet hazánkban – kiegészítő intézkedésekkel együtt – az olívaolajok és az olívamaradék-olajok ágazatában bizonyos forgalmazási intézkedések megállapításáról szóló, 2003. november 21-i 1431/2003. sz. királyi rendelet </w:t>
      </w:r>
      <w:r w:rsidRPr="0079727F">
        <w:rPr>
          <w:rStyle w:val="Strong"/>
          <w:rFonts w:ascii="Arial" w:hAnsi="Arial"/>
          <w:b w:val="0"/>
          <w:spacing w:val="-4"/>
        </w:rPr>
        <w:t>vezetett be.</w:t>
      </w:r>
    </w:p>
    <w:p w14:paraId="6B699213" w14:textId="6ECAC799" w:rsidR="00090536" w:rsidRPr="00DE35E8" w:rsidRDefault="00090536" w:rsidP="0079727F">
      <w:pPr>
        <w:pStyle w:val="Default"/>
        <w:keepLines/>
        <w:spacing w:before="100" w:beforeAutospacing="1" w:after="100" w:afterAutospacing="1"/>
        <w:jc w:val="both"/>
        <w:rPr>
          <w:color w:val="auto"/>
        </w:rPr>
      </w:pPr>
      <w:r>
        <w:rPr>
          <w:color w:val="auto"/>
        </w:rPr>
        <w:t>A fent említett, 1983. január 25-i 308/1983. sz. királyi rendeletet többször is módosították, emellett pedig a termelési és fogyasztási feltételek e majdnem négy évtizedben bekövetkezett fejleményei szükségessé tesznek egy új rendeletet, amely kifejezetten az olíva- és olívamaradék-olajokkal foglalkozik, ezek egyedisége és termelésük hazánkban fennálló jelentősége miatt. Az a tény, hogy e termékekre külön szabályozás vonatkozik, más növényi olajoktól függetlenül, hozzájárul a termelési és önellenőrzési rendszereknek, valamint a csomagolási és címkézési előírásoknak az európai előírásokhoz, valamint a technológiai kritériumok és fejlemények alakulásához való jobb hozzáigazításához. A szabályozást – tartalmának frissítése mellett – rendezik és egyszerűsítik, és abban a továbbiakban nem szerepelnek azok a higiénés-egészségügyi szempontok, amelyekről az ezzel kapcsolatosan alkalmazandó horizontális közösségi rendeletek rendelkeztek, és amelyeket ezek harmonizáltak.</w:t>
      </w:r>
    </w:p>
    <w:p w14:paraId="7A8064F9" w14:textId="1DD88362" w:rsidR="00090536" w:rsidRPr="00DE35E8" w:rsidRDefault="00090536" w:rsidP="00B503A1">
      <w:pPr>
        <w:pStyle w:val="Default"/>
        <w:jc w:val="both"/>
        <w:rPr>
          <w:color w:val="auto"/>
        </w:rPr>
      </w:pPr>
      <w:r>
        <w:rPr>
          <w:color w:val="auto"/>
        </w:rPr>
        <w:lastRenderedPageBreak/>
        <w:t>Következésképpen hatályon kívül kell helyezni az 1967. szeptember 21-i 2484/1967. sz. rendelettel jóváhagyott spanyol élelmiszerkönyv XVI. fejezetének 2. szakaszát, valamint a fent említett, 1983. január 25-i 308/1983. sz. királyi rendeletet az olíva- és olívamaradék-olajok tekintetében. Másrészről a kérdés szabályozásával kapcsolatban eddig a szabályozási széttöredezettség problémája állt fenn, amelyet az olíva- és az olívamaradék-olajokra alkalmazandó rendelkezések ötvözésével orvosoltak. Ehhez a szóban forgó szabályozásokat hatályon kívül kell helyezni, ez pedig kedvezően hat majd a jogbiztonságra.</w:t>
      </w:r>
    </w:p>
    <w:p w14:paraId="715A8282" w14:textId="77777777" w:rsidR="00842CEA" w:rsidRPr="00DE35E8" w:rsidRDefault="00842CEA" w:rsidP="00B503A1">
      <w:pPr>
        <w:pStyle w:val="Default"/>
        <w:jc w:val="both"/>
        <w:rPr>
          <w:color w:val="auto"/>
        </w:rPr>
      </w:pPr>
    </w:p>
    <w:p w14:paraId="2AAEAF13" w14:textId="1659977A" w:rsidR="00090536" w:rsidRPr="00DE35E8" w:rsidRDefault="00090536" w:rsidP="00B503A1">
      <w:pPr>
        <w:pStyle w:val="Default"/>
        <w:jc w:val="both"/>
        <w:rPr>
          <w:color w:val="auto"/>
        </w:rPr>
      </w:pPr>
      <w:r>
        <w:rPr>
          <w:color w:val="auto"/>
        </w:rPr>
        <w:t xml:space="preserve">Ez a szabvány valamennyi Spanyolországban előállított és forgalmazott olíva- és olívamaradék-olajra alkalmazandó, az Európai Unió kölcsönös elismerési záradékának való megfelelés sérelme nélkül. </w:t>
      </w:r>
    </w:p>
    <w:p w14:paraId="0A7F473E" w14:textId="77777777" w:rsidR="00090536" w:rsidRPr="00DE35E8" w:rsidRDefault="00090536" w:rsidP="00B503A1">
      <w:pPr>
        <w:pStyle w:val="Default"/>
        <w:jc w:val="both"/>
        <w:rPr>
          <w:color w:val="auto"/>
        </w:rPr>
      </w:pPr>
    </w:p>
    <w:p w14:paraId="55AE692A" w14:textId="6D3F8A27" w:rsidR="003A288D" w:rsidRPr="0079727F" w:rsidRDefault="00090536" w:rsidP="00B503A1">
      <w:pPr>
        <w:pStyle w:val="Default"/>
        <w:spacing w:after="240"/>
        <w:jc w:val="both"/>
        <w:rPr>
          <w:color w:val="auto"/>
          <w:spacing w:val="-4"/>
        </w:rPr>
      </w:pPr>
      <w:r w:rsidRPr="0079727F">
        <w:rPr>
          <w:color w:val="auto"/>
          <w:spacing w:val="-4"/>
        </w:rPr>
        <w:t xml:space="preserve">Az olíva- és olívamaradék-olajok megőrzése és értékelése, valamint az esetleges csalárd gyakorlatok elkerülése érdekében ebben a szabványban meg kell határozni az ágazat szereplőinek bizonyos kötelezettségeit a létesítmények, a nem engedélyezett gyakorlatok, a kísérő dokumentumok és a termékek nyomonkövethetősége tekintetében. </w:t>
      </w:r>
      <w:r w:rsidRPr="0079727F">
        <w:rPr>
          <w:color w:val="auto"/>
          <w:spacing w:val="-4"/>
          <w:shd w:val="clear" w:color="auto" w:fill="FFFFFF"/>
        </w:rPr>
        <w:t xml:space="preserve">Ezek a kötelezettségek és tilalmak minden gazdasági szereplőre alkalmazandók, ideértve azokat a természetes vagy jogi személyeket, akik vagy amelyek részt vesznek az olíva- és olívamaradék-olajok előállításának és forgalmazásának valamely szakaszában, ilyen módon ideértve többek között az olajbogyó-felvásárlási központokat, a szövetkezeteket vagy a mobil olajsajtoló üzemeket is. </w:t>
      </w:r>
    </w:p>
    <w:p w14:paraId="6681DADD" w14:textId="6743B4E5" w:rsidR="00090536" w:rsidRPr="00DE35E8" w:rsidRDefault="00936DB3" w:rsidP="00B503A1">
      <w:pPr>
        <w:pStyle w:val="Default"/>
        <w:spacing w:after="240"/>
        <w:jc w:val="both"/>
        <w:rPr>
          <w:color w:val="auto"/>
        </w:rPr>
      </w:pPr>
      <w:r>
        <w:rPr>
          <w:color w:val="auto"/>
        </w:rPr>
        <w:t>A 2568/91/EGK rendelet 7a. cikke alapján és a 178/2002/EK rendelet rendelkezéseinek sérelme nélkül létrejön egy szabványosított nyomonkövethetőségi rendszer fenntartására vonatkozó kötelezettség, amely lehetővé teszi a termékek egyszerű lokalizálását, és előírja azok helytálló azonosítását az előírások tárgyát képező olajok előállításának, szállításának és forgalmazásának minden szakaszában.</w:t>
      </w:r>
    </w:p>
    <w:p w14:paraId="68207B54" w14:textId="584FF1FA" w:rsidR="005C2C0C" w:rsidRPr="00DE35E8" w:rsidRDefault="00661336" w:rsidP="00B503A1">
      <w:pPr>
        <w:autoSpaceDE w:val="0"/>
        <w:autoSpaceDN w:val="0"/>
        <w:adjustRightInd w:val="0"/>
        <w:spacing w:before="100" w:beforeAutospacing="1" w:after="100" w:afterAutospacing="1"/>
        <w:jc w:val="both"/>
        <w:rPr>
          <w:rFonts w:ascii="Arial" w:hAnsi="Arial" w:cs="Arial"/>
        </w:rPr>
      </w:pPr>
      <w:r>
        <w:rPr>
          <w:rFonts w:ascii="Arial" w:hAnsi="Arial"/>
        </w:rPr>
        <w:t>A nyomonkövethetőségi rendszer elősegíti az élelmiszerek minőségének javítását, fokozza a fogyasztói bizalmat, megkülönbözteti a termékeket a hasonló termékektől, helyreállítja és támogatja a piacot, adott esetben pedig garantálja egy-egy termék szelektív visszahívását.</w:t>
      </w:r>
    </w:p>
    <w:p w14:paraId="62E2BA1C" w14:textId="01475CC0" w:rsidR="005C2C0C" w:rsidRPr="00DE35E8" w:rsidRDefault="00265AB7" w:rsidP="00B503A1">
      <w:pPr>
        <w:autoSpaceDE w:val="0"/>
        <w:autoSpaceDN w:val="0"/>
        <w:adjustRightInd w:val="0"/>
        <w:spacing w:before="100" w:beforeAutospacing="1" w:after="100" w:afterAutospacing="1"/>
        <w:jc w:val="both"/>
        <w:rPr>
          <w:rFonts w:ascii="Arial" w:hAnsi="Arial" w:cs="Arial"/>
        </w:rPr>
      </w:pPr>
      <w:r>
        <w:rPr>
          <w:rFonts w:ascii="Arial" w:hAnsi="Arial"/>
        </w:rPr>
        <w:t xml:space="preserve">Annak érdekében, hogy a gazdasági szereplők könnyebben teljesíthessék a szabványban foglalt kötelezettségeket, és az illetékes hatóságok ellenőrizhessék ezeket, egy olyan számítógépes rendszert kell bevezetni, amely egyesíti az olívaolaj és az olívamaradék-olaj mozgására vonatkozó adatokat. </w:t>
      </w:r>
    </w:p>
    <w:p w14:paraId="59D4EB37" w14:textId="593CC95A" w:rsidR="002C76F1" w:rsidRPr="00DE35E8" w:rsidRDefault="002C76F1" w:rsidP="00B503A1">
      <w:pPr>
        <w:autoSpaceDE w:val="0"/>
        <w:autoSpaceDN w:val="0"/>
        <w:adjustRightInd w:val="0"/>
        <w:spacing w:before="100" w:beforeAutospacing="1" w:after="100" w:afterAutospacing="1"/>
        <w:jc w:val="both"/>
        <w:rPr>
          <w:rFonts w:ascii="Arial" w:hAnsi="Arial" w:cs="Arial"/>
        </w:rPr>
      </w:pPr>
      <w:r>
        <w:rPr>
          <w:rFonts w:ascii="Arial" w:hAnsi="Arial"/>
        </w:rPr>
        <w:t>A fogyasztók élelmiszerekkel kapcsolatos tájékoztatásáról szóló, 2011. október 25-i 1169/2011/EU európai parlamenti és tanácsi rendelet, valamint a csomagolt termékek névleges mennyiségére és azok tényleges tartalmának ellenőrzésére vonatkozó szabályok megállapításáról szóló, 2008. november 3-i 1801/2008. sz. királyi rendelet alkalmazandó az élelmiszerekkel kapcsolatos tájékoztatás, valamint a tartályok tényleges tartalmának ellenőrzésével kapcsolatos tűréshatárok tekintetében.</w:t>
      </w:r>
    </w:p>
    <w:p w14:paraId="0C057730" w14:textId="6B25078C" w:rsidR="005C2C0C" w:rsidRPr="00DE35E8" w:rsidRDefault="005C2C0C" w:rsidP="0079727F">
      <w:pPr>
        <w:keepLines/>
        <w:autoSpaceDE w:val="0"/>
        <w:autoSpaceDN w:val="0"/>
        <w:adjustRightInd w:val="0"/>
        <w:spacing w:before="100" w:beforeAutospacing="1" w:after="100" w:afterAutospacing="1"/>
        <w:jc w:val="both"/>
        <w:rPr>
          <w:rFonts w:ascii="Arial" w:hAnsi="Arial" w:cs="Arial"/>
        </w:rPr>
      </w:pPr>
      <w:r>
        <w:rPr>
          <w:rFonts w:ascii="Arial" w:hAnsi="Arial"/>
        </w:rPr>
        <w:lastRenderedPageBreak/>
        <w:t>Az Európai Unió fenntartható fejlődésre vonatkozó politikáival és különösen a műanyagok használatának csökkentésére irányuló politikákkal összhangban e rendelet korlátozza ezen anyagok használatát bizonyos olyan termékek esetében, amelyek külleme romolhat is bizonyos kiszerelési formák, például műanyag edények alkalmazása esetén.</w:t>
      </w:r>
    </w:p>
    <w:p w14:paraId="5DE3D78E" w14:textId="63551FB9" w:rsidR="00E94757" w:rsidRPr="00DE35E8" w:rsidRDefault="00E94757" w:rsidP="00B503A1">
      <w:pPr>
        <w:autoSpaceDE w:val="0"/>
        <w:autoSpaceDN w:val="0"/>
        <w:adjustRightInd w:val="0"/>
        <w:spacing w:before="100" w:beforeAutospacing="1" w:after="100" w:afterAutospacing="1"/>
        <w:jc w:val="both"/>
        <w:rPr>
          <w:rFonts w:ascii="Arial" w:hAnsi="Arial" w:cs="Arial"/>
        </w:rPr>
      </w:pPr>
      <w:r>
        <w:rPr>
          <w:rFonts w:ascii="Arial" w:hAnsi="Arial"/>
        </w:rPr>
        <w:t xml:space="preserve">Figyelembe véve a közigazgatások közötti együttműködés és közös munka fontosságát, helyénvaló egy külön ellenőrzési tervet kidolgozni az olívaolaj- és olívamaradékolaj-ágazat nyomonkövethetőségének ellenőrzésére, amelyet az illetékes hatóságok a minőség-ellenőrzés és a csalás elleni védekezés útján valósíthatnak meg, és amelyet az Élelmiszer-minőségi Koordinációs Testület fogad el. </w:t>
      </w:r>
    </w:p>
    <w:p w14:paraId="1AAAE751" w14:textId="1C165D2B" w:rsidR="00661336" w:rsidRPr="00DE35E8" w:rsidRDefault="00661336" w:rsidP="00B503A1">
      <w:pPr>
        <w:pStyle w:val="Default"/>
        <w:jc w:val="both"/>
        <w:rPr>
          <w:color w:val="auto"/>
        </w:rPr>
      </w:pPr>
      <w:r>
        <w:rPr>
          <w:color w:val="auto"/>
        </w:rPr>
        <w:t xml:space="preserve">Másrészről az olívaolajok illetékes hatóságok által végzett megfelelőség-ellenőrzésével kapcsolatos információk átláthatóságának javítása érdekében a Földművelésügyi, Halászati és Élelmezésügyi Minisztérium jelentést készít és tesz közzé, amely tartalmazza a végrehajtott cselekvések eredményeit. </w:t>
      </w:r>
    </w:p>
    <w:p w14:paraId="5C403AE3" w14:textId="77777777" w:rsidR="00090536" w:rsidRPr="00DE35E8" w:rsidRDefault="00090536" w:rsidP="00B503A1">
      <w:pPr>
        <w:jc w:val="both"/>
        <w:rPr>
          <w:rFonts w:ascii="Arial" w:hAnsi="Arial" w:cs="Arial"/>
        </w:rPr>
      </w:pPr>
    </w:p>
    <w:p w14:paraId="751C7C27" w14:textId="77777777" w:rsidR="00090536" w:rsidRPr="00DE35E8" w:rsidRDefault="00090536" w:rsidP="00B503A1">
      <w:pPr>
        <w:pStyle w:val="Pa6"/>
        <w:spacing w:before="100" w:beforeAutospacing="1" w:after="100" w:afterAutospacing="1" w:line="240" w:lineRule="auto"/>
        <w:jc w:val="both"/>
        <w:rPr>
          <w:rFonts w:cs="Arial"/>
        </w:rPr>
      </w:pPr>
      <w:r>
        <w:t>A királyi rendelet a műszaki szabályokkal és az információs társadalom szolgáltatásaira vonatkozó szabályokkal kapcsolatos információszolgáltatási eljárás megállapításáról szóló, 2015. szeptember 9-i (EU) 2015/1535 európai parlamenti és tanácsi irányelvben előírt eljárás, továbbá a műszaki szabványok és szabályok terén történő információszolgáltatási eljárás, valamint az információs társadalom szolgáltatásaira vonatkozó szabályok megállapításáról szóló, 1999. július 31-i 1337/1999. királyi rendelet hatálya alá tartozik.</w:t>
      </w:r>
    </w:p>
    <w:p w14:paraId="438C14E9" w14:textId="1E6F66D7" w:rsidR="001B6D0C" w:rsidRPr="00DE35E8" w:rsidRDefault="001B6D0C" w:rsidP="00B503A1">
      <w:pPr>
        <w:pStyle w:val="Default"/>
        <w:spacing w:after="240"/>
        <w:jc w:val="both"/>
        <w:rPr>
          <w:color w:val="auto"/>
        </w:rPr>
      </w:pPr>
      <w:r>
        <w:rPr>
          <w:color w:val="auto"/>
        </w:rPr>
        <w:t>A fentiekre tekintettel ez a királyi rendelet összhangban áll az egységes közigazgatási eljárásról szóló, 2015. október 1-jei 39/2015. sz. törvény 129. cikkében a megfelelő szabályozásra vonatkozóan megállapított elvekkel. Így a szükségesség és a hatékonyság elve alapján ezt a szabályozást az indokolja, hogy ki kell alakítani az olívaolaj- és olívamaradékolaj-ágazat megfelelő irányítását, és ennek megvalósítására az étkezési növényi olajokra vonatkozó műszaki egészségügyi előírásokról szóló, 1983. január 25-i 308/1983. sz. királyi rendelet olíva- és olívamaradék-olajokra, valamint a kifejezetten az olíva- és olívamaradék-olajat szabályozó, új minőségi szabályozás jóváhagyására vonatkozó részének hatályon kívül helyezése a legmegfelelőbb módszer. Ehhez hasonlóan a hatékonyság és az arányosság elvét is figyelembe vették a szabályozás kialakításakor és az adminisztratív terheknek a tervezett célok elérése szempontjából minimálisra történő korlátozása során. Az átláthatóság elvének alkalmazásában a nyilvános konzultációs folyamat mellett, ideértve például a nyilvánosság tájékoztatását, e rendelkezés feldolgozása során konzultációt folytattak az autonóm közösségekkel, valamint az érintett ágazatok és a fogyasztók képviseleti szerveivel, és a Minisztériumközi Élelmezésügyi Bizottság kötelező jelentést adott ki. Végül a királyi rendelet tiszteletben tartja a jogbiztonság elvét, fenntartja az összhangot az alkalmazandó jogrendszer többi részével, és a gazdasági szereplőkre bízza a szabványhoz való alkalmazkodáshoz szükséges átmeneti időszakok meghatározását.</w:t>
      </w:r>
    </w:p>
    <w:p w14:paraId="3D00D5D8" w14:textId="1874EDBD" w:rsidR="00090536" w:rsidRPr="00DE35E8" w:rsidRDefault="00090536" w:rsidP="0079727F">
      <w:pPr>
        <w:pStyle w:val="Pa6"/>
        <w:keepLines/>
        <w:spacing w:before="100" w:beforeAutospacing="1" w:after="100" w:afterAutospacing="1" w:line="240" w:lineRule="auto"/>
        <w:jc w:val="both"/>
        <w:rPr>
          <w:rFonts w:cs="Arial"/>
        </w:rPr>
      </w:pPr>
      <w:r>
        <w:lastRenderedPageBreak/>
        <w:t xml:space="preserve">Ez a királyi rendelet a spanyol alkotmány 149. cikke (1) bekezdésének 13. pontjában foglalt rendelkezések értelmében került kihirdetésre, amely az államnak kizárólagos illetékességet biztosít a gazdasági tevékenység általános tervezésének alapjára és az azzal kapcsolatos egyeztetésre vonatkozóan. </w:t>
      </w:r>
    </w:p>
    <w:p w14:paraId="2B5EAD10" w14:textId="77777777" w:rsidR="00B776A3" w:rsidRPr="00DE35E8" w:rsidRDefault="00B776A3" w:rsidP="00B503A1">
      <w:pPr>
        <w:pStyle w:val="Default"/>
        <w:spacing w:after="240"/>
        <w:jc w:val="both"/>
        <w:rPr>
          <w:color w:val="auto"/>
        </w:rPr>
      </w:pPr>
      <w:r>
        <w:rPr>
          <w:color w:val="auto"/>
        </w:rPr>
        <w:t>Ezen túlmenően az élelmiszer-minőség biztonságáról szóló, 2015. július 30-i 28/2015. törvény az alapvető szabályok meghatározásával megteremti az élelmiszerek minőségbiztosításának jogalapját. Negyedik végső rendelkezésében felhatalmazza a kormányt, hogy fogadjon el minőségi előírásokat az élelmiszerekre vonatkozóan. Ezek az előírások lehetővé teszik a piacon kínált termékek minőségének biztosítását és fenntartását, mivel ezek jellemzése és kategorizálása segíti a fogyasztót az összehasonlításban és az igényeinek és ízlésének legmegfelelőbb termék kiválasztásában.</w:t>
      </w:r>
    </w:p>
    <w:p w14:paraId="641893D6" w14:textId="010C894B" w:rsidR="00090536" w:rsidRPr="00DE35E8" w:rsidRDefault="00090536" w:rsidP="00B503A1">
      <w:pPr>
        <w:pStyle w:val="Default"/>
        <w:jc w:val="both"/>
        <w:rPr>
          <w:color w:val="auto"/>
        </w:rPr>
      </w:pPr>
      <w:r>
        <w:rPr>
          <w:color w:val="auto"/>
        </w:rPr>
        <w:t xml:space="preserve">A fentiek értelmében, a mezőgazdasági, halászati és élelmezésügyi miniszter, a fogyasztóvédelmi miniszter és az ipari, kereskedelmi és idegenforgalmi miniszter javaslatára, az Államtanáccsal egyetértésben, valamint a Miniszterek Tanácsának …….-i ülésén történő megvitatását követően </w:t>
      </w:r>
    </w:p>
    <w:p w14:paraId="2CDA62AF" w14:textId="77777777" w:rsidR="00090536" w:rsidRPr="00DE35E8" w:rsidRDefault="00090536" w:rsidP="00B503A1">
      <w:pPr>
        <w:jc w:val="center"/>
        <w:rPr>
          <w:rFonts w:ascii="Arial" w:hAnsi="Arial" w:cs="Arial"/>
        </w:rPr>
      </w:pPr>
    </w:p>
    <w:p w14:paraId="2285A358" w14:textId="77777777" w:rsidR="004145C3" w:rsidRPr="00DE35E8" w:rsidRDefault="004145C3" w:rsidP="00B503A1">
      <w:pPr>
        <w:jc w:val="center"/>
        <w:rPr>
          <w:rFonts w:ascii="Arial" w:hAnsi="Arial" w:cs="Arial"/>
          <w:i/>
        </w:rPr>
      </w:pPr>
    </w:p>
    <w:p w14:paraId="0A5DBBC1" w14:textId="77777777" w:rsidR="00B3676C" w:rsidRPr="00DE35E8" w:rsidRDefault="00B3676C" w:rsidP="00B503A1">
      <w:pPr>
        <w:jc w:val="both"/>
        <w:rPr>
          <w:rFonts w:ascii="Arial" w:hAnsi="Arial" w:cs="Arial"/>
          <w:b/>
        </w:rPr>
      </w:pPr>
    </w:p>
    <w:p w14:paraId="39908C20" w14:textId="77777777" w:rsidR="00A87A15" w:rsidRPr="00DE35E8" w:rsidRDefault="00A87A15" w:rsidP="00B503A1">
      <w:pPr>
        <w:pStyle w:val="Default"/>
        <w:jc w:val="both"/>
        <w:rPr>
          <w:color w:val="auto"/>
        </w:rPr>
      </w:pPr>
    </w:p>
    <w:p w14:paraId="795C6DC1" w14:textId="77777777" w:rsidR="00A87A15" w:rsidRPr="00DE35E8" w:rsidRDefault="00A87A15" w:rsidP="00B503A1">
      <w:pPr>
        <w:pStyle w:val="Default"/>
        <w:jc w:val="both"/>
        <w:rPr>
          <w:color w:val="auto"/>
        </w:rPr>
      </w:pPr>
    </w:p>
    <w:p w14:paraId="1F6AF6E6" w14:textId="22397854" w:rsidR="009C4D64" w:rsidRPr="00DE35E8" w:rsidRDefault="009C4D64" w:rsidP="00B503A1">
      <w:pPr>
        <w:pStyle w:val="Default"/>
        <w:keepNext/>
        <w:jc w:val="center"/>
        <w:rPr>
          <w:b/>
          <w:color w:val="auto"/>
        </w:rPr>
      </w:pPr>
      <w:r>
        <w:rPr>
          <w:color w:val="auto"/>
        </w:rPr>
        <w:t>A KÖVETKEZŐKET RENDELEM EL:</w:t>
      </w:r>
    </w:p>
    <w:p w14:paraId="658EA294" w14:textId="77777777" w:rsidR="009C4D64" w:rsidRPr="00DE35E8" w:rsidRDefault="009C4D64" w:rsidP="00B503A1">
      <w:pPr>
        <w:keepNext/>
        <w:rPr>
          <w:rFonts w:ascii="Arial" w:hAnsi="Arial" w:cs="Arial"/>
        </w:rPr>
      </w:pPr>
    </w:p>
    <w:p w14:paraId="16AC18E0" w14:textId="77777777" w:rsidR="009C4D64" w:rsidRPr="00DE35E8" w:rsidRDefault="009C4D64" w:rsidP="00B503A1">
      <w:pPr>
        <w:keepNext/>
        <w:jc w:val="center"/>
        <w:rPr>
          <w:rFonts w:ascii="Arial" w:hAnsi="Arial" w:cs="Arial"/>
          <w:b/>
        </w:rPr>
      </w:pPr>
    </w:p>
    <w:p w14:paraId="2A99D082" w14:textId="6E1EACD8" w:rsidR="009C4D64" w:rsidRPr="00DE35E8" w:rsidRDefault="009C4D64" w:rsidP="00B503A1">
      <w:pPr>
        <w:spacing w:before="100" w:beforeAutospacing="1" w:after="100" w:afterAutospacing="1"/>
        <w:jc w:val="both"/>
        <w:rPr>
          <w:rFonts w:ascii="Arial" w:hAnsi="Arial" w:cs="Arial"/>
          <w:i/>
        </w:rPr>
      </w:pPr>
      <w:r>
        <w:rPr>
          <w:rFonts w:ascii="Arial" w:hAnsi="Arial"/>
          <w:b/>
        </w:rPr>
        <w:t xml:space="preserve">1. cikk </w:t>
      </w:r>
      <w:r>
        <w:rPr>
          <w:rFonts w:ascii="Arial" w:hAnsi="Arial"/>
          <w:i/>
        </w:rPr>
        <w:t>Tárgy</w:t>
      </w:r>
    </w:p>
    <w:p w14:paraId="18AA2374" w14:textId="79920B46" w:rsidR="004C7904" w:rsidRPr="00DE35E8" w:rsidRDefault="00A87A15" w:rsidP="00B503A1">
      <w:pPr>
        <w:spacing w:before="100" w:beforeAutospacing="1" w:after="100" w:afterAutospacing="1"/>
        <w:jc w:val="both"/>
        <w:rPr>
          <w:rFonts w:ascii="Arial" w:hAnsi="Arial" w:cs="Arial"/>
        </w:rPr>
      </w:pPr>
      <w:r>
        <w:rPr>
          <w:rFonts w:ascii="Arial" w:hAnsi="Arial"/>
        </w:rPr>
        <w:t xml:space="preserve">E királyi rendelet tárgya az olívaolajok és olívamaradék-olajok minőségi szabályozásának meghatározása. </w:t>
      </w:r>
    </w:p>
    <w:p w14:paraId="72CC39D6" w14:textId="77777777" w:rsidR="009C4D64" w:rsidRPr="00DE35E8" w:rsidRDefault="009C4D64" w:rsidP="00B503A1">
      <w:pPr>
        <w:spacing w:before="360" w:after="360"/>
        <w:jc w:val="both"/>
        <w:rPr>
          <w:rFonts w:ascii="Arial" w:hAnsi="Arial" w:cs="Arial"/>
          <w:i/>
        </w:rPr>
      </w:pPr>
      <w:r>
        <w:rPr>
          <w:rFonts w:ascii="Arial" w:hAnsi="Arial"/>
          <w:b/>
        </w:rPr>
        <w:t>2. cikk</w:t>
      </w:r>
      <w:r>
        <w:rPr>
          <w:rFonts w:ascii="Arial" w:hAnsi="Arial"/>
          <w:b/>
          <w:i/>
        </w:rPr>
        <w:t xml:space="preserve"> </w:t>
      </w:r>
      <w:r>
        <w:rPr>
          <w:rFonts w:ascii="Arial" w:hAnsi="Arial"/>
          <w:i/>
        </w:rPr>
        <w:t>Alkalmazási terület</w:t>
      </w:r>
    </w:p>
    <w:p w14:paraId="23E022F8" w14:textId="72729C9D" w:rsidR="004C7904" w:rsidRPr="00DE35E8" w:rsidRDefault="004C7904" w:rsidP="00B503A1">
      <w:pPr>
        <w:spacing w:before="100" w:beforeAutospacing="1" w:after="100" w:afterAutospacing="1"/>
        <w:jc w:val="both"/>
        <w:rPr>
          <w:rFonts w:ascii="Arial" w:hAnsi="Arial" w:cs="Arial"/>
        </w:rPr>
      </w:pPr>
      <w:r>
        <w:rPr>
          <w:rFonts w:ascii="Arial" w:hAnsi="Arial"/>
        </w:rPr>
        <w:t xml:space="preserve">Ez a szabályozás valamennyi Spanyolországban előállított és forgalmazott olíva- és olívamaradék-olajra alkalmazandó, a kölcsönös elismerési záradékban foglaltak sérelme nélkül. </w:t>
      </w:r>
    </w:p>
    <w:p w14:paraId="29C213E0" w14:textId="6716E66D" w:rsidR="004C7904" w:rsidRPr="00DE35E8" w:rsidRDefault="0057137A" w:rsidP="00B503A1">
      <w:pPr>
        <w:spacing w:before="100" w:beforeAutospacing="1" w:after="100" w:afterAutospacing="1"/>
        <w:jc w:val="both"/>
        <w:rPr>
          <w:rFonts w:ascii="Arial" w:hAnsi="Arial" w:cs="Arial"/>
        </w:rPr>
      </w:pPr>
      <w:r>
        <w:rPr>
          <w:rFonts w:ascii="Arial" w:hAnsi="Arial"/>
        </w:rPr>
        <w:t xml:space="preserve">Hasonlóképpen alkalmazandó azokra a gazdasági szereplőkre is, akik olíva- és olívamaradék-olajat gyártanak vagy forgalmaznak Spanyolországban. </w:t>
      </w:r>
    </w:p>
    <w:p w14:paraId="7A10942A" w14:textId="4AD932FE" w:rsidR="00AB71F9" w:rsidRPr="00DE35E8" w:rsidRDefault="00AB71F9" w:rsidP="0079727F">
      <w:pPr>
        <w:keepNext/>
        <w:spacing w:before="360" w:after="360"/>
        <w:jc w:val="both"/>
        <w:rPr>
          <w:rFonts w:ascii="Arial" w:hAnsi="Arial" w:cs="Arial"/>
          <w:b/>
          <w:i/>
        </w:rPr>
      </w:pPr>
      <w:r>
        <w:rPr>
          <w:rFonts w:ascii="Arial" w:hAnsi="Arial"/>
          <w:b/>
        </w:rPr>
        <w:lastRenderedPageBreak/>
        <w:t>3. cikk</w:t>
      </w:r>
      <w:r>
        <w:rPr>
          <w:rFonts w:ascii="Arial" w:hAnsi="Arial"/>
          <w:b/>
          <w:i/>
        </w:rPr>
        <w:t xml:space="preserve"> </w:t>
      </w:r>
      <w:r>
        <w:rPr>
          <w:rFonts w:ascii="Arial" w:hAnsi="Arial"/>
          <w:i/>
        </w:rPr>
        <w:t>Terméknevek és a termékekre vonatkozó fogalommeghatározások.</w:t>
      </w:r>
    </w:p>
    <w:p w14:paraId="04579D1D" w14:textId="12EFF7DC" w:rsidR="006938AC" w:rsidRPr="00DE35E8" w:rsidRDefault="009F53DF" w:rsidP="0079727F">
      <w:pPr>
        <w:keepLines/>
        <w:spacing w:before="360" w:after="360"/>
        <w:jc w:val="both"/>
        <w:rPr>
          <w:rFonts w:ascii="Arial" w:hAnsi="Arial" w:cs="Arial"/>
        </w:rPr>
      </w:pPr>
      <w:r>
        <w:rPr>
          <w:rFonts w:ascii="Arial" w:hAnsi="Arial"/>
        </w:rPr>
        <w:t xml:space="preserve">1. A mezőgazdasági termékpiacok közös szervezésének létrehozásáról, és a 922/72/EGK, a 234/79/EK, az 1037/2001/EK és az 1234/2007/EK tanácsi rendelet hatályon kívül helyezéséről szóló, 2013. december 17-i 1308/2013/EU európai parlamenti és tanácsi rendelet VII. mellékletének VIII. része, valamint az erre alapuló vagy ezt felváltó európai szabályozás meghatározza azon termékkategóriák fogalommeghatározásait és megnevezéseit, amelyekbe az olíva- és olívamaradék-olajokat besorolják. </w:t>
      </w:r>
    </w:p>
    <w:p w14:paraId="4124E3B2" w14:textId="615BC4F3" w:rsidR="00C4361C" w:rsidRPr="00DE35E8" w:rsidRDefault="0057137A" w:rsidP="00B503A1">
      <w:pPr>
        <w:keepNext/>
        <w:spacing w:before="100" w:beforeAutospacing="1" w:after="100" w:afterAutospacing="1"/>
        <w:jc w:val="both"/>
        <w:rPr>
          <w:rFonts w:ascii="Arial" w:hAnsi="Arial" w:cs="Arial"/>
        </w:rPr>
      </w:pPr>
      <w:r>
        <w:rPr>
          <w:rFonts w:ascii="Arial" w:hAnsi="Arial"/>
        </w:rPr>
        <w:t>2. E rendelet alkalmazásában:</w:t>
      </w:r>
    </w:p>
    <w:p w14:paraId="367FE3EC" w14:textId="28BA55D0" w:rsidR="00B56228" w:rsidRPr="00DE35E8" w:rsidRDefault="009F53DF" w:rsidP="00B503A1">
      <w:pPr>
        <w:spacing w:after="160"/>
        <w:jc w:val="both"/>
        <w:rPr>
          <w:rFonts w:ascii="Arial" w:hAnsi="Arial" w:cs="Arial"/>
        </w:rPr>
      </w:pPr>
      <w:r>
        <w:rPr>
          <w:rFonts w:ascii="Arial" w:hAnsi="Arial"/>
        </w:rPr>
        <w:t xml:space="preserve">a) Az olajbogyó-felvásárlási és/vagy olajbogyó-átvételi központ: a különböző gazdálkodóktól származó olajbogyók felvásárlására és/vagy átvételére szánt létesítmény, ahonnan az olajbogyókat olajsajtolóba vagy olajbogyó-feldolgozó üzembe szállítják, a termések átalakítása nélkül. </w:t>
      </w:r>
    </w:p>
    <w:p w14:paraId="015DB5A6" w14:textId="4A9CCC71" w:rsidR="00565790" w:rsidRPr="00DE35E8" w:rsidRDefault="009F53DF" w:rsidP="00B503A1">
      <w:pPr>
        <w:spacing w:before="100" w:beforeAutospacing="1" w:after="100" w:afterAutospacing="1"/>
        <w:jc w:val="both"/>
        <w:rPr>
          <w:rFonts w:ascii="Arial" w:eastAsiaTheme="minorHAnsi" w:hAnsi="Arial" w:cs="Arial"/>
        </w:rPr>
      </w:pPr>
      <w:r>
        <w:rPr>
          <w:rFonts w:ascii="Arial" w:hAnsi="Arial"/>
        </w:rPr>
        <w:t xml:space="preserve">b) Olajsajtoló: olyan malom vagy üzem, ahol a szűz </w:t>
      </w:r>
      <w:hyperlink r:id="rId8" w:tooltip="Olívaolaj" w:history="1">
        <w:r>
          <w:rPr>
            <w:rFonts w:ascii="Arial" w:hAnsi="Arial"/>
          </w:rPr>
          <w:t>olívaolajat</w:t>
        </w:r>
      </w:hyperlink>
      <w:r>
        <w:rPr>
          <w:rFonts w:ascii="Arial" w:hAnsi="Arial"/>
        </w:rPr>
        <w:t xml:space="preserve"> mechanikai vagy fizikai eszközökkel kinyerik az </w:t>
      </w:r>
      <w:r>
        <w:rPr>
          <w:rFonts w:ascii="Arial" w:hAnsi="Arial"/>
          <w:i/>
        </w:rPr>
        <w:t xml:space="preserve">Olea europaea </w:t>
      </w:r>
      <w:r>
        <w:rPr>
          <w:rFonts w:ascii="Arial" w:hAnsi="Arial"/>
        </w:rPr>
        <w:t xml:space="preserve">L. faj </w:t>
      </w:r>
      <w:hyperlink r:id="rId9" w:tooltip="Olajbogyó" w:history="1">
        <w:r>
          <w:rPr>
            <w:rFonts w:ascii="Arial" w:hAnsi="Arial"/>
          </w:rPr>
          <w:t>olajbogyói</w:t>
        </w:r>
      </w:hyperlink>
      <w:r>
        <w:rPr>
          <w:rFonts w:ascii="Arial" w:hAnsi="Arial"/>
        </w:rPr>
        <w:t xml:space="preserve"> egész és nyers termésének megőrlésével. </w:t>
      </w:r>
    </w:p>
    <w:p w14:paraId="6DF57DBF" w14:textId="0F735F15" w:rsidR="00565790" w:rsidRPr="00DE35E8" w:rsidRDefault="009F53DF" w:rsidP="00B503A1">
      <w:pPr>
        <w:spacing w:before="100" w:beforeAutospacing="1" w:after="100" w:afterAutospacing="1"/>
        <w:jc w:val="both"/>
        <w:rPr>
          <w:rFonts w:ascii="Arial" w:eastAsiaTheme="minorHAnsi" w:hAnsi="Arial" w:cs="Arial"/>
        </w:rPr>
      </w:pPr>
      <w:r>
        <w:rPr>
          <w:rFonts w:ascii="Arial" w:hAnsi="Arial"/>
        </w:rPr>
        <w:t xml:space="preserve">c) Mobil olajsajtoló: az a malom, amelyben az </w:t>
      </w:r>
      <w:r>
        <w:rPr>
          <w:rFonts w:ascii="Arial" w:hAnsi="Arial"/>
          <w:i/>
          <w:iCs/>
        </w:rPr>
        <w:t>Olea europaea</w:t>
      </w:r>
      <w:r>
        <w:rPr>
          <w:rFonts w:ascii="Arial" w:hAnsi="Arial"/>
        </w:rPr>
        <w:t xml:space="preserve"> L. faj olajbogyóit, egész és nyers terméseit helyben megőrlik szűz olívaolaj előállítása céljából, és amelynek nincs meghatározott vagy rögzített fizikai helye. </w:t>
      </w:r>
    </w:p>
    <w:p w14:paraId="56A37EFF" w14:textId="5E1B1792" w:rsidR="00FF501B" w:rsidRPr="00DE35E8" w:rsidRDefault="009F53DF" w:rsidP="00B503A1">
      <w:pPr>
        <w:spacing w:before="100" w:beforeAutospacing="1" w:after="100" w:afterAutospacing="1"/>
        <w:jc w:val="both"/>
        <w:rPr>
          <w:rFonts w:ascii="Arial" w:eastAsia="Arial Unicode MS" w:hAnsi="Arial" w:cs="Arial"/>
        </w:rPr>
      </w:pPr>
      <w:r>
        <w:rPr>
          <w:rFonts w:ascii="Arial" w:hAnsi="Arial"/>
        </w:rPr>
        <w:t>d) Olajcsomagoló: olyan üzem vagy létesítmény, ahol az olíva- és olívamaradék-olajokat emberi fogyasztás céljából csomagolják.</w:t>
      </w:r>
    </w:p>
    <w:p w14:paraId="6BBED170" w14:textId="2DE4052A" w:rsidR="00565790" w:rsidRPr="00DE35E8" w:rsidRDefault="009F53DF" w:rsidP="00B503A1">
      <w:pPr>
        <w:spacing w:after="120"/>
        <w:jc w:val="both"/>
        <w:rPr>
          <w:rFonts w:ascii="Arial" w:eastAsia="Arial Unicode MS" w:hAnsi="Arial" w:cs="Arial"/>
        </w:rPr>
      </w:pPr>
      <w:r>
        <w:rPr>
          <w:rFonts w:ascii="Arial" w:hAnsi="Arial"/>
        </w:rPr>
        <w:t>e) Finomító: olyan üzem vagy létesítmény, ahol az olíva- és olívamaradék-olajokat emberi fogyasztás céljából finomítják.</w:t>
      </w:r>
    </w:p>
    <w:p w14:paraId="58F6AC21" w14:textId="6150E025" w:rsidR="00565790" w:rsidRPr="00DE35E8" w:rsidRDefault="009F53DF" w:rsidP="00B503A1">
      <w:pPr>
        <w:spacing w:after="120"/>
        <w:jc w:val="both"/>
        <w:rPr>
          <w:rFonts w:ascii="Arial" w:eastAsia="Arial Unicode MS" w:hAnsi="Arial" w:cs="Arial"/>
        </w:rPr>
      </w:pPr>
      <w:r>
        <w:rPr>
          <w:rFonts w:ascii="Arial" w:hAnsi="Arial"/>
        </w:rPr>
        <w:t xml:space="preserve">f) Olívamaradék-olajat előállító üzem: olyan üzem vagy létesítmény, ahol nyers olívamaradék-olaj olívamaradékból fizikai vagy kémiai eljárásokkal történő kinyerésével kapcsolatos tevékenységeket folytatnak. Ide tartoznak azok a létesítmények, amelyek csak a nyers és egész olajbogyó megőrléséből származó nedves zsíros törköly szárítását végzik. </w:t>
      </w:r>
    </w:p>
    <w:p w14:paraId="60ACFDD6" w14:textId="4E7B9285" w:rsidR="009F100F" w:rsidRPr="00DE35E8" w:rsidRDefault="000B53F1" w:rsidP="00B503A1">
      <w:pPr>
        <w:spacing w:after="160"/>
        <w:jc w:val="both"/>
        <w:rPr>
          <w:rFonts w:ascii="Arial" w:hAnsi="Arial" w:cs="Arial"/>
        </w:rPr>
      </w:pPr>
      <w:r>
        <w:rPr>
          <w:rFonts w:ascii="Arial" w:hAnsi="Arial"/>
        </w:rPr>
        <w:t xml:space="preserve">g) Raktár: olyan létesítmény, ahol a terméket semmilyen módon sem alakítják át, és csak az ágazat többi szereplője között, átmenetileg tárolják. </w:t>
      </w:r>
    </w:p>
    <w:p w14:paraId="19E848F8" w14:textId="66411F98" w:rsidR="00ED3163" w:rsidRPr="00DE35E8" w:rsidRDefault="000B53F1" w:rsidP="00B503A1">
      <w:pPr>
        <w:spacing w:before="100" w:beforeAutospacing="1" w:after="100" w:afterAutospacing="1"/>
        <w:jc w:val="both"/>
        <w:rPr>
          <w:rFonts w:ascii="Arial" w:hAnsi="Arial" w:cs="Arial"/>
        </w:rPr>
      </w:pPr>
      <w:r>
        <w:rPr>
          <w:rFonts w:ascii="Arial" w:hAnsi="Arial"/>
        </w:rPr>
        <w:t xml:space="preserve">h) Gazdasági szereplő: az a természetes vagy jogi személy, aki az olíva- és olívamaradék-olajok ágazatában és piacán folytat tevékenységeket, beleértve azokat a termelőket, akik ömlesztve veszik át saját olajukat az olajsajtolóból, és minden személyt, aki vagy amely szűz olívaolajat vásárol vagy vesz át ömlesztve egy olajsajtolóból. Hasonlóképpen, az olajbogyó-feldolgozó és olívaolaj-csomagoló üzemeket gazdasági szereplőnek kell tekinteni, ha az </w:t>
      </w:r>
      <w:r>
        <w:rPr>
          <w:rFonts w:ascii="Arial" w:hAnsi="Arial"/>
          <w:i/>
          <w:iCs/>
        </w:rPr>
        <w:t>Olea europaea</w:t>
      </w:r>
      <w:r>
        <w:rPr>
          <w:rFonts w:ascii="Arial" w:hAnsi="Arial"/>
        </w:rPr>
        <w:t xml:space="preserve"> L. faj egész és nyers terméseit kezelés nélkül használják olajjá történő végleges átalakításuk céljából.</w:t>
      </w:r>
    </w:p>
    <w:p w14:paraId="091A10F9" w14:textId="1E8EB6C5" w:rsidR="009F100F" w:rsidRPr="00DE35E8" w:rsidRDefault="000B53F1" w:rsidP="00B503A1">
      <w:pPr>
        <w:spacing w:before="100" w:beforeAutospacing="1" w:after="100" w:afterAutospacing="1"/>
        <w:jc w:val="both"/>
        <w:rPr>
          <w:rFonts w:ascii="Arial" w:eastAsia="Arial Unicode MS" w:hAnsi="Arial" w:cs="Arial"/>
        </w:rPr>
      </w:pPr>
      <w:r>
        <w:rPr>
          <w:rFonts w:ascii="Arial" w:hAnsi="Arial"/>
        </w:rPr>
        <w:t xml:space="preserve">i) Létesítmény nélküli gazdasági szereplő: az a természetes vagy jogi személy, akinek nincs saját létesítménye, és amely az olíva- és olívamaradék-olaj ágazatában és piacán működik. </w:t>
      </w:r>
    </w:p>
    <w:p w14:paraId="108CD9F9" w14:textId="0570D52D" w:rsidR="006060D4" w:rsidRPr="00DE35E8" w:rsidRDefault="000B53F1" w:rsidP="00B503A1">
      <w:pPr>
        <w:spacing w:before="100" w:beforeAutospacing="1" w:after="100" w:afterAutospacing="1"/>
        <w:jc w:val="both"/>
        <w:rPr>
          <w:rFonts w:ascii="Arial" w:eastAsia="Arial Unicode MS" w:hAnsi="Arial" w:cs="Arial"/>
        </w:rPr>
      </w:pPr>
      <w:r>
        <w:rPr>
          <w:rFonts w:ascii="Arial" w:hAnsi="Arial"/>
        </w:rPr>
        <w:lastRenderedPageBreak/>
        <w:t>j) Termelő: az a természetes vagy jogi személy, aki vagy amely olyan célból olajbogyót termesztő olajfás gazdasággal rendelkezik (</w:t>
      </w:r>
      <w:r>
        <w:rPr>
          <w:rFonts w:ascii="Arial" w:hAnsi="Arial"/>
          <w:i/>
        </w:rPr>
        <w:t>Olea europaea</w:t>
      </w:r>
      <w:r>
        <w:rPr>
          <w:rFonts w:ascii="Arial" w:hAnsi="Arial"/>
        </w:rPr>
        <w:t xml:space="preserve"> L.), hogy azt a saját tulajdonában lévő olajbogyó őrlésével nyert olívaolajjá alakítsa, a számára őrlési szolgáltatásokat nyújtó olajsajtoló útján. </w:t>
      </w:r>
    </w:p>
    <w:p w14:paraId="3E2AF171" w14:textId="27467AC6" w:rsidR="009F100F" w:rsidRPr="00DE35E8" w:rsidRDefault="000B53F1" w:rsidP="00B503A1">
      <w:pPr>
        <w:spacing w:before="100" w:beforeAutospacing="1" w:after="100" w:afterAutospacing="1"/>
        <w:jc w:val="both"/>
        <w:rPr>
          <w:rFonts w:ascii="Arial" w:hAnsi="Arial" w:cs="Arial"/>
        </w:rPr>
      </w:pPr>
      <w:r>
        <w:rPr>
          <w:rFonts w:ascii="Arial" w:hAnsi="Arial"/>
        </w:rPr>
        <w:t xml:space="preserve">k) Finomítási eljárás: minden olyan eljárás, amelyet végrehajtanak a nyers olívaolajok és a olívamaradék-olajok esetében, és amely nem mosás, ülepítés, centrifugálás vagy szűrés útján végrehajtott fizikai eljárás és tisztítás. </w:t>
      </w:r>
    </w:p>
    <w:p w14:paraId="112B1E4D" w14:textId="0B647C76" w:rsidR="007F72E8" w:rsidRPr="0079727F" w:rsidRDefault="000B53F1" w:rsidP="00B503A1">
      <w:pPr>
        <w:spacing w:before="100" w:beforeAutospacing="1" w:after="100" w:afterAutospacing="1"/>
        <w:jc w:val="both"/>
        <w:rPr>
          <w:rFonts w:ascii="Arial" w:hAnsi="Arial" w:cs="Arial"/>
          <w:spacing w:val="-4"/>
        </w:rPr>
      </w:pPr>
      <w:r w:rsidRPr="0079727F">
        <w:rPr>
          <w:rFonts w:ascii="Arial" w:hAnsi="Arial"/>
          <w:spacing w:val="-4"/>
        </w:rPr>
        <w:t xml:space="preserve">l) Folyamatos eljárás: két működés között szünet és átmenet nélkül végrehajtott eljárás, amelynek során ugyanakkor töltőgarat vagy átmeneti tartály alkalmazható, amely kapcsolatot teremt két eljárás között olyan módon, hogy a massza a töltőgaratban vagy átmenti tartályban legfeljebb 12 órán át tárolható, egyazon üzemen belül. </w:t>
      </w:r>
    </w:p>
    <w:p w14:paraId="1D843538" w14:textId="29078067" w:rsidR="00254EF8" w:rsidRPr="00DE35E8" w:rsidRDefault="000B53F1" w:rsidP="00B503A1">
      <w:pPr>
        <w:spacing w:before="100" w:beforeAutospacing="1" w:after="100" w:afterAutospacing="1"/>
        <w:jc w:val="both"/>
        <w:rPr>
          <w:rFonts w:ascii="Arial" w:hAnsi="Arial" w:cs="Arial"/>
        </w:rPr>
      </w:pPr>
      <w:r>
        <w:rPr>
          <w:rFonts w:ascii="Arial" w:hAnsi="Arial"/>
        </w:rPr>
        <w:t>m) Végső fogyasztó: az élelmiszertermék végső fogyasztója, aki nem használja fel az élelmiszert semmilyen művelet vagy kereskedelmi tevékenység részeként sem az élelmiszer-ágazatban.</w:t>
      </w:r>
    </w:p>
    <w:p w14:paraId="17AE3914" w14:textId="1FD5B87A" w:rsidR="00254EF8" w:rsidRPr="00DE35E8" w:rsidRDefault="000B53F1" w:rsidP="00B503A1">
      <w:pPr>
        <w:spacing w:before="100" w:beforeAutospacing="1" w:after="100" w:afterAutospacing="1"/>
        <w:jc w:val="both"/>
        <w:rPr>
          <w:rFonts w:ascii="Arial" w:hAnsi="Arial" w:cs="Arial"/>
          <w:bCs/>
        </w:rPr>
      </w:pPr>
      <w:r>
        <w:rPr>
          <w:rFonts w:ascii="Arial" w:hAnsi="Arial"/>
        </w:rPr>
        <w:t xml:space="preserve">n) Szervezetek: minden olyan létesítmény (beleértve a járműveket és a rögzített vagy mobil bódékat is), például éttermek, étkezdék, iskolák, kórházak és készételeket forgalmazó vállalkozások és egyéb szociális központok, ahol üzleti tevékenységként használatra kész élelmiszert állítanak elő a végső fogyasztó által történő fogyasztás céljából. </w:t>
      </w:r>
    </w:p>
    <w:p w14:paraId="5C76E170" w14:textId="3C169CC6" w:rsidR="005135A8" w:rsidRPr="00DE35E8" w:rsidRDefault="00C132A2" w:rsidP="00B503A1">
      <w:pPr>
        <w:spacing w:before="100" w:beforeAutospacing="1" w:after="100" w:afterAutospacing="1"/>
        <w:jc w:val="both"/>
        <w:rPr>
          <w:rFonts w:ascii="Arial" w:hAnsi="Arial" w:cs="Arial"/>
        </w:rPr>
      </w:pPr>
      <w:r>
        <w:rPr>
          <w:rFonts w:ascii="Arial" w:hAnsi="Arial"/>
          <w:b/>
        </w:rPr>
        <w:t xml:space="preserve">4. cikk </w:t>
      </w:r>
      <w:r>
        <w:rPr>
          <w:rFonts w:ascii="Arial" w:hAnsi="Arial"/>
          <w:i/>
        </w:rPr>
        <w:t>Nyomon követhetőségi kötelezettségek.</w:t>
      </w:r>
      <w:r>
        <w:rPr>
          <w:rFonts w:ascii="Arial" w:hAnsi="Arial"/>
        </w:rPr>
        <w:t xml:space="preserve"> </w:t>
      </w:r>
    </w:p>
    <w:p w14:paraId="754C341E" w14:textId="1EE6A430" w:rsidR="000444CA" w:rsidRPr="00DE35E8" w:rsidRDefault="00936DB3" w:rsidP="00B503A1">
      <w:pPr>
        <w:spacing w:before="360" w:after="360"/>
        <w:jc w:val="both"/>
        <w:rPr>
          <w:rFonts w:ascii="Arial" w:hAnsi="Arial" w:cs="Arial"/>
        </w:rPr>
      </w:pPr>
      <w:r>
        <w:rPr>
          <w:rFonts w:ascii="Arial" w:hAnsi="Arial"/>
        </w:rPr>
        <w:t xml:space="preserve">1. A gazdasági szereplőknek és különösen azoknak, akik létesítményekkel rendelkeznek, a termékek helyén kötelezően rendelkezniük kell az I. mellékletben előírt nyomonkövethetőségi nyilvántartási rendszerrel. </w:t>
      </w:r>
    </w:p>
    <w:p w14:paraId="09C457D0" w14:textId="58FE3649" w:rsidR="00FF489D" w:rsidRPr="00DE35E8" w:rsidRDefault="00066154" w:rsidP="00B503A1">
      <w:pPr>
        <w:spacing w:before="360" w:after="360"/>
        <w:jc w:val="both"/>
        <w:rPr>
          <w:rFonts w:ascii="Arial" w:hAnsi="Arial" w:cs="Arial"/>
        </w:rPr>
      </w:pPr>
      <w:r>
        <w:rPr>
          <w:rFonts w:ascii="Arial" w:hAnsi="Arial"/>
        </w:rPr>
        <w:t xml:space="preserve">Az ilyen nyilvántartásokban történő feljegyzéseket valós időben kell elkészíteni. </w:t>
      </w:r>
    </w:p>
    <w:p w14:paraId="092F6554" w14:textId="11358C79" w:rsidR="009867F2" w:rsidRPr="00DE35E8" w:rsidRDefault="009867F2" w:rsidP="00B503A1">
      <w:pPr>
        <w:spacing w:before="360" w:after="360"/>
        <w:jc w:val="both"/>
        <w:rPr>
          <w:rFonts w:ascii="Arial" w:hAnsi="Arial" w:cs="Arial"/>
          <w:highlight w:val="lightGray"/>
        </w:rPr>
      </w:pPr>
      <w:r>
        <w:rPr>
          <w:rFonts w:ascii="Arial" w:hAnsi="Arial"/>
        </w:rPr>
        <w:t xml:space="preserve">Az előző bekezdések rendelkezéseitől függetlenül és az élelmiszerjog általános elveiről és követelményeiről, az Európai Élelmiszerbiztonsági Hatóság létrehozásáról és az élelmiszerbiztonságra vonatkozó eljárások megállapításáról szóló, 2002. január 28-i 178/2002/EK európai parlamenti és tanácsi rendeletben foglalt rendelkezések betartásának sérelme nélkül a kizárólag a végső fogyasztóknak csomagolt és értékesített olíva- és olívamaradék-olajok tárolására és forgalmazására szánt raktárak, valamint a kiskereskedelmi vállalkozások nem kötelesek nyilvántartást vezetni az e szabvány által meghatározott belső mozgásokról. </w:t>
      </w:r>
    </w:p>
    <w:p w14:paraId="0A721231" w14:textId="24C51F98" w:rsidR="006822A7" w:rsidRPr="00DE35E8" w:rsidRDefault="000444CA" w:rsidP="00B503A1">
      <w:pPr>
        <w:spacing w:before="360" w:after="360"/>
        <w:jc w:val="both"/>
        <w:rPr>
          <w:rFonts w:ascii="Arial" w:hAnsi="Arial" w:cs="Arial"/>
        </w:rPr>
      </w:pPr>
      <w:r>
        <w:rPr>
          <w:rFonts w:ascii="Arial" w:hAnsi="Arial"/>
        </w:rPr>
        <w:t xml:space="preserve">2. Az olíva- és az olívamaradék-olaj szállításakor az árut minden esetben és mindenkor egy olyan dokumentum kell, hogy kísérje, amely tartalmazza legalább az e királyi rendelet II. mellékletében összegyűjtött adatokat, és az alkalmazandó előírásoknak megfelelően egyértelműen azonosítja a megfelelő termék nevét. </w:t>
      </w:r>
    </w:p>
    <w:p w14:paraId="783F92B4" w14:textId="77777777" w:rsidR="006A2822" w:rsidRPr="00DE35E8" w:rsidRDefault="00F3403A" w:rsidP="0079727F">
      <w:pPr>
        <w:keepLines/>
        <w:spacing w:before="360" w:after="360"/>
        <w:jc w:val="both"/>
        <w:rPr>
          <w:rFonts w:ascii="Arial" w:hAnsi="Arial" w:cs="Arial"/>
          <w:shd w:val="clear" w:color="auto" w:fill="FFFFFF"/>
        </w:rPr>
      </w:pPr>
      <w:r>
        <w:rPr>
          <w:rFonts w:ascii="Arial" w:hAnsi="Arial"/>
          <w:shd w:val="clear" w:color="auto" w:fill="FFFFFF"/>
        </w:rPr>
        <w:lastRenderedPageBreak/>
        <w:t>3. Az olíva- és az olívamaradék-olaj szállításakor a gazdasági szereplők a 2. bekezdésben említett adatokat a szállítást megelőzően a Mezőgazdasági, Halászati és Élelmezésügyi Minisztérium által erre a célra létrehozott számítógépes rendszerbe kötelesek megküldeni.</w:t>
      </w:r>
    </w:p>
    <w:p w14:paraId="3498F0AB" w14:textId="1D74F94A" w:rsidR="006A2822" w:rsidRPr="00DE35E8" w:rsidRDefault="006A2822" w:rsidP="00B503A1">
      <w:pPr>
        <w:spacing w:after="240"/>
        <w:jc w:val="both"/>
        <w:rPr>
          <w:rFonts w:ascii="Arial" w:hAnsi="Arial" w:cs="Arial"/>
        </w:rPr>
      </w:pPr>
      <w:r>
        <w:rPr>
          <w:rFonts w:ascii="Arial" w:hAnsi="Arial"/>
          <w:shd w:val="clear" w:color="auto" w:fill="FFFFFF"/>
        </w:rPr>
        <w:t>4.</w:t>
      </w:r>
      <w:r>
        <w:rPr>
          <w:rFonts w:ascii="Arial" w:hAnsi="Arial"/>
        </w:rPr>
        <w:t xml:space="preserve"> Az 5. cikk 3. bekezdésében említett gazdasági szereplők kötelesek az előző szakaszban említett számítógépes rendszerben bejelenteni az olíva- és olívamaradék-olaj olyan mozgásait, amelyekre a saját létesítményükben az olajsajtolók, a finomítók és az olívamaradék-olajat előállító üzemek között kerül sor.</w:t>
      </w:r>
    </w:p>
    <w:p w14:paraId="6A5599D9" w14:textId="69C289D6" w:rsidR="006A2822" w:rsidRPr="00DE35E8" w:rsidRDefault="006A2822" w:rsidP="00B503A1">
      <w:pPr>
        <w:spacing w:before="360" w:after="360"/>
        <w:jc w:val="both"/>
        <w:rPr>
          <w:rFonts w:ascii="Arial" w:hAnsi="Arial" w:cs="Arial"/>
          <w:shd w:val="clear" w:color="auto" w:fill="FFFFFF"/>
        </w:rPr>
      </w:pPr>
      <w:r>
        <w:rPr>
          <w:rFonts w:ascii="Arial" w:hAnsi="Arial"/>
        </w:rPr>
        <w:t>Hasonlóképpen évente értesíteniük kell az illetékes ellenőrző hatóságot az 1. bekezdésben említett nyomonkövethetőségi nyilvántartásokról szóló jelentés útján, amelyben egyértelműen ismertetik az egyes általuk gyártott, tárolt vagy forgalmazott kategóriákba tartozó olaj belépését, távozását és mozgását.</w:t>
      </w:r>
    </w:p>
    <w:p w14:paraId="6FD8B5F6" w14:textId="5B2EAD7B" w:rsidR="00130EB2" w:rsidRPr="00DE35E8" w:rsidRDefault="00F1760D" w:rsidP="00B503A1">
      <w:pPr>
        <w:spacing w:before="360" w:after="360"/>
        <w:jc w:val="both"/>
        <w:rPr>
          <w:rFonts w:ascii="Arial" w:hAnsi="Arial" w:cs="Arial"/>
          <w:i/>
        </w:rPr>
      </w:pPr>
      <w:r>
        <w:rPr>
          <w:rFonts w:ascii="Arial" w:hAnsi="Arial"/>
          <w:b/>
        </w:rPr>
        <w:t xml:space="preserve">5. cikk </w:t>
      </w:r>
      <w:r>
        <w:rPr>
          <w:rFonts w:ascii="Arial" w:hAnsi="Arial"/>
          <w:i/>
        </w:rPr>
        <w:t xml:space="preserve">A létesítményekre vonatkozó konkrét kötelezettségek. </w:t>
      </w:r>
    </w:p>
    <w:p w14:paraId="1C9356CC" w14:textId="14DEA81D" w:rsidR="00F275BA" w:rsidRPr="00DE35E8" w:rsidRDefault="00846C60" w:rsidP="00B503A1">
      <w:pPr>
        <w:spacing w:before="360" w:after="360"/>
        <w:jc w:val="both"/>
        <w:rPr>
          <w:rFonts w:ascii="Arial" w:hAnsi="Arial" w:cs="Arial"/>
        </w:rPr>
      </w:pPr>
      <w:r>
        <w:rPr>
          <w:rFonts w:ascii="Arial" w:hAnsi="Arial"/>
        </w:rPr>
        <w:t xml:space="preserve">1. Az újonnan létrehozott olajsajtolóknak, finomítóknak és olívamaradék-olajat előállító üzemeknek egymástól függetlenül kell elhelyezkedniük. Semmilyen esetben sem kapcsolhatók össze valamilyen csővezeték útján. </w:t>
      </w:r>
    </w:p>
    <w:p w14:paraId="46CEEEF6" w14:textId="76D68949" w:rsidR="000E44EE" w:rsidRPr="00DE35E8" w:rsidRDefault="00846C60" w:rsidP="00B503A1">
      <w:pPr>
        <w:spacing w:before="360" w:after="360"/>
        <w:jc w:val="both"/>
        <w:rPr>
          <w:rFonts w:ascii="Arial" w:hAnsi="Arial" w:cs="Arial"/>
        </w:rPr>
      </w:pPr>
      <w:r>
        <w:rPr>
          <w:rFonts w:ascii="Arial" w:hAnsi="Arial"/>
        </w:rPr>
        <w:t>2. Az újonnan létrehozott olajmalmokat, finomítókat és olívamaradék-olajat előállító üzemeket megfelelően el kell szigetelni vagy el kell különíteni minden más üzemtől vagy helyiségtől, különös tekintettel azokra, ahol állati vagy növényi zsír, valamint ipari vagy ásványi zsír és olaj gyártására, átalakítására, ömlesztett és csomagolt formában történő tárolására kerül sor.</w:t>
      </w:r>
    </w:p>
    <w:p w14:paraId="6A54E281" w14:textId="0A6B0DE1" w:rsidR="00240127" w:rsidRPr="00DE35E8" w:rsidRDefault="000E44EE" w:rsidP="00B503A1">
      <w:pPr>
        <w:spacing w:after="240"/>
        <w:jc w:val="both"/>
        <w:rPr>
          <w:rFonts w:ascii="Arial" w:hAnsi="Arial" w:cs="Arial"/>
        </w:rPr>
      </w:pPr>
      <w:r>
        <w:rPr>
          <w:rFonts w:ascii="Arial" w:hAnsi="Arial"/>
        </w:rPr>
        <w:t>3. Az e cikk hatálybalépésekor már működő olajsajtolók, finomítók és olívamaradék-olajat előállító üzemek mentesülnek az e cikk 1. és 2. bekezdése szerinti kötelezettségek alól.</w:t>
      </w:r>
    </w:p>
    <w:p w14:paraId="5D720B27" w14:textId="1F5DACCF" w:rsidR="00B53FC3" w:rsidRPr="00DE35E8" w:rsidRDefault="00240127" w:rsidP="00B503A1">
      <w:pPr>
        <w:spacing w:after="240"/>
        <w:jc w:val="both"/>
        <w:rPr>
          <w:rFonts w:ascii="Arial" w:hAnsi="Arial" w:cs="Arial"/>
        </w:rPr>
      </w:pPr>
      <w:r>
        <w:rPr>
          <w:rFonts w:ascii="Arial" w:hAnsi="Arial"/>
        </w:rPr>
        <w:t>4. Az olajsajtolóknak vagy az ágazat valamely gazdasági szereplője egyéb létesítményének az összes szállított olajat az európai szabályozásban meghatározott megnevezések szerint kell besorolnia.</w:t>
      </w:r>
    </w:p>
    <w:p w14:paraId="1DFBB585" w14:textId="67BB3B44" w:rsidR="00C211C4" w:rsidRPr="00DE35E8" w:rsidRDefault="00240127" w:rsidP="00B503A1">
      <w:pPr>
        <w:spacing w:after="240"/>
        <w:jc w:val="both"/>
        <w:rPr>
          <w:rFonts w:ascii="Arial" w:hAnsi="Arial" w:cs="Arial"/>
        </w:rPr>
      </w:pPr>
      <w:r>
        <w:rPr>
          <w:rFonts w:ascii="Arial" w:hAnsi="Arial"/>
        </w:rPr>
        <w:t>5. Az olajcsomagolókban az ezen szabályozás szerinti olajok csővezetékeit és tartályait megfelelően kondicionálni kell az átszennyeződés elkerülése érdekében.</w:t>
      </w:r>
    </w:p>
    <w:p w14:paraId="7BAD271D" w14:textId="34E0E7A0" w:rsidR="00B73E9D" w:rsidRPr="00DE35E8" w:rsidRDefault="00B73E9D" w:rsidP="00B503A1">
      <w:pPr>
        <w:spacing w:before="360" w:after="360"/>
        <w:jc w:val="both"/>
        <w:rPr>
          <w:rFonts w:ascii="Arial" w:hAnsi="Arial" w:cs="Arial"/>
          <w:i/>
        </w:rPr>
      </w:pPr>
      <w:r>
        <w:rPr>
          <w:rFonts w:ascii="Arial" w:hAnsi="Arial"/>
          <w:b/>
          <w:bCs/>
        </w:rPr>
        <w:t>6. cikk</w:t>
      </w:r>
      <w:r>
        <w:rPr>
          <w:rFonts w:ascii="Arial" w:hAnsi="Arial"/>
          <w:i/>
        </w:rPr>
        <w:t xml:space="preserve"> Az olajokra vonatkozó konkrét kötelezettségek.</w:t>
      </w:r>
    </w:p>
    <w:p w14:paraId="10B470BB" w14:textId="2765D6EF" w:rsidR="0057137A" w:rsidRPr="00DE35E8" w:rsidRDefault="00C76FA9" w:rsidP="00B503A1">
      <w:pPr>
        <w:spacing w:before="100" w:beforeAutospacing="1" w:after="100" w:afterAutospacing="1"/>
        <w:jc w:val="both"/>
        <w:rPr>
          <w:rFonts w:ascii="Arial" w:hAnsi="Arial" w:cs="Arial"/>
        </w:rPr>
      </w:pPr>
      <w:r>
        <w:rPr>
          <w:rFonts w:ascii="Arial" w:hAnsi="Arial"/>
        </w:rPr>
        <w:t xml:space="preserve">1. Az e rendelkezés hatálya alá tartozó olíva- és olívamaradék-olajoknak meg kell felelniük – az ezt a kérdést szabályozó európai uniós szabályozásban megállapított fizikai-kémiai és érzékszervi jellemzők mellett – a III. mellékletben meghatározott jellemzőknek. </w:t>
      </w:r>
    </w:p>
    <w:p w14:paraId="5EEE7451" w14:textId="72DA2172" w:rsidR="00475590" w:rsidRPr="00DE35E8" w:rsidRDefault="0057137A" w:rsidP="00B503A1">
      <w:pPr>
        <w:spacing w:before="100" w:beforeAutospacing="1" w:after="100" w:afterAutospacing="1"/>
        <w:jc w:val="both"/>
        <w:rPr>
          <w:rFonts w:ascii="Arial" w:hAnsi="Arial" w:cs="Arial"/>
          <w:iCs/>
        </w:rPr>
      </w:pPr>
      <w:r>
        <w:rPr>
          <w:rFonts w:ascii="Arial" w:hAnsi="Arial"/>
        </w:rPr>
        <w:t>Ezek a termékek csak az olajfa (</w:t>
      </w:r>
      <w:r>
        <w:rPr>
          <w:rFonts w:ascii="Arial" w:hAnsi="Arial"/>
          <w:i/>
          <w:iCs/>
        </w:rPr>
        <w:t>Olea europaea</w:t>
      </w:r>
      <w:r>
        <w:rPr>
          <w:rFonts w:ascii="Arial" w:hAnsi="Arial"/>
        </w:rPr>
        <w:t xml:space="preserve"> L.) teljes terméséből származhatnak, amelyen semmilyen kezelést sem végeztek, kivéve az olajbogyó tisztítását vagy nem lúgos mosását. </w:t>
      </w:r>
    </w:p>
    <w:p w14:paraId="1F3A677C" w14:textId="6040F6E4" w:rsidR="00BE4276" w:rsidRPr="00DE35E8" w:rsidRDefault="0057137A" w:rsidP="00B503A1">
      <w:pPr>
        <w:spacing w:before="360" w:beforeAutospacing="1" w:after="360" w:afterAutospacing="1"/>
        <w:jc w:val="both"/>
        <w:rPr>
          <w:rFonts w:ascii="Arial" w:hAnsi="Arial" w:cs="Arial"/>
        </w:rPr>
      </w:pPr>
      <w:r>
        <w:rPr>
          <w:rFonts w:ascii="Arial" w:hAnsi="Arial"/>
        </w:rPr>
        <w:lastRenderedPageBreak/>
        <w:t xml:space="preserve">2. A lampante olívaolajat előzetesen finomítani kell, hogy felhasználható legyen élelmiszeripari célokra. </w:t>
      </w:r>
    </w:p>
    <w:p w14:paraId="097A7FE6" w14:textId="088927FF" w:rsidR="003335F1" w:rsidRPr="00DE35E8" w:rsidRDefault="008C2F75" w:rsidP="00B503A1">
      <w:pPr>
        <w:jc w:val="both"/>
        <w:rPr>
          <w:rFonts w:ascii="Arial" w:hAnsi="Arial" w:cs="Arial"/>
        </w:rPr>
      </w:pPr>
      <w:r>
        <w:rPr>
          <w:rFonts w:ascii="Arial" w:hAnsi="Arial"/>
        </w:rPr>
        <w:t xml:space="preserve">3. Az olíva- és olívamaradék-olajokat mindenkor meg kell védeni azon kedvezőtlen környezeti feltételekkel szemben, amelyek megváltoztathatják fizikai-kémiai és érzékszervi jellemzőiket, ezért garantálni kell, hogy ezeket fénytől és hőtől védve tárolják, szállítják és forgalmazzák. </w:t>
      </w:r>
    </w:p>
    <w:p w14:paraId="2782ECB5" w14:textId="77F209DE" w:rsidR="003335F1" w:rsidRPr="00DE35E8" w:rsidRDefault="003335F1" w:rsidP="00B503A1">
      <w:pPr>
        <w:spacing w:before="360" w:after="360"/>
        <w:jc w:val="both"/>
        <w:rPr>
          <w:rFonts w:ascii="Arial" w:hAnsi="Arial" w:cs="Arial"/>
          <w:i/>
        </w:rPr>
      </w:pPr>
      <w:r>
        <w:rPr>
          <w:rFonts w:ascii="Arial" w:hAnsi="Arial"/>
          <w:b/>
          <w:bCs/>
        </w:rPr>
        <w:t>7. cikk</w:t>
      </w:r>
      <w:r>
        <w:rPr>
          <w:rFonts w:ascii="Arial" w:hAnsi="Arial"/>
          <w:i/>
        </w:rPr>
        <w:t xml:space="preserve"> A csomagolásra vonatkozó konkrét kötelezettségek.</w:t>
      </w:r>
    </w:p>
    <w:p w14:paraId="2C06BA6A" w14:textId="30A0B825" w:rsidR="00726853" w:rsidRPr="00DE35E8" w:rsidRDefault="008C2F75" w:rsidP="00B503A1">
      <w:pPr>
        <w:spacing w:before="100" w:beforeAutospacing="1" w:after="100" w:afterAutospacing="1"/>
        <w:jc w:val="both"/>
        <w:rPr>
          <w:rFonts w:ascii="Arial" w:hAnsi="Arial" w:cs="Arial"/>
        </w:rPr>
      </w:pPr>
      <w:r>
        <w:rPr>
          <w:rFonts w:ascii="Arial" w:hAnsi="Arial"/>
        </w:rPr>
        <w:t xml:space="preserve">1. A csomagolásnak, amelyben az olajokat kiszerelik, tisztának kell lennie, élelmiszeripari célra alkalmas anyagokból készülnek, és a hatályos higiéniai-egészségügyi előírásoknak megfelelően meg kell védenie az olajokat az oxidációs folyamatoktól, és az említett csomagolás semmilyen esetben sem módosíthatja a tartalom jellemzőit, nem adhat át idegen ízeket vagy szagokat, nem változtathatja meg a terméket, és ezeket mindig meg kell védeni a 6. cikk 3. bekezdésének megfelelően. </w:t>
      </w:r>
    </w:p>
    <w:p w14:paraId="6BC4FA7E" w14:textId="29C05CFB" w:rsidR="003A3F5F" w:rsidRPr="00DE35E8" w:rsidRDefault="008C2F75" w:rsidP="00B503A1">
      <w:pPr>
        <w:spacing w:before="100" w:beforeAutospacing="1" w:after="100" w:afterAutospacing="1"/>
        <w:jc w:val="both"/>
        <w:rPr>
          <w:rFonts w:ascii="Arial" w:hAnsi="Arial" w:cs="Arial"/>
        </w:rPr>
      </w:pPr>
      <w:r>
        <w:rPr>
          <w:rFonts w:ascii="Arial" w:hAnsi="Arial"/>
        </w:rPr>
        <w:t xml:space="preserve">2. Az olyan olívaolaj- és olívamaradékolaj-csomagolásnak, amelyet a végső fogyasztónak történő eladásra vagy szállításra szánnak, beleértve azt is, amelyeket az olajsajtolók a termelőiknek szállítanak saját felhasználásra, valamint a szervezetek számára szállítottaknak helyreállíthatatlan zárószerkezettel kell rendelkezniük, és a hatályos jogszabályok rendelkezéseinek megfelelően kell címkézni ezeket. </w:t>
      </w:r>
    </w:p>
    <w:p w14:paraId="0A2AD994" w14:textId="02AC4A07" w:rsidR="0035653C" w:rsidRPr="00DE35E8" w:rsidRDefault="00BA5254" w:rsidP="00B503A1">
      <w:pPr>
        <w:spacing w:after="240"/>
        <w:jc w:val="both"/>
        <w:rPr>
          <w:rFonts w:ascii="Arial" w:hAnsi="Arial" w:cs="Arial"/>
        </w:rPr>
      </w:pPr>
      <w:r>
        <w:rPr>
          <w:rFonts w:ascii="Arial" w:hAnsi="Arial"/>
        </w:rPr>
        <w:t>3. A végső fogyasztónak történő eladásra szánt csomagolás, beleértve azt is, amelyeket az olajsajtolók a termelőiknek szállítanak saját felhasználásra, legfeljebb öt liter űrtartalmú lehet. A szervezetek számára szállított olajokat tíz, húsz, huszonöt és ötven literes csomagolásban is forgalmazhatják.</w:t>
      </w:r>
    </w:p>
    <w:p w14:paraId="55C9795C" w14:textId="20FCBB59" w:rsidR="00B56228" w:rsidRPr="00DE35E8" w:rsidRDefault="00BA5254" w:rsidP="00B503A1">
      <w:pPr>
        <w:pStyle w:val="Default"/>
        <w:spacing w:before="160"/>
        <w:jc w:val="both"/>
        <w:rPr>
          <w:color w:val="auto"/>
        </w:rPr>
      </w:pPr>
      <w:r>
        <w:rPr>
          <w:color w:val="auto"/>
        </w:rPr>
        <w:t>4. A végső fogyasztók számára a szervezetek létesítményeiben rendelkezésre bocsátott csomagolás olyan védelmi rendszerrel rendelkezik, amely megakadályozza azok újrafelhasználását, miután eredeti tartalmuk elfogyott.</w:t>
      </w:r>
    </w:p>
    <w:p w14:paraId="46F158CC" w14:textId="77777777" w:rsidR="00BA5254" w:rsidRPr="00DE35E8" w:rsidRDefault="00BA5254" w:rsidP="00B503A1">
      <w:pPr>
        <w:pStyle w:val="Default"/>
        <w:spacing w:before="160"/>
        <w:ind w:firstLine="40"/>
        <w:jc w:val="both"/>
        <w:rPr>
          <w:color w:val="auto"/>
        </w:rPr>
      </w:pPr>
    </w:p>
    <w:p w14:paraId="4F00C5D9" w14:textId="1AAC1582" w:rsidR="00EB1B12" w:rsidRPr="00DE35E8" w:rsidRDefault="00717999" w:rsidP="00B503A1">
      <w:pPr>
        <w:pStyle w:val="Default"/>
        <w:spacing w:before="160"/>
        <w:jc w:val="both"/>
        <w:rPr>
          <w:i/>
          <w:color w:val="auto"/>
        </w:rPr>
      </w:pPr>
      <w:r>
        <w:rPr>
          <w:b/>
          <w:color w:val="auto"/>
        </w:rPr>
        <w:t>8. cikk</w:t>
      </w:r>
      <w:r>
        <w:rPr>
          <w:b/>
          <w:i/>
          <w:color w:val="auto"/>
        </w:rPr>
        <w:t xml:space="preserve"> </w:t>
      </w:r>
      <w:r>
        <w:rPr>
          <w:i/>
          <w:color w:val="auto"/>
        </w:rPr>
        <w:t>Tiltott gyakorlatok</w:t>
      </w:r>
    </w:p>
    <w:p w14:paraId="1F06941B" w14:textId="56C1DD57" w:rsidR="008C2F75" w:rsidRPr="00DE35E8" w:rsidRDefault="00AF1F55" w:rsidP="00B503A1">
      <w:pPr>
        <w:keepNext/>
        <w:spacing w:before="100" w:beforeAutospacing="1" w:after="100" w:afterAutospacing="1"/>
        <w:jc w:val="both"/>
        <w:rPr>
          <w:rFonts w:ascii="Arial" w:hAnsi="Arial" w:cs="Arial"/>
        </w:rPr>
      </w:pPr>
      <w:r>
        <w:rPr>
          <w:rFonts w:ascii="Arial" w:hAnsi="Arial"/>
        </w:rPr>
        <w:t>1. Tilos:</w:t>
      </w:r>
    </w:p>
    <w:p w14:paraId="4ACC8937" w14:textId="15632DE9" w:rsidR="00EB1B12" w:rsidRPr="00DE35E8" w:rsidRDefault="008C2F75" w:rsidP="00B503A1">
      <w:pPr>
        <w:spacing w:before="100" w:beforeAutospacing="1" w:after="100" w:afterAutospacing="1"/>
        <w:jc w:val="both"/>
        <w:rPr>
          <w:rFonts w:ascii="Arial" w:hAnsi="Arial" w:cs="Arial"/>
        </w:rPr>
      </w:pPr>
      <w:r>
        <w:rPr>
          <w:rFonts w:ascii="Arial" w:hAnsi="Arial"/>
        </w:rPr>
        <w:t xml:space="preserve">a) olíva- és olívamaradék-olajból a nemzeti piacon történő forgalmazás céljából más növényi eredetű olajok vagy zsírok hozzáadásával készült keverék gyártása. Az említett keverékek nem forgalmazhatók olyan élelmiszer-megnevezéssel, amelyet a fogyasztók élelmiszerekkel kapcsolatos tájékoztatásáról szóló, 2011. október 25-i 1169/2011/EU európai parlamenti és tanácsi rendelet említ. </w:t>
      </w:r>
    </w:p>
    <w:p w14:paraId="24AAF4C2" w14:textId="695BA2C5" w:rsidR="00AF1F55" w:rsidRPr="00DE35E8" w:rsidRDefault="008C2F75" w:rsidP="00B503A1">
      <w:pPr>
        <w:jc w:val="both"/>
        <w:rPr>
          <w:rFonts w:ascii="Arial" w:hAnsi="Arial" w:cs="Arial"/>
        </w:rPr>
      </w:pPr>
      <w:r>
        <w:rPr>
          <w:rFonts w:ascii="Arial" w:hAnsi="Arial"/>
        </w:rPr>
        <w:t>b) a „szűz” vagy az „extra szűz” kifejezés használata az e szabályozás szerinti olívaolajokkal összetéveszthető, olajos küllemű élelmiszeripari termékek, például olajok, ételízesítők, öntetek és hasonló termékek címkézésében. Ez a tilalom nem érinti a kérdéses termék összetevőinek listáját.</w:t>
      </w:r>
    </w:p>
    <w:p w14:paraId="45D15D36" w14:textId="77777777" w:rsidR="009C125E" w:rsidRPr="00DE35E8" w:rsidRDefault="009C125E" w:rsidP="00B503A1">
      <w:pPr>
        <w:jc w:val="both"/>
        <w:rPr>
          <w:rFonts w:ascii="Arial" w:hAnsi="Arial" w:cs="Arial"/>
        </w:rPr>
      </w:pPr>
    </w:p>
    <w:p w14:paraId="14A04D6D" w14:textId="4482FBC4" w:rsidR="009C125E" w:rsidRPr="00DE35E8" w:rsidDel="00B56228" w:rsidRDefault="008C2F75" w:rsidP="00B503A1">
      <w:pPr>
        <w:jc w:val="both"/>
        <w:rPr>
          <w:rFonts w:ascii="Arial" w:hAnsi="Arial" w:cs="Arial"/>
        </w:rPr>
      </w:pPr>
      <w:r>
        <w:rPr>
          <w:rFonts w:ascii="Arial" w:hAnsi="Arial"/>
        </w:rPr>
        <w:t xml:space="preserve">c) extra szűz olívaolajok műanyag csomagolásban történő forgalmazása a kiskereskedelmi csatornákban. </w:t>
      </w:r>
    </w:p>
    <w:p w14:paraId="2732D679" w14:textId="52D1E80B" w:rsidR="00BF4307" w:rsidRPr="00DE35E8" w:rsidRDefault="008C2F75" w:rsidP="00B503A1">
      <w:pPr>
        <w:spacing w:before="100" w:beforeAutospacing="1" w:after="100" w:afterAutospacing="1"/>
        <w:jc w:val="both"/>
        <w:rPr>
          <w:rFonts w:ascii="Arial" w:hAnsi="Arial" w:cs="Arial"/>
        </w:rPr>
      </w:pPr>
      <w:r>
        <w:rPr>
          <w:rFonts w:ascii="Arial" w:hAnsi="Arial"/>
        </w:rPr>
        <w:lastRenderedPageBreak/>
        <w:t xml:space="preserve">d) az olívaolaj vagy az olívamaradék-olaj tartályainak vagy csomagolásainak áttöltése vagy újratöltése a végső fogyasztók számára a szervezetekben. </w:t>
      </w:r>
    </w:p>
    <w:p w14:paraId="31ED4097" w14:textId="3B96FFF4" w:rsidR="00BF4307" w:rsidRPr="00DE35E8" w:rsidRDefault="008C2F75" w:rsidP="00B503A1">
      <w:pPr>
        <w:spacing w:after="240"/>
        <w:jc w:val="both"/>
        <w:rPr>
          <w:rFonts w:ascii="Arial" w:hAnsi="Arial" w:cs="Arial"/>
        </w:rPr>
      </w:pPr>
      <w:r>
        <w:rPr>
          <w:rFonts w:ascii="Arial" w:hAnsi="Arial"/>
        </w:rPr>
        <w:t xml:space="preserve">e) a korábban besorolt szűzolívaolaj-keverékek magasabb kategóriába történő besorolása az alkalmazott alacsonyabb kategóriájú olajokhoz képest. </w:t>
      </w:r>
    </w:p>
    <w:p w14:paraId="611AC074" w14:textId="0B18B814" w:rsidR="006636F3" w:rsidRPr="00DE35E8" w:rsidRDefault="00D734B4" w:rsidP="00B503A1">
      <w:pPr>
        <w:spacing w:before="100" w:beforeAutospacing="1" w:after="100" w:afterAutospacing="1"/>
        <w:jc w:val="both"/>
        <w:rPr>
          <w:rFonts w:ascii="Arial" w:hAnsi="Arial" w:cs="Arial"/>
        </w:rPr>
      </w:pPr>
      <w:r>
        <w:rPr>
          <w:rFonts w:ascii="Arial" w:hAnsi="Arial"/>
        </w:rPr>
        <w:t>f) a szűz olívaolajok olajsajtolói, raktárai és csomagolói számára olyan létesítmények és speciális technikai eszközök alkalmazása szagtalanítás és/vagy az olajfinomítás bármely más szakasza vagy formája céljából.</w:t>
      </w:r>
    </w:p>
    <w:p w14:paraId="714C49F8" w14:textId="3C6858FF" w:rsidR="00BF4307" w:rsidRPr="00DE35E8" w:rsidRDefault="00D734B4" w:rsidP="00B503A1">
      <w:pPr>
        <w:spacing w:before="100" w:beforeAutospacing="1" w:after="100" w:afterAutospacing="1"/>
        <w:jc w:val="both"/>
        <w:rPr>
          <w:rFonts w:ascii="Arial" w:hAnsi="Arial" w:cs="Arial"/>
        </w:rPr>
      </w:pPr>
      <w:r>
        <w:rPr>
          <w:rFonts w:ascii="Arial" w:hAnsi="Arial"/>
        </w:rPr>
        <w:t xml:space="preserve">g) az olajsajtolók számára más olajsajtolókból származó olívamaradék átvétele vagy feldolgozása, valamint öntetekkel foglalkozó üzemből származó olyan olívaolaj vagy olívaolaj-maradék átvétele vagy feldolgozása, amelyet olyan kezelésnek vetettek alá, amelyet szűz olívaolaj vagy abból származó olaj kinyerése céljából nem szabad alkalmazni, továbbá az olaj kinyerésére szolgáló egyéb olyan nyersanyag átvétele vagy feldolgozása, amely eltér az olajfa egész és nyers termésétől. </w:t>
      </w:r>
    </w:p>
    <w:p w14:paraId="03D24DD3" w14:textId="3016EF3F" w:rsidR="00032401" w:rsidRPr="00DE35E8" w:rsidRDefault="00D734B4" w:rsidP="00B503A1">
      <w:pPr>
        <w:spacing w:before="100" w:beforeAutospacing="1" w:after="100" w:afterAutospacing="1"/>
        <w:jc w:val="both"/>
        <w:rPr>
          <w:rFonts w:ascii="Arial" w:hAnsi="Arial" w:cs="Arial"/>
          <w:b/>
        </w:rPr>
      </w:pPr>
      <w:r>
        <w:rPr>
          <w:rFonts w:ascii="Arial" w:hAnsi="Arial"/>
        </w:rPr>
        <w:t>h) a megfelelő termékkategória szerint nem megfelelően azonosított olíva- és olívamaradék-olajok letétbe helyezése, tárolása és szállítása, kivéve az olajsajtolókban, ahol a besorolásra ebben az esetben a szállítás előtt sor kerül.</w:t>
      </w:r>
      <w:r>
        <w:rPr>
          <w:rFonts w:ascii="Arial" w:hAnsi="Arial"/>
          <w:b/>
        </w:rPr>
        <w:t xml:space="preserve"> </w:t>
      </w:r>
    </w:p>
    <w:p w14:paraId="2A835608" w14:textId="634DEB0E" w:rsidR="00717999" w:rsidRPr="00DE35E8" w:rsidRDefault="00D734B4" w:rsidP="00B503A1">
      <w:pPr>
        <w:keepNext/>
        <w:spacing w:after="360"/>
        <w:jc w:val="both"/>
        <w:rPr>
          <w:rFonts w:ascii="Arial" w:hAnsi="Arial" w:cs="Arial"/>
        </w:rPr>
      </w:pPr>
      <w:r>
        <w:rPr>
          <w:rFonts w:ascii="Arial" w:hAnsi="Arial"/>
        </w:rPr>
        <w:t>2. A 3. cikkben meghatározott, olívaolaj és olívamaradék-olaj kinyerésére szolgáló létesítményekben tilos:</w:t>
      </w:r>
    </w:p>
    <w:p w14:paraId="0B8837F1" w14:textId="34E1F9E6" w:rsidR="00717999" w:rsidRPr="00DE35E8" w:rsidRDefault="00717999" w:rsidP="00B503A1">
      <w:pPr>
        <w:spacing w:before="100" w:beforeAutospacing="1" w:after="100" w:afterAutospacing="1"/>
        <w:jc w:val="both"/>
        <w:rPr>
          <w:rFonts w:ascii="Arial" w:hAnsi="Arial" w:cs="Arial"/>
        </w:rPr>
      </w:pPr>
      <w:r>
        <w:rPr>
          <w:rFonts w:ascii="Arial" w:hAnsi="Arial"/>
        </w:rPr>
        <w:t xml:space="preserve">a) Olajok lúgos mosása az olajsajtolókban. </w:t>
      </w:r>
    </w:p>
    <w:p w14:paraId="36AC27DB" w14:textId="4E1B8977" w:rsidR="00720E11" w:rsidRPr="00DE35E8" w:rsidRDefault="00717999" w:rsidP="00B503A1">
      <w:pPr>
        <w:spacing w:before="100" w:beforeAutospacing="1" w:after="100" w:afterAutospacing="1"/>
        <w:jc w:val="both"/>
        <w:rPr>
          <w:rFonts w:ascii="Arial" w:hAnsi="Arial" w:cs="Arial"/>
        </w:rPr>
      </w:pPr>
      <w:r>
        <w:rPr>
          <w:rFonts w:ascii="Arial" w:hAnsi="Arial"/>
        </w:rPr>
        <w:t>b) Olíva- és olívamaradék-olajok kivonása vagy finomítása az engedélyezettől eltérő eljárásokkal, oldószerekkel vagy segédanyagokkal, valamint ipari, ásványi, észterezett vagy szintetikus olajok hozzáadása.</w:t>
      </w:r>
    </w:p>
    <w:p w14:paraId="5DD6466F" w14:textId="2BDC9653" w:rsidR="00717999" w:rsidRPr="00DE35E8" w:rsidRDefault="00717999" w:rsidP="00B503A1">
      <w:pPr>
        <w:spacing w:before="100" w:beforeAutospacing="1" w:after="100" w:afterAutospacing="1"/>
        <w:jc w:val="both"/>
        <w:rPr>
          <w:rFonts w:ascii="Arial" w:hAnsi="Arial" w:cs="Arial"/>
        </w:rPr>
      </w:pPr>
      <w:r>
        <w:rPr>
          <w:rFonts w:ascii="Arial" w:hAnsi="Arial"/>
        </w:rPr>
        <w:t>c) Észterezési eljárások vagy bármilyen olyan gyakorlat végrehajtása, amely megváltoztathatja az olaj gliceridszerkezetét.</w:t>
      </w:r>
    </w:p>
    <w:p w14:paraId="00590405" w14:textId="33AD29C3" w:rsidR="00717999" w:rsidRPr="00DE35E8" w:rsidRDefault="00351F40" w:rsidP="00B503A1">
      <w:pPr>
        <w:spacing w:before="100" w:beforeAutospacing="1" w:after="100" w:afterAutospacing="1"/>
        <w:jc w:val="both"/>
        <w:rPr>
          <w:rFonts w:ascii="Arial" w:hAnsi="Arial" w:cs="Arial"/>
        </w:rPr>
      </w:pPr>
      <w:r>
        <w:rPr>
          <w:rFonts w:ascii="Arial" w:hAnsi="Arial"/>
        </w:rPr>
        <w:t>d) Az olajok levegővel, oxigénnel, ózonnal vagy más oxidáló kémiai anyaggal történő kezelése, kivéve azokat, amelyek az átfejtés idején történő szivattyúzáshoz, a csomagolás és a tartályok inertizálásához, valamint a nitrogénnel vagy más közömbös gázokkal történő homogenizáláshoz szükségesek, az európai uniós jogszabályok sérelme nélkül.</w:t>
      </w:r>
    </w:p>
    <w:p w14:paraId="0FF80538" w14:textId="7A3E1D13" w:rsidR="001F4E6F" w:rsidRPr="00DE35E8" w:rsidRDefault="00351F40" w:rsidP="00B503A1">
      <w:pPr>
        <w:spacing w:before="100" w:beforeAutospacing="1" w:after="100" w:afterAutospacing="1"/>
        <w:jc w:val="both"/>
        <w:rPr>
          <w:rFonts w:ascii="Arial" w:hAnsi="Arial" w:cs="Arial"/>
        </w:rPr>
      </w:pPr>
      <w:r>
        <w:rPr>
          <w:rFonts w:ascii="Arial" w:hAnsi="Arial"/>
        </w:rPr>
        <w:t xml:space="preserve">e) Olívaolaj- és olívamaradék-olajok, glicerin, állati, növényi, ipari vagy szintetikus zsírok vagy olajok és bármilyen olyan engedély nélküli anyag kinyerés, finomítás, csomagolás vagy ömlesztett tárolás céljából történő birtoklása vagy kezelése, amelynek felhasználása nem engedélyezett és nem indokolt. </w:t>
      </w:r>
    </w:p>
    <w:p w14:paraId="4D4D20E0" w14:textId="6EA35953" w:rsidR="00FD5872" w:rsidRPr="00DE35E8" w:rsidRDefault="00FD5872" w:rsidP="0079727F">
      <w:pPr>
        <w:keepLines/>
        <w:spacing w:before="100" w:beforeAutospacing="1" w:after="100" w:afterAutospacing="1"/>
        <w:jc w:val="both"/>
        <w:rPr>
          <w:rFonts w:ascii="Arial" w:hAnsi="Arial" w:cs="Arial"/>
        </w:rPr>
      </w:pPr>
      <w:r>
        <w:rPr>
          <w:rFonts w:ascii="Arial" w:hAnsi="Arial"/>
        </w:rPr>
        <w:lastRenderedPageBreak/>
        <w:t xml:space="preserve">f) Az olajsajtolókban a szűz olívaolaj kinyerésére szolgáló rendszerekből származó massza újbóli centrifugálása nem folyamatos jelleggel, a fermentáció elkerülése céljából. A szűz olívaolaj kinyerésére szolgáló rendszerekből származó massza újbóli centrifugálása csak hőkezelés után hajtható végre, folyamatos jelleggel, és a 3. cikk (2) bekezdésének l) pontjában említettektől eltérő tartályokból vagy tárolótartályokból származó masszák vagy olívamaradék újbóli centrifugálása semmilyen esetben sem engedélyezett. </w:t>
      </w:r>
    </w:p>
    <w:p w14:paraId="11933B30" w14:textId="3F3F5A51" w:rsidR="00B573B8" w:rsidRPr="00DE35E8" w:rsidRDefault="00B573B8" w:rsidP="00B503A1">
      <w:pPr>
        <w:spacing w:before="360" w:after="360"/>
        <w:jc w:val="both"/>
        <w:rPr>
          <w:rFonts w:ascii="Arial" w:hAnsi="Arial" w:cs="Arial"/>
          <w:i/>
        </w:rPr>
      </w:pPr>
      <w:r>
        <w:rPr>
          <w:rFonts w:ascii="Arial" w:hAnsi="Arial"/>
          <w:b/>
        </w:rPr>
        <w:t>9. cikk</w:t>
      </w:r>
      <w:r>
        <w:rPr>
          <w:rFonts w:ascii="Arial" w:hAnsi="Arial"/>
          <w:b/>
          <w:i/>
        </w:rPr>
        <w:t xml:space="preserve"> </w:t>
      </w:r>
      <w:r>
        <w:rPr>
          <w:rFonts w:ascii="Arial" w:hAnsi="Arial"/>
          <w:i/>
        </w:rPr>
        <w:t>Hivatalos ellenőrzés, koordináció és szankciórendszer.</w:t>
      </w:r>
    </w:p>
    <w:p w14:paraId="413DF876" w14:textId="7EC39A9F" w:rsidR="004F4E66" w:rsidRPr="00DE35E8" w:rsidRDefault="00A27CF4" w:rsidP="00B503A1">
      <w:pPr>
        <w:spacing w:before="100" w:beforeAutospacing="1" w:after="100" w:afterAutospacing="1"/>
        <w:jc w:val="both"/>
        <w:rPr>
          <w:rFonts w:ascii="Arial" w:hAnsi="Arial" w:cs="Arial"/>
        </w:rPr>
      </w:pPr>
      <w:r>
        <w:rPr>
          <w:rFonts w:ascii="Arial" w:hAnsi="Arial"/>
        </w:rPr>
        <w:t xml:space="preserve">1. Az illetékes hivatalos ellenőrző hatóságok legalább egy megfelelőségi ellenőrzést végeznek a forgalomba hozott olívaolaj és olívamaradék minden ezer tonnája vonatkozásában, annak minőségi jellemzőinek az olívaolaj és az olívamaradék-olaj jellemzőiről és az ezekre vonatkozó elemzési módszerekről szóló, 1991. július 11-i 2568/1991/EGK bizottsági rendeletben előírt ellenőrzése céljából. </w:t>
      </w:r>
    </w:p>
    <w:p w14:paraId="5A0CC751" w14:textId="0139CAA0" w:rsidR="00A27CF4" w:rsidRPr="00DE35E8" w:rsidRDefault="00A27CF4" w:rsidP="00B503A1">
      <w:pPr>
        <w:spacing w:before="100" w:beforeAutospacing="1" w:after="100" w:afterAutospacing="1"/>
        <w:jc w:val="both"/>
        <w:rPr>
          <w:rFonts w:ascii="Arial" w:hAnsi="Arial" w:cs="Arial"/>
        </w:rPr>
      </w:pPr>
      <w:r>
        <w:rPr>
          <w:rFonts w:ascii="Arial" w:hAnsi="Arial"/>
        </w:rPr>
        <w:t>2. A mintavétel és az elemzés módszerei megegyeznek az egyes termékekre vonatkozóan az Európai Unió szabályozásában, ennek hiányában pedig a nemzeti vagy regionális rendelkezésekben foglaltakkal.</w:t>
      </w:r>
    </w:p>
    <w:p w14:paraId="374757DA" w14:textId="2ACBCB79" w:rsidR="00A27CF4" w:rsidRPr="0079727F" w:rsidRDefault="00A27CF4" w:rsidP="00B503A1">
      <w:pPr>
        <w:spacing w:before="100" w:beforeAutospacing="1" w:after="100" w:afterAutospacing="1"/>
        <w:jc w:val="both"/>
        <w:rPr>
          <w:rFonts w:ascii="Arial" w:hAnsi="Arial" w:cs="Arial"/>
          <w:spacing w:val="-4"/>
        </w:rPr>
      </w:pPr>
      <w:r w:rsidRPr="0079727F">
        <w:rPr>
          <w:rFonts w:ascii="Arial" w:hAnsi="Arial"/>
          <w:spacing w:val="-4"/>
        </w:rPr>
        <w:t xml:space="preserve">3. A szűz olívaolaj címkéjén feltüntetett kategóriának a fizikai-kémiai jellemzők és az érzékszervi jellemzők tekintetében való megfelelés ellenőrzését az e célra elismert hivatalos laboratóriumok végzik, a szűz olívaolaj kóstoló testületeire vonatkozó alapvető szabályokról szóló, 2008. február 15-i 227/2008. sz. királyi rendelet rendelkezéseivel összhangban hatósági ellenőrzésre felhatalmazott kóstoló testületek útján. </w:t>
      </w:r>
    </w:p>
    <w:p w14:paraId="3A16849D" w14:textId="14DD9724" w:rsidR="00FC72C5" w:rsidRPr="00DE35E8" w:rsidRDefault="00B53FC3" w:rsidP="00B503A1">
      <w:pPr>
        <w:spacing w:before="100" w:beforeAutospacing="1" w:after="100" w:afterAutospacing="1"/>
        <w:jc w:val="both"/>
        <w:rPr>
          <w:rFonts w:ascii="Arial" w:hAnsi="Arial" w:cs="Arial"/>
        </w:rPr>
      </w:pPr>
      <w:r>
        <w:rPr>
          <w:rFonts w:ascii="Arial" w:hAnsi="Arial"/>
        </w:rPr>
        <w:t xml:space="preserve">4. Az 1. bekezdésben említett európai uniós rendeletek által megállapított ellenőrzések sérelme nélkül a Mezőgazdasági, Halászati és Élelmezésügyi Minisztérium külön ellenőrzési tervet koordinál az olívaolaj- és olívamaradékolaj-ágazat 4. cikk szerinti nyomonkövethetőségének ellenőrzése céljából. Ebben a tervben rendelkezni kell az 5. cikk (3) bekezdésében említett létesítmények egyedi ellenőrzéseiről. </w:t>
      </w:r>
    </w:p>
    <w:p w14:paraId="0CEE0216" w14:textId="0046C74F" w:rsidR="00991F21" w:rsidRPr="00DE35E8" w:rsidRDefault="00F14BA3" w:rsidP="00B503A1">
      <w:pPr>
        <w:pStyle w:val="Default"/>
        <w:spacing w:after="240"/>
        <w:jc w:val="both"/>
        <w:rPr>
          <w:color w:val="auto"/>
        </w:rPr>
      </w:pPr>
      <w:r>
        <w:rPr>
          <w:color w:val="auto"/>
        </w:rPr>
        <w:t>5. Az 1. bekezdés rendelkezéseinek megfelelően elvégzett megfelelőségi ellenőrzések eredményeiről szóló információkat minden év május 1-je előtt közölni kell a Mezőgazdasági, Halászati és Élelmezésügyi Minisztériummal.</w:t>
      </w:r>
    </w:p>
    <w:p w14:paraId="351F7865" w14:textId="3658DAA5" w:rsidR="00991F21" w:rsidRPr="00DE35E8" w:rsidRDefault="00F14BA3" w:rsidP="00B503A1">
      <w:pPr>
        <w:spacing w:before="100" w:beforeAutospacing="1" w:after="100" w:afterAutospacing="1"/>
        <w:jc w:val="both"/>
        <w:rPr>
          <w:rFonts w:ascii="Arial" w:hAnsi="Arial" w:cs="Arial"/>
        </w:rPr>
      </w:pPr>
      <w:r>
        <w:rPr>
          <w:rFonts w:ascii="Arial" w:hAnsi="Arial"/>
        </w:rPr>
        <w:t xml:space="preserve">6. A rendelkezésre álló összes információt a hivatalos ellenőrzésekről szóló éves jelentésben gyűjtik össze, amelyet az Általános Államigazgatási Hivatal a Mezőgazdasági, Halászati és Élelmezésügyi Minisztérium felkérésére közzétesz. </w:t>
      </w:r>
    </w:p>
    <w:p w14:paraId="29C3D5B3" w14:textId="04798B97" w:rsidR="00F14BA3" w:rsidRPr="00DE35E8" w:rsidRDefault="00F14BA3" w:rsidP="00B503A1">
      <w:pPr>
        <w:pStyle w:val="Default"/>
        <w:spacing w:after="240"/>
        <w:jc w:val="both"/>
        <w:rPr>
          <w:color w:val="auto"/>
        </w:rPr>
      </w:pPr>
      <w:r>
        <w:rPr>
          <w:color w:val="auto"/>
        </w:rPr>
        <w:t>7. A konkrét ellenőrzési tervet vitára bocsátják az Élelmiszer-minőségi Koordinációs Testületben, és tartalmazza legalább az ellenőrzési tevékenységek programozását, valamint az ellenőrzési kampányok megszervezésének protokollját, figyelembe véve az autonóm közösségek által végzett megfelelőségi ellenőrzések eredményeit, valamint az Olajpiacok Információs Rendszerében a Mezőgazdasági, Halászati és Élelmezésügyi Minisztériumhoz megküldött adatokat. A fent említett tervet minden évben felül kell vizsgálni az Élelmiszer-minőségi Koordinációs Testületben.</w:t>
      </w:r>
    </w:p>
    <w:p w14:paraId="2DAC617D" w14:textId="78604F4C" w:rsidR="00A31337" w:rsidRPr="00DE35E8" w:rsidRDefault="000E44EE" w:rsidP="00B503A1">
      <w:pPr>
        <w:jc w:val="both"/>
        <w:rPr>
          <w:rFonts w:ascii="Arial" w:hAnsi="Arial" w:cs="Arial"/>
        </w:rPr>
      </w:pPr>
      <w:r>
        <w:rPr>
          <w:rFonts w:ascii="Arial" w:hAnsi="Arial"/>
        </w:rPr>
        <w:t>8. Az elvégzett ellenőrzések eredményeként kiszabott szankciók hatékonyak, arányosak és visszatartó erejűek.</w:t>
      </w:r>
    </w:p>
    <w:p w14:paraId="0B018C2C" w14:textId="1B7A0391" w:rsidR="00CA039D" w:rsidRPr="00DE35E8" w:rsidRDefault="00033181" w:rsidP="00B503A1">
      <w:pPr>
        <w:pStyle w:val="sangrado"/>
        <w:jc w:val="both"/>
        <w:rPr>
          <w:rFonts w:ascii="Arial" w:hAnsi="Arial" w:cs="Arial"/>
        </w:rPr>
      </w:pPr>
      <w:r>
        <w:rPr>
          <w:rFonts w:ascii="Arial" w:hAnsi="Arial"/>
          <w:b/>
        </w:rPr>
        <w:lastRenderedPageBreak/>
        <w:t xml:space="preserve">Első kiegészítő rendelkezés. </w:t>
      </w:r>
      <w:r>
        <w:rPr>
          <w:rFonts w:ascii="Arial" w:hAnsi="Arial"/>
          <w:i/>
        </w:rPr>
        <w:t>Kölcsönös elismerésről szóló záradék</w:t>
      </w:r>
      <w:r>
        <w:rPr>
          <w:rFonts w:ascii="Arial" w:hAnsi="Arial"/>
        </w:rPr>
        <w:t xml:space="preserve"> </w:t>
      </w:r>
    </w:p>
    <w:p w14:paraId="72CD943F" w14:textId="00DA64AE" w:rsidR="00331B68" w:rsidRPr="00DE35E8" w:rsidRDefault="00331B68" w:rsidP="00B503A1">
      <w:pPr>
        <w:spacing w:before="360" w:after="360"/>
        <w:jc w:val="both"/>
        <w:rPr>
          <w:rFonts w:ascii="Arial" w:hAnsi="Arial" w:cs="Arial"/>
        </w:rPr>
      </w:pPr>
      <w:r>
        <w:rPr>
          <w:rFonts w:ascii="Arial" w:hAnsi="Arial"/>
        </w:rPr>
        <w:t>Az Európai Unió másik tagállamában vagy Törökországban legálisan forgalmazott, vagy az Európai Szabadkereskedelmi Társulásnak az Európai Gazdasági Térségről szóló megállapodást aláíró valamely államából származó áruk e rendelettel összhangban állónak tekintendők. E királyi rendelet alkalmazására a valamely másik tagállamban jogszerűen forgalmazott áruk kölcsönös elismeréséről és a 764/2008/EK rendelet hatályon kívül helyezéséről szóló, 2019. március 19-i (EU) 2019/515 európai parlamenti és tanácsi rendelet vonatkozik.</w:t>
      </w:r>
    </w:p>
    <w:p w14:paraId="11A480EE" w14:textId="0586197C" w:rsidR="00D734B4" w:rsidRPr="00DE35E8" w:rsidRDefault="00D734B4" w:rsidP="00B503A1">
      <w:pPr>
        <w:spacing w:before="360" w:after="360"/>
        <w:jc w:val="both"/>
        <w:rPr>
          <w:rFonts w:ascii="Arial" w:hAnsi="Arial" w:cs="Arial"/>
          <w:bCs/>
          <w:i/>
          <w:iCs/>
        </w:rPr>
      </w:pPr>
      <w:r>
        <w:rPr>
          <w:rFonts w:ascii="Arial" w:hAnsi="Arial"/>
          <w:b/>
        </w:rPr>
        <w:t xml:space="preserve">Második kiegészítő rendelkezés. </w:t>
      </w:r>
      <w:r>
        <w:rPr>
          <w:rFonts w:ascii="Arial" w:hAnsi="Arial"/>
          <w:i/>
        </w:rPr>
        <w:t>Informatikai rendszer.</w:t>
      </w:r>
    </w:p>
    <w:p w14:paraId="1C1C6B38" w14:textId="29BDE441" w:rsidR="003011C3" w:rsidRPr="00DE35E8" w:rsidRDefault="00D734B4" w:rsidP="00B503A1">
      <w:pPr>
        <w:spacing w:before="360" w:after="360"/>
        <w:jc w:val="both"/>
        <w:rPr>
          <w:rFonts w:ascii="Arial" w:hAnsi="Arial" w:cs="Arial"/>
          <w:bCs/>
        </w:rPr>
      </w:pPr>
      <w:r>
        <w:rPr>
          <w:rFonts w:ascii="Arial" w:hAnsi="Arial"/>
        </w:rPr>
        <w:t xml:space="preserve">Annak megkönnyítése érdekében, hogy a gazdasági szereplők betartsák a 4. cikk 3. bekezdésében megállapított bejelentési kötelezettséget, valamint hogy az illetékes hatóságok hozzáférjenek az olíva- és olívamaradék-olajjal kapcsolatos információkhoz és ellenőrizhessék azokat, a Mezőgazdasági, Halászati és Élelmezésügyi Minisztérium számítógépes támogatást dolgoz ki. </w:t>
      </w:r>
    </w:p>
    <w:p w14:paraId="7BC1536B" w14:textId="47607053" w:rsidR="00D734B4" w:rsidRPr="00DE35E8" w:rsidRDefault="00190979" w:rsidP="00B503A1">
      <w:pPr>
        <w:spacing w:before="360" w:after="360"/>
        <w:jc w:val="both"/>
        <w:rPr>
          <w:rFonts w:ascii="Arial" w:hAnsi="Arial" w:cs="Arial"/>
          <w:b/>
        </w:rPr>
      </w:pPr>
      <w:r>
        <w:rPr>
          <w:rFonts w:ascii="Arial" w:hAnsi="Arial"/>
        </w:rPr>
        <w:t>A bejelentésért felelős gazdasági szereplők, az ellenőrzés tekintetében illetékes hatóságok, valamint az állambiztonsági erők hozzáférhetnek ehhez a rendszerhez.</w:t>
      </w:r>
    </w:p>
    <w:p w14:paraId="3A8FCD87" w14:textId="576C551D" w:rsidR="00846C60" w:rsidRPr="00DE35E8" w:rsidRDefault="00846C60" w:rsidP="00B503A1">
      <w:pPr>
        <w:spacing w:before="360" w:after="360"/>
        <w:jc w:val="both"/>
        <w:rPr>
          <w:rFonts w:ascii="Arial" w:hAnsi="Arial" w:cs="Arial"/>
          <w:i/>
        </w:rPr>
      </w:pPr>
      <w:r>
        <w:rPr>
          <w:rFonts w:ascii="Arial" w:hAnsi="Arial"/>
          <w:b/>
        </w:rPr>
        <w:t xml:space="preserve">Egyetlen átmeneti rendelkezés </w:t>
      </w:r>
      <w:r>
        <w:rPr>
          <w:rFonts w:ascii="Arial" w:hAnsi="Arial"/>
          <w:i/>
        </w:rPr>
        <w:t>Átmeneti időszak.</w:t>
      </w:r>
    </w:p>
    <w:p w14:paraId="3EAAB453" w14:textId="1E1247B8" w:rsidR="007E5AA1" w:rsidRPr="00DE35E8" w:rsidRDefault="007E5AA1" w:rsidP="00B503A1">
      <w:pPr>
        <w:spacing w:before="360" w:after="360"/>
        <w:jc w:val="both"/>
        <w:rPr>
          <w:rFonts w:ascii="Arial" w:hAnsi="Arial" w:cs="Arial"/>
        </w:rPr>
      </w:pPr>
      <w:r>
        <w:rPr>
          <w:rFonts w:ascii="Arial" w:hAnsi="Arial"/>
        </w:rPr>
        <w:t xml:space="preserve">A 4. cikk 3. bekezdésének rendelkezései mindaddig nem kötelezőek, amíg az említett számítógépes rendszert nem telepítették. </w:t>
      </w:r>
    </w:p>
    <w:p w14:paraId="77B08C6A" w14:textId="2EEB1F8F" w:rsidR="0051003B" w:rsidRPr="00DE35E8" w:rsidRDefault="001E411F" w:rsidP="00B503A1">
      <w:pPr>
        <w:spacing w:before="360" w:after="360"/>
        <w:jc w:val="both"/>
        <w:rPr>
          <w:rFonts w:ascii="Arial" w:hAnsi="Arial" w:cs="Arial"/>
        </w:rPr>
      </w:pPr>
      <w:r>
        <w:rPr>
          <w:rFonts w:ascii="Arial" w:hAnsi="Arial"/>
        </w:rPr>
        <w:t xml:space="preserve">A 8. cikk 1. szakaszának c) pontjában foglalt rendelkezéseket 2024. január 1-jétől kell alkalmazni a legfeljebb egy literes csomagolás, és 2025. január 1-jétől a többi csomagolás esetében. </w:t>
      </w:r>
    </w:p>
    <w:p w14:paraId="0471D644" w14:textId="77777777" w:rsidR="00BD3ECA" w:rsidRPr="00DE35E8" w:rsidRDefault="00BD3ECA" w:rsidP="00B503A1">
      <w:pPr>
        <w:pStyle w:val="Pa10"/>
        <w:spacing w:before="100" w:beforeAutospacing="1" w:after="100" w:afterAutospacing="1" w:line="240" w:lineRule="auto"/>
        <w:jc w:val="both"/>
        <w:rPr>
          <w:rFonts w:cs="Arial"/>
          <w:b/>
        </w:rPr>
      </w:pPr>
      <w:r>
        <w:rPr>
          <w:b/>
        </w:rPr>
        <w:t>Egyetlen hatályon kívül helyező rendelkezés.</w:t>
      </w:r>
      <w:r>
        <w:t xml:space="preserve"> </w:t>
      </w:r>
      <w:r>
        <w:rPr>
          <w:i/>
        </w:rPr>
        <w:t>Szabályozás hatályon kívül helyezése.</w:t>
      </w:r>
    </w:p>
    <w:p w14:paraId="0B4DC85E" w14:textId="47883455" w:rsidR="00BD3ECA" w:rsidRPr="00DE35E8" w:rsidRDefault="00107E79" w:rsidP="00B503A1">
      <w:pPr>
        <w:pStyle w:val="Default"/>
        <w:keepNext/>
        <w:spacing w:before="100" w:beforeAutospacing="1" w:after="100" w:afterAutospacing="1"/>
        <w:jc w:val="both"/>
        <w:rPr>
          <w:color w:val="auto"/>
        </w:rPr>
      </w:pPr>
      <w:r>
        <w:rPr>
          <w:color w:val="auto"/>
        </w:rPr>
        <w:t>Minden olyan megegyező vagy alacsonyabb szintű rendelkezés, amely e királyi rendelet rendelkezéseivel ellentétes, hatályát veszti, ideértve különösen az alábbiakat:</w:t>
      </w:r>
    </w:p>
    <w:p w14:paraId="420C7E36" w14:textId="637B8EBE" w:rsidR="00BD3ECA" w:rsidRPr="00DE35E8" w:rsidRDefault="00F07691" w:rsidP="00B503A1">
      <w:pPr>
        <w:spacing w:before="120" w:after="120"/>
        <w:jc w:val="both"/>
        <w:rPr>
          <w:rFonts w:ascii="Arial" w:hAnsi="Arial" w:cs="Arial"/>
        </w:rPr>
      </w:pPr>
      <w:r>
        <w:rPr>
          <w:rFonts w:ascii="Arial" w:hAnsi="Arial"/>
        </w:rPr>
        <w:t>a) Az olívaolaj-ágazat ipari folyamatainak szabályozásáról szóló, 1979. december 7-i 3000/1979. sz. királyi rendelet.</w:t>
      </w:r>
    </w:p>
    <w:p w14:paraId="4DFBE278" w14:textId="6B97D74A" w:rsidR="00B55D8E" w:rsidRPr="00DE35E8" w:rsidRDefault="00F07691" w:rsidP="00B503A1">
      <w:pPr>
        <w:spacing w:before="120" w:after="120"/>
        <w:jc w:val="both"/>
        <w:rPr>
          <w:rFonts w:ascii="Arial" w:hAnsi="Arial" w:cs="Arial"/>
        </w:rPr>
      </w:pPr>
      <w:r>
        <w:rPr>
          <w:rFonts w:ascii="Arial" w:hAnsi="Arial"/>
        </w:rPr>
        <w:t xml:space="preserve">b) A növényi étolajok műszaki-egészségügyi szabályzatának jóváhagyásáról szóló, 1983. január 25-i 308/1983. sz. királyi rendelet az olívaolajra és az olívamaradék-olajra vonatkozó rész tekintetében. </w:t>
      </w:r>
    </w:p>
    <w:p w14:paraId="7452C311" w14:textId="55A1BD1C" w:rsidR="00BD3ECA" w:rsidRPr="00DE35E8" w:rsidRDefault="00F07691" w:rsidP="00B503A1">
      <w:pPr>
        <w:spacing w:before="120" w:after="120"/>
        <w:jc w:val="both"/>
        <w:rPr>
          <w:rFonts w:ascii="Arial" w:hAnsi="Arial" w:cs="Arial"/>
        </w:rPr>
      </w:pPr>
      <w:r>
        <w:rPr>
          <w:rFonts w:ascii="Arial" w:hAnsi="Arial"/>
        </w:rPr>
        <w:t>c) A növényi étolajok műszaki-egészségügyi szabályzatának kiegészítéséről szóló, 1985. január 20-i 259/1983. sz. királyi rendelet az olívaolaj eritrodioltartalmának meghatározása tekintetében.</w:t>
      </w:r>
    </w:p>
    <w:p w14:paraId="26126122" w14:textId="3FF6F549" w:rsidR="00BD3ECA" w:rsidRPr="00DE35E8" w:rsidRDefault="00F07691" w:rsidP="00B503A1">
      <w:pPr>
        <w:autoSpaceDE w:val="0"/>
        <w:autoSpaceDN w:val="0"/>
        <w:adjustRightInd w:val="0"/>
        <w:spacing w:before="120" w:after="120"/>
        <w:jc w:val="both"/>
        <w:rPr>
          <w:rFonts w:ascii="Arial" w:hAnsi="Arial" w:cs="Arial"/>
        </w:rPr>
      </w:pPr>
      <w:r>
        <w:rPr>
          <w:rFonts w:ascii="Arial" w:hAnsi="Arial"/>
        </w:rPr>
        <w:t>d) A bizonyos növényvédelmi eszközök értékesítésének szabályozásáról szóló, 2014. november 21-i 2551/1986. sz. királyi rendelet.</w:t>
      </w:r>
    </w:p>
    <w:p w14:paraId="2A2515DE" w14:textId="5BB4081A" w:rsidR="00BD3ECA" w:rsidRPr="00DE35E8" w:rsidRDefault="00F07691" w:rsidP="00B503A1">
      <w:pPr>
        <w:autoSpaceDE w:val="0"/>
        <w:autoSpaceDN w:val="0"/>
        <w:adjustRightInd w:val="0"/>
        <w:spacing w:before="120" w:after="120"/>
        <w:jc w:val="both"/>
        <w:rPr>
          <w:rFonts w:ascii="Arial" w:hAnsi="Arial" w:cs="Arial"/>
          <w:iCs/>
        </w:rPr>
      </w:pPr>
      <w:r>
        <w:rPr>
          <w:rFonts w:ascii="Arial" w:hAnsi="Arial"/>
        </w:rPr>
        <w:lastRenderedPageBreak/>
        <w:t>e) Az étkezési növényi olajok gyártásának, forgalmazásának és kereskedelmének ipari követelményeire vonatkozó egyes rendelkezések módosításáról szóló, 1993. április 12-i 538/1993. sz. királyi rendelet.</w:t>
      </w:r>
    </w:p>
    <w:p w14:paraId="359C9A53" w14:textId="4DE1DBE4" w:rsidR="00E52BD4" w:rsidRPr="00DE35E8" w:rsidRDefault="00F07691" w:rsidP="00B503A1">
      <w:pPr>
        <w:autoSpaceDE w:val="0"/>
        <w:autoSpaceDN w:val="0"/>
        <w:adjustRightInd w:val="0"/>
        <w:spacing w:before="120" w:after="120"/>
        <w:jc w:val="both"/>
        <w:rPr>
          <w:rFonts w:ascii="Arial" w:hAnsi="Arial" w:cs="Arial"/>
        </w:rPr>
      </w:pPr>
      <w:r>
        <w:rPr>
          <w:rFonts w:ascii="Arial" w:hAnsi="Arial"/>
        </w:rPr>
        <w:t>f) Az olívaolaj- és olívamaradékolaj-ágazatban bizonyos kereskedelmi intézkedések meghatározásáról szóló, 2003. november 21-i 1431/2003. sz. királyi rendelet.</w:t>
      </w:r>
    </w:p>
    <w:p w14:paraId="7274F84D" w14:textId="164614B6" w:rsidR="00BD3ECA" w:rsidRPr="00DE35E8" w:rsidRDefault="00F07691" w:rsidP="00B503A1">
      <w:pPr>
        <w:autoSpaceDE w:val="0"/>
        <w:autoSpaceDN w:val="0"/>
        <w:adjustRightInd w:val="0"/>
        <w:spacing w:before="120" w:after="120"/>
        <w:jc w:val="both"/>
        <w:rPr>
          <w:rFonts w:ascii="Arial" w:hAnsi="Arial" w:cs="Arial"/>
        </w:rPr>
      </w:pPr>
      <w:r>
        <w:rPr>
          <w:rFonts w:ascii="Arial" w:hAnsi="Arial"/>
        </w:rPr>
        <w:t>g) A szűz olívaolaj olajsajtolók által saját termelőiknek saját fogyasztásra történő szállításáról szóló, 1984. december 12-i határozat.</w:t>
      </w:r>
    </w:p>
    <w:p w14:paraId="0C668B1A" w14:textId="540A245E" w:rsidR="00BD3ECA" w:rsidRPr="00DE35E8" w:rsidRDefault="00F07691" w:rsidP="00B503A1">
      <w:pPr>
        <w:autoSpaceDE w:val="0"/>
        <w:autoSpaceDN w:val="0"/>
        <w:adjustRightInd w:val="0"/>
        <w:spacing w:before="120" w:after="120"/>
        <w:jc w:val="both"/>
        <w:rPr>
          <w:rFonts w:ascii="Arial" w:hAnsi="Arial" w:cs="Arial"/>
          <w:bCs/>
        </w:rPr>
      </w:pPr>
      <w:r>
        <w:rPr>
          <w:rFonts w:ascii="Arial" w:hAnsi="Arial"/>
        </w:rPr>
        <w:t>h) A az olívaolaj forgalmazására engedélyezett egyes iparágak általános nyilvántartásának szabályozásáról szóló, 2004. május 7-i APA/1343/2004. sz. határozat.</w:t>
      </w:r>
    </w:p>
    <w:p w14:paraId="0C0394C1" w14:textId="77777777" w:rsidR="00BD3ECA" w:rsidRPr="00DE35E8" w:rsidRDefault="00BD3ECA" w:rsidP="00B503A1">
      <w:pPr>
        <w:pStyle w:val="Pa8"/>
        <w:spacing w:before="100" w:beforeAutospacing="1" w:after="100" w:afterAutospacing="1" w:line="240" w:lineRule="auto"/>
        <w:jc w:val="both"/>
        <w:rPr>
          <w:rFonts w:cs="Arial"/>
          <w:b/>
        </w:rPr>
      </w:pPr>
      <w:r>
        <w:rPr>
          <w:b/>
        </w:rPr>
        <w:t xml:space="preserve">Első záró rendelkezés. </w:t>
      </w:r>
      <w:r>
        <w:rPr>
          <w:i/>
        </w:rPr>
        <w:t>Hatáskörök</w:t>
      </w:r>
    </w:p>
    <w:p w14:paraId="065FE4CD" w14:textId="3D71B84F" w:rsidR="002805CD" w:rsidRPr="002209F6" w:rsidRDefault="002805CD" w:rsidP="00B503A1">
      <w:pPr>
        <w:pStyle w:val="Pa6"/>
        <w:spacing w:before="100" w:beforeAutospacing="1" w:after="100" w:afterAutospacing="1" w:line="240" w:lineRule="auto"/>
        <w:jc w:val="both"/>
        <w:rPr>
          <w:rFonts w:eastAsia="Arial Unicode MS" w:cs="Arial"/>
        </w:rPr>
      </w:pPr>
      <w:r>
        <w:t xml:space="preserve">Ez a királyi rendelet a spanyol alkotmány 149. cikke (1) bekezdésének 13. pontjában foglalt rendelkezések értelmében került kihirdetésre, amely az államnak kizárólagos illetékességet biztosít a gazdasági tevékenység általános tervezésének alapjára és az azzal kapcsolatos egyeztetésre vonatkozóan. </w:t>
      </w:r>
    </w:p>
    <w:p w14:paraId="17E22D3D" w14:textId="77777777" w:rsidR="00107E79" w:rsidRPr="00DE35E8" w:rsidRDefault="00107E79" w:rsidP="00B503A1">
      <w:pPr>
        <w:pStyle w:val="Pa6"/>
        <w:spacing w:before="100" w:beforeAutospacing="1" w:after="100" w:afterAutospacing="1" w:line="240" w:lineRule="auto"/>
        <w:jc w:val="both"/>
        <w:rPr>
          <w:rFonts w:cs="Arial"/>
        </w:rPr>
      </w:pPr>
      <w:r>
        <w:rPr>
          <w:b/>
        </w:rPr>
        <w:t xml:space="preserve">Második záró rendelkezés. </w:t>
      </w:r>
      <w:r>
        <w:rPr>
          <w:i/>
        </w:rPr>
        <w:t>A Spanyol Élelmiszerkódex szövegének jóváhagyásáról szóló, 1967. szeptember 21-i 2484/1967 rendelet módosítása</w:t>
      </w:r>
    </w:p>
    <w:p w14:paraId="4F4C7805" w14:textId="77777777" w:rsidR="009F52EF" w:rsidRPr="00DE35E8" w:rsidRDefault="00107E79" w:rsidP="00B503A1">
      <w:pPr>
        <w:pStyle w:val="Default"/>
        <w:jc w:val="both"/>
        <w:rPr>
          <w:color w:val="auto"/>
        </w:rPr>
      </w:pPr>
      <w:r>
        <w:rPr>
          <w:color w:val="auto"/>
        </w:rPr>
        <w:t>A Spanyol Élelmiszerkódex szövegének jóváhagyásáról szóló, 1967. szeptember 21-i 2484/1967 rendelet XVI. fejezetének 2. szakasza a következőképpen módosul:</w:t>
      </w:r>
    </w:p>
    <w:p w14:paraId="34DBDB48" w14:textId="77777777" w:rsidR="009F52EF" w:rsidRPr="00DE35E8" w:rsidRDefault="009F52EF" w:rsidP="00B503A1">
      <w:pPr>
        <w:pStyle w:val="Default"/>
        <w:jc w:val="both"/>
        <w:rPr>
          <w:color w:val="auto"/>
        </w:rPr>
      </w:pPr>
    </w:p>
    <w:p w14:paraId="5AEE43D1" w14:textId="43A53B2C" w:rsidR="00107E79" w:rsidRPr="00DE35E8" w:rsidRDefault="00107E79" w:rsidP="00B503A1">
      <w:pPr>
        <w:pStyle w:val="Default"/>
        <w:jc w:val="both"/>
        <w:rPr>
          <w:i/>
          <w:color w:val="auto"/>
        </w:rPr>
      </w:pPr>
      <w:r>
        <w:rPr>
          <w:i/>
          <w:color w:val="auto"/>
        </w:rPr>
        <w:t>„Az olíva- és olívamaradék-olajokra az olívaolajok és olívamaradék-olajok minőségi szabályozásának jóváhagyásáról szóló, 2020. ...-i xxxx/2020. sz. királyi rendelet rendelkezései az irányadók.”</w:t>
      </w:r>
    </w:p>
    <w:p w14:paraId="4EB88564" w14:textId="77777777" w:rsidR="00107E79" w:rsidRPr="00DE35E8" w:rsidRDefault="00107E79" w:rsidP="00B503A1">
      <w:pPr>
        <w:pStyle w:val="Default"/>
        <w:rPr>
          <w:color w:val="auto"/>
        </w:rPr>
      </w:pPr>
    </w:p>
    <w:p w14:paraId="4AA77CDA" w14:textId="717819E4" w:rsidR="00BD3ECA" w:rsidRPr="00DE35E8" w:rsidRDefault="00BD3ECA" w:rsidP="00B503A1">
      <w:pPr>
        <w:pStyle w:val="Pa8"/>
        <w:spacing w:before="100" w:beforeAutospacing="1" w:after="100" w:afterAutospacing="1" w:line="240" w:lineRule="auto"/>
        <w:jc w:val="both"/>
        <w:rPr>
          <w:rFonts w:cs="Arial"/>
          <w:b/>
        </w:rPr>
      </w:pPr>
      <w:r>
        <w:rPr>
          <w:b/>
        </w:rPr>
        <w:t xml:space="preserve">Harmadik záró rendelkezés. </w:t>
      </w:r>
      <w:r>
        <w:rPr>
          <w:i/>
          <w:iCs/>
        </w:rPr>
        <w:t>Hatálybalépés</w:t>
      </w:r>
      <w:r>
        <w:t>.</w:t>
      </w:r>
    </w:p>
    <w:p w14:paraId="0036CA90" w14:textId="0CA26AD1" w:rsidR="00160F55" w:rsidRPr="00DE35E8" w:rsidRDefault="00BD3ECA" w:rsidP="00B503A1">
      <w:pPr>
        <w:pStyle w:val="Default"/>
        <w:spacing w:before="100" w:beforeAutospacing="1" w:after="100" w:afterAutospacing="1"/>
        <w:jc w:val="both"/>
        <w:rPr>
          <w:color w:val="auto"/>
        </w:rPr>
      </w:pPr>
      <w:r>
        <w:rPr>
          <w:color w:val="auto"/>
        </w:rPr>
        <w:t>Ez a királyi rendelet 2021. január 2-án lép hatályba.</w:t>
      </w:r>
    </w:p>
    <w:p w14:paraId="03D94E0D" w14:textId="510598C7" w:rsidR="00BD3ECA" w:rsidRPr="00DE35E8" w:rsidRDefault="00F006FD" w:rsidP="00B503A1">
      <w:pPr>
        <w:pStyle w:val="Default"/>
        <w:spacing w:before="100" w:beforeAutospacing="1" w:after="100" w:afterAutospacing="1"/>
        <w:jc w:val="both"/>
        <w:rPr>
          <w:color w:val="auto"/>
        </w:rPr>
      </w:pPr>
      <w:r>
        <w:rPr>
          <w:color w:val="auto"/>
        </w:rPr>
        <w:t>Madrid, 2020, .................</w:t>
      </w:r>
    </w:p>
    <w:p w14:paraId="662C4351" w14:textId="6FFA95A6" w:rsidR="00527443" w:rsidRPr="00DE35E8" w:rsidRDefault="00484361" w:rsidP="00B503A1">
      <w:pPr>
        <w:pStyle w:val="Default"/>
        <w:pageBreakBefore/>
        <w:tabs>
          <w:tab w:val="left" w:pos="6765"/>
          <w:tab w:val="right" w:pos="9070"/>
        </w:tabs>
        <w:spacing w:before="100" w:beforeAutospacing="1" w:after="100" w:afterAutospacing="1"/>
        <w:jc w:val="center"/>
        <w:rPr>
          <w:color w:val="auto"/>
        </w:rPr>
      </w:pPr>
      <w:r>
        <w:rPr>
          <w:color w:val="auto"/>
        </w:rPr>
        <w:lastRenderedPageBreak/>
        <w:t>I. MELLÉKLET</w:t>
      </w:r>
    </w:p>
    <w:p w14:paraId="6E2F434E" w14:textId="7427919D" w:rsidR="00484361" w:rsidRPr="00DE35E8" w:rsidRDefault="00484361" w:rsidP="00B503A1">
      <w:pPr>
        <w:pStyle w:val="Default"/>
        <w:tabs>
          <w:tab w:val="left" w:pos="6765"/>
          <w:tab w:val="right" w:pos="9070"/>
        </w:tabs>
        <w:spacing w:before="100" w:beforeAutospacing="1" w:after="100" w:afterAutospacing="1"/>
        <w:jc w:val="center"/>
        <w:rPr>
          <w:b/>
          <w:color w:val="auto"/>
        </w:rPr>
      </w:pPr>
      <w:r>
        <w:rPr>
          <w:b/>
          <w:color w:val="auto"/>
        </w:rPr>
        <w:t xml:space="preserve">Nyomonkövethetőségi nyilvántartások </w:t>
      </w:r>
    </w:p>
    <w:p w14:paraId="3AFC0661" w14:textId="5F43CE6A" w:rsidR="00485D89" w:rsidRPr="00DE35E8" w:rsidRDefault="00485D89" w:rsidP="00B503A1">
      <w:pPr>
        <w:spacing w:before="360"/>
        <w:jc w:val="both"/>
        <w:rPr>
          <w:rFonts w:ascii="Arial" w:eastAsia="Calibri" w:hAnsi="Arial" w:cs="Arial"/>
          <w:b/>
        </w:rPr>
      </w:pPr>
      <w:r>
        <w:rPr>
          <w:rFonts w:ascii="Arial" w:hAnsi="Arial"/>
          <w:b/>
        </w:rPr>
        <w:t>A. rész. A nyilvántartásokra vonatkozó általános feltételek</w:t>
      </w:r>
    </w:p>
    <w:p w14:paraId="718D860F" w14:textId="70B59E53"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A belső nyomonkövetési nyilvántartásban legalább a következő műveleteket kell rögzíteni: olajok kinyerése, kivonás, finomítás, osztályozás, tartálycsere, olajkeverékek, olajcsomagolás.</w:t>
      </w:r>
    </w:p>
    <w:p w14:paraId="5D5CF0F2" w14:textId="77777777" w:rsidR="00485D89" w:rsidRPr="00DE35E8" w:rsidRDefault="00485D89" w:rsidP="00B503A1">
      <w:pPr>
        <w:pStyle w:val="ListParagraph"/>
        <w:spacing w:before="100" w:beforeAutospacing="1" w:after="100" w:afterAutospacing="1"/>
        <w:ind w:left="360"/>
        <w:jc w:val="both"/>
        <w:rPr>
          <w:rFonts w:ascii="Arial" w:hAnsi="Arial" w:cs="Arial"/>
        </w:rPr>
      </w:pPr>
    </w:p>
    <w:p w14:paraId="51946BB9" w14:textId="0179120A"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 xml:space="preserve">Minden terméket azonosítani kell a belépési nyilvántartásban a szállító által korábban megadott azonosítóval; felvásárlási és/vagy átvételi központok, olajsajtolók és olajbogyó-feldolgozó üzemek esetében meg kell határozni az olajbogyó származása szerinti parcellát és kataszteri telket és annak tulajdonosát. </w:t>
      </w:r>
    </w:p>
    <w:p w14:paraId="45F5830E" w14:textId="77777777" w:rsidR="00485D89" w:rsidRPr="00DE35E8" w:rsidRDefault="00485D89" w:rsidP="00B503A1">
      <w:pPr>
        <w:pStyle w:val="ListParagraph"/>
        <w:spacing w:before="100" w:beforeAutospacing="1" w:after="100" w:afterAutospacing="1"/>
        <w:ind w:left="360"/>
        <w:jc w:val="both"/>
        <w:rPr>
          <w:rFonts w:ascii="Arial" w:hAnsi="Arial" w:cs="Arial"/>
        </w:rPr>
      </w:pPr>
    </w:p>
    <w:p w14:paraId="76B18AAC" w14:textId="099C5022"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A be- és kilépési nyilvántartásokban fel kell tüntetni a termék belső rendeltetését vagy felhasználását (raktár, betét, töltőgarat, feldolgozó sor stb.) vagy annak származását. Hasonlóképpen fel kell tüntetni a belépési vagy kilépési tartályban található mennyiséget.</w:t>
      </w:r>
    </w:p>
    <w:p w14:paraId="1421D97B" w14:textId="77777777" w:rsidR="00485D89" w:rsidRPr="00DE35E8" w:rsidRDefault="00485D89" w:rsidP="00B503A1">
      <w:pPr>
        <w:pStyle w:val="ListParagraph"/>
        <w:spacing w:before="100" w:beforeAutospacing="1" w:after="100" w:afterAutospacing="1"/>
        <w:ind w:left="360"/>
        <w:jc w:val="both"/>
        <w:rPr>
          <w:rFonts w:ascii="Arial" w:hAnsi="Arial" w:cs="Arial"/>
        </w:rPr>
      </w:pPr>
    </w:p>
    <w:p w14:paraId="71A0F3DC" w14:textId="61E30660"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A belépési és kilépési nyilvántartásokban egyértelműen azonosítani kell az áruk bármilyen mozgására vonatkozó kísérő okmányokat.</w:t>
      </w:r>
    </w:p>
    <w:p w14:paraId="46B83742" w14:textId="77777777" w:rsidR="00485D89" w:rsidRPr="00DE35E8" w:rsidRDefault="00485D89" w:rsidP="00B503A1">
      <w:pPr>
        <w:pStyle w:val="ListParagraph"/>
        <w:spacing w:before="100" w:beforeAutospacing="1" w:after="100" w:afterAutospacing="1"/>
        <w:jc w:val="both"/>
        <w:rPr>
          <w:rFonts w:ascii="Arial" w:hAnsi="Arial" w:cs="Arial"/>
        </w:rPr>
      </w:pPr>
    </w:p>
    <w:p w14:paraId="242CAE07" w14:textId="3D301271" w:rsidR="00485D89" w:rsidRPr="00DE35E8" w:rsidRDefault="00485D89" w:rsidP="00B503A1">
      <w:pPr>
        <w:pStyle w:val="ListParagraph"/>
        <w:spacing w:after="240"/>
        <w:ind w:left="360"/>
        <w:jc w:val="both"/>
        <w:rPr>
          <w:rFonts w:ascii="Arial" w:hAnsi="Arial" w:cs="Arial"/>
        </w:rPr>
      </w:pPr>
      <w:r>
        <w:rPr>
          <w:rFonts w:ascii="Arial" w:hAnsi="Arial"/>
        </w:rPr>
        <w:t xml:space="preserve">A be- és kilépési nyilvántartásokat ki kell tölteni, ha az áruk tulajdonosa megváltozik (még akkor is, ha nincs fizikai mozgás), vagy ha fizikai mozgásra kerül sor. </w:t>
      </w:r>
    </w:p>
    <w:p w14:paraId="611D0E38" w14:textId="77777777" w:rsidR="00485D89" w:rsidRPr="00DE35E8" w:rsidRDefault="00485D89" w:rsidP="00B503A1">
      <w:pPr>
        <w:pStyle w:val="ListParagraph"/>
        <w:spacing w:before="240" w:after="240"/>
        <w:ind w:left="360"/>
        <w:jc w:val="both"/>
        <w:rPr>
          <w:rFonts w:ascii="Arial" w:hAnsi="Arial" w:cs="Arial"/>
        </w:rPr>
      </w:pPr>
    </w:p>
    <w:p w14:paraId="32B765B8" w14:textId="44B0EFF9" w:rsidR="00485D89" w:rsidRPr="00DE35E8" w:rsidRDefault="00485D89" w:rsidP="00B503A1">
      <w:pPr>
        <w:pStyle w:val="ListParagraph"/>
        <w:numPr>
          <w:ilvl w:val="0"/>
          <w:numId w:val="4"/>
        </w:numPr>
        <w:spacing w:before="240"/>
        <w:jc w:val="both"/>
        <w:rPr>
          <w:rFonts w:ascii="Arial" w:hAnsi="Arial" w:cs="Arial"/>
        </w:rPr>
      </w:pPr>
      <w:r>
        <w:rPr>
          <w:rFonts w:ascii="Arial" w:hAnsi="Arial"/>
        </w:rPr>
        <w:t xml:space="preserve">A később a termékek címkézésén szerepeltetni kívánt megjelöléseket – például: tétel, első hidegen sajtolás, hideg extrakció, betakarítási év, fajta stb. – megfelelően rögzíteni kell, hogy ellenőrizhetők legyenek a kérdéses termék dokumentációjában. </w:t>
      </w:r>
    </w:p>
    <w:p w14:paraId="40C6027C" w14:textId="77777777" w:rsidR="00485D89" w:rsidRPr="00DE35E8" w:rsidRDefault="00485D89" w:rsidP="00B503A1">
      <w:pPr>
        <w:pStyle w:val="ListParagraph"/>
        <w:rPr>
          <w:rFonts w:ascii="Arial" w:hAnsi="Arial" w:cs="Arial"/>
        </w:rPr>
      </w:pPr>
    </w:p>
    <w:p w14:paraId="075A2332" w14:textId="7AE98831"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 xml:space="preserve">Minden egyes termék azonosításakor a tárolási raktár és a nyilvántartásban szereplő információk között összefüggésnek kell lennie. Ezt a kötelezettséget a termékek természetes alakulásából adódó jellemzők változásának sérelme nélkül kell értelmezni. Az említett változást annak a gazdasági szereplő tudomására jutásától kezdve szerepeltetni kell a nyilvántartásban. </w:t>
      </w:r>
    </w:p>
    <w:p w14:paraId="3468FE99" w14:textId="77777777" w:rsidR="00485D89" w:rsidRPr="00DE35E8" w:rsidRDefault="00485D89" w:rsidP="00B503A1">
      <w:pPr>
        <w:ind w:firstLine="142"/>
        <w:jc w:val="both"/>
        <w:rPr>
          <w:rFonts w:ascii="Arial" w:eastAsia="Calibri" w:hAnsi="Arial" w:cs="Arial"/>
          <w:b/>
        </w:rPr>
      </w:pPr>
    </w:p>
    <w:p w14:paraId="6D0F2B23" w14:textId="063F4063" w:rsidR="00484361" w:rsidRPr="00DE35E8" w:rsidRDefault="009F27E3" w:rsidP="00B503A1">
      <w:pPr>
        <w:keepNext/>
        <w:ind w:firstLine="142"/>
        <w:jc w:val="both"/>
        <w:rPr>
          <w:rFonts w:ascii="Arial" w:eastAsia="Calibri" w:hAnsi="Arial" w:cs="Arial"/>
          <w:b/>
        </w:rPr>
      </w:pPr>
      <w:r>
        <w:rPr>
          <w:rFonts w:ascii="Arial" w:hAnsi="Arial"/>
          <w:b/>
        </w:rPr>
        <w:t>B. rész. A különböző nyilvántartásokba felveendő termékkategóriák.</w:t>
      </w:r>
    </w:p>
    <w:p w14:paraId="79F6C842" w14:textId="77777777" w:rsidR="00484361" w:rsidRPr="00DE35E8" w:rsidRDefault="00484361" w:rsidP="00B503A1">
      <w:pPr>
        <w:pStyle w:val="ListParagraph"/>
        <w:keepNext/>
        <w:ind w:left="142"/>
        <w:jc w:val="both"/>
        <w:rPr>
          <w:rFonts w:ascii="Arial" w:hAnsi="Arial" w:cs="Arial"/>
          <w:i/>
        </w:rPr>
      </w:pPr>
    </w:p>
    <w:p w14:paraId="0B6D9792" w14:textId="57C28E67" w:rsidR="00484361" w:rsidRPr="00DE35E8" w:rsidRDefault="00DE35E8" w:rsidP="00B503A1">
      <w:pPr>
        <w:keepNext/>
        <w:ind w:left="142"/>
        <w:jc w:val="both"/>
        <w:rPr>
          <w:rFonts w:ascii="Arial" w:hAnsi="Arial" w:cs="Arial"/>
          <w:i/>
        </w:rPr>
      </w:pPr>
      <w:r>
        <w:rPr>
          <w:rFonts w:ascii="Arial" w:hAnsi="Arial"/>
          <w:i/>
        </w:rPr>
        <w:t>a) Olajbogyók.</w:t>
      </w:r>
    </w:p>
    <w:p w14:paraId="065C7ECE" w14:textId="63838FF4" w:rsidR="00484361" w:rsidRPr="00DE35E8" w:rsidRDefault="00484361" w:rsidP="00B503A1">
      <w:pPr>
        <w:pStyle w:val="ListParagraph"/>
        <w:numPr>
          <w:ilvl w:val="0"/>
          <w:numId w:val="2"/>
        </w:numPr>
        <w:jc w:val="both"/>
        <w:rPr>
          <w:rFonts w:ascii="Arial" w:hAnsi="Arial" w:cs="Arial"/>
        </w:rPr>
      </w:pPr>
      <w:r>
        <w:rPr>
          <w:rFonts w:ascii="Arial" w:hAnsi="Arial"/>
        </w:rPr>
        <w:t xml:space="preserve">Olívaolaj kinyerésére szánt olajbogyó. </w:t>
      </w:r>
    </w:p>
    <w:p w14:paraId="3A54F136" w14:textId="77777777" w:rsidR="00484361" w:rsidRPr="00DE35E8" w:rsidRDefault="00484361" w:rsidP="00B503A1">
      <w:pPr>
        <w:ind w:left="142"/>
        <w:contextualSpacing/>
        <w:rPr>
          <w:rFonts w:ascii="Arial" w:hAnsi="Arial" w:cs="Arial"/>
          <w:i/>
        </w:rPr>
      </w:pPr>
    </w:p>
    <w:p w14:paraId="67B6728A" w14:textId="77DA3D67" w:rsidR="00484361" w:rsidRPr="00DE35E8" w:rsidRDefault="00DE35E8" w:rsidP="00B503A1">
      <w:pPr>
        <w:keepNext/>
        <w:ind w:left="142"/>
        <w:jc w:val="both"/>
        <w:rPr>
          <w:rFonts w:ascii="Arial" w:hAnsi="Arial" w:cs="Arial"/>
          <w:i/>
        </w:rPr>
      </w:pPr>
      <w:r>
        <w:rPr>
          <w:rFonts w:ascii="Arial" w:hAnsi="Arial"/>
          <w:i/>
        </w:rPr>
        <w:t>b) Olívaolajok.</w:t>
      </w:r>
    </w:p>
    <w:p w14:paraId="5D5514BD" w14:textId="5ECD610E" w:rsidR="00484361" w:rsidRPr="00DE35E8" w:rsidRDefault="00484361" w:rsidP="00B503A1">
      <w:pPr>
        <w:pStyle w:val="CM42"/>
        <w:numPr>
          <w:ilvl w:val="0"/>
          <w:numId w:val="2"/>
        </w:numPr>
        <w:contextualSpacing/>
        <w:rPr>
          <w:rFonts w:ascii="Arial" w:hAnsi="Arial" w:cs="Arial"/>
        </w:rPr>
      </w:pPr>
      <w:r>
        <w:rPr>
          <w:rFonts w:ascii="Arial" w:hAnsi="Arial"/>
        </w:rPr>
        <w:t xml:space="preserve">Besorolás nélküli olívaolaj. </w:t>
      </w:r>
    </w:p>
    <w:p w14:paraId="1C6CDB8D" w14:textId="77777777" w:rsidR="00484361" w:rsidRPr="00DE35E8" w:rsidRDefault="00484361" w:rsidP="00B503A1">
      <w:pPr>
        <w:pStyle w:val="CM42"/>
        <w:numPr>
          <w:ilvl w:val="0"/>
          <w:numId w:val="2"/>
        </w:numPr>
        <w:contextualSpacing/>
        <w:rPr>
          <w:rFonts w:ascii="Arial" w:hAnsi="Arial" w:cs="Arial"/>
        </w:rPr>
      </w:pPr>
      <w:r>
        <w:rPr>
          <w:rFonts w:ascii="Arial" w:hAnsi="Arial"/>
        </w:rPr>
        <w:t>Extra szűz olívaolaj.</w:t>
      </w:r>
    </w:p>
    <w:p w14:paraId="172F6533" w14:textId="7B9FEC86" w:rsidR="00484361" w:rsidRPr="00DE35E8" w:rsidRDefault="00484361" w:rsidP="00B503A1">
      <w:pPr>
        <w:pStyle w:val="CM42"/>
        <w:numPr>
          <w:ilvl w:val="0"/>
          <w:numId w:val="2"/>
        </w:numPr>
        <w:contextualSpacing/>
        <w:rPr>
          <w:rFonts w:ascii="Arial" w:hAnsi="Arial" w:cs="Arial"/>
        </w:rPr>
      </w:pPr>
      <w:r>
        <w:rPr>
          <w:rFonts w:ascii="Arial" w:hAnsi="Arial"/>
        </w:rPr>
        <w:t>Szűz olívaolaj.</w:t>
      </w:r>
    </w:p>
    <w:p w14:paraId="104A191E" w14:textId="24A39C02" w:rsidR="00484361" w:rsidRPr="00DE35E8" w:rsidRDefault="00484361" w:rsidP="00B503A1">
      <w:pPr>
        <w:pStyle w:val="CM42"/>
        <w:numPr>
          <w:ilvl w:val="0"/>
          <w:numId w:val="2"/>
        </w:numPr>
        <w:contextualSpacing/>
        <w:rPr>
          <w:rFonts w:ascii="Arial" w:hAnsi="Arial" w:cs="Arial"/>
        </w:rPr>
      </w:pPr>
      <w:r>
        <w:rPr>
          <w:rFonts w:ascii="Arial" w:hAnsi="Arial"/>
        </w:rPr>
        <w:t xml:space="preserve">Lampante olívaolaj. </w:t>
      </w:r>
    </w:p>
    <w:p w14:paraId="05B2413C" w14:textId="77777777" w:rsidR="00484361" w:rsidRPr="00DE35E8" w:rsidRDefault="00484361" w:rsidP="00B503A1">
      <w:pPr>
        <w:pStyle w:val="CM42"/>
        <w:numPr>
          <w:ilvl w:val="0"/>
          <w:numId w:val="2"/>
        </w:numPr>
        <w:contextualSpacing/>
        <w:rPr>
          <w:rFonts w:ascii="Arial" w:hAnsi="Arial" w:cs="Arial"/>
        </w:rPr>
      </w:pPr>
      <w:r>
        <w:rPr>
          <w:rFonts w:ascii="Arial" w:hAnsi="Arial"/>
        </w:rPr>
        <w:t xml:space="preserve">Finomított olívaolaj. </w:t>
      </w:r>
    </w:p>
    <w:p w14:paraId="227D4A27" w14:textId="29B464A5" w:rsidR="00484361" w:rsidRPr="00DE35E8" w:rsidRDefault="00484361" w:rsidP="00B503A1">
      <w:pPr>
        <w:pStyle w:val="CM42"/>
        <w:numPr>
          <w:ilvl w:val="0"/>
          <w:numId w:val="2"/>
        </w:numPr>
        <w:contextualSpacing/>
        <w:jc w:val="both"/>
        <w:rPr>
          <w:rFonts w:ascii="Arial" w:hAnsi="Arial" w:cs="Arial"/>
        </w:rPr>
      </w:pPr>
      <w:r>
        <w:rPr>
          <w:rFonts w:ascii="Arial" w:hAnsi="Arial"/>
        </w:rPr>
        <w:t>Olívaolaj – kizárólag finomított olívaolajokat és szűz olívaolajokat tartalmaz.</w:t>
      </w:r>
    </w:p>
    <w:p w14:paraId="3B928C37" w14:textId="77777777" w:rsidR="00484361" w:rsidRPr="00DE35E8" w:rsidRDefault="00484361" w:rsidP="00B503A1">
      <w:pPr>
        <w:rPr>
          <w:rFonts w:ascii="Arial" w:hAnsi="Arial" w:cs="Arial"/>
          <w:lang w:eastAsia="en-US"/>
        </w:rPr>
      </w:pPr>
    </w:p>
    <w:p w14:paraId="0019EFDA" w14:textId="200688A7" w:rsidR="00484361" w:rsidRPr="00DE35E8" w:rsidRDefault="00DE35E8" w:rsidP="00B503A1">
      <w:pPr>
        <w:keepNext/>
        <w:ind w:left="142"/>
        <w:jc w:val="both"/>
        <w:rPr>
          <w:rFonts w:ascii="Arial" w:hAnsi="Arial" w:cs="Arial"/>
        </w:rPr>
      </w:pPr>
      <w:r>
        <w:rPr>
          <w:rFonts w:ascii="Arial" w:hAnsi="Arial"/>
          <w:i/>
        </w:rPr>
        <w:lastRenderedPageBreak/>
        <w:t>c) Olívamaradék-olajok.</w:t>
      </w:r>
      <w:r>
        <w:rPr>
          <w:rFonts w:ascii="Arial" w:hAnsi="Arial"/>
        </w:rPr>
        <w:t xml:space="preserve"> </w:t>
      </w:r>
    </w:p>
    <w:p w14:paraId="7E1337D0" w14:textId="5F3642CC" w:rsidR="00484361" w:rsidRPr="00DE35E8" w:rsidRDefault="00484361" w:rsidP="00B503A1">
      <w:pPr>
        <w:pStyle w:val="CM42"/>
        <w:numPr>
          <w:ilvl w:val="0"/>
          <w:numId w:val="2"/>
        </w:numPr>
        <w:contextualSpacing/>
        <w:rPr>
          <w:rFonts w:ascii="Arial" w:hAnsi="Arial" w:cs="Arial"/>
        </w:rPr>
      </w:pPr>
      <w:r>
        <w:rPr>
          <w:rFonts w:ascii="Arial" w:hAnsi="Arial"/>
        </w:rPr>
        <w:t>Nyers olívamaradék-olaj.</w:t>
      </w:r>
    </w:p>
    <w:p w14:paraId="42511A8E" w14:textId="77777777" w:rsidR="00484361" w:rsidRPr="00DE35E8" w:rsidRDefault="00484361" w:rsidP="00B503A1">
      <w:pPr>
        <w:pStyle w:val="CM43"/>
        <w:numPr>
          <w:ilvl w:val="0"/>
          <w:numId w:val="2"/>
        </w:numPr>
        <w:contextualSpacing/>
        <w:rPr>
          <w:rFonts w:ascii="Arial" w:hAnsi="Arial" w:cs="Arial"/>
        </w:rPr>
      </w:pPr>
      <w:r>
        <w:rPr>
          <w:rFonts w:ascii="Arial" w:hAnsi="Arial"/>
        </w:rPr>
        <w:t xml:space="preserve">Finomított olívamaradék-olaj. </w:t>
      </w:r>
    </w:p>
    <w:p w14:paraId="3C7481BE" w14:textId="77777777" w:rsidR="00484361" w:rsidRPr="00DE35E8" w:rsidRDefault="00484361" w:rsidP="00B503A1">
      <w:pPr>
        <w:pStyle w:val="CM43"/>
        <w:numPr>
          <w:ilvl w:val="0"/>
          <w:numId w:val="2"/>
        </w:numPr>
        <w:contextualSpacing/>
        <w:rPr>
          <w:rFonts w:ascii="Arial" w:hAnsi="Arial" w:cs="Arial"/>
        </w:rPr>
      </w:pPr>
      <w:r>
        <w:rPr>
          <w:rFonts w:ascii="Arial" w:hAnsi="Arial"/>
        </w:rPr>
        <w:t xml:space="preserve">Olívamaradék-olaj. </w:t>
      </w:r>
    </w:p>
    <w:p w14:paraId="5CA22CCA" w14:textId="77777777" w:rsidR="00484361" w:rsidRPr="00DE35E8" w:rsidRDefault="00484361" w:rsidP="00B503A1">
      <w:pPr>
        <w:rPr>
          <w:rFonts w:ascii="Arial" w:hAnsi="Arial" w:cs="Arial"/>
          <w:lang w:eastAsia="en-US"/>
        </w:rPr>
      </w:pPr>
    </w:p>
    <w:p w14:paraId="549D2842" w14:textId="019C4435" w:rsidR="00484361" w:rsidRPr="00DE35E8" w:rsidRDefault="00DE35E8" w:rsidP="00B503A1">
      <w:pPr>
        <w:keepNext/>
        <w:ind w:left="142"/>
        <w:jc w:val="both"/>
        <w:rPr>
          <w:rFonts w:ascii="Arial" w:hAnsi="Arial" w:cs="Arial"/>
          <w:i/>
        </w:rPr>
      </w:pPr>
      <w:r>
        <w:rPr>
          <w:rFonts w:ascii="Arial" w:hAnsi="Arial"/>
          <w:i/>
        </w:rPr>
        <w:t>d) Minden olyan létesítmény melléktermékei, ahol olaj állítható elő.</w:t>
      </w:r>
    </w:p>
    <w:p w14:paraId="22AAFA9B" w14:textId="77777777" w:rsidR="00484361" w:rsidRPr="00DE35E8" w:rsidRDefault="00484361" w:rsidP="00B503A1">
      <w:pPr>
        <w:ind w:hanging="142"/>
        <w:jc w:val="both"/>
        <w:rPr>
          <w:rFonts w:ascii="Arial" w:hAnsi="Arial" w:cs="Arial"/>
        </w:rPr>
      </w:pPr>
    </w:p>
    <w:p w14:paraId="145CCEFF" w14:textId="3B030B40" w:rsidR="00484361" w:rsidRPr="00DE35E8" w:rsidRDefault="00DE35E8" w:rsidP="00B503A1">
      <w:pPr>
        <w:keepNext/>
        <w:ind w:left="142"/>
        <w:jc w:val="both"/>
        <w:rPr>
          <w:rFonts w:ascii="Arial" w:hAnsi="Arial" w:cs="Arial"/>
          <w:i/>
        </w:rPr>
      </w:pPr>
      <w:r>
        <w:rPr>
          <w:rFonts w:ascii="Arial" w:hAnsi="Arial"/>
          <w:i/>
        </w:rPr>
        <w:t>e) Egyéb ehető növényi olajok.</w:t>
      </w:r>
    </w:p>
    <w:p w14:paraId="477DD970" w14:textId="77777777" w:rsidR="00484361" w:rsidRPr="00DE35E8" w:rsidRDefault="00484361" w:rsidP="00B503A1">
      <w:pPr>
        <w:ind w:left="426"/>
        <w:contextualSpacing/>
        <w:jc w:val="both"/>
        <w:rPr>
          <w:rFonts w:ascii="Arial" w:hAnsi="Arial" w:cs="Arial"/>
        </w:rPr>
      </w:pPr>
      <w:r>
        <w:rPr>
          <w:rFonts w:ascii="Arial" w:hAnsi="Arial"/>
        </w:rPr>
        <w:t xml:space="preserve">Olyan iparágak és gazdasági szereplők esetében, amelyek az olívaolajok és olívamaradék-olajok mellett más ehető növényi olajokat is készítenek, finomítanak, tárolnak vagy csomagolnak. </w:t>
      </w:r>
    </w:p>
    <w:p w14:paraId="5FA18D30" w14:textId="3C3D1D64" w:rsidR="00484361" w:rsidRPr="00DE35E8" w:rsidRDefault="009F27E3" w:rsidP="00B503A1">
      <w:pPr>
        <w:keepNext/>
        <w:spacing w:before="100" w:beforeAutospacing="1" w:after="100" w:afterAutospacing="1"/>
        <w:jc w:val="both"/>
        <w:rPr>
          <w:rFonts w:ascii="Arial" w:eastAsia="Calibri" w:hAnsi="Arial" w:cs="Arial"/>
          <w:b/>
        </w:rPr>
      </w:pPr>
      <w:r>
        <w:rPr>
          <w:rFonts w:ascii="Arial" w:hAnsi="Arial"/>
          <w:b/>
        </w:rPr>
        <w:t>C. rész. A be- és kilépési nyilvántartásban kötelezően feltüntetendő információk.</w:t>
      </w:r>
    </w:p>
    <w:p w14:paraId="53B25609" w14:textId="49367A8D" w:rsidR="00484361" w:rsidRPr="00DE35E8" w:rsidRDefault="00484361" w:rsidP="00B503A1">
      <w:pPr>
        <w:spacing w:before="100" w:beforeAutospacing="1" w:after="100" w:afterAutospacing="1"/>
        <w:jc w:val="both"/>
        <w:rPr>
          <w:rFonts w:ascii="Arial" w:hAnsi="Arial" w:cs="Arial"/>
        </w:rPr>
      </w:pPr>
      <w:r>
        <w:rPr>
          <w:rFonts w:ascii="Arial" w:hAnsi="Arial"/>
        </w:rPr>
        <w:t>a) Adott esetben a kísérőokmány azonosítása.</w:t>
      </w:r>
    </w:p>
    <w:p w14:paraId="7B9B6AD0" w14:textId="7ED8B725" w:rsidR="00484361" w:rsidRPr="00DE35E8" w:rsidRDefault="00484361" w:rsidP="00B503A1">
      <w:pPr>
        <w:spacing w:before="100" w:beforeAutospacing="1" w:after="100" w:afterAutospacing="1"/>
        <w:jc w:val="both"/>
        <w:rPr>
          <w:rFonts w:ascii="Arial" w:hAnsi="Arial" w:cs="Arial"/>
        </w:rPr>
      </w:pPr>
      <w:r>
        <w:rPr>
          <w:rFonts w:ascii="Arial" w:hAnsi="Arial"/>
        </w:rPr>
        <w:t xml:space="preserve">b) Az eladó vagy a szállító azonosítása: név, székhely, adóazonosító és a származási létesítmény címe. Utóbbi esetében a név és az adóazonosító akkor kerül feltüntetésre, ha eltér az eladótól vagy a szállítótól. </w:t>
      </w:r>
    </w:p>
    <w:p w14:paraId="145D9BB6" w14:textId="538165C5" w:rsidR="00484361" w:rsidRPr="00DE35E8" w:rsidRDefault="00484361" w:rsidP="00B503A1">
      <w:pPr>
        <w:spacing w:before="100" w:beforeAutospacing="1" w:after="100" w:afterAutospacing="1"/>
        <w:jc w:val="both"/>
        <w:rPr>
          <w:rFonts w:ascii="Arial" w:hAnsi="Arial" w:cs="Arial"/>
        </w:rPr>
      </w:pPr>
      <w:r>
        <w:rPr>
          <w:rFonts w:ascii="Arial" w:hAnsi="Arial"/>
        </w:rPr>
        <w:t xml:space="preserve">c) A vevő vagy átvevő azonosítása, beleértve a csomagolt olaj utolsó átvevő kiskereskedőjét: név, cím, adóazonosító és a rendeltetési létesítmény címe. Utóbbi esetében a név és az adóazonosító akkor kerül feltüntetésre, ha eltér a vevőtől vagy az átvevőtől. </w:t>
      </w:r>
    </w:p>
    <w:p w14:paraId="662B4931" w14:textId="77777777" w:rsidR="00484361" w:rsidRPr="00DE35E8" w:rsidRDefault="00484361" w:rsidP="00B503A1">
      <w:pPr>
        <w:spacing w:before="100" w:beforeAutospacing="1" w:after="100" w:afterAutospacing="1"/>
        <w:jc w:val="both"/>
        <w:rPr>
          <w:rFonts w:ascii="Arial" w:hAnsi="Arial" w:cs="Arial"/>
        </w:rPr>
      </w:pPr>
      <w:r>
        <w:rPr>
          <w:rFonts w:ascii="Arial" w:hAnsi="Arial"/>
        </w:rPr>
        <w:t xml:space="preserve">d) A termék azonosítása: a termék azonosítása szempontjából fontosnak tekintett megnevezés, tétel, mennyiség és jellemzők, például ömlesztett kiszerelés, csomagolás, címkézés, nedves vagy száraz. </w:t>
      </w:r>
    </w:p>
    <w:p w14:paraId="25A3BFDC" w14:textId="77777777" w:rsidR="00484361" w:rsidRPr="00DE35E8" w:rsidRDefault="00484361" w:rsidP="00B503A1">
      <w:pPr>
        <w:spacing w:before="100" w:beforeAutospacing="1" w:after="100" w:afterAutospacing="1"/>
        <w:jc w:val="both"/>
        <w:rPr>
          <w:rFonts w:ascii="Arial" w:hAnsi="Arial" w:cs="Arial"/>
          <w:strike/>
        </w:rPr>
      </w:pPr>
      <w:r>
        <w:rPr>
          <w:rFonts w:ascii="Arial" w:hAnsi="Arial"/>
        </w:rPr>
        <w:t>e) A termék eredetének feltüntetése: származási ország. Adott esetben a 2012. január 13-i 29/2012/EU bizottsági rendelet 4. cikke rendelkezéseinek való megfelelés érdekében Spanyolország, egy tagállam, az Európai Unió vagy egy harmadik ország neve kerül feltüntetésre, az e rendeletben foglaltak szerint.</w:t>
      </w:r>
    </w:p>
    <w:p w14:paraId="16041359" w14:textId="04AB9B43" w:rsidR="00484361" w:rsidRPr="00DE35E8" w:rsidRDefault="00484361" w:rsidP="00B503A1">
      <w:pPr>
        <w:spacing w:before="100" w:beforeAutospacing="1" w:after="100" w:afterAutospacing="1"/>
        <w:jc w:val="both"/>
        <w:rPr>
          <w:rFonts w:ascii="Arial" w:hAnsi="Arial" w:cs="Arial"/>
        </w:rPr>
      </w:pPr>
      <w:r>
        <w:rPr>
          <w:rFonts w:ascii="Arial" w:hAnsi="Arial"/>
        </w:rPr>
        <w:t>f) A címkén feltüntetendő termékjellemzők.</w:t>
      </w:r>
    </w:p>
    <w:p w14:paraId="3566E831" w14:textId="77777777" w:rsidR="00484361" w:rsidRPr="00DE35E8" w:rsidRDefault="00484361" w:rsidP="00B503A1">
      <w:pPr>
        <w:spacing w:before="100" w:beforeAutospacing="1" w:after="100" w:afterAutospacing="1"/>
        <w:jc w:val="both"/>
        <w:rPr>
          <w:rFonts w:ascii="Arial" w:hAnsi="Arial" w:cs="Arial"/>
        </w:rPr>
      </w:pPr>
      <w:r>
        <w:rPr>
          <w:rFonts w:ascii="Arial" w:hAnsi="Arial"/>
        </w:rPr>
        <w:t>g) A művelet dátuma.</w:t>
      </w:r>
    </w:p>
    <w:p w14:paraId="47E675BE" w14:textId="77777777" w:rsidR="00484361" w:rsidRPr="00DE35E8" w:rsidRDefault="00484361" w:rsidP="00B503A1">
      <w:pPr>
        <w:spacing w:before="100" w:beforeAutospacing="1" w:after="100" w:afterAutospacing="1"/>
        <w:jc w:val="both"/>
        <w:rPr>
          <w:rFonts w:ascii="Arial" w:hAnsi="Arial" w:cs="Arial"/>
        </w:rPr>
      </w:pPr>
      <w:r>
        <w:rPr>
          <w:rFonts w:ascii="Arial" w:hAnsi="Arial"/>
        </w:rPr>
        <w:t>h) A szállító azonosítása: vállalkozás (név, székhely, adóazonosító), járműtípus, rendszám, vagy adott esetben a szállítóeszköz törvényes azonosítására szolgáló egyéb forma.</w:t>
      </w:r>
    </w:p>
    <w:p w14:paraId="6F3FE0F9" w14:textId="6A409A75" w:rsidR="00484361" w:rsidRPr="00DE35E8" w:rsidRDefault="00DA31DD" w:rsidP="00B503A1">
      <w:pPr>
        <w:keepNext/>
        <w:spacing w:before="100" w:beforeAutospacing="1"/>
        <w:jc w:val="both"/>
        <w:rPr>
          <w:rFonts w:ascii="Arial" w:hAnsi="Arial" w:cs="Arial"/>
          <w:b/>
        </w:rPr>
      </w:pPr>
      <w:r>
        <w:rPr>
          <w:rFonts w:ascii="Arial" w:hAnsi="Arial"/>
          <w:b/>
        </w:rPr>
        <w:t>D. rész. A belső nyomonkövethetőségi nyilvántartásban kötelezően feltüntetendő információk.</w:t>
      </w:r>
    </w:p>
    <w:p w14:paraId="00A6A054" w14:textId="77777777" w:rsidR="00484361" w:rsidRPr="00DE35E8" w:rsidRDefault="00484361" w:rsidP="00B503A1">
      <w:pPr>
        <w:keepNext/>
        <w:jc w:val="both"/>
        <w:rPr>
          <w:rFonts w:ascii="Arial" w:hAnsi="Arial" w:cs="Arial"/>
        </w:rPr>
      </w:pPr>
    </w:p>
    <w:p w14:paraId="13617156" w14:textId="77777777" w:rsidR="00484361" w:rsidRPr="00DE35E8" w:rsidRDefault="00484361" w:rsidP="00B503A1">
      <w:pPr>
        <w:keepNext/>
        <w:jc w:val="both"/>
        <w:rPr>
          <w:rFonts w:ascii="Arial" w:hAnsi="Arial" w:cs="Arial"/>
        </w:rPr>
      </w:pPr>
      <w:r>
        <w:rPr>
          <w:rFonts w:ascii="Arial" w:hAnsi="Arial"/>
        </w:rPr>
        <w:t>A belső nyomonkövetési rendszer legalább a következő információkat tartalmazza:</w:t>
      </w:r>
    </w:p>
    <w:p w14:paraId="1C45BA46" w14:textId="77777777" w:rsidR="00484361" w:rsidRPr="00DE35E8" w:rsidRDefault="00484361" w:rsidP="00B503A1">
      <w:pPr>
        <w:keepNext/>
        <w:spacing w:before="100" w:beforeAutospacing="1" w:after="240"/>
        <w:contextualSpacing/>
        <w:jc w:val="both"/>
        <w:rPr>
          <w:rFonts w:ascii="Arial" w:hAnsi="Arial" w:cs="Arial"/>
        </w:rPr>
      </w:pPr>
    </w:p>
    <w:p w14:paraId="3A07E017" w14:textId="54DBBE26" w:rsidR="00484361" w:rsidRPr="00DE35E8" w:rsidRDefault="00484361" w:rsidP="00B503A1">
      <w:pPr>
        <w:spacing w:before="100" w:beforeAutospacing="1" w:after="240"/>
        <w:contextualSpacing/>
        <w:jc w:val="both"/>
        <w:rPr>
          <w:rFonts w:ascii="Arial" w:hAnsi="Arial" w:cs="Arial"/>
        </w:rPr>
      </w:pPr>
      <w:r>
        <w:rPr>
          <w:rFonts w:ascii="Arial" w:hAnsi="Arial"/>
        </w:rPr>
        <w:t>a) Végrehajtott művelet vagy gyakorlat.</w:t>
      </w:r>
    </w:p>
    <w:p w14:paraId="5B2CAD94" w14:textId="77777777" w:rsidR="00484361" w:rsidRPr="00DE35E8" w:rsidRDefault="00484361" w:rsidP="00B503A1">
      <w:pPr>
        <w:spacing w:before="100" w:beforeAutospacing="1" w:after="240"/>
        <w:contextualSpacing/>
        <w:jc w:val="both"/>
        <w:rPr>
          <w:rFonts w:ascii="Arial" w:hAnsi="Arial" w:cs="Arial"/>
        </w:rPr>
      </w:pPr>
    </w:p>
    <w:p w14:paraId="5C0BF968" w14:textId="77777777" w:rsidR="00484361" w:rsidRPr="00DE35E8" w:rsidRDefault="00484361" w:rsidP="00B503A1">
      <w:pPr>
        <w:spacing w:before="100" w:beforeAutospacing="1" w:after="240"/>
        <w:contextualSpacing/>
        <w:jc w:val="both"/>
        <w:rPr>
          <w:rFonts w:ascii="Arial" w:hAnsi="Arial" w:cs="Arial"/>
        </w:rPr>
      </w:pPr>
      <w:r>
        <w:rPr>
          <w:rFonts w:ascii="Arial" w:hAnsi="Arial"/>
        </w:rPr>
        <w:t xml:space="preserve">b) A kiindulási termékek azonosítása: megnevezés, tétel (adott esetben), mennyiség. </w:t>
      </w:r>
    </w:p>
    <w:p w14:paraId="526BE12C" w14:textId="77777777" w:rsidR="00484361" w:rsidRPr="00DE35E8" w:rsidRDefault="00484361" w:rsidP="00B503A1">
      <w:pPr>
        <w:spacing w:before="100" w:beforeAutospacing="1" w:after="240"/>
        <w:contextualSpacing/>
        <w:jc w:val="both"/>
        <w:rPr>
          <w:rFonts w:ascii="Arial" w:hAnsi="Arial" w:cs="Arial"/>
        </w:rPr>
      </w:pPr>
    </w:p>
    <w:p w14:paraId="0FAA3F63" w14:textId="2AF5C43D" w:rsidR="00484361" w:rsidRPr="00DE35E8" w:rsidRDefault="00484361" w:rsidP="00B503A1">
      <w:pPr>
        <w:spacing w:before="100" w:beforeAutospacing="1" w:after="240"/>
        <w:contextualSpacing/>
        <w:jc w:val="both"/>
        <w:rPr>
          <w:rFonts w:ascii="Arial" w:hAnsi="Arial" w:cs="Arial"/>
        </w:rPr>
      </w:pPr>
      <w:r>
        <w:rPr>
          <w:rFonts w:ascii="Arial" w:hAnsi="Arial"/>
        </w:rPr>
        <w:t xml:space="preserve">c) A kinyert termékek azonosítása: megnevezés, tétel (adott esetben), mennyiség. </w:t>
      </w:r>
    </w:p>
    <w:p w14:paraId="114E69BF" w14:textId="77777777" w:rsidR="00484361" w:rsidRPr="00DE35E8" w:rsidRDefault="00484361" w:rsidP="00B503A1">
      <w:pPr>
        <w:spacing w:before="100" w:beforeAutospacing="1" w:after="240"/>
        <w:contextualSpacing/>
        <w:jc w:val="both"/>
        <w:rPr>
          <w:rFonts w:ascii="Arial" w:hAnsi="Arial" w:cs="Arial"/>
        </w:rPr>
      </w:pPr>
    </w:p>
    <w:p w14:paraId="083B8162" w14:textId="77777777" w:rsidR="00484361" w:rsidRPr="00DE35E8" w:rsidRDefault="00484361" w:rsidP="00B503A1">
      <w:pPr>
        <w:spacing w:before="100" w:beforeAutospacing="1" w:after="240"/>
        <w:contextualSpacing/>
        <w:jc w:val="both"/>
        <w:rPr>
          <w:rFonts w:ascii="Arial" w:hAnsi="Arial" w:cs="Arial"/>
        </w:rPr>
      </w:pPr>
      <w:r>
        <w:rPr>
          <w:rFonts w:ascii="Arial" w:hAnsi="Arial"/>
        </w:rPr>
        <w:t>d) A művelet dátuma és adott esetben időpontja.</w:t>
      </w:r>
    </w:p>
    <w:p w14:paraId="6DDF3A88" w14:textId="77777777" w:rsidR="00484361" w:rsidRPr="00DE35E8" w:rsidRDefault="00484361" w:rsidP="00B503A1">
      <w:pPr>
        <w:jc w:val="both"/>
        <w:rPr>
          <w:rFonts w:ascii="Arial" w:hAnsi="Arial" w:cs="Arial"/>
        </w:rPr>
      </w:pPr>
    </w:p>
    <w:p w14:paraId="27D55A82" w14:textId="262A2876" w:rsidR="00484361" w:rsidRPr="00DE35E8" w:rsidRDefault="00484361" w:rsidP="00B503A1">
      <w:pPr>
        <w:jc w:val="both"/>
        <w:rPr>
          <w:rFonts w:ascii="Arial" w:hAnsi="Arial" w:cs="Arial"/>
        </w:rPr>
      </w:pPr>
      <w:r>
        <w:rPr>
          <w:rFonts w:ascii="Arial" w:hAnsi="Arial"/>
        </w:rPr>
        <w:t>e) A kiindulási termékek belső származása (raktár, tartály, töltőgarat, feldolgozó sor stb.). Mennyiség a tartályban vagy az előző tartályokban.</w:t>
      </w:r>
    </w:p>
    <w:p w14:paraId="3EFE04AB" w14:textId="77777777" w:rsidR="00484361" w:rsidRPr="00DE35E8" w:rsidRDefault="00484361" w:rsidP="00B503A1">
      <w:pPr>
        <w:jc w:val="both"/>
        <w:rPr>
          <w:rFonts w:ascii="Arial" w:hAnsi="Arial" w:cs="Arial"/>
        </w:rPr>
      </w:pPr>
    </w:p>
    <w:p w14:paraId="3205ECFD" w14:textId="3537B89D" w:rsidR="00484361" w:rsidRPr="00DE35E8" w:rsidRDefault="00CA3437" w:rsidP="00B503A1">
      <w:pPr>
        <w:jc w:val="both"/>
        <w:rPr>
          <w:rFonts w:ascii="Arial" w:hAnsi="Arial" w:cs="Arial"/>
        </w:rPr>
      </w:pPr>
      <w:r>
        <w:rPr>
          <w:rFonts w:ascii="Arial" w:hAnsi="Arial"/>
        </w:rPr>
        <w:t>f) A kinyert termékek belső rendeltetése vagy felhasználása (raktár, tartály, töltőgarat, feldolgozó sor stb.). Mennyiség a tartályban vagy a rendeltetés szerinti tartályokban.</w:t>
      </w:r>
    </w:p>
    <w:p w14:paraId="1E0AD74F" w14:textId="45F98849" w:rsidR="00527443" w:rsidRPr="00DE35E8" w:rsidRDefault="0007779F" w:rsidP="00B503A1">
      <w:pPr>
        <w:pStyle w:val="Default"/>
        <w:keepNext/>
        <w:tabs>
          <w:tab w:val="left" w:pos="6765"/>
          <w:tab w:val="right" w:pos="9070"/>
        </w:tabs>
        <w:spacing w:before="100" w:beforeAutospacing="1" w:after="100" w:afterAutospacing="1"/>
        <w:jc w:val="center"/>
        <w:rPr>
          <w:color w:val="auto"/>
        </w:rPr>
      </w:pPr>
      <w:r>
        <w:rPr>
          <w:color w:val="auto"/>
        </w:rPr>
        <w:t>II. MELLÉKLET</w:t>
      </w:r>
    </w:p>
    <w:p w14:paraId="4DC11A5E" w14:textId="186B9DDA" w:rsidR="0007779F" w:rsidRPr="00DE35E8" w:rsidRDefault="00527443" w:rsidP="00B503A1">
      <w:pPr>
        <w:pStyle w:val="Default"/>
        <w:keepNext/>
        <w:tabs>
          <w:tab w:val="left" w:pos="6765"/>
          <w:tab w:val="right" w:pos="9070"/>
        </w:tabs>
        <w:spacing w:before="100" w:beforeAutospacing="1" w:after="100" w:afterAutospacing="1"/>
        <w:jc w:val="center"/>
        <w:rPr>
          <w:b/>
          <w:color w:val="auto"/>
        </w:rPr>
      </w:pPr>
      <w:r>
        <w:rPr>
          <w:b/>
          <w:color w:val="auto"/>
        </w:rPr>
        <w:t>A kísérő okmány minimális adatai szállítás közben</w:t>
      </w:r>
    </w:p>
    <w:p w14:paraId="1DA8041F" w14:textId="3F430D4F" w:rsidR="00EE7990" w:rsidRPr="00DE35E8" w:rsidRDefault="009F27E3" w:rsidP="00B503A1">
      <w:pPr>
        <w:pStyle w:val="Default"/>
        <w:keepNext/>
        <w:tabs>
          <w:tab w:val="left" w:pos="6765"/>
          <w:tab w:val="right" w:pos="9070"/>
        </w:tabs>
        <w:spacing w:before="100" w:beforeAutospacing="1" w:after="100" w:afterAutospacing="1"/>
        <w:rPr>
          <w:b/>
          <w:color w:val="auto"/>
        </w:rPr>
      </w:pPr>
      <w:r>
        <w:rPr>
          <w:b/>
          <w:color w:val="auto"/>
        </w:rPr>
        <w:t xml:space="preserve">A. A termék azonosítása: </w:t>
      </w:r>
    </w:p>
    <w:p w14:paraId="0CCB8999" w14:textId="38244525" w:rsidR="00494357" w:rsidRPr="00DE35E8" w:rsidRDefault="00FC72C5" w:rsidP="00B503A1">
      <w:pPr>
        <w:spacing w:before="100" w:beforeAutospacing="1" w:after="100" w:afterAutospacing="1"/>
        <w:jc w:val="both"/>
        <w:rPr>
          <w:rFonts w:ascii="Arial" w:hAnsi="Arial" w:cs="Arial"/>
        </w:rPr>
      </w:pPr>
      <w:r>
        <w:rPr>
          <w:rFonts w:ascii="Arial" w:hAnsi="Arial"/>
        </w:rPr>
        <w:t xml:space="preserve">- A termék azonosítása: a termék azonosítása szempontjából fontosnak tekintett, az alkalmazandó jogszabályokban meghatározott megnevezés, tétel, mennyiség és jellemzők, például ömlesztett kiszerelés, csomagolás, címkézés, nedves vagy száraz. </w:t>
      </w:r>
    </w:p>
    <w:p w14:paraId="776A6D19" w14:textId="627D7348" w:rsidR="00494357" w:rsidRPr="00DE35E8" w:rsidRDefault="00FC72C5" w:rsidP="00B503A1">
      <w:pPr>
        <w:spacing w:before="100" w:beforeAutospacing="1" w:after="100" w:afterAutospacing="1"/>
        <w:jc w:val="both"/>
        <w:rPr>
          <w:rFonts w:ascii="Arial" w:hAnsi="Arial" w:cs="Arial"/>
        </w:rPr>
      </w:pPr>
      <w:r>
        <w:rPr>
          <w:rFonts w:ascii="Arial" w:hAnsi="Arial"/>
        </w:rPr>
        <w:t xml:space="preserve">- A termék eredetének feltüntetése: származási ország. </w:t>
      </w:r>
    </w:p>
    <w:p w14:paraId="18369A5C" w14:textId="5FE69858" w:rsidR="00B43CE6" w:rsidRPr="00DE35E8" w:rsidRDefault="00FC72C5" w:rsidP="00B503A1">
      <w:pPr>
        <w:spacing w:before="100" w:beforeAutospacing="1" w:after="100" w:afterAutospacing="1"/>
        <w:jc w:val="both"/>
        <w:rPr>
          <w:rFonts w:ascii="Arial" w:hAnsi="Arial" w:cs="Arial"/>
        </w:rPr>
      </w:pPr>
      <w:r>
        <w:rPr>
          <w:rFonts w:ascii="Arial" w:hAnsi="Arial"/>
        </w:rPr>
        <w:t xml:space="preserve">- Ömlesztett termékek esetében: Egyéb önkéntes megjegyzések, amelyek utólag feltüntethetők a címkén, például fajta, betakarítási évszak, hidegkinyerés, első hidegen sajtolás, ökológiai termelés stb. </w:t>
      </w:r>
    </w:p>
    <w:p w14:paraId="0ED38799" w14:textId="376107C8" w:rsidR="004936CE" w:rsidRPr="00DE35E8" w:rsidRDefault="00FC72C5" w:rsidP="00B503A1">
      <w:pPr>
        <w:pStyle w:val="Default"/>
        <w:tabs>
          <w:tab w:val="left" w:pos="6765"/>
          <w:tab w:val="right" w:pos="9070"/>
        </w:tabs>
        <w:spacing w:before="100" w:beforeAutospacing="1" w:after="100" w:afterAutospacing="1"/>
        <w:rPr>
          <w:color w:val="auto"/>
        </w:rPr>
      </w:pPr>
      <w:r>
        <w:rPr>
          <w:color w:val="auto"/>
        </w:rPr>
        <w:t>- A termék mennyisége.</w:t>
      </w:r>
    </w:p>
    <w:p w14:paraId="0101D6BB" w14:textId="277E9C68" w:rsidR="0007779F" w:rsidRPr="00DE35E8" w:rsidRDefault="009F27E3" w:rsidP="00B503A1">
      <w:pPr>
        <w:pStyle w:val="Default"/>
        <w:keepNext/>
        <w:tabs>
          <w:tab w:val="left" w:pos="6765"/>
          <w:tab w:val="right" w:pos="9070"/>
        </w:tabs>
        <w:spacing w:before="100" w:beforeAutospacing="1" w:after="100" w:afterAutospacing="1"/>
        <w:rPr>
          <w:b/>
          <w:color w:val="auto"/>
        </w:rPr>
      </w:pPr>
      <w:r>
        <w:rPr>
          <w:b/>
          <w:color w:val="auto"/>
        </w:rPr>
        <w:t xml:space="preserve">B. Az áru származási adatai: </w:t>
      </w:r>
    </w:p>
    <w:p w14:paraId="00276DE0" w14:textId="77777777" w:rsidR="006400A7" w:rsidRPr="00DE35E8" w:rsidRDefault="00494357" w:rsidP="00B503A1">
      <w:pPr>
        <w:spacing w:before="100" w:beforeAutospacing="1" w:after="100" w:afterAutospacing="1"/>
        <w:jc w:val="both"/>
        <w:rPr>
          <w:rFonts w:ascii="Arial" w:hAnsi="Arial" w:cs="Arial"/>
        </w:rPr>
      </w:pPr>
      <w:r>
        <w:rPr>
          <w:rFonts w:ascii="Arial" w:hAnsi="Arial"/>
        </w:rPr>
        <w:t xml:space="preserve">Az eladó vagy a szállító azonosítása: név, székhely, adóazonosító és a származási létesítmény címe. </w:t>
      </w:r>
    </w:p>
    <w:p w14:paraId="47A1EED0" w14:textId="34D23AD3" w:rsidR="00494357" w:rsidRPr="00DE35E8" w:rsidRDefault="00EE422C" w:rsidP="00B503A1">
      <w:pPr>
        <w:spacing w:before="100" w:beforeAutospacing="1" w:after="100" w:afterAutospacing="1"/>
        <w:jc w:val="both"/>
        <w:rPr>
          <w:rFonts w:ascii="Arial" w:hAnsi="Arial" w:cs="Arial"/>
          <w:strike/>
        </w:rPr>
      </w:pPr>
      <w:r>
        <w:rPr>
          <w:rFonts w:ascii="Arial" w:hAnsi="Arial"/>
        </w:rPr>
        <w:t>Utóbbi esetében a név és az adóazonosító akkor kerül feltüntetésre, ha eltér az eladótól vagy a szállítótól.</w:t>
      </w:r>
      <w:r>
        <w:rPr>
          <w:rFonts w:ascii="Arial" w:hAnsi="Arial"/>
          <w:strike/>
        </w:rPr>
        <w:t xml:space="preserve"> </w:t>
      </w:r>
    </w:p>
    <w:p w14:paraId="73A0AD8C" w14:textId="3D82D2A7" w:rsidR="0007779F" w:rsidRPr="00DE35E8" w:rsidRDefault="009F27E3" w:rsidP="00B503A1">
      <w:pPr>
        <w:pStyle w:val="Default"/>
        <w:keepNext/>
        <w:tabs>
          <w:tab w:val="left" w:pos="6765"/>
          <w:tab w:val="right" w:pos="9070"/>
        </w:tabs>
        <w:spacing w:before="100" w:beforeAutospacing="1" w:after="100" w:afterAutospacing="1"/>
        <w:rPr>
          <w:b/>
          <w:color w:val="auto"/>
        </w:rPr>
      </w:pPr>
      <w:r>
        <w:rPr>
          <w:b/>
          <w:color w:val="auto"/>
        </w:rPr>
        <w:t xml:space="preserve">C. A szállítás adatai: </w:t>
      </w:r>
    </w:p>
    <w:p w14:paraId="7CE66301" w14:textId="239BAB3B" w:rsidR="0007779F" w:rsidRPr="00DE35E8" w:rsidRDefault="0007779F" w:rsidP="00B503A1">
      <w:pPr>
        <w:pStyle w:val="Default"/>
        <w:tabs>
          <w:tab w:val="left" w:pos="6765"/>
          <w:tab w:val="right" w:pos="9070"/>
        </w:tabs>
        <w:spacing w:before="100" w:beforeAutospacing="1" w:after="100" w:afterAutospacing="1"/>
        <w:jc w:val="both"/>
        <w:rPr>
          <w:color w:val="auto"/>
        </w:rPr>
      </w:pPr>
      <w:r>
        <w:rPr>
          <w:color w:val="auto"/>
        </w:rPr>
        <w:t>A szállítóvállalat és az alkalmazott szállítóeszköz azonosítása, valamint a szállítás dátuma.</w:t>
      </w:r>
    </w:p>
    <w:p w14:paraId="6A6D6E3A" w14:textId="12B0EC80" w:rsidR="00494357" w:rsidRPr="00DE35E8" w:rsidRDefault="0079727F" w:rsidP="00B503A1">
      <w:pPr>
        <w:keepNext/>
        <w:spacing w:before="100" w:beforeAutospacing="1" w:after="100" w:afterAutospacing="1"/>
        <w:jc w:val="both"/>
        <w:rPr>
          <w:rFonts w:ascii="Arial" w:hAnsi="Arial" w:cs="Arial"/>
          <w:b/>
        </w:rPr>
      </w:pPr>
      <w:r>
        <w:rPr>
          <w:rFonts w:ascii="Arial" w:hAnsi="Arial"/>
          <w:b/>
        </w:rPr>
        <w:t>D</w:t>
      </w:r>
      <w:r w:rsidR="009F27E3">
        <w:rPr>
          <w:rFonts w:ascii="Arial" w:hAnsi="Arial"/>
          <w:b/>
        </w:rPr>
        <w:t xml:space="preserve">. Az áru rendeltetési adatai: </w:t>
      </w:r>
    </w:p>
    <w:p w14:paraId="518F49D9" w14:textId="7572094F" w:rsidR="006400A7" w:rsidRPr="00DE35E8" w:rsidRDefault="00494357" w:rsidP="00B503A1">
      <w:pPr>
        <w:spacing w:before="100" w:beforeAutospacing="1" w:after="100" w:afterAutospacing="1"/>
        <w:jc w:val="both"/>
        <w:rPr>
          <w:rFonts w:ascii="Arial" w:hAnsi="Arial" w:cs="Arial"/>
        </w:rPr>
      </w:pPr>
      <w:r>
        <w:rPr>
          <w:rFonts w:ascii="Arial" w:hAnsi="Arial"/>
        </w:rPr>
        <w:t xml:space="preserve">A vevő vagy átvevő azonosítása, beleértve a csomagolt olaj utolsó átvevő kiskereskedőjét: név, cím, adóazonosító és a rendeltetési létesítmény címe. Utóbbi esetében a név és az adóazonosító akkor kerül feltüntetésre, ha eltér a vevőtől vagy az átvevőtől. </w:t>
      </w:r>
    </w:p>
    <w:p w14:paraId="7A7B7947" w14:textId="77777777" w:rsidR="00F44FDF" w:rsidRPr="00DE35E8" w:rsidRDefault="00F44FDF" w:rsidP="00B503A1">
      <w:pPr>
        <w:pStyle w:val="Pa10"/>
        <w:keepNext/>
        <w:spacing w:before="100" w:beforeAutospacing="1" w:after="100" w:afterAutospacing="1" w:line="240" w:lineRule="auto"/>
        <w:jc w:val="center"/>
        <w:rPr>
          <w:rFonts w:cs="Arial"/>
        </w:rPr>
      </w:pPr>
      <w:r>
        <w:lastRenderedPageBreak/>
        <w:t>III. MELLÉKLET</w:t>
      </w:r>
    </w:p>
    <w:p w14:paraId="6DE89D44" w14:textId="77777777" w:rsidR="00F44FDF" w:rsidRPr="00DE35E8" w:rsidRDefault="00F44FDF" w:rsidP="00B503A1">
      <w:pPr>
        <w:pStyle w:val="Pa10"/>
        <w:keepNext/>
        <w:spacing w:before="100" w:beforeAutospacing="1" w:after="100" w:afterAutospacing="1" w:line="240" w:lineRule="auto"/>
        <w:jc w:val="center"/>
        <w:rPr>
          <w:rFonts w:cs="Arial"/>
          <w:b/>
        </w:rPr>
      </w:pPr>
      <w:r>
        <w:rPr>
          <w:b/>
        </w:rPr>
        <w:t>Az olajok külleme és sajátos jellemzői</w:t>
      </w:r>
    </w:p>
    <w:p w14:paraId="0FE618F1" w14:textId="42CE3EA2" w:rsidR="00F44FDF" w:rsidRPr="00DE35E8" w:rsidRDefault="00F44FDF" w:rsidP="00B503A1">
      <w:pPr>
        <w:keepNext/>
        <w:spacing w:before="100" w:beforeAutospacing="1" w:after="100" w:afterAutospacing="1"/>
        <w:jc w:val="both"/>
        <w:rPr>
          <w:rFonts w:ascii="Arial" w:hAnsi="Arial" w:cs="Arial"/>
        </w:rPr>
      </w:pPr>
      <w:r>
        <w:rPr>
          <w:rFonts w:ascii="Arial" w:hAnsi="Arial"/>
        </w:rPr>
        <w:t>a) Extra szűz olívaolajok és szűrt szűz olívaolajok.</w:t>
      </w:r>
    </w:p>
    <w:p w14:paraId="095783EF" w14:textId="77777777" w:rsidR="00F44FDF" w:rsidRPr="00DE35E8" w:rsidRDefault="00F44FDF" w:rsidP="00B503A1">
      <w:pPr>
        <w:pStyle w:val="Default"/>
        <w:ind w:left="142"/>
        <w:rPr>
          <w:color w:val="auto"/>
        </w:rPr>
      </w:pPr>
      <w:r>
        <w:rPr>
          <w:color w:val="auto"/>
        </w:rPr>
        <w:t>Nedvesség és illékony anyagok: ≤ 0,2/100.</w:t>
      </w:r>
    </w:p>
    <w:p w14:paraId="7D6D2C01" w14:textId="5C332848" w:rsidR="00F44FDF" w:rsidRPr="00DE35E8" w:rsidRDefault="00F44FDF" w:rsidP="00B503A1">
      <w:pPr>
        <w:pStyle w:val="Default"/>
        <w:ind w:left="142"/>
        <w:rPr>
          <w:color w:val="auto"/>
        </w:rPr>
      </w:pPr>
      <w:r>
        <w:rPr>
          <w:color w:val="auto"/>
        </w:rPr>
        <w:t xml:space="preserve">Petróleum-éterben oldhatatlan szennyeződések: ≤ 0,10/100. </w:t>
      </w:r>
    </w:p>
    <w:p w14:paraId="603E2DCE" w14:textId="6E01F0E5" w:rsidR="00F44FDF" w:rsidRPr="00DE35E8" w:rsidRDefault="00F44FDF" w:rsidP="00B503A1">
      <w:pPr>
        <w:keepNext/>
        <w:spacing w:before="100" w:beforeAutospacing="1" w:after="100" w:afterAutospacing="1"/>
        <w:jc w:val="both"/>
        <w:rPr>
          <w:rFonts w:ascii="Arial" w:hAnsi="Arial" w:cs="Arial"/>
        </w:rPr>
      </w:pPr>
      <w:r>
        <w:rPr>
          <w:rFonts w:ascii="Arial" w:hAnsi="Arial"/>
        </w:rPr>
        <w:t>b) Olívaolajok – kizárólag finomított olívaolajokat és szűz olívaolajokat tartalmaz.</w:t>
      </w:r>
    </w:p>
    <w:p w14:paraId="4C701306" w14:textId="77777777" w:rsidR="00F44FDF" w:rsidRPr="00DE35E8" w:rsidRDefault="00F44FDF" w:rsidP="00B503A1">
      <w:pPr>
        <w:spacing w:before="100" w:beforeAutospacing="1"/>
        <w:ind w:left="142"/>
        <w:jc w:val="both"/>
        <w:rPr>
          <w:rFonts w:ascii="Arial" w:hAnsi="Arial" w:cs="Arial"/>
        </w:rPr>
      </w:pPr>
      <w:r>
        <w:rPr>
          <w:rFonts w:ascii="Arial" w:hAnsi="Arial"/>
        </w:rPr>
        <w:t>Küllem: tiszta, huszonnégy órán át 20 ± 2 °C-on tárolva.</w:t>
      </w:r>
    </w:p>
    <w:p w14:paraId="0296A932" w14:textId="77777777" w:rsidR="00F44FDF" w:rsidRPr="00DE35E8" w:rsidRDefault="00F44FDF" w:rsidP="00B503A1">
      <w:pPr>
        <w:ind w:left="142"/>
        <w:jc w:val="both"/>
        <w:rPr>
          <w:rFonts w:ascii="Arial" w:hAnsi="Arial" w:cs="Arial"/>
        </w:rPr>
      </w:pPr>
      <w:r>
        <w:rPr>
          <w:rFonts w:ascii="Arial" w:hAnsi="Arial"/>
        </w:rPr>
        <w:t>Szag és aroma: a keverékben használt szűz olívaolaj saját jellegzetes aromájával. Nem mutat olyan elváltozást, szennyeződést vagy hibát, a felhasznált szűz olívaolaj elváltozásain, szennyeződésein vagy hibáin kívül.</w:t>
      </w:r>
    </w:p>
    <w:p w14:paraId="68E598BC" w14:textId="77777777" w:rsidR="00F44FDF" w:rsidRPr="00DE35E8" w:rsidRDefault="00F44FDF" w:rsidP="00B503A1">
      <w:pPr>
        <w:pStyle w:val="Default"/>
        <w:ind w:left="142"/>
        <w:rPr>
          <w:color w:val="auto"/>
        </w:rPr>
      </w:pPr>
      <w:r>
        <w:rPr>
          <w:color w:val="auto"/>
        </w:rPr>
        <w:t>Nedvesség és illékony anyagok: ≤ 0,1/100.</w:t>
      </w:r>
    </w:p>
    <w:p w14:paraId="4B215FA1" w14:textId="77777777" w:rsidR="00F44FDF" w:rsidRPr="00DE35E8" w:rsidRDefault="00F44FDF" w:rsidP="00B503A1">
      <w:pPr>
        <w:pStyle w:val="Default"/>
        <w:ind w:left="142"/>
        <w:rPr>
          <w:color w:val="auto"/>
        </w:rPr>
      </w:pPr>
      <w:r>
        <w:rPr>
          <w:color w:val="auto"/>
        </w:rPr>
        <w:t>Petróleum-éterben oldhatatlan szennyeződések: ≤ 0,05/100.</w:t>
      </w:r>
    </w:p>
    <w:p w14:paraId="5A5E9394" w14:textId="77777777" w:rsidR="00F44FDF" w:rsidRPr="00DE35E8" w:rsidRDefault="00F44FDF" w:rsidP="00B503A1">
      <w:pPr>
        <w:pStyle w:val="Default"/>
        <w:spacing w:after="240"/>
        <w:ind w:left="142"/>
        <w:rPr>
          <w:color w:val="auto"/>
        </w:rPr>
      </w:pPr>
      <w:r>
        <w:rPr>
          <w:color w:val="auto"/>
        </w:rPr>
        <w:t xml:space="preserve">Szappanmaradékok: Nincsenek. </w:t>
      </w:r>
    </w:p>
    <w:p w14:paraId="79508AC6" w14:textId="77777777" w:rsidR="00F44FDF" w:rsidRPr="00DE35E8" w:rsidRDefault="00F44FDF" w:rsidP="00B503A1">
      <w:pPr>
        <w:keepNext/>
        <w:spacing w:before="100" w:beforeAutospacing="1" w:after="100" w:afterAutospacing="1"/>
        <w:jc w:val="both"/>
        <w:rPr>
          <w:rFonts w:ascii="Arial" w:hAnsi="Arial" w:cs="Arial"/>
        </w:rPr>
      </w:pPr>
      <w:r>
        <w:rPr>
          <w:rFonts w:ascii="Arial" w:hAnsi="Arial"/>
        </w:rPr>
        <w:t>c) Finomított olívaolajok:</w:t>
      </w:r>
    </w:p>
    <w:p w14:paraId="21E8D15B" w14:textId="77777777" w:rsidR="00F44FDF" w:rsidRPr="00DE35E8" w:rsidRDefault="00F44FDF" w:rsidP="00B503A1">
      <w:pPr>
        <w:spacing w:before="100" w:beforeAutospacing="1"/>
        <w:ind w:left="142"/>
        <w:jc w:val="both"/>
        <w:rPr>
          <w:rFonts w:ascii="Arial" w:hAnsi="Arial" w:cs="Arial"/>
        </w:rPr>
      </w:pPr>
      <w:r>
        <w:rPr>
          <w:rFonts w:ascii="Arial" w:hAnsi="Arial"/>
        </w:rPr>
        <w:t>Küllem: tiszta, huszonnégy órán át 20 ± 2 °C-on tárolva.</w:t>
      </w:r>
    </w:p>
    <w:p w14:paraId="7BB45A9C" w14:textId="77777777" w:rsidR="00F44FDF" w:rsidRPr="00DE35E8" w:rsidRDefault="00F44FDF" w:rsidP="00B503A1">
      <w:pPr>
        <w:ind w:left="142"/>
        <w:jc w:val="both"/>
        <w:rPr>
          <w:rFonts w:ascii="Arial" w:hAnsi="Arial" w:cs="Arial"/>
        </w:rPr>
      </w:pPr>
      <w:r>
        <w:rPr>
          <w:rFonts w:ascii="Arial" w:hAnsi="Arial"/>
        </w:rPr>
        <w:t>Szag és aroma: semleges, avasodás, elváltozás vagy szennyeződés jelei nélkül.</w:t>
      </w:r>
    </w:p>
    <w:p w14:paraId="5105089C" w14:textId="77777777" w:rsidR="00F44FDF" w:rsidRPr="00DE35E8" w:rsidRDefault="00F44FDF" w:rsidP="00B503A1">
      <w:pPr>
        <w:pStyle w:val="Default"/>
        <w:ind w:left="142"/>
        <w:rPr>
          <w:color w:val="auto"/>
        </w:rPr>
      </w:pPr>
      <w:r>
        <w:rPr>
          <w:color w:val="auto"/>
        </w:rPr>
        <w:t>Nedvesség és illékony anyagok: ≤ 0,1/100.</w:t>
      </w:r>
    </w:p>
    <w:p w14:paraId="49281EEA" w14:textId="77777777" w:rsidR="00F44FDF" w:rsidRPr="00DE35E8" w:rsidRDefault="00F44FDF" w:rsidP="00B503A1">
      <w:pPr>
        <w:pStyle w:val="Default"/>
        <w:ind w:left="142"/>
        <w:rPr>
          <w:color w:val="auto"/>
        </w:rPr>
      </w:pPr>
      <w:r>
        <w:rPr>
          <w:color w:val="auto"/>
        </w:rPr>
        <w:t>Petróleum-éterben oldhatatlan szennyeződések: ≤ 0,05/100.</w:t>
      </w:r>
    </w:p>
    <w:p w14:paraId="2336D379" w14:textId="77777777" w:rsidR="00F44FDF" w:rsidRPr="00DE35E8" w:rsidRDefault="00F44FDF" w:rsidP="00B503A1">
      <w:pPr>
        <w:pStyle w:val="Default"/>
        <w:ind w:left="142"/>
        <w:rPr>
          <w:color w:val="auto"/>
        </w:rPr>
      </w:pPr>
      <w:r>
        <w:rPr>
          <w:color w:val="auto"/>
        </w:rPr>
        <w:t>Szappanmaradékok: Nincsenek.</w:t>
      </w:r>
    </w:p>
    <w:p w14:paraId="095B81FB" w14:textId="77777777" w:rsidR="00F44FDF" w:rsidRPr="00DE35E8" w:rsidRDefault="00F44FDF" w:rsidP="00B503A1">
      <w:pPr>
        <w:keepNext/>
        <w:spacing w:before="100" w:beforeAutospacing="1" w:after="100" w:afterAutospacing="1"/>
        <w:jc w:val="both"/>
        <w:rPr>
          <w:rFonts w:ascii="Arial" w:hAnsi="Arial" w:cs="Arial"/>
        </w:rPr>
      </w:pPr>
      <w:r>
        <w:rPr>
          <w:rFonts w:ascii="Arial" w:hAnsi="Arial"/>
        </w:rPr>
        <w:t>d) Finomított olívamaradék-olaj.</w:t>
      </w:r>
    </w:p>
    <w:p w14:paraId="1696366E" w14:textId="77777777" w:rsidR="00F44FDF" w:rsidRPr="00DE35E8" w:rsidRDefault="00F44FDF" w:rsidP="00B503A1">
      <w:pPr>
        <w:spacing w:before="100" w:beforeAutospacing="1"/>
        <w:ind w:left="142"/>
        <w:jc w:val="both"/>
        <w:rPr>
          <w:rFonts w:ascii="Arial" w:hAnsi="Arial" w:cs="Arial"/>
        </w:rPr>
      </w:pPr>
      <w:r>
        <w:rPr>
          <w:rFonts w:ascii="Arial" w:hAnsi="Arial"/>
        </w:rPr>
        <w:t>Küllem: tiszta, huszonnégy órán át 20 ± 2 °C-on tárolva.</w:t>
      </w:r>
    </w:p>
    <w:p w14:paraId="1BB2CEF0" w14:textId="77777777" w:rsidR="00F44FDF" w:rsidRPr="00DE35E8" w:rsidRDefault="00F44FDF" w:rsidP="00B503A1">
      <w:pPr>
        <w:ind w:left="142"/>
        <w:jc w:val="both"/>
        <w:rPr>
          <w:rFonts w:ascii="Arial" w:hAnsi="Arial" w:cs="Arial"/>
        </w:rPr>
      </w:pPr>
      <w:r>
        <w:rPr>
          <w:rFonts w:ascii="Arial" w:hAnsi="Arial"/>
        </w:rPr>
        <w:t>Szag és aroma: semleges, avasodás, elváltozás vagy szennyeződés jelei nélkül.</w:t>
      </w:r>
    </w:p>
    <w:p w14:paraId="35B990C6" w14:textId="77777777" w:rsidR="00F44FDF" w:rsidRPr="00DE35E8" w:rsidRDefault="00F44FDF" w:rsidP="00B503A1">
      <w:pPr>
        <w:pStyle w:val="Default"/>
        <w:ind w:left="142"/>
        <w:rPr>
          <w:color w:val="auto"/>
        </w:rPr>
      </w:pPr>
      <w:r>
        <w:rPr>
          <w:color w:val="auto"/>
        </w:rPr>
        <w:t>Nedvesség és illékony anyagok: ≤ 0,1/100.</w:t>
      </w:r>
    </w:p>
    <w:p w14:paraId="2AF3CFA0" w14:textId="77777777" w:rsidR="00F44FDF" w:rsidRPr="00DE35E8" w:rsidRDefault="00F44FDF" w:rsidP="00B503A1">
      <w:pPr>
        <w:pStyle w:val="Default"/>
        <w:ind w:left="142"/>
        <w:rPr>
          <w:color w:val="auto"/>
        </w:rPr>
      </w:pPr>
      <w:r>
        <w:rPr>
          <w:color w:val="auto"/>
        </w:rPr>
        <w:t>Petróleum-éterben oldhatatlan szennyeződések: ≤ 0,05/100.</w:t>
      </w:r>
    </w:p>
    <w:p w14:paraId="667102D7" w14:textId="77777777" w:rsidR="00F44FDF" w:rsidRPr="00DE35E8" w:rsidRDefault="00F44FDF" w:rsidP="00B503A1">
      <w:pPr>
        <w:pStyle w:val="Default"/>
        <w:ind w:left="142"/>
        <w:rPr>
          <w:color w:val="auto"/>
        </w:rPr>
      </w:pPr>
      <w:r>
        <w:rPr>
          <w:color w:val="auto"/>
        </w:rPr>
        <w:t>Szappanmaradékok: Nincsenek.</w:t>
      </w:r>
    </w:p>
    <w:p w14:paraId="1886EA85" w14:textId="77777777" w:rsidR="00F44FDF" w:rsidRPr="00DE35E8" w:rsidRDefault="00F44FDF" w:rsidP="00B503A1">
      <w:pPr>
        <w:keepNext/>
        <w:spacing w:before="100" w:beforeAutospacing="1" w:after="100" w:afterAutospacing="1"/>
        <w:jc w:val="both"/>
        <w:rPr>
          <w:rFonts w:ascii="Arial" w:hAnsi="Arial" w:cs="Arial"/>
        </w:rPr>
      </w:pPr>
      <w:r>
        <w:rPr>
          <w:rFonts w:ascii="Arial" w:hAnsi="Arial"/>
        </w:rPr>
        <w:t>e) Olívamaradék-olaj.</w:t>
      </w:r>
    </w:p>
    <w:p w14:paraId="0ADF9FD3" w14:textId="77777777" w:rsidR="00F44FDF" w:rsidRPr="00DE35E8" w:rsidRDefault="00F44FDF" w:rsidP="00B503A1">
      <w:pPr>
        <w:spacing w:before="100" w:beforeAutospacing="1"/>
        <w:ind w:left="142"/>
        <w:jc w:val="both"/>
        <w:rPr>
          <w:rFonts w:ascii="Arial" w:hAnsi="Arial" w:cs="Arial"/>
        </w:rPr>
      </w:pPr>
      <w:r>
        <w:rPr>
          <w:rFonts w:ascii="Arial" w:hAnsi="Arial"/>
        </w:rPr>
        <w:t>Küllem: tiszta, huszonnégy órán át 20 ± 2 °C-on tárolva.</w:t>
      </w:r>
    </w:p>
    <w:p w14:paraId="40031B46" w14:textId="77777777" w:rsidR="00F44FDF" w:rsidRPr="00DE35E8" w:rsidRDefault="00F44FDF" w:rsidP="00B503A1">
      <w:pPr>
        <w:pStyle w:val="Default"/>
        <w:ind w:left="142"/>
        <w:jc w:val="both"/>
        <w:rPr>
          <w:color w:val="auto"/>
        </w:rPr>
      </w:pPr>
      <w:r>
        <w:rPr>
          <w:color w:val="auto"/>
        </w:rPr>
        <w:t xml:space="preserve">Szag és aroma: a keverékben használt szűz olívaolaj saját jellegzetes aromájával. Nem mutat olyan elváltozást, szennyeződést vagy hibát, a felhasznált szűz olívaolaj elváltozásain, szennyeződésein vagy hibáin kívül. </w:t>
      </w:r>
    </w:p>
    <w:p w14:paraId="523A1A0E" w14:textId="77777777" w:rsidR="00F44FDF" w:rsidRPr="00DE35E8" w:rsidRDefault="00F44FDF" w:rsidP="00B503A1">
      <w:pPr>
        <w:pStyle w:val="Default"/>
        <w:ind w:left="142"/>
        <w:rPr>
          <w:color w:val="auto"/>
        </w:rPr>
      </w:pPr>
      <w:r>
        <w:rPr>
          <w:color w:val="auto"/>
        </w:rPr>
        <w:t>Nedvesség és illékony anyagok: ≤ 0,1/100.</w:t>
      </w:r>
    </w:p>
    <w:p w14:paraId="1A066BD2" w14:textId="77777777" w:rsidR="00F44FDF" w:rsidRPr="00DE35E8" w:rsidRDefault="00F44FDF" w:rsidP="00B503A1">
      <w:pPr>
        <w:pStyle w:val="Default"/>
        <w:ind w:left="142"/>
        <w:rPr>
          <w:color w:val="auto"/>
        </w:rPr>
      </w:pPr>
      <w:r>
        <w:rPr>
          <w:color w:val="auto"/>
        </w:rPr>
        <w:t>Petróleum-éterben oldhatatlan szennyeződések: ≤ 0,05/100.</w:t>
      </w:r>
    </w:p>
    <w:p w14:paraId="03631DE0" w14:textId="77777777" w:rsidR="00F44FDF" w:rsidRPr="00DE35E8" w:rsidRDefault="00F44FDF" w:rsidP="00B503A1">
      <w:pPr>
        <w:pStyle w:val="Default"/>
        <w:ind w:left="142"/>
        <w:rPr>
          <w:color w:val="auto"/>
        </w:rPr>
      </w:pPr>
      <w:r>
        <w:rPr>
          <w:color w:val="auto"/>
        </w:rPr>
        <w:t>Szappanmaradékok: Nincsenek.</w:t>
      </w:r>
    </w:p>
    <w:sectPr w:rsidR="00F44FDF" w:rsidRPr="00DE35E8" w:rsidSect="001420A7">
      <w:footerReference w:type="default" r:id="rId10"/>
      <w:footerReference w:type="first" r:id="rId11"/>
      <w:type w:val="continuous"/>
      <w:pgSz w:w="11906" w:h="16838" w:code="9"/>
      <w:pgMar w:top="1418" w:right="1418" w:bottom="1418" w:left="1418" w:header="289" w:footer="10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A50D89" w14:textId="77777777" w:rsidR="00631FB1" w:rsidRDefault="00631FB1">
      <w:r>
        <w:separator/>
      </w:r>
    </w:p>
  </w:endnote>
  <w:endnote w:type="continuationSeparator" w:id="0">
    <w:p w14:paraId="48FCF748" w14:textId="77777777" w:rsidR="00631FB1" w:rsidRDefault="00631FB1">
      <w:r>
        <w:continuationSeparator/>
      </w:r>
    </w:p>
  </w:endnote>
  <w:endnote w:type="continuationNotice" w:id="1">
    <w:p w14:paraId="4FC324FF" w14:textId="77777777" w:rsidR="00631FB1" w:rsidRDefault="00631F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ABFBA" w14:textId="150F4AF6" w:rsidR="0057137A" w:rsidRDefault="0057137A" w:rsidP="00171CCA">
    <w:pPr>
      <w:tabs>
        <w:tab w:val="center" w:pos="4550"/>
        <w:tab w:val="left" w:pos="5818"/>
      </w:tabs>
      <w:ind w:right="260"/>
      <w:jc w:val="right"/>
    </w:pPr>
    <w:r w:rsidRPr="00F61249">
      <w:rPr>
        <w:color w:val="323E4F"/>
      </w:rPr>
      <w:fldChar w:fldCharType="begin"/>
    </w:r>
    <w:r w:rsidRPr="00F61249">
      <w:rPr>
        <w:color w:val="323E4F"/>
      </w:rPr>
      <w:instrText>NUMPAGES  \* Arabic  \* MERGEFORMAT</w:instrText>
    </w:r>
    <w:r w:rsidRPr="00F61249">
      <w:rPr>
        <w:color w:val="323E4F"/>
      </w:rPr>
      <w:fldChar w:fldCharType="separate"/>
    </w:r>
    <w:r w:rsidR="002209F6">
      <w:rPr>
        <w:color w:val="323E4F"/>
      </w:rPr>
      <w:t>1</w:t>
    </w:r>
    <w:r w:rsidR="002209F6">
      <w:rPr>
        <w:color w:val="323E4F"/>
      </w:rPr>
      <w:t>7</w:t>
    </w:r>
    <w:r w:rsidRPr="00F61249">
      <w:rPr>
        <w:color w:val="323E4F"/>
      </w:rPr>
      <w:fldChar w:fldCharType="end"/>
    </w:r>
    <w:r>
      <w:rPr>
        <w:color w:val="323E4F"/>
      </w:rPr>
      <w:t xml:space="preserve"> | </w:t>
    </w:r>
    <w:r w:rsidRPr="00F61249">
      <w:rPr>
        <w:color w:val="323E4F"/>
      </w:rPr>
      <w:fldChar w:fldCharType="begin"/>
    </w:r>
    <w:r w:rsidRPr="00F61249">
      <w:rPr>
        <w:color w:val="323E4F"/>
      </w:rPr>
      <w:instrText>PAGE   \* MERGEFORMAT</w:instrText>
    </w:r>
    <w:r w:rsidRPr="00F61249">
      <w:rPr>
        <w:color w:val="323E4F"/>
      </w:rPr>
      <w:fldChar w:fldCharType="separate"/>
    </w:r>
    <w:r w:rsidR="002209F6">
      <w:rPr>
        <w:color w:val="323E4F"/>
      </w:rPr>
      <w:t>12</w:t>
    </w:r>
    <w:r w:rsidRPr="00F61249">
      <w:rPr>
        <w:color w:val="323E4F"/>
      </w:rPr>
      <w:fldChar w:fldCharType="end"/>
    </w:r>
    <w:r>
      <w:t>. oldal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9A84E" w14:textId="05B47CE1" w:rsidR="0057137A" w:rsidRPr="00621B3D" w:rsidRDefault="0057137A" w:rsidP="009E3783">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512700" w14:textId="77777777" w:rsidR="00631FB1" w:rsidRDefault="00631FB1">
      <w:r>
        <w:separator/>
      </w:r>
    </w:p>
  </w:footnote>
  <w:footnote w:type="continuationSeparator" w:id="0">
    <w:p w14:paraId="43E91750" w14:textId="77777777" w:rsidR="00631FB1" w:rsidRDefault="00631FB1">
      <w:r>
        <w:continuationSeparator/>
      </w:r>
    </w:p>
  </w:footnote>
  <w:footnote w:type="continuationNotice" w:id="1">
    <w:p w14:paraId="34E0121E" w14:textId="77777777" w:rsidR="00631FB1" w:rsidRDefault="00631F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03BF6"/>
    <w:multiLevelType w:val="hybridMultilevel"/>
    <w:tmpl w:val="51604DDE"/>
    <w:lvl w:ilvl="0" w:tplc="283CE7C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F105246"/>
    <w:multiLevelType w:val="hybridMultilevel"/>
    <w:tmpl w:val="49A83D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2272C8"/>
    <w:multiLevelType w:val="hybridMultilevel"/>
    <w:tmpl w:val="10F4C1A6"/>
    <w:lvl w:ilvl="0" w:tplc="B1BADDC8">
      <w:start w:val="1"/>
      <w:numFmt w:val="decim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2C945640"/>
    <w:multiLevelType w:val="hybridMultilevel"/>
    <w:tmpl w:val="D0E0CB22"/>
    <w:lvl w:ilvl="0" w:tplc="0C0A000F">
      <w:start w:val="4"/>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38E72B1F"/>
    <w:multiLevelType w:val="hybridMultilevel"/>
    <w:tmpl w:val="2F763C4A"/>
    <w:lvl w:ilvl="0" w:tplc="624A3E0A">
      <w:start w:val="1"/>
      <w:numFmt w:val="bullet"/>
      <w:lvlText w:val=""/>
      <w:lvlJc w:val="left"/>
      <w:pPr>
        <w:ind w:left="862" w:hanging="360"/>
      </w:pPr>
      <w:rPr>
        <w:rFonts w:ascii="Symbol" w:hAnsi="Symbol" w:hint="default"/>
        <w:color w:val="auto"/>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5" w15:restartNumberingAfterBreak="0">
    <w:nsid w:val="3CF6743A"/>
    <w:multiLevelType w:val="hybridMultilevel"/>
    <w:tmpl w:val="E2A8E842"/>
    <w:lvl w:ilvl="0" w:tplc="9624541A">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7E853E5"/>
    <w:multiLevelType w:val="hybridMultilevel"/>
    <w:tmpl w:val="E7C2AA8C"/>
    <w:lvl w:ilvl="0" w:tplc="AD52C1A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FCF78B0"/>
    <w:multiLevelType w:val="hybridMultilevel"/>
    <w:tmpl w:val="A7F6F1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28F097E"/>
    <w:multiLevelType w:val="hybridMultilevel"/>
    <w:tmpl w:val="66D8E556"/>
    <w:lvl w:ilvl="0" w:tplc="C4A237A8">
      <w:start w:val="1"/>
      <w:numFmt w:val="lowerLetter"/>
      <w:lvlText w:val="%1)"/>
      <w:lvlJc w:val="left"/>
      <w:pPr>
        <w:ind w:left="502" w:hanging="360"/>
      </w:pPr>
      <w:rPr>
        <w:rFonts w:hint="default"/>
        <w:i/>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9" w15:restartNumberingAfterBreak="0">
    <w:nsid w:val="53A35298"/>
    <w:multiLevelType w:val="multilevel"/>
    <w:tmpl w:val="3ADEA386"/>
    <w:lvl w:ilvl="0">
      <w:start w:val="1"/>
      <w:numFmt w:val="decimal"/>
      <w:pStyle w:val="Apartado"/>
      <w:suff w:val="space"/>
      <w:lvlText w:val="%1."/>
      <w:lvlJc w:val="left"/>
      <w:pPr>
        <w:ind w:left="360" w:hanging="360"/>
      </w:pPr>
      <w:rPr>
        <w:b w:val="0"/>
        <w:i w:val="0"/>
        <w:sz w:val="24"/>
      </w:rPr>
    </w:lvl>
    <w:lvl w:ilvl="1">
      <w:start w:val="1"/>
      <w:numFmt w:val="decimal"/>
      <w:lvlText w:val="%2."/>
      <w:lvlJc w:val="left"/>
      <w:pPr>
        <w:tabs>
          <w:tab w:val="num" w:pos="709"/>
        </w:tabs>
        <w:ind w:left="792" w:hanging="432"/>
      </w:pPr>
    </w:lvl>
    <w:lvl w:ilvl="2">
      <w:start w:val="1"/>
      <w:numFmt w:val="decimal"/>
      <w:lvlText w:val="%1.%2.%3."/>
      <w:lvlJc w:val="left"/>
      <w:pPr>
        <w:tabs>
          <w:tab w:val="num" w:pos="357"/>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0" w15:restartNumberingAfterBreak="0">
    <w:nsid w:val="65FB2278"/>
    <w:multiLevelType w:val="hybridMultilevel"/>
    <w:tmpl w:val="3496C122"/>
    <w:lvl w:ilvl="0" w:tplc="C1A43872">
      <w:start w:val="3"/>
      <w:numFmt w:val="bullet"/>
      <w:lvlText w:val="-"/>
      <w:lvlJc w:val="left"/>
      <w:pPr>
        <w:ind w:left="786" w:hanging="360"/>
      </w:pPr>
      <w:rPr>
        <w:rFonts w:ascii="Georgia" w:eastAsia="Georgia" w:hAnsi="Georgia" w:cs="Georgi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B5C726E"/>
    <w:multiLevelType w:val="hybridMultilevel"/>
    <w:tmpl w:val="98BCE8D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6B6A118F"/>
    <w:multiLevelType w:val="hybridMultilevel"/>
    <w:tmpl w:val="F1ECA694"/>
    <w:lvl w:ilvl="0" w:tplc="13169E5E">
      <w:start w:val="5"/>
      <w:numFmt w:val="lowerLetter"/>
      <w:lvlText w:val="%1)"/>
      <w:lvlJc w:val="left"/>
      <w:pPr>
        <w:ind w:left="218" w:hanging="360"/>
      </w:pPr>
      <w:rPr>
        <w:rFonts w:hint="default"/>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13" w15:restartNumberingAfterBreak="0">
    <w:nsid w:val="75A74FC5"/>
    <w:multiLevelType w:val="hybridMultilevel"/>
    <w:tmpl w:val="C83AFA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num>
  <w:num w:numId="4">
    <w:abstractNumId w:val="2"/>
  </w:num>
  <w:num w:numId="5">
    <w:abstractNumId w:val="12"/>
  </w:num>
  <w:num w:numId="6">
    <w:abstractNumId w:val="11"/>
  </w:num>
  <w:num w:numId="7">
    <w:abstractNumId w:val="3"/>
  </w:num>
  <w:num w:numId="8">
    <w:abstractNumId w:val="13"/>
  </w:num>
  <w:num w:numId="9">
    <w:abstractNumId w:val="1"/>
  </w:num>
  <w:num w:numId="10">
    <w:abstractNumId w:val="6"/>
  </w:num>
  <w:num w:numId="11">
    <w:abstractNumId w:val="7"/>
  </w:num>
  <w:num w:numId="12">
    <w:abstractNumId w:val="0"/>
  </w:num>
  <w:num w:numId="13">
    <w:abstractNumId w:val="4"/>
  </w:num>
  <w:num w:numId="1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136"/>
  <w:displayHorizontalDrawingGridEvery w:val="0"/>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CC5"/>
    <w:rsid w:val="0000091F"/>
    <w:rsid w:val="000010B6"/>
    <w:rsid w:val="0000170D"/>
    <w:rsid w:val="00001774"/>
    <w:rsid w:val="00001821"/>
    <w:rsid w:val="0000189E"/>
    <w:rsid w:val="00001AFC"/>
    <w:rsid w:val="00003192"/>
    <w:rsid w:val="00003321"/>
    <w:rsid w:val="00003C43"/>
    <w:rsid w:val="000061BF"/>
    <w:rsid w:val="00006E49"/>
    <w:rsid w:val="000125A8"/>
    <w:rsid w:val="00012804"/>
    <w:rsid w:val="00013345"/>
    <w:rsid w:val="00013B30"/>
    <w:rsid w:val="0001472D"/>
    <w:rsid w:val="00015AF4"/>
    <w:rsid w:val="0001659F"/>
    <w:rsid w:val="00020B18"/>
    <w:rsid w:val="00021F99"/>
    <w:rsid w:val="000228D0"/>
    <w:rsid w:val="000231C0"/>
    <w:rsid w:val="000307FA"/>
    <w:rsid w:val="00030B12"/>
    <w:rsid w:val="00032401"/>
    <w:rsid w:val="00032804"/>
    <w:rsid w:val="00032E4D"/>
    <w:rsid w:val="00033181"/>
    <w:rsid w:val="00034163"/>
    <w:rsid w:val="00034EC0"/>
    <w:rsid w:val="00035038"/>
    <w:rsid w:val="0003510D"/>
    <w:rsid w:val="00035AA4"/>
    <w:rsid w:val="00035C11"/>
    <w:rsid w:val="000362FA"/>
    <w:rsid w:val="00036972"/>
    <w:rsid w:val="000369B7"/>
    <w:rsid w:val="00036F65"/>
    <w:rsid w:val="00037E18"/>
    <w:rsid w:val="000401C0"/>
    <w:rsid w:val="00040958"/>
    <w:rsid w:val="000424A3"/>
    <w:rsid w:val="0004276D"/>
    <w:rsid w:val="00042B0E"/>
    <w:rsid w:val="000444CA"/>
    <w:rsid w:val="00044A5F"/>
    <w:rsid w:val="00045560"/>
    <w:rsid w:val="00045BA1"/>
    <w:rsid w:val="00045FF5"/>
    <w:rsid w:val="00046351"/>
    <w:rsid w:val="000464F0"/>
    <w:rsid w:val="0004691F"/>
    <w:rsid w:val="00046DB8"/>
    <w:rsid w:val="000478CF"/>
    <w:rsid w:val="000478EB"/>
    <w:rsid w:val="00047C2A"/>
    <w:rsid w:val="0005005E"/>
    <w:rsid w:val="000532D8"/>
    <w:rsid w:val="000565EA"/>
    <w:rsid w:val="000609B0"/>
    <w:rsid w:val="00060B7F"/>
    <w:rsid w:val="00061819"/>
    <w:rsid w:val="00062C42"/>
    <w:rsid w:val="0006387E"/>
    <w:rsid w:val="00064015"/>
    <w:rsid w:val="0006515E"/>
    <w:rsid w:val="00065517"/>
    <w:rsid w:val="00065592"/>
    <w:rsid w:val="00065EB0"/>
    <w:rsid w:val="00066154"/>
    <w:rsid w:val="00066ECC"/>
    <w:rsid w:val="00067E7C"/>
    <w:rsid w:val="00070C53"/>
    <w:rsid w:val="00071648"/>
    <w:rsid w:val="00072EB9"/>
    <w:rsid w:val="0007360C"/>
    <w:rsid w:val="000773C3"/>
    <w:rsid w:val="0007779F"/>
    <w:rsid w:val="0008180D"/>
    <w:rsid w:val="000824B8"/>
    <w:rsid w:val="0008253C"/>
    <w:rsid w:val="00082DDF"/>
    <w:rsid w:val="000842C8"/>
    <w:rsid w:val="00084640"/>
    <w:rsid w:val="00084BD8"/>
    <w:rsid w:val="00086D3C"/>
    <w:rsid w:val="00086E51"/>
    <w:rsid w:val="00087CAC"/>
    <w:rsid w:val="00090536"/>
    <w:rsid w:val="000907F0"/>
    <w:rsid w:val="00090DE5"/>
    <w:rsid w:val="00090F85"/>
    <w:rsid w:val="000927D6"/>
    <w:rsid w:val="00093D45"/>
    <w:rsid w:val="00094F50"/>
    <w:rsid w:val="00094FE2"/>
    <w:rsid w:val="000950CE"/>
    <w:rsid w:val="00095F96"/>
    <w:rsid w:val="00096B8F"/>
    <w:rsid w:val="000A2D62"/>
    <w:rsid w:val="000A4F07"/>
    <w:rsid w:val="000B10E0"/>
    <w:rsid w:val="000B12D4"/>
    <w:rsid w:val="000B18AF"/>
    <w:rsid w:val="000B2071"/>
    <w:rsid w:val="000B20B1"/>
    <w:rsid w:val="000B4B5B"/>
    <w:rsid w:val="000B53F1"/>
    <w:rsid w:val="000B5970"/>
    <w:rsid w:val="000B61B1"/>
    <w:rsid w:val="000B6A17"/>
    <w:rsid w:val="000B6CAF"/>
    <w:rsid w:val="000B6D10"/>
    <w:rsid w:val="000B7E7B"/>
    <w:rsid w:val="000C0347"/>
    <w:rsid w:val="000C0E4B"/>
    <w:rsid w:val="000C1AA8"/>
    <w:rsid w:val="000C31CA"/>
    <w:rsid w:val="000D081F"/>
    <w:rsid w:val="000D3AFA"/>
    <w:rsid w:val="000D3BF3"/>
    <w:rsid w:val="000D3DB1"/>
    <w:rsid w:val="000D4523"/>
    <w:rsid w:val="000D4B07"/>
    <w:rsid w:val="000D7913"/>
    <w:rsid w:val="000D7DE8"/>
    <w:rsid w:val="000D7FEB"/>
    <w:rsid w:val="000E0C83"/>
    <w:rsid w:val="000E1390"/>
    <w:rsid w:val="000E3CA6"/>
    <w:rsid w:val="000E44EE"/>
    <w:rsid w:val="000E5876"/>
    <w:rsid w:val="000F15D7"/>
    <w:rsid w:val="000F190F"/>
    <w:rsid w:val="000F223B"/>
    <w:rsid w:val="000F2D75"/>
    <w:rsid w:val="000F345B"/>
    <w:rsid w:val="000F4114"/>
    <w:rsid w:val="000F5695"/>
    <w:rsid w:val="000F589B"/>
    <w:rsid w:val="000F6AF7"/>
    <w:rsid w:val="000F71BF"/>
    <w:rsid w:val="000F7912"/>
    <w:rsid w:val="00100438"/>
    <w:rsid w:val="00100CF7"/>
    <w:rsid w:val="00101AEC"/>
    <w:rsid w:val="00101CA0"/>
    <w:rsid w:val="0010208E"/>
    <w:rsid w:val="00102323"/>
    <w:rsid w:val="00103BB6"/>
    <w:rsid w:val="001042A5"/>
    <w:rsid w:val="00105E96"/>
    <w:rsid w:val="00106526"/>
    <w:rsid w:val="001068CC"/>
    <w:rsid w:val="00106A9B"/>
    <w:rsid w:val="00107E79"/>
    <w:rsid w:val="00113AF5"/>
    <w:rsid w:val="00113E25"/>
    <w:rsid w:val="0011441C"/>
    <w:rsid w:val="0011544E"/>
    <w:rsid w:val="00115574"/>
    <w:rsid w:val="0011725C"/>
    <w:rsid w:val="0011757E"/>
    <w:rsid w:val="00117D32"/>
    <w:rsid w:val="00120816"/>
    <w:rsid w:val="00120900"/>
    <w:rsid w:val="00122661"/>
    <w:rsid w:val="001232AA"/>
    <w:rsid w:val="001252D9"/>
    <w:rsid w:val="00126449"/>
    <w:rsid w:val="0012660E"/>
    <w:rsid w:val="001305B6"/>
    <w:rsid w:val="00130EB2"/>
    <w:rsid w:val="0013224D"/>
    <w:rsid w:val="00135965"/>
    <w:rsid w:val="001364AB"/>
    <w:rsid w:val="00136D08"/>
    <w:rsid w:val="00137A8A"/>
    <w:rsid w:val="00137F91"/>
    <w:rsid w:val="00141016"/>
    <w:rsid w:val="001420A7"/>
    <w:rsid w:val="001428E6"/>
    <w:rsid w:val="00143A35"/>
    <w:rsid w:val="0014419E"/>
    <w:rsid w:val="00145530"/>
    <w:rsid w:val="00145FA3"/>
    <w:rsid w:val="001463A5"/>
    <w:rsid w:val="00146BC2"/>
    <w:rsid w:val="00146D9B"/>
    <w:rsid w:val="00147C5C"/>
    <w:rsid w:val="00150B8F"/>
    <w:rsid w:val="00150FA7"/>
    <w:rsid w:val="00151334"/>
    <w:rsid w:val="00151451"/>
    <w:rsid w:val="0015241B"/>
    <w:rsid w:val="0015465D"/>
    <w:rsid w:val="00154D2A"/>
    <w:rsid w:val="001553E6"/>
    <w:rsid w:val="0015632A"/>
    <w:rsid w:val="00156ACE"/>
    <w:rsid w:val="0015724C"/>
    <w:rsid w:val="00157686"/>
    <w:rsid w:val="00157CD4"/>
    <w:rsid w:val="0016023E"/>
    <w:rsid w:val="00160C71"/>
    <w:rsid w:val="00160F55"/>
    <w:rsid w:val="00161522"/>
    <w:rsid w:val="0016260B"/>
    <w:rsid w:val="001643B0"/>
    <w:rsid w:val="00165985"/>
    <w:rsid w:val="00167776"/>
    <w:rsid w:val="00167ADE"/>
    <w:rsid w:val="00171CCA"/>
    <w:rsid w:val="00171EC3"/>
    <w:rsid w:val="0017244E"/>
    <w:rsid w:val="001736F7"/>
    <w:rsid w:val="00173FA1"/>
    <w:rsid w:val="001742B8"/>
    <w:rsid w:val="001749DC"/>
    <w:rsid w:val="00176068"/>
    <w:rsid w:val="001769C9"/>
    <w:rsid w:val="00180B41"/>
    <w:rsid w:val="00181029"/>
    <w:rsid w:val="00182013"/>
    <w:rsid w:val="00182368"/>
    <w:rsid w:val="001829F2"/>
    <w:rsid w:val="00183FDE"/>
    <w:rsid w:val="001846B6"/>
    <w:rsid w:val="00186871"/>
    <w:rsid w:val="001876B7"/>
    <w:rsid w:val="00190979"/>
    <w:rsid w:val="00190F1E"/>
    <w:rsid w:val="0019190E"/>
    <w:rsid w:val="0019348F"/>
    <w:rsid w:val="001943BA"/>
    <w:rsid w:val="00194432"/>
    <w:rsid w:val="00194682"/>
    <w:rsid w:val="00195482"/>
    <w:rsid w:val="00195A66"/>
    <w:rsid w:val="00197F7D"/>
    <w:rsid w:val="001A0CCB"/>
    <w:rsid w:val="001A2371"/>
    <w:rsid w:val="001A2719"/>
    <w:rsid w:val="001A2D71"/>
    <w:rsid w:val="001A35F3"/>
    <w:rsid w:val="001A3722"/>
    <w:rsid w:val="001A5640"/>
    <w:rsid w:val="001A68BC"/>
    <w:rsid w:val="001A713D"/>
    <w:rsid w:val="001B1BC8"/>
    <w:rsid w:val="001B2691"/>
    <w:rsid w:val="001B2AFF"/>
    <w:rsid w:val="001B4CF9"/>
    <w:rsid w:val="001B4EA6"/>
    <w:rsid w:val="001B59C5"/>
    <w:rsid w:val="001B5C43"/>
    <w:rsid w:val="001B6D0C"/>
    <w:rsid w:val="001C0B5F"/>
    <w:rsid w:val="001C21A4"/>
    <w:rsid w:val="001C6414"/>
    <w:rsid w:val="001C7625"/>
    <w:rsid w:val="001D1A3F"/>
    <w:rsid w:val="001D1F98"/>
    <w:rsid w:val="001D31FE"/>
    <w:rsid w:val="001D5D77"/>
    <w:rsid w:val="001D734B"/>
    <w:rsid w:val="001E3D94"/>
    <w:rsid w:val="001E411F"/>
    <w:rsid w:val="001E6173"/>
    <w:rsid w:val="001F08ED"/>
    <w:rsid w:val="001F37E7"/>
    <w:rsid w:val="001F3A12"/>
    <w:rsid w:val="001F3B48"/>
    <w:rsid w:val="001F4094"/>
    <w:rsid w:val="001F4E6F"/>
    <w:rsid w:val="001F5260"/>
    <w:rsid w:val="001F5E23"/>
    <w:rsid w:val="001F5FD9"/>
    <w:rsid w:val="001F732F"/>
    <w:rsid w:val="001F7491"/>
    <w:rsid w:val="002036CA"/>
    <w:rsid w:val="002038D6"/>
    <w:rsid w:val="00204D4C"/>
    <w:rsid w:val="0020526C"/>
    <w:rsid w:val="002079F8"/>
    <w:rsid w:val="00210F29"/>
    <w:rsid w:val="00212024"/>
    <w:rsid w:val="00212097"/>
    <w:rsid w:val="002132E8"/>
    <w:rsid w:val="00213758"/>
    <w:rsid w:val="002142CB"/>
    <w:rsid w:val="00215165"/>
    <w:rsid w:val="00216DFB"/>
    <w:rsid w:val="002209F6"/>
    <w:rsid w:val="0022198A"/>
    <w:rsid w:val="00225C90"/>
    <w:rsid w:val="00227A8E"/>
    <w:rsid w:val="00227C79"/>
    <w:rsid w:val="00232186"/>
    <w:rsid w:val="002324D7"/>
    <w:rsid w:val="002329BD"/>
    <w:rsid w:val="00234AA1"/>
    <w:rsid w:val="00235516"/>
    <w:rsid w:val="00236202"/>
    <w:rsid w:val="002371A9"/>
    <w:rsid w:val="002379C0"/>
    <w:rsid w:val="00240127"/>
    <w:rsid w:val="00241084"/>
    <w:rsid w:val="002417C2"/>
    <w:rsid w:val="00243DE4"/>
    <w:rsid w:val="00245B8E"/>
    <w:rsid w:val="00245EB0"/>
    <w:rsid w:val="00246E62"/>
    <w:rsid w:val="00247BEB"/>
    <w:rsid w:val="002513DD"/>
    <w:rsid w:val="002514A8"/>
    <w:rsid w:val="0025183A"/>
    <w:rsid w:val="00252BBB"/>
    <w:rsid w:val="0025349E"/>
    <w:rsid w:val="00254EF8"/>
    <w:rsid w:val="00255008"/>
    <w:rsid w:val="00260A6B"/>
    <w:rsid w:val="00262849"/>
    <w:rsid w:val="00263ACB"/>
    <w:rsid w:val="002649FB"/>
    <w:rsid w:val="00264C0B"/>
    <w:rsid w:val="00264EB1"/>
    <w:rsid w:val="0026502B"/>
    <w:rsid w:val="00265AB7"/>
    <w:rsid w:val="00265DD8"/>
    <w:rsid w:val="00266E17"/>
    <w:rsid w:val="00266F50"/>
    <w:rsid w:val="002674DB"/>
    <w:rsid w:val="00267F2F"/>
    <w:rsid w:val="002734BB"/>
    <w:rsid w:val="002746C2"/>
    <w:rsid w:val="002766C9"/>
    <w:rsid w:val="00276829"/>
    <w:rsid w:val="002768D6"/>
    <w:rsid w:val="002805CD"/>
    <w:rsid w:val="00282C91"/>
    <w:rsid w:val="00284F6D"/>
    <w:rsid w:val="00285452"/>
    <w:rsid w:val="00285CB6"/>
    <w:rsid w:val="00287109"/>
    <w:rsid w:val="00287E25"/>
    <w:rsid w:val="00291E45"/>
    <w:rsid w:val="00293196"/>
    <w:rsid w:val="0029541E"/>
    <w:rsid w:val="002958A0"/>
    <w:rsid w:val="00296E85"/>
    <w:rsid w:val="002975B3"/>
    <w:rsid w:val="002978D0"/>
    <w:rsid w:val="00297A11"/>
    <w:rsid w:val="00297EE6"/>
    <w:rsid w:val="002A0B88"/>
    <w:rsid w:val="002A0CA8"/>
    <w:rsid w:val="002A27F3"/>
    <w:rsid w:val="002A3D78"/>
    <w:rsid w:val="002A5503"/>
    <w:rsid w:val="002A59BC"/>
    <w:rsid w:val="002A6395"/>
    <w:rsid w:val="002A6F90"/>
    <w:rsid w:val="002B1127"/>
    <w:rsid w:val="002B1F39"/>
    <w:rsid w:val="002B26B0"/>
    <w:rsid w:val="002B383F"/>
    <w:rsid w:val="002B6C27"/>
    <w:rsid w:val="002B777A"/>
    <w:rsid w:val="002C1205"/>
    <w:rsid w:val="002C1A5B"/>
    <w:rsid w:val="002C1EFC"/>
    <w:rsid w:val="002C3F4C"/>
    <w:rsid w:val="002C54F7"/>
    <w:rsid w:val="002C563F"/>
    <w:rsid w:val="002C598E"/>
    <w:rsid w:val="002C5AED"/>
    <w:rsid w:val="002C5C17"/>
    <w:rsid w:val="002C5DC6"/>
    <w:rsid w:val="002C6A91"/>
    <w:rsid w:val="002C76F1"/>
    <w:rsid w:val="002D011A"/>
    <w:rsid w:val="002D1EFB"/>
    <w:rsid w:val="002D21C6"/>
    <w:rsid w:val="002D5B63"/>
    <w:rsid w:val="002D6098"/>
    <w:rsid w:val="002D646E"/>
    <w:rsid w:val="002D6502"/>
    <w:rsid w:val="002E0255"/>
    <w:rsid w:val="002E05F4"/>
    <w:rsid w:val="002E1061"/>
    <w:rsid w:val="002E3133"/>
    <w:rsid w:val="002E3B1C"/>
    <w:rsid w:val="002E3E41"/>
    <w:rsid w:val="002E4014"/>
    <w:rsid w:val="002E607B"/>
    <w:rsid w:val="002E79E9"/>
    <w:rsid w:val="002E7B1F"/>
    <w:rsid w:val="002F06F7"/>
    <w:rsid w:val="002F0C62"/>
    <w:rsid w:val="002F12CD"/>
    <w:rsid w:val="002F39C5"/>
    <w:rsid w:val="002F464D"/>
    <w:rsid w:val="002F4AED"/>
    <w:rsid w:val="002F55A7"/>
    <w:rsid w:val="002F5833"/>
    <w:rsid w:val="002F583F"/>
    <w:rsid w:val="002F5EE8"/>
    <w:rsid w:val="002F71BC"/>
    <w:rsid w:val="002F7DC1"/>
    <w:rsid w:val="00300B23"/>
    <w:rsid w:val="003011C3"/>
    <w:rsid w:val="003012EE"/>
    <w:rsid w:val="003023F6"/>
    <w:rsid w:val="00303FFF"/>
    <w:rsid w:val="00304E19"/>
    <w:rsid w:val="00304E33"/>
    <w:rsid w:val="00307B37"/>
    <w:rsid w:val="00307D66"/>
    <w:rsid w:val="003109B6"/>
    <w:rsid w:val="00310BFA"/>
    <w:rsid w:val="00311D9E"/>
    <w:rsid w:val="003154C9"/>
    <w:rsid w:val="00316476"/>
    <w:rsid w:val="00321E6E"/>
    <w:rsid w:val="00321F37"/>
    <w:rsid w:val="00322E21"/>
    <w:rsid w:val="00323DDA"/>
    <w:rsid w:val="00324748"/>
    <w:rsid w:val="00324DD4"/>
    <w:rsid w:val="0032606E"/>
    <w:rsid w:val="00326D6E"/>
    <w:rsid w:val="003305EC"/>
    <w:rsid w:val="00330BCE"/>
    <w:rsid w:val="00331B68"/>
    <w:rsid w:val="00332B01"/>
    <w:rsid w:val="003335F1"/>
    <w:rsid w:val="003340FE"/>
    <w:rsid w:val="00334B5B"/>
    <w:rsid w:val="00335625"/>
    <w:rsid w:val="003362BF"/>
    <w:rsid w:val="003370AB"/>
    <w:rsid w:val="00340A80"/>
    <w:rsid w:val="00340C1F"/>
    <w:rsid w:val="003411F5"/>
    <w:rsid w:val="00341968"/>
    <w:rsid w:val="003422B3"/>
    <w:rsid w:val="0034439B"/>
    <w:rsid w:val="00345065"/>
    <w:rsid w:val="00345916"/>
    <w:rsid w:val="00346174"/>
    <w:rsid w:val="00351269"/>
    <w:rsid w:val="00351F40"/>
    <w:rsid w:val="00352791"/>
    <w:rsid w:val="00352F7C"/>
    <w:rsid w:val="00354657"/>
    <w:rsid w:val="00354EFF"/>
    <w:rsid w:val="0035653C"/>
    <w:rsid w:val="0035719D"/>
    <w:rsid w:val="00360461"/>
    <w:rsid w:val="003604AD"/>
    <w:rsid w:val="00363670"/>
    <w:rsid w:val="0036389E"/>
    <w:rsid w:val="00364288"/>
    <w:rsid w:val="0036524D"/>
    <w:rsid w:val="0036569C"/>
    <w:rsid w:val="00367C19"/>
    <w:rsid w:val="00372435"/>
    <w:rsid w:val="00373351"/>
    <w:rsid w:val="003733FD"/>
    <w:rsid w:val="0037449C"/>
    <w:rsid w:val="00375B2D"/>
    <w:rsid w:val="00375EC1"/>
    <w:rsid w:val="0037688E"/>
    <w:rsid w:val="00377596"/>
    <w:rsid w:val="003804A3"/>
    <w:rsid w:val="00380D3B"/>
    <w:rsid w:val="00381BD1"/>
    <w:rsid w:val="00381F6D"/>
    <w:rsid w:val="003822F6"/>
    <w:rsid w:val="003853A8"/>
    <w:rsid w:val="00386130"/>
    <w:rsid w:val="00386F96"/>
    <w:rsid w:val="00387626"/>
    <w:rsid w:val="00390283"/>
    <w:rsid w:val="003914CA"/>
    <w:rsid w:val="003954F9"/>
    <w:rsid w:val="00395A8A"/>
    <w:rsid w:val="00395FE5"/>
    <w:rsid w:val="003960B4"/>
    <w:rsid w:val="00397AD4"/>
    <w:rsid w:val="00397DE4"/>
    <w:rsid w:val="003A04B7"/>
    <w:rsid w:val="003A0AB2"/>
    <w:rsid w:val="003A288D"/>
    <w:rsid w:val="003A35C2"/>
    <w:rsid w:val="003A3C31"/>
    <w:rsid w:val="003A3F5F"/>
    <w:rsid w:val="003A4E2E"/>
    <w:rsid w:val="003A59F3"/>
    <w:rsid w:val="003A6532"/>
    <w:rsid w:val="003A67CF"/>
    <w:rsid w:val="003A7BD8"/>
    <w:rsid w:val="003B0D91"/>
    <w:rsid w:val="003B1B70"/>
    <w:rsid w:val="003B27A5"/>
    <w:rsid w:val="003B416D"/>
    <w:rsid w:val="003B43C5"/>
    <w:rsid w:val="003B4AFA"/>
    <w:rsid w:val="003B56B5"/>
    <w:rsid w:val="003B64F2"/>
    <w:rsid w:val="003B77E4"/>
    <w:rsid w:val="003C195F"/>
    <w:rsid w:val="003C2BAC"/>
    <w:rsid w:val="003C2FB6"/>
    <w:rsid w:val="003C335A"/>
    <w:rsid w:val="003C35F6"/>
    <w:rsid w:val="003C4384"/>
    <w:rsid w:val="003C45F5"/>
    <w:rsid w:val="003C5AA8"/>
    <w:rsid w:val="003C7F06"/>
    <w:rsid w:val="003D0ED6"/>
    <w:rsid w:val="003D21DB"/>
    <w:rsid w:val="003D29A6"/>
    <w:rsid w:val="003D34D5"/>
    <w:rsid w:val="003D412A"/>
    <w:rsid w:val="003D44D4"/>
    <w:rsid w:val="003D4A74"/>
    <w:rsid w:val="003D56BD"/>
    <w:rsid w:val="003D5AD8"/>
    <w:rsid w:val="003D5B44"/>
    <w:rsid w:val="003D5FF0"/>
    <w:rsid w:val="003D693F"/>
    <w:rsid w:val="003D7272"/>
    <w:rsid w:val="003E0618"/>
    <w:rsid w:val="003E0B4A"/>
    <w:rsid w:val="003E0E58"/>
    <w:rsid w:val="003E31C9"/>
    <w:rsid w:val="003E3B2D"/>
    <w:rsid w:val="003E4009"/>
    <w:rsid w:val="003E4824"/>
    <w:rsid w:val="003E4A33"/>
    <w:rsid w:val="003E5ACB"/>
    <w:rsid w:val="003E6FEC"/>
    <w:rsid w:val="003E70E6"/>
    <w:rsid w:val="003F2187"/>
    <w:rsid w:val="003F31DB"/>
    <w:rsid w:val="003F3947"/>
    <w:rsid w:val="003F54B4"/>
    <w:rsid w:val="003F5788"/>
    <w:rsid w:val="003F61B7"/>
    <w:rsid w:val="003F62ED"/>
    <w:rsid w:val="00400AED"/>
    <w:rsid w:val="00401529"/>
    <w:rsid w:val="0040379A"/>
    <w:rsid w:val="00403F95"/>
    <w:rsid w:val="00404227"/>
    <w:rsid w:val="004051A5"/>
    <w:rsid w:val="00405556"/>
    <w:rsid w:val="004065EE"/>
    <w:rsid w:val="00406B5D"/>
    <w:rsid w:val="0041264E"/>
    <w:rsid w:val="00412CDE"/>
    <w:rsid w:val="00413D2F"/>
    <w:rsid w:val="00413E81"/>
    <w:rsid w:val="004145C3"/>
    <w:rsid w:val="00416746"/>
    <w:rsid w:val="004207E1"/>
    <w:rsid w:val="00421E97"/>
    <w:rsid w:val="00421ECF"/>
    <w:rsid w:val="0042371C"/>
    <w:rsid w:val="00423BF9"/>
    <w:rsid w:val="00425202"/>
    <w:rsid w:val="00426689"/>
    <w:rsid w:val="00426E4E"/>
    <w:rsid w:val="0043108A"/>
    <w:rsid w:val="00432726"/>
    <w:rsid w:val="00434B95"/>
    <w:rsid w:val="00434F0E"/>
    <w:rsid w:val="004354B1"/>
    <w:rsid w:val="00441AC5"/>
    <w:rsid w:val="00444097"/>
    <w:rsid w:val="004458CC"/>
    <w:rsid w:val="0044687A"/>
    <w:rsid w:val="004508A2"/>
    <w:rsid w:val="00450DB4"/>
    <w:rsid w:val="004516D3"/>
    <w:rsid w:val="00455825"/>
    <w:rsid w:val="004567C3"/>
    <w:rsid w:val="00456B64"/>
    <w:rsid w:val="00456EB5"/>
    <w:rsid w:val="0046111A"/>
    <w:rsid w:val="00462D96"/>
    <w:rsid w:val="00463355"/>
    <w:rsid w:val="004638BD"/>
    <w:rsid w:val="00464B1B"/>
    <w:rsid w:val="00465DE3"/>
    <w:rsid w:val="004676C0"/>
    <w:rsid w:val="004727E7"/>
    <w:rsid w:val="0047382D"/>
    <w:rsid w:val="00475590"/>
    <w:rsid w:val="004822C8"/>
    <w:rsid w:val="00482E67"/>
    <w:rsid w:val="00483FA9"/>
    <w:rsid w:val="00484361"/>
    <w:rsid w:val="00484D3D"/>
    <w:rsid w:val="00484D49"/>
    <w:rsid w:val="004859E7"/>
    <w:rsid w:val="00485D89"/>
    <w:rsid w:val="00486B31"/>
    <w:rsid w:val="00486C56"/>
    <w:rsid w:val="00487F34"/>
    <w:rsid w:val="004908A8"/>
    <w:rsid w:val="0049129A"/>
    <w:rsid w:val="0049166D"/>
    <w:rsid w:val="0049366D"/>
    <w:rsid w:val="004936CE"/>
    <w:rsid w:val="00493D4F"/>
    <w:rsid w:val="00494357"/>
    <w:rsid w:val="004970B3"/>
    <w:rsid w:val="004A0561"/>
    <w:rsid w:val="004A069D"/>
    <w:rsid w:val="004A0CB3"/>
    <w:rsid w:val="004A1728"/>
    <w:rsid w:val="004A263F"/>
    <w:rsid w:val="004A3C8B"/>
    <w:rsid w:val="004A4ECF"/>
    <w:rsid w:val="004A5A71"/>
    <w:rsid w:val="004A5C03"/>
    <w:rsid w:val="004A5C8C"/>
    <w:rsid w:val="004A5E8A"/>
    <w:rsid w:val="004A5FBC"/>
    <w:rsid w:val="004A6378"/>
    <w:rsid w:val="004A7973"/>
    <w:rsid w:val="004A7E20"/>
    <w:rsid w:val="004B00A3"/>
    <w:rsid w:val="004B4CA1"/>
    <w:rsid w:val="004B5794"/>
    <w:rsid w:val="004B5C4B"/>
    <w:rsid w:val="004B5CF0"/>
    <w:rsid w:val="004B67FC"/>
    <w:rsid w:val="004B6C85"/>
    <w:rsid w:val="004C0EED"/>
    <w:rsid w:val="004C2293"/>
    <w:rsid w:val="004C2A5A"/>
    <w:rsid w:val="004C2AE9"/>
    <w:rsid w:val="004C2ED9"/>
    <w:rsid w:val="004C30F3"/>
    <w:rsid w:val="004C35EE"/>
    <w:rsid w:val="004C5C80"/>
    <w:rsid w:val="004C6584"/>
    <w:rsid w:val="004C7904"/>
    <w:rsid w:val="004D0954"/>
    <w:rsid w:val="004D1C18"/>
    <w:rsid w:val="004D1DD6"/>
    <w:rsid w:val="004D33FD"/>
    <w:rsid w:val="004D34D3"/>
    <w:rsid w:val="004D3932"/>
    <w:rsid w:val="004D464B"/>
    <w:rsid w:val="004D5CBF"/>
    <w:rsid w:val="004D6436"/>
    <w:rsid w:val="004D7295"/>
    <w:rsid w:val="004D797B"/>
    <w:rsid w:val="004E066E"/>
    <w:rsid w:val="004E0A47"/>
    <w:rsid w:val="004E0CD9"/>
    <w:rsid w:val="004E1FE4"/>
    <w:rsid w:val="004E22F6"/>
    <w:rsid w:val="004E2CD4"/>
    <w:rsid w:val="004E358C"/>
    <w:rsid w:val="004E3DE6"/>
    <w:rsid w:val="004E50AC"/>
    <w:rsid w:val="004E589B"/>
    <w:rsid w:val="004E5F2B"/>
    <w:rsid w:val="004F1075"/>
    <w:rsid w:val="004F2681"/>
    <w:rsid w:val="004F2B6A"/>
    <w:rsid w:val="004F37DD"/>
    <w:rsid w:val="004F4B9D"/>
    <w:rsid w:val="004F4E66"/>
    <w:rsid w:val="004F6E13"/>
    <w:rsid w:val="004F7C37"/>
    <w:rsid w:val="0050073D"/>
    <w:rsid w:val="0050113F"/>
    <w:rsid w:val="00502DE1"/>
    <w:rsid w:val="00503B3B"/>
    <w:rsid w:val="00504028"/>
    <w:rsid w:val="0050711A"/>
    <w:rsid w:val="005074BA"/>
    <w:rsid w:val="0051003B"/>
    <w:rsid w:val="00511A83"/>
    <w:rsid w:val="005135A8"/>
    <w:rsid w:val="00513CD3"/>
    <w:rsid w:val="00514027"/>
    <w:rsid w:val="00515019"/>
    <w:rsid w:val="00516DE5"/>
    <w:rsid w:val="00517B00"/>
    <w:rsid w:val="0052072E"/>
    <w:rsid w:val="00523128"/>
    <w:rsid w:val="00523206"/>
    <w:rsid w:val="00524383"/>
    <w:rsid w:val="00524D0D"/>
    <w:rsid w:val="005250B9"/>
    <w:rsid w:val="005252FD"/>
    <w:rsid w:val="00527443"/>
    <w:rsid w:val="00527A1A"/>
    <w:rsid w:val="00527FC0"/>
    <w:rsid w:val="005318B3"/>
    <w:rsid w:val="00531AA3"/>
    <w:rsid w:val="0053208B"/>
    <w:rsid w:val="00532B2C"/>
    <w:rsid w:val="00532C4A"/>
    <w:rsid w:val="00533C11"/>
    <w:rsid w:val="005359E5"/>
    <w:rsid w:val="00535CB9"/>
    <w:rsid w:val="0053641F"/>
    <w:rsid w:val="0053775A"/>
    <w:rsid w:val="00540DE6"/>
    <w:rsid w:val="0054285B"/>
    <w:rsid w:val="005430EA"/>
    <w:rsid w:val="00543E39"/>
    <w:rsid w:val="00545198"/>
    <w:rsid w:val="00545C07"/>
    <w:rsid w:val="005466EB"/>
    <w:rsid w:val="00546F26"/>
    <w:rsid w:val="00546F29"/>
    <w:rsid w:val="00547EB5"/>
    <w:rsid w:val="00547FE2"/>
    <w:rsid w:val="00551299"/>
    <w:rsid w:val="00552BED"/>
    <w:rsid w:val="00552E7C"/>
    <w:rsid w:val="00553D3A"/>
    <w:rsid w:val="00554EE6"/>
    <w:rsid w:val="00555DEC"/>
    <w:rsid w:val="005560B7"/>
    <w:rsid w:val="0055678C"/>
    <w:rsid w:val="00557416"/>
    <w:rsid w:val="00557776"/>
    <w:rsid w:val="005606E6"/>
    <w:rsid w:val="00564BA4"/>
    <w:rsid w:val="00565613"/>
    <w:rsid w:val="00565790"/>
    <w:rsid w:val="0057137A"/>
    <w:rsid w:val="005732CE"/>
    <w:rsid w:val="005739B7"/>
    <w:rsid w:val="00574C39"/>
    <w:rsid w:val="005755F4"/>
    <w:rsid w:val="005819AF"/>
    <w:rsid w:val="00581DC5"/>
    <w:rsid w:val="0058203E"/>
    <w:rsid w:val="00584616"/>
    <w:rsid w:val="00584AF8"/>
    <w:rsid w:val="00584EC3"/>
    <w:rsid w:val="00585264"/>
    <w:rsid w:val="00587B90"/>
    <w:rsid w:val="00590ED4"/>
    <w:rsid w:val="00592194"/>
    <w:rsid w:val="00592F2D"/>
    <w:rsid w:val="005935E8"/>
    <w:rsid w:val="00595947"/>
    <w:rsid w:val="00595B38"/>
    <w:rsid w:val="005A02C7"/>
    <w:rsid w:val="005A101C"/>
    <w:rsid w:val="005A7A37"/>
    <w:rsid w:val="005B0058"/>
    <w:rsid w:val="005B0831"/>
    <w:rsid w:val="005B0AF6"/>
    <w:rsid w:val="005B118F"/>
    <w:rsid w:val="005B165C"/>
    <w:rsid w:val="005B1ABB"/>
    <w:rsid w:val="005B3A50"/>
    <w:rsid w:val="005B4335"/>
    <w:rsid w:val="005B4C94"/>
    <w:rsid w:val="005B4EC9"/>
    <w:rsid w:val="005B732C"/>
    <w:rsid w:val="005B7507"/>
    <w:rsid w:val="005C0D65"/>
    <w:rsid w:val="005C2062"/>
    <w:rsid w:val="005C20AF"/>
    <w:rsid w:val="005C2C0C"/>
    <w:rsid w:val="005C3667"/>
    <w:rsid w:val="005C4218"/>
    <w:rsid w:val="005C62BC"/>
    <w:rsid w:val="005C6F98"/>
    <w:rsid w:val="005D05B0"/>
    <w:rsid w:val="005D0C16"/>
    <w:rsid w:val="005D0E1B"/>
    <w:rsid w:val="005D1186"/>
    <w:rsid w:val="005D1312"/>
    <w:rsid w:val="005D13CD"/>
    <w:rsid w:val="005D1B16"/>
    <w:rsid w:val="005D1FF0"/>
    <w:rsid w:val="005D2A10"/>
    <w:rsid w:val="005D39B2"/>
    <w:rsid w:val="005D3A4D"/>
    <w:rsid w:val="005D3A99"/>
    <w:rsid w:val="005D5B2C"/>
    <w:rsid w:val="005E0751"/>
    <w:rsid w:val="005E1D22"/>
    <w:rsid w:val="005E2737"/>
    <w:rsid w:val="005E3552"/>
    <w:rsid w:val="005E38BA"/>
    <w:rsid w:val="005E461E"/>
    <w:rsid w:val="005E69F6"/>
    <w:rsid w:val="005E7A10"/>
    <w:rsid w:val="005F0165"/>
    <w:rsid w:val="005F0581"/>
    <w:rsid w:val="005F2CEF"/>
    <w:rsid w:val="005F3D24"/>
    <w:rsid w:val="005F4576"/>
    <w:rsid w:val="005F6702"/>
    <w:rsid w:val="005F77D6"/>
    <w:rsid w:val="00600A35"/>
    <w:rsid w:val="00602E43"/>
    <w:rsid w:val="006034D6"/>
    <w:rsid w:val="00604312"/>
    <w:rsid w:val="00604559"/>
    <w:rsid w:val="006050D0"/>
    <w:rsid w:val="0060519F"/>
    <w:rsid w:val="006055A2"/>
    <w:rsid w:val="006060D4"/>
    <w:rsid w:val="006063E9"/>
    <w:rsid w:val="00606ECC"/>
    <w:rsid w:val="00610398"/>
    <w:rsid w:val="00611BF5"/>
    <w:rsid w:val="00612948"/>
    <w:rsid w:val="006139D6"/>
    <w:rsid w:val="00613CCC"/>
    <w:rsid w:val="006148E7"/>
    <w:rsid w:val="006151B2"/>
    <w:rsid w:val="00616F4A"/>
    <w:rsid w:val="00617DAB"/>
    <w:rsid w:val="00620E2F"/>
    <w:rsid w:val="00623B48"/>
    <w:rsid w:val="00623BD8"/>
    <w:rsid w:val="00625D6E"/>
    <w:rsid w:val="006268CF"/>
    <w:rsid w:val="00627AF7"/>
    <w:rsid w:val="006311E5"/>
    <w:rsid w:val="006317D8"/>
    <w:rsid w:val="00631F92"/>
    <w:rsid w:val="00631FB1"/>
    <w:rsid w:val="00632150"/>
    <w:rsid w:val="00632F84"/>
    <w:rsid w:val="006332E5"/>
    <w:rsid w:val="00633A68"/>
    <w:rsid w:val="00634224"/>
    <w:rsid w:val="00635DF4"/>
    <w:rsid w:val="006371A5"/>
    <w:rsid w:val="006400A7"/>
    <w:rsid w:val="00642605"/>
    <w:rsid w:val="006439A2"/>
    <w:rsid w:val="006440FD"/>
    <w:rsid w:val="00644FE2"/>
    <w:rsid w:val="00646C42"/>
    <w:rsid w:val="00647D9C"/>
    <w:rsid w:val="00650715"/>
    <w:rsid w:val="006508A4"/>
    <w:rsid w:val="0065418B"/>
    <w:rsid w:val="00654406"/>
    <w:rsid w:val="0065639C"/>
    <w:rsid w:val="006570BE"/>
    <w:rsid w:val="00657723"/>
    <w:rsid w:val="006605B4"/>
    <w:rsid w:val="00661336"/>
    <w:rsid w:val="006617EF"/>
    <w:rsid w:val="00662510"/>
    <w:rsid w:val="006627D2"/>
    <w:rsid w:val="006636F3"/>
    <w:rsid w:val="00666FF7"/>
    <w:rsid w:val="00667B6A"/>
    <w:rsid w:val="006713B4"/>
    <w:rsid w:val="006738DD"/>
    <w:rsid w:val="00673948"/>
    <w:rsid w:val="00675305"/>
    <w:rsid w:val="00677CA9"/>
    <w:rsid w:val="00677DEC"/>
    <w:rsid w:val="00677F38"/>
    <w:rsid w:val="006800DE"/>
    <w:rsid w:val="00680EE2"/>
    <w:rsid w:val="0068140B"/>
    <w:rsid w:val="006816CA"/>
    <w:rsid w:val="00681791"/>
    <w:rsid w:val="006822A7"/>
    <w:rsid w:val="00683C78"/>
    <w:rsid w:val="00683FA9"/>
    <w:rsid w:val="00684155"/>
    <w:rsid w:val="00684845"/>
    <w:rsid w:val="0069156A"/>
    <w:rsid w:val="00691719"/>
    <w:rsid w:val="00692795"/>
    <w:rsid w:val="00692B66"/>
    <w:rsid w:val="006933F6"/>
    <w:rsid w:val="006938AC"/>
    <w:rsid w:val="00694CCC"/>
    <w:rsid w:val="00695A60"/>
    <w:rsid w:val="00696C1E"/>
    <w:rsid w:val="006A012A"/>
    <w:rsid w:val="006A02E5"/>
    <w:rsid w:val="006A091A"/>
    <w:rsid w:val="006A1232"/>
    <w:rsid w:val="006A14C0"/>
    <w:rsid w:val="006A2822"/>
    <w:rsid w:val="006A2DF5"/>
    <w:rsid w:val="006A3826"/>
    <w:rsid w:val="006A67B5"/>
    <w:rsid w:val="006A7181"/>
    <w:rsid w:val="006A75DD"/>
    <w:rsid w:val="006B0AA7"/>
    <w:rsid w:val="006B0BBE"/>
    <w:rsid w:val="006B0E8B"/>
    <w:rsid w:val="006B0F71"/>
    <w:rsid w:val="006B1402"/>
    <w:rsid w:val="006B466B"/>
    <w:rsid w:val="006B6CE7"/>
    <w:rsid w:val="006C0B01"/>
    <w:rsid w:val="006C0F14"/>
    <w:rsid w:val="006C22CE"/>
    <w:rsid w:val="006C27CF"/>
    <w:rsid w:val="006C3098"/>
    <w:rsid w:val="006C38E4"/>
    <w:rsid w:val="006C5602"/>
    <w:rsid w:val="006D0A24"/>
    <w:rsid w:val="006D5B21"/>
    <w:rsid w:val="006D7EFA"/>
    <w:rsid w:val="006E12F1"/>
    <w:rsid w:val="006E24BD"/>
    <w:rsid w:val="006E3E3B"/>
    <w:rsid w:val="006E5F99"/>
    <w:rsid w:val="006E7ED3"/>
    <w:rsid w:val="006F3273"/>
    <w:rsid w:val="006F6018"/>
    <w:rsid w:val="006F683F"/>
    <w:rsid w:val="00700059"/>
    <w:rsid w:val="00704BA5"/>
    <w:rsid w:val="00706C1B"/>
    <w:rsid w:val="00710BC7"/>
    <w:rsid w:val="00710BEC"/>
    <w:rsid w:val="00710D40"/>
    <w:rsid w:val="0071362D"/>
    <w:rsid w:val="0071411B"/>
    <w:rsid w:val="00717999"/>
    <w:rsid w:val="00717AF6"/>
    <w:rsid w:val="00720504"/>
    <w:rsid w:val="007207A4"/>
    <w:rsid w:val="00720E11"/>
    <w:rsid w:val="007213FD"/>
    <w:rsid w:val="0072408A"/>
    <w:rsid w:val="007249DE"/>
    <w:rsid w:val="00725179"/>
    <w:rsid w:val="00726853"/>
    <w:rsid w:val="00726D93"/>
    <w:rsid w:val="00731428"/>
    <w:rsid w:val="00731B91"/>
    <w:rsid w:val="00731C98"/>
    <w:rsid w:val="007335D3"/>
    <w:rsid w:val="0073550F"/>
    <w:rsid w:val="0073578A"/>
    <w:rsid w:val="00736E90"/>
    <w:rsid w:val="0074004E"/>
    <w:rsid w:val="007432D2"/>
    <w:rsid w:val="00745C4C"/>
    <w:rsid w:val="00750321"/>
    <w:rsid w:val="007521BE"/>
    <w:rsid w:val="00753AFD"/>
    <w:rsid w:val="00755553"/>
    <w:rsid w:val="00756CAB"/>
    <w:rsid w:val="00757BCF"/>
    <w:rsid w:val="0076064B"/>
    <w:rsid w:val="00762427"/>
    <w:rsid w:val="00763C7E"/>
    <w:rsid w:val="00764253"/>
    <w:rsid w:val="00764D90"/>
    <w:rsid w:val="0076534E"/>
    <w:rsid w:val="007654C6"/>
    <w:rsid w:val="007658A6"/>
    <w:rsid w:val="007670DA"/>
    <w:rsid w:val="0077088A"/>
    <w:rsid w:val="007709ED"/>
    <w:rsid w:val="007712F7"/>
    <w:rsid w:val="0077198E"/>
    <w:rsid w:val="00773C79"/>
    <w:rsid w:val="0077400D"/>
    <w:rsid w:val="00774255"/>
    <w:rsid w:val="00774D36"/>
    <w:rsid w:val="00775202"/>
    <w:rsid w:val="00782835"/>
    <w:rsid w:val="00783045"/>
    <w:rsid w:val="0078306D"/>
    <w:rsid w:val="00783263"/>
    <w:rsid w:val="00785490"/>
    <w:rsid w:val="00786746"/>
    <w:rsid w:val="00786BCE"/>
    <w:rsid w:val="00787069"/>
    <w:rsid w:val="0078768D"/>
    <w:rsid w:val="00787904"/>
    <w:rsid w:val="007902FB"/>
    <w:rsid w:val="00791296"/>
    <w:rsid w:val="00794580"/>
    <w:rsid w:val="00794F21"/>
    <w:rsid w:val="00795313"/>
    <w:rsid w:val="007954A5"/>
    <w:rsid w:val="00795FB6"/>
    <w:rsid w:val="0079727F"/>
    <w:rsid w:val="00797B92"/>
    <w:rsid w:val="00797BC4"/>
    <w:rsid w:val="00797C26"/>
    <w:rsid w:val="007A185A"/>
    <w:rsid w:val="007A30FC"/>
    <w:rsid w:val="007A4C9D"/>
    <w:rsid w:val="007A506E"/>
    <w:rsid w:val="007A5AF5"/>
    <w:rsid w:val="007A5F18"/>
    <w:rsid w:val="007A62A5"/>
    <w:rsid w:val="007A64AD"/>
    <w:rsid w:val="007A6934"/>
    <w:rsid w:val="007A7099"/>
    <w:rsid w:val="007A7395"/>
    <w:rsid w:val="007A7B2B"/>
    <w:rsid w:val="007B01EC"/>
    <w:rsid w:val="007B09E6"/>
    <w:rsid w:val="007B0CAD"/>
    <w:rsid w:val="007B0E87"/>
    <w:rsid w:val="007B1445"/>
    <w:rsid w:val="007B34A1"/>
    <w:rsid w:val="007B3B92"/>
    <w:rsid w:val="007B458B"/>
    <w:rsid w:val="007B469A"/>
    <w:rsid w:val="007B49C8"/>
    <w:rsid w:val="007B4E86"/>
    <w:rsid w:val="007B6F90"/>
    <w:rsid w:val="007B7C4A"/>
    <w:rsid w:val="007C0BBC"/>
    <w:rsid w:val="007C1291"/>
    <w:rsid w:val="007C1BE5"/>
    <w:rsid w:val="007C1E78"/>
    <w:rsid w:val="007C2732"/>
    <w:rsid w:val="007C3757"/>
    <w:rsid w:val="007C4D17"/>
    <w:rsid w:val="007C53C0"/>
    <w:rsid w:val="007D22F9"/>
    <w:rsid w:val="007D2D8B"/>
    <w:rsid w:val="007D40F6"/>
    <w:rsid w:val="007D4A9F"/>
    <w:rsid w:val="007D4CC9"/>
    <w:rsid w:val="007E5AA1"/>
    <w:rsid w:val="007E62AF"/>
    <w:rsid w:val="007E697C"/>
    <w:rsid w:val="007F07CA"/>
    <w:rsid w:val="007F0930"/>
    <w:rsid w:val="007F1A57"/>
    <w:rsid w:val="007F620D"/>
    <w:rsid w:val="007F6D99"/>
    <w:rsid w:val="007F72E8"/>
    <w:rsid w:val="00800D28"/>
    <w:rsid w:val="0080481F"/>
    <w:rsid w:val="00804C50"/>
    <w:rsid w:val="00804DFA"/>
    <w:rsid w:val="00804E76"/>
    <w:rsid w:val="00805172"/>
    <w:rsid w:val="00810038"/>
    <w:rsid w:val="00811455"/>
    <w:rsid w:val="0081155D"/>
    <w:rsid w:val="008129B5"/>
    <w:rsid w:val="008129EE"/>
    <w:rsid w:val="00812D35"/>
    <w:rsid w:val="0081724D"/>
    <w:rsid w:val="00817333"/>
    <w:rsid w:val="008173E9"/>
    <w:rsid w:val="0082200A"/>
    <w:rsid w:val="00822E68"/>
    <w:rsid w:val="00826FE5"/>
    <w:rsid w:val="0082740B"/>
    <w:rsid w:val="0082755E"/>
    <w:rsid w:val="00831D96"/>
    <w:rsid w:val="0083314C"/>
    <w:rsid w:val="00833345"/>
    <w:rsid w:val="0083361B"/>
    <w:rsid w:val="00833FB0"/>
    <w:rsid w:val="008342FB"/>
    <w:rsid w:val="0083576C"/>
    <w:rsid w:val="008368F5"/>
    <w:rsid w:val="00836978"/>
    <w:rsid w:val="0084151F"/>
    <w:rsid w:val="00841CB8"/>
    <w:rsid w:val="00841EBE"/>
    <w:rsid w:val="00842CEA"/>
    <w:rsid w:val="00842CFC"/>
    <w:rsid w:val="008431A8"/>
    <w:rsid w:val="0084343E"/>
    <w:rsid w:val="008450C3"/>
    <w:rsid w:val="00845D72"/>
    <w:rsid w:val="00845F86"/>
    <w:rsid w:val="008460DD"/>
    <w:rsid w:val="00846C60"/>
    <w:rsid w:val="00846EA7"/>
    <w:rsid w:val="0084711D"/>
    <w:rsid w:val="00847190"/>
    <w:rsid w:val="0084784D"/>
    <w:rsid w:val="00852775"/>
    <w:rsid w:val="00853745"/>
    <w:rsid w:val="008538B5"/>
    <w:rsid w:val="0085553B"/>
    <w:rsid w:val="00856178"/>
    <w:rsid w:val="00860BD5"/>
    <w:rsid w:val="0086113C"/>
    <w:rsid w:val="00861633"/>
    <w:rsid w:val="00861771"/>
    <w:rsid w:val="0086200E"/>
    <w:rsid w:val="00862260"/>
    <w:rsid w:val="0086302B"/>
    <w:rsid w:val="00863F9C"/>
    <w:rsid w:val="00864DD9"/>
    <w:rsid w:val="00864F17"/>
    <w:rsid w:val="0086576A"/>
    <w:rsid w:val="0086670A"/>
    <w:rsid w:val="00866B23"/>
    <w:rsid w:val="00867293"/>
    <w:rsid w:val="00867D72"/>
    <w:rsid w:val="00867EB4"/>
    <w:rsid w:val="00870175"/>
    <w:rsid w:val="00873912"/>
    <w:rsid w:val="00873958"/>
    <w:rsid w:val="008745E7"/>
    <w:rsid w:val="00874FEC"/>
    <w:rsid w:val="008754FF"/>
    <w:rsid w:val="00875DCB"/>
    <w:rsid w:val="00876227"/>
    <w:rsid w:val="00877CB6"/>
    <w:rsid w:val="00877EDA"/>
    <w:rsid w:val="00881580"/>
    <w:rsid w:val="008841B3"/>
    <w:rsid w:val="00885385"/>
    <w:rsid w:val="008854A4"/>
    <w:rsid w:val="0088631B"/>
    <w:rsid w:val="00887B1C"/>
    <w:rsid w:val="00887DC7"/>
    <w:rsid w:val="008901F6"/>
    <w:rsid w:val="00890D03"/>
    <w:rsid w:val="00892CB8"/>
    <w:rsid w:val="008953BD"/>
    <w:rsid w:val="008957AD"/>
    <w:rsid w:val="00895BA6"/>
    <w:rsid w:val="008A14E7"/>
    <w:rsid w:val="008A28D5"/>
    <w:rsid w:val="008A777C"/>
    <w:rsid w:val="008B5D3D"/>
    <w:rsid w:val="008B757A"/>
    <w:rsid w:val="008C03B3"/>
    <w:rsid w:val="008C2235"/>
    <w:rsid w:val="008C2F75"/>
    <w:rsid w:val="008C2FFA"/>
    <w:rsid w:val="008C3B8A"/>
    <w:rsid w:val="008C3BCE"/>
    <w:rsid w:val="008C3F38"/>
    <w:rsid w:val="008C5D55"/>
    <w:rsid w:val="008D058D"/>
    <w:rsid w:val="008D0D26"/>
    <w:rsid w:val="008D2D7D"/>
    <w:rsid w:val="008D69A0"/>
    <w:rsid w:val="008D6BA2"/>
    <w:rsid w:val="008D6F82"/>
    <w:rsid w:val="008E10B7"/>
    <w:rsid w:val="008E3D92"/>
    <w:rsid w:val="008E4233"/>
    <w:rsid w:val="008E4C34"/>
    <w:rsid w:val="008E630E"/>
    <w:rsid w:val="008E6D73"/>
    <w:rsid w:val="008E725E"/>
    <w:rsid w:val="008F15C1"/>
    <w:rsid w:val="008F4ECA"/>
    <w:rsid w:val="008F5871"/>
    <w:rsid w:val="008F7BBC"/>
    <w:rsid w:val="0090059B"/>
    <w:rsid w:val="00900A93"/>
    <w:rsid w:val="00900AE1"/>
    <w:rsid w:val="00900D0D"/>
    <w:rsid w:val="009016D6"/>
    <w:rsid w:val="009025D5"/>
    <w:rsid w:val="00902D7A"/>
    <w:rsid w:val="0090630B"/>
    <w:rsid w:val="009115F2"/>
    <w:rsid w:val="0091349A"/>
    <w:rsid w:val="00914A0E"/>
    <w:rsid w:val="00915ED4"/>
    <w:rsid w:val="009161A3"/>
    <w:rsid w:val="00922CC9"/>
    <w:rsid w:val="009239DA"/>
    <w:rsid w:val="009240A0"/>
    <w:rsid w:val="00924841"/>
    <w:rsid w:val="00925AFC"/>
    <w:rsid w:val="00925FB8"/>
    <w:rsid w:val="00927813"/>
    <w:rsid w:val="00927BB8"/>
    <w:rsid w:val="0093003E"/>
    <w:rsid w:val="009303F9"/>
    <w:rsid w:val="0093058A"/>
    <w:rsid w:val="00930C4B"/>
    <w:rsid w:val="00933E2F"/>
    <w:rsid w:val="009355DC"/>
    <w:rsid w:val="0093686F"/>
    <w:rsid w:val="009369E8"/>
    <w:rsid w:val="00936B7E"/>
    <w:rsid w:val="00936DB3"/>
    <w:rsid w:val="0093704E"/>
    <w:rsid w:val="00940AE9"/>
    <w:rsid w:val="0094398D"/>
    <w:rsid w:val="00944F7E"/>
    <w:rsid w:val="009463A5"/>
    <w:rsid w:val="00946949"/>
    <w:rsid w:val="00946CF8"/>
    <w:rsid w:val="009527AE"/>
    <w:rsid w:val="00953CB2"/>
    <w:rsid w:val="00954C3E"/>
    <w:rsid w:val="0095509D"/>
    <w:rsid w:val="009571B9"/>
    <w:rsid w:val="00957575"/>
    <w:rsid w:val="00957CD1"/>
    <w:rsid w:val="00957EDD"/>
    <w:rsid w:val="00960F7D"/>
    <w:rsid w:val="0096177C"/>
    <w:rsid w:val="00962C4D"/>
    <w:rsid w:val="00963ADA"/>
    <w:rsid w:val="00964A2F"/>
    <w:rsid w:val="00965456"/>
    <w:rsid w:val="009706AB"/>
    <w:rsid w:val="009727B8"/>
    <w:rsid w:val="00972C07"/>
    <w:rsid w:val="00972F14"/>
    <w:rsid w:val="00974A07"/>
    <w:rsid w:val="00974A96"/>
    <w:rsid w:val="0097594E"/>
    <w:rsid w:val="0097739F"/>
    <w:rsid w:val="00984285"/>
    <w:rsid w:val="009867F2"/>
    <w:rsid w:val="0098686D"/>
    <w:rsid w:val="00987BD3"/>
    <w:rsid w:val="0099012D"/>
    <w:rsid w:val="00991F21"/>
    <w:rsid w:val="00992B35"/>
    <w:rsid w:val="00993900"/>
    <w:rsid w:val="00993DA7"/>
    <w:rsid w:val="009A0D42"/>
    <w:rsid w:val="009A1061"/>
    <w:rsid w:val="009A1D65"/>
    <w:rsid w:val="009A269C"/>
    <w:rsid w:val="009A382E"/>
    <w:rsid w:val="009A3F44"/>
    <w:rsid w:val="009A54A3"/>
    <w:rsid w:val="009A684B"/>
    <w:rsid w:val="009A6956"/>
    <w:rsid w:val="009B108E"/>
    <w:rsid w:val="009B2F4F"/>
    <w:rsid w:val="009B3149"/>
    <w:rsid w:val="009B342D"/>
    <w:rsid w:val="009B3F51"/>
    <w:rsid w:val="009B51AF"/>
    <w:rsid w:val="009B61FF"/>
    <w:rsid w:val="009B6B1B"/>
    <w:rsid w:val="009C0803"/>
    <w:rsid w:val="009C125E"/>
    <w:rsid w:val="009C26AC"/>
    <w:rsid w:val="009C40C3"/>
    <w:rsid w:val="009C4D64"/>
    <w:rsid w:val="009C6B66"/>
    <w:rsid w:val="009C6F5A"/>
    <w:rsid w:val="009C73EA"/>
    <w:rsid w:val="009D0B73"/>
    <w:rsid w:val="009D1673"/>
    <w:rsid w:val="009D169B"/>
    <w:rsid w:val="009D179E"/>
    <w:rsid w:val="009D31B4"/>
    <w:rsid w:val="009D43BA"/>
    <w:rsid w:val="009E0447"/>
    <w:rsid w:val="009E2053"/>
    <w:rsid w:val="009E361D"/>
    <w:rsid w:val="009E3783"/>
    <w:rsid w:val="009E3A3C"/>
    <w:rsid w:val="009E5309"/>
    <w:rsid w:val="009E59CF"/>
    <w:rsid w:val="009F100F"/>
    <w:rsid w:val="009F18B8"/>
    <w:rsid w:val="009F27E3"/>
    <w:rsid w:val="009F28B3"/>
    <w:rsid w:val="009F32EB"/>
    <w:rsid w:val="009F52EF"/>
    <w:rsid w:val="009F53DF"/>
    <w:rsid w:val="009F63F3"/>
    <w:rsid w:val="009F69FA"/>
    <w:rsid w:val="009F71DD"/>
    <w:rsid w:val="00A00007"/>
    <w:rsid w:val="00A0080D"/>
    <w:rsid w:val="00A00BCD"/>
    <w:rsid w:val="00A00EB0"/>
    <w:rsid w:val="00A04193"/>
    <w:rsid w:val="00A04CDD"/>
    <w:rsid w:val="00A10071"/>
    <w:rsid w:val="00A1088A"/>
    <w:rsid w:val="00A10B03"/>
    <w:rsid w:val="00A147C8"/>
    <w:rsid w:val="00A1534D"/>
    <w:rsid w:val="00A160AD"/>
    <w:rsid w:val="00A1753C"/>
    <w:rsid w:val="00A17899"/>
    <w:rsid w:val="00A21632"/>
    <w:rsid w:val="00A2174E"/>
    <w:rsid w:val="00A21B57"/>
    <w:rsid w:val="00A223EC"/>
    <w:rsid w:val="00A242E3"/>
    <w:rsid w:val="00A247A9"/>
    <w:rsid w:val="00A249C2"/>
    <w:rsid w:val="00A24F31"/>
    <w:rsid w:val="00A254AC"/>
    <w:rsid w:val="00A261E6"/>
    <w:rsid w:val="00A265C8"/>
    <w:rsid w:val="00A265E1"/>
    <w:rsid w:val="00A27CF4"/>
    <w:rsid w:val="00A27D63"/>
    <w:rsid w:val="00A31337"/>
    <w:rsid w:val="00A34B48"/>
    <w:rsid w:val="00A357DA"/>
    <w:rsid w:val="00A36CB1"/>
    <w:rsid w:val="00A3715E"/>
    <w:rsid w:val="00A37248"/>
    <w:rsid w:val="00A373A2"/>
    <w:rsid w:val="00A37925"/>
    <w:rsid w:val="00A401EA"/>
    <w:rsid w:val="00A4303A"/>
    <w:rsid w:val="00A43779"/>
    <w:rsid w:val="00A460F8"/>
    <w:rsid w:val="00A46944"/>
    <w:rsid w:val="00A46ED1"/>
    <w:rsid w:val="00A52D85"/>
    <w:rsid w:val="00A533BE"/>
    <w:rsid w:val="00A534F5"/>
    <w:rsid w:val="00A5377A"/>
    <w:rsid w:val="00A5380B"/>
    <w:rsid w:val="00A53A08"/>
    <w:rsid w:val="00A5458A"/>
    <w:rsid w:val="00A557AF"/>
    <w:rsid w:val="00A576E2"/>
    <w:rsid w:val="00A619C8"/>
    <w:rsid w:val="00A649CC"/>
    <w:rsid w:val="00A65F94"/>
    <w:rsid w:val="00A663D0"/>
    <w:rsid w:val="00A66DC6"/>
    <w:rsid w:val="00A66E9C"/>
    <w:rsid w:val="00A674C4"/>
    <w:rsid w:val="00A67F14"/>
    <w:rsid w:val="00A70147"/>
    <w:rsid w:val="00A70734"/>
    <w:rsid w:val="00A70D09"/>
    <w:rsid w:val="00A74610"/>
    <w:rsid w:val="00A7554B"/>
    <w:rsid w:val="00A75D60"/>
    <w:rsid w:val="00A7627B"/>
    <w:rsid w:val="00A81382"/>
    <w:rsid w:val="00A816CA"/>
    <w:rsid w:val="00A818E3"/>
    <w:rsid w:val="00A82C28"/>
    <w:rsid w:val="00A8361D"/>
    <w:rsid w:val="00A83A40"/>
    <w:rsid w:val="00A83B84"/>
    <w:rsid w:val="00A83FF9"/>
    <w:rsid w:val="00A84DFC"/>
    <w:rsid w:val="00A87A15"/>
    <w:rsid w:val="00A87B53"/>
    <w:rsid w:val="00A922A0"/>
    <w:rsid w:val="00A92EC9"/>
    <w:rsid w:val="00A92EDF"/>
    <w:rsid w:val="00A932A6"/>
    <w:rsid w:val="00A93680"/>
    <w:rsid w:val="00A94030"/>
    <w:rsid w:val="00A9403A"/>
    <w:rsid w:val="00A965A1"/>
    <w:rsid w:val="00A96CAB"/>
    <w:rsid w:val="00A97772"/>
    <w:rsid w:val="00AA237F"/>
    <w:rsid w:val="00AA2515"/>
    <w:rsid w:val="00AA2AC1"/>
    <w:rsid w:val="00AA538A"/>
    <w:rsid w:val="00AA69B8"/>
    <w:rsid w:val="00AA6DDD"/>
    <w:rsid w:val="00AA708D"/>
    <w:rsid w:val="00AA798E"/>
    <w:rsid w:val="00AB0D7A"/>
    <w:rsid w:val="00AB16CE"/>
    <w:rsid w:val="00AB16DF"/>
    <w:rsid w:val="00AB17A7"/>
    <w:rsid w:val="00AB1EAB"/>
    <w:rsid w:val="00AB2CD7"/>
    <w:rsid w:val="00AB3467"/>
    <w:rsid w:val="00AB53AC"/>
    <w:rsid w:val="00AB71F9"/>
    <w:rsid w:val="00AB721D"/>
    <w:rsid w:val="00AB7531"/>
    <w:rsid w:val="00AC0034"/>
    <w:rsid w:val="00AC032E"/>
    <w:rsid w:val="00AC0586"/>
    <w:rsid w:val="00AC0909"/>
    <w:rsid w:val="00AC0B28"/>
    <w:rsid w:val="00AC0DB4"/>
    <w:rsid w:val="00AC1D9A"/>
    <w:rsid w:val="00AC2313"/>
    <w:rsid w:val="00AC28EC"/>
    <w:rsid w:val="00AC418B"/>
    <w:rsid w:val="00AC562D"/>
    <w:rsid w:val="00AC7889"/>
    <w:rsid w:val="00AD17E1"/>
    <w:rsid w:val="00AD2D61"/>
    <w:rsid w:val="00AD4A67"/>
    <w:rsid w:val="00AD4CAD"/>
    <w:rsid w:val="00AD4F62"/>
    <w:rsid w:val="00AD5338"/>
    <w:rsid w:val="00AD5635"/>
    <w:rsid w:val="00AE0A46"/>
    <w:rsid w:val="00AE0D64"/>
    <w:rsid w:val="00AE0EFB"/>
    <w:rsid w:val="00AE2A7A"/>
    <w:rsid w:val="00AE2C75"/>
    <w:rsid w:val="00AE37A7"/>
    <w:rsid w:val="00AE39FC"/>
    <w:rsid w:val="00AE3AC4"/>
    <w:rsid w:val="00AE4FBB"/>
    <w:rsid w:val="00AE5718"/>
    <w:rsid w:val="00AE601E"/>
    <w:rsid w:val="00AE625B"/>
    <w:rsid w:val="00AE629B"/>
    <w:rsid w:val="00AE73B2"/>
    <w:rsid w:val="00AE744C"/>
    <w:rsid w:val="00AF024C"/>
    <w:rsid w:val="00AF1F55"/>
    <w:rsid w:val="00AF219E"/>
    <w:rsid w:val="00AF3677"/>
    <w:rsid w:val="00AF47C5"/>
    <w:rsid w:val="00AF4BB0"/>
    <w:rsid w:val="00AF5E39"/>
    <w:rsid w:val="00AF6884"/>
    <w:rsid w:val="00B019A6"/>
    <w:rsid w:val="00B01D03"/>
    <w:rsid w:val="00B04DD3"/>
    <w:rsid w:val="00B04E1F"/>
    <w:rsid w:val="00B04EA4"/>
    <w:rsid w:val="00B12674"/>
    <w:rsid w:val="00B155D7"/>
    <w:rsid w:val="00B15800"/>
    <w:rsid w:val="00B15E79"/>
    <w:rsid w:val="00B16806"/>
    <w:rsid w:val="00B1752F"/>
    <w:rsid w:val="00B1773A"/>
    <w:rsid w:val="00B177B4"/>
    <w:rsid w:val="00B17EE5"/>
    <w:rsid w:val="00B2051E"/>
    <w:rsid w:val="00B21578"/>
    <w:rsid w:val="00B218F2"/>
    <w:rsid w:val="00B22085"/>
    <w:rsid w:val="00B24D7E"/>
    <w:rsid w:val="00B24F26"/>
    <w:rsid w:val="00B25826"/>
    <w:rsid w:val="00B25D5E"/>
    <w:rsid w:val="00B263A5"/>
    <w:rsid w:val="00B30F34"/>
    <w:rsid w:val="00B331B0"/>
    <w:rsid w:val="00B3325A"/>
    <w:rsid w:val="00B33725"/>
    <w:rsid w:val="00B35176"/>
    <w:rsid w:val="00B3676C"/>
    <w:rsid w:val="00B37BC0"/>
    <w:rsid w:val="00B4073A"/>
    <w:rsid w:val="00B4183F"/>
    <w:rsid w:val="00B43CE6"/>
    <w:rsid w:val="00B443A4"/>
    <w:rsid w:val="00B44A5A"/>
    <w:rsid w:val="00B454BD"/>
    <w:rsid w:val="00B47A00"/>
    <w:rsid w:val="00B503A1"/>
    <w:rsid w:val="00B5342F"/>
    <w:rsid w:val="00B539F6"/>
    <w:rsid w:val="00B53FC3"/>
    <w:rsid w:val="00B554B6"/>
    <w:rsid w:val="00B55698"/>
    <w:rsid w:val="00B55D8E"/>
    <w:rsid w:val="00B56228"/>
    <w:rsid w:val="00B57101"/>
    <w:rsid w:val="00B573B8"/>
    <w:rsid w:val="00B578F3"/>
    <w:rsid w:val="00B6006A"/>
    <w:rsid w:val="00B60C39"/>
    <w:rsid w:val="00B611E8"/>
    <w:rsid w:val="00B62267"/>
    <w:rsid w:val="00B62EBE"/>
    <w:rsid w:val="00B63DFA"/>
    <w:rsid w:val="00B645BE"/>
    <w:rsid w:val="00B64DB6"/>
    <w:rsid w:val="00B65296"/>
    <w:rsid w:val="00B66D2A"/>
    <w:rsid w:val="00B70F9C"/>
    <w:rsid w:val="00B7134C"/>
    <w:rsid w:val="00B71EF3"/>
    <w:rsid w:val="00B721A1"/>
    <w:rsid w:val="00B731C2"/>
    <w:rsid w:val="00B7369B"/>
    <w:rsid w:val="00B73E9D"/>
    <w:rsid w:val="00B7493C"/>
    <w:rsid w:val="00B74F77"/>
    <w:rsid w:val="00B75BA8"/>
    <w:rsid w:val="00B776A3"/>
    <w:rsid w:val="00B77862"/>
    <w:rsid w:val="00B80377"/>
    <w:rsid w:val="00B80B39"/>
    <w:rsid w:val="00B81681"/>
    <w:rsid w:val="00B8271F"/>
    <w:rsid w:val="00B82D10"/>
    <w:rsid w:val="00B83660"/>
    <w:rsid w:val="00B840DF"/>
    <w:rsid w:val="00B845FB"/>
    <w:rsid w:val="00B84A66"/>
    <w:rsid w:val="00B8593B"/>
    <w:rsid w:val="00B8774F"/>
    <w:rsid w:val="00B879FB"/>
    <w:rsid w:val="00B87EFC"/>
    <w:rsid w:val="00B9076F"/>
    <w:rsid w:val="00B91483"/>
    <w:rsid w:val="00B9162F"/>
    <w:rsid w:val="00B949C0"/>
    <w:rsid w:val="00B95E0E"/>
    <w:rsid w:val="00B96329"/>
    <w:rsid w:val="00B968B3"/>
    <w:rsid w:val="00B96930"/>
    <w:rsid w:val="00B97839"/>
    <w:rsid w:val="00B97B5B"/>
    <w:rsid w:val="00BA0C48"/>
    <w:rsid w:val="00BA1889"/>
    <w:rsid w:val="00BA2684"/>
    <w:rsid w:val="00BA2F1D"/>
    <w:rsid w:val="00BA44F2"/>
    <w:rsid w:val="00BA46EA"/>
    <w:rsid w:val="00BA4CAD"/>
    <w:rsid w:val="00BA5254"/>
    <w:rsid w:val="00BA5705"/>
    <w:rsid w:val="00BA5F6E"/>
    <w:rsid w:val="00BA65B5"/>
    <w:rsid w:val="00BA7257"/>
    <w:rsid w:val="00BA72C3"/>
    <w:rsid w:val="00BA77B1"/>
    <w:rsid w:val="00BB0241"/>
    <w:rsid w:val="00BB0F4A"/>
    <w:rsid w:val="00BB177E"/>
    <w:rsid w:val="00BB49FE"/>
    <w:rsid w:val="00BB5F97"/>
    <w:rsid w:val="00BB69EE"/>
    <w:rsid w:val="00BB6EB3"/>
    <w:rsid w:val="00BB7177"/>
    <w:rsid w:val="00BB72D0"/>
    <w:rsid w:val="00BC001F"/>
    <w:rsid w:val="00BC4C91"/>
    <w:rsid w:val="00BC6417"/>
    <w:rsid w:val="00BC6C60"/>
    <w:rsid w:val="00BC7437"/>
    <w:rsid w:val="00BC7E20"/>
    <w:rsid w:val="00BD079E"/>
    <w:rsid w:val="00BD0CC1"/>
    <w:rsid w:val="00BD14EE"/>
    <w:rsid w:val="00BD1D25"/>
    <w:rsid w:val="00BD2329"/>
    <w:rsid w:val="00BD2E81"/>
    <w:rsid w:val="00BD389C"/>
    <w:rsid w:val="00BD38BE"/>
    <w:rsid w:val="00BD3ECA"/>
    <w:rsid w:val="00BD5116"/>
    <w:rsid w:val="00BD6860"/>
    <w:rsid w:val="00BD7B8B"/>
    <w:rsid w:val="00BD7F41"/>
    <w:rsid w:val="00BE06B0"/>
    <w:rsid w:val="00BE09F0"/>
    <w:rsid w:val="00BE1141"/>
    <w:rsid w:val="00BE3D14"/>
    <w:rsid w:val="00BE4276"/>
    <w:rsid w:val="00BE451C"/>
    <w:rsid w:val="00BE4A29"/>
    <w:rsid w:val="00BE4A30"/>
    <w:rsid w:val="00BE5EDB"/>
    <w:rsid w:val="00BE73FF"/>
    <w:rsid w:val="00BF07F1"/>
    <w:rsid w:val="00BF0AC4"/>
    <w:rsid w:val="00BF1DB6"/>
    <w:rsid w:val="00BF23B8"/>
    <w:rsid w:val="00BF355E"/>
    <w:rsid w:val="00BF36D3"/>
    <w:rsid w:val="00BF3D6D"/>
    <w:rsid w:val="00BF4307"/>
    <w:rsid w:val="00BF44B7"/>
    <w:rsid w:val="00BF48FC"/>
    <w:rsid w:val="00BF5111"/>
    <w:rsid w:val="00BF571D"/>
    <w:rsid w:val="00BF6221"/>
    <w:rsid w:val="00BF6230"/>
    <w:rsid w:val="00C018C6"/>
    <w:rsid w:val="00C01D23"/>
    <w:rsid w:val="00C02CAF"/>
    <w:rsid w:val="00C03D5A"/>
    <w:rsid w:val="00C0454D"/>
    <w:rsid w:val="00C04DC4"/>
    <w:rsid w:val="00C05D23"/>
    <w:rsid w:val="00C05F83"/>
    <w:rsid w:val="00C069E1"/>
    <w:rsid w:val="00C06E42"/>
    <w:rsid w:val="00C0722A"/>
    <w:rsid w:val="00C10DF8"/>
    <w:rsid w:val="00C132A2"/>
    <w:rsid w:val="00C13A62"/>
    <w:rsid w:val="00C14426"/>
    <w:rsid w:val="00C159B6"/>
    <w:rsid w:val="00C15CFF"/>
    <w:rsid w:val="00C17D05"/>
    <w:rsid w:val="00C20C21"/>
    <w:rsid w:val="00C211C4"/>
    <w:rsid w:val="00C217B0"/>
    <w:rsid w:val="00C21C42"/>
    <w:rsid w:val="00C228C2"/>
    <w:rsid w:val="00C23834"/>
    <w:rsid w:val="00C23BB8"/>
    <w:rsid w:val="00C23ECF"/>
    <w:rsid w:val="00C263B4"/>
    <w:rsid w:val="00C26687"/>
    <w:rsid w:val="00C2708C"/>
    <w:rsid w:val="00C30CE5"/>
    <w:rsid w:val="00C3100B"/>
    <w:rsid w:val="00C36228"/>
    <w:rsid w:val="00C36D21"/>
    <w:rsid w:val="00C407C9"/>
    <w:rsid w:val="00C4361C"/>
    <w:rsid w:val="00C438D6"/>
    <w:rsid w:val="00C446B7"/>
    <w:rsid w:val="00C47CAA"/>
    <w:rsid w:val="00C503AB"/>
    <w:rsid w:val="00C5122A"/>
    <w:rsid w:val="00C52166"/>
    <w:rsid w:val="00C53541"/>
    <w:rsid w:val="00C5484B"/>
    <w:rsid w:val="00C54DA9"/>
    <w:rsid w:val="00C55CCD"/>
    <w:rsid w:val="00C55D9E"/>
    <w:rsid w:val="00C56626"/>
    <w:rsid w:val="00C57575"/>
    <w:rsid w:val="00C604A5"/>
    <w:rsid w:val="00C60849"/>
    <w:rsid w:val="00C6426F"/>
    <w:rsid w:val="00C64812"/>
    <w:rsid w:val="00C64B93"/>
    <w:rsid w:val="00C651AC"/>
    <w:rsid w:val="00C65BEF"/>
    <w:rsid w:val="00C66594"/>
    <w:rsid w:val="00C666C4"/>
    <w:rsid w:val="00C67D01"/>
    <w:rsid w:val="00C7033C"/>
    <w:rsid w:val="00C70F6D"/>
    <w:rsid w:val="00C71F33"/>
    <w:rsid w:val="00C73181"/>
    <w:rsid w:val="00C76FA9"/>
    <w:rsid w:val="00C80168"/>
    <w:rsid w:val="00C801E6"/>
    <w:rsid w:val="00C83945"/>
    <w:rsid w:val="00C84242"/>
    <w:rsid w:val="00C85309"/>
    <w:rsid w:val="00C86117"/>
    <w:rsid w:val="00C865E9"/>
    <w:rsid w:val="00C873B1"/>
    <w:rsid w:val="00C87F37"/>
    <w:rsid w:val="00C91C7F"/>
    <w:rsid w:val="00C929CD"/>
    <w:rsid w:val="00C93C0D"/>
    <w:rsid w:val="00C959F9"/>
    <w:rsid w:val="00C95D58"/>
    <w:rsid w:val="00C961C5"/>
    <w:rsid w:val="00C96563"/>
    <w:rsid w:val="00C97865"/>
    <w:rsid w:val="00C97B55"/>
    <w:rsid w:val="00CA039D"/>
    <w:rsid w:val="00CA0494"/>
    <w:rsid w:val="00CA1160"/>
    <w:rsid w:val="00CA23CE"/>
    <w:rsid w:val="00CA3437"/>
    <w:rsid w:val="00CA445A"/>
    <w:rsid w:val="00CA536D"/>
    <w:rsid w:val="00CA5E47"/>
    <w:rsid w:val="00CA6437"/>
    <w:rsid w:val="00CB2C58"/>
    <w:rsid w:val="00CB2F15"/>
    <w:rsid w:val="00CB3290"/>
    <w:rsid w:val="00CB330C"/>
    <w:rsid w:val="00CB331D"/>
    <w:rsid w:val="00CB35AF"/>
    <w:rsid w:val="00CB3AC6"/>
    <w:rsid w:val="00CB529A"/>
    <w:rsid w:val="00CB55C2"/>
    <w:rsid w:val="00CB56D3"/>
    <w:rsid w:val="00CB623C"/>
    <w:rsid w:val="00CB69E7"/>
    <w:rsid w:val="00CB7D46"/>
    <w:rsid w:val="00CC0C77"/>
    <w:rsid w:val="00CC1DFB"/>
    <w:rsid w:val="00CC205C"/>
    <w:rsid w:val="00CC2707"/>
    <w:rsid w:val="00CC3DE8"/>
    <w:rsid w:val="00CC552E"/>
    <w:rsid w:val="00CC75DF"/>
    <w:rsid w:val="00CD0A1A"/>
    <w:rsid w:val="00CD1337"/>
    <w:rsid w:val="00CD1DD1"/>
    <w:rsid w:val="00CD237A"/>
    <w:rsid w:val="00CD2B7D"/>
    <w:rsid w:val="00CD3835"/>
    <w:rsid w:val="00CD4C8E"/>
    <w:rsid w:val="00CD537F"/>
    <w:rsid w:val="00CD5745"/>
    <w:rsid w:val="00CD63FA"/>
    <w:rsid w:val="00CD7DC3"/>
    <w:rsid w:val="00CE11DB"/>
    <w:rsid w:val="00CE4929"/>
    <w:rsid w:val="00CE55C5"/>
    <w:rsid w:val="00CE67A7"/>
    <w:rsid w:val="00CE76F1"/>
    <w:rsid w:val="00CF08B5"/>
    <w:rsid w:val="00CF36C6"/>
    <w:rsid w:val="00CF3709"/>
    <w:rsid w:val="00CF647B"/>
    <w:rsid w:val="00CF683D"/>
    <w:rsid w:val="00CF712D"/>
    <w:rsid w:val="00CF7D1F"/>
    <w:rsid w:val="00D00940"/>
    <w:rsid w:val="00D0098A"/>
    <w:rsid w:val="00D04710"/>
    <w:rsid w:val="00D06520"/>
    <w:rsid w:val="00D10A57"/>
    <w:rsid w:val="00D10C62"/>
    <w:rsid w:val="00D1249E"/>
    <w:rsid w:val="00D12F28"/>
    <w:rsid w:val="00D13300"/>
    <w:rsid w:val="00D13D95"/>
    <w:rsid w:val="00D151C6"/>
    <w:rsid w:val="00D17DB3"/>
    <w:rsid w:val="00D17FBA"/>
    <w:rsid w:val="00D20D01"/>
    <w:rsid w:val="00D214A5"/>
    <w:rsid w:val="00D21769"/>
    <w:rsid w:val="00D21CCB"/>
    <w:rsid w:val="00D233DD"/>
    <w:rsid w:val="00D23F5C"/>
    <w:rsid w:val="00D2446B"/>
    <w:rsid w:val="00D249F3"/>
    <w:rsid w:val="00D24B69"/>
    <w:rsid w:val="00D25F1D"/>
    <w:rsid w:val="00D260BB"/>
    <w:rsid w:val="00D3004A"/>
    <w:rsid w:val="00D30792"/>
    <w:rsid w:val="00D30A30"/>
    <w:rsid w:val="00D30C7F"/>
    <w:rsid w:val="00D30FF7"/>
    <w:rsid w:val="00D31846"/>
    <w:rsid w:val="00D31A09"/>
    <w:rsid w:val="00D349B4"/>
    <w:rsid w:val="00D3596E"/>
    <w:rsid w:val="00D37CC5"/>
    <w:rsid w:val="00D41A7D"/>
    <w:rsid w:val="00D42D51"/>
    <w:rsid w:val="00D46A1F"/>
    <w:rsid w:val="00D50727"/>
    <w:rsid w:val="00D50E0E"/>
    <w:rsid w:val="00D521C6"/>
    <w:rsid w:val="00D52E3D"/>
    <w:rsid w:val="00D53017"/>
    <w:rsid w:val="00D54AB2"/>
    <w:rsid w:val="00D57079"/>
    <w:rsid w:val="00D57726"/>
    <w:rsid w:val="00D57AE7"/>
    <w:rsid w:val="00D57C61"/>
    <w:rsid w:val="00D60A6D"/>
    <w:rsid w:val="00D61C03"/>
    <w:rsid w:val="00D6243F"/>
    <w:rsid w:val="00D62B8A"/>
    <w:rsid w:val="00D62D9D"/>
    <w:rsid w:val="00D63ECB"/>
    <w:rsid w:val="00D644E4"/>
    <w:rsid w:val="00D648A7"/>
    <w:rsid w:val="00D661E9"/>
    <w:rsid w:val="00D663F1"/>
    <w:rsid w:val="00D66609"/>
    <w:rsid w:val="00D666EF"/>
    <w:rsid w:val="00D66A2F"/>
    <w:rsid w:val="00D67088"/>
    <w:rsid w:val="00D70E2B"/>
    <w:rsid w:val="00D70F5B"/>
    <w:rsid w:val="00D71D71"/>
    <w:rsid w:val="00D7218D"/>
    <w:rsid w:val="00D721A6"/>
    <w:rsid w:val="00D7266D"/>
    <w:rsid w:val="00D72E98"/>
    <w:rsid w:val="00D734B4"/>
    <w:rsid w:val="00D7459B"/>
    <w:rsid w:val="00D746A6"/>
    <w:rsid w:val="00D75473"/>
    <w:rsid w:val="00D76073"/>
    <w:rsid w:val="00D76206"/>
    <w:rsid w:val="00D76FB8"/>
    <w:rsid w:val="00D77282"/>
    <w:rsid w:val="00D775C4"/>
    <w:rsid w:val="00D77999"/>
    <w:rsid w:val="00D80205"/>
    <w:rsid w:val="00D80907"/>
    <w:rsid w:val="00D81206"/>
    <w:rsid w:val="00D817B0"/>
    <w:rsid w:val="00D81C31"/>
    <w:rsid w:val="00D82199"/>
    <w:rsid w:val="00D85760"/>
    <w:rsid w:val="00D86C52"/>
    <w:rsid w:val="00D872EB"/>
    <w:rsid w:val="00D909FB"/>
    <w:rsid w:val="00D914CC"/>
    <w:rsid w:val="00D91971"/>
    <w:rsid w:val="00D91D2C"/>
    <w:rsid w:val="00D94857"/>
    <w:rsid w:val="00D95957"/>
    <w:rsid w:val="00D95AEE"/>
    <w:rsid w:val="00D970C9"/>
    <w:rsid w:val="00D97921"/>
    <w:rsid w:val="00DA082A"/>
    <w:rsid w:val="00DA0F3C"/>
    <w:rsid w:val="00DA2883"/>
    <w:rsid w:val="00DA2CE1"/>
    <w:rsid w:val="00DA31DD"/>
    <w:rsid w:val="00DA5F8A"/>
    <w:rsid w:val="00DA64E6"/>
    <w:rsid w:val="00DA682B"/>
    <w:rsid w:val="00DA7903"/>
    <w:rsid w:val="00DB0DB1"/>
    <w:rsid w:val="00DB336F"/>
    <w:rsid w:val="00DB372D"/>
    <w:rsid w:val="00DB4028"/>
    <w:rsid w:val="00DB6135"/>
    <w:rsid w:val="00DB61F9"/>
    <w:rsid w:val="00DB6C7C"/>
    <w:rsid w:val="00DC05D9"/>
    <w:rsid w:val="00DC1DF1"/>
    <w:rsid w:val="00DC22C3"/>
    <w:rsid w:val="00DC417D"/>
    <w:rsid w:val="00DC4399"/>
    <w:rsid w:val="00DC4641"/>
    <w:rsid w:val="00DD1F74"/>
    <w:rsid w:val="00DD281A"/>
    <w:rsid w:val="00DD61B9"/>
    <w:rsid w:val="00DD7E04"/>
    <w:rsid w:val="00DD7EA5"/>
    <w:rsid w:val="00DE058C"/>
    <w:rsid w:val="00DE10DF"/>
    <w:rsid w:val="00DE2E54"/>
    <w:rsid w:val="00DE35E8"/>
    <w:rsid w:val="00DE4F4C"/>
    <w:rsid w:val="00DE5BA5"/>
    <w:rsid w:val="00DE68C3"/>
    <w:rsid w:val="00DE6A05"/>
    <w:rsid w:val="00DE6A16"/>
    <w:rsid w:val="00DE6C43"/>
    <w:rsid w:val="00DE6F02"/>
    <w:rsid w:val="00DE74E7"/>
    <w:rsid w:val="00DF38B9"/>
    <w:rsid w:val="00DF39BF"/>
    <w:rsid w:val="00DF3AC6"/>
    <w:rsid w:val="00DF7C58"/>
    <w:rsid w:val="00DF7D43"/>
    <w:rsid w:val="00E01D59"/>
    <w:rsid w:val="00E061F2"/>
    <w:rsid w:val="00E076DE"/>
    <w:rsid w:val="00E10A5A"/>
    <w:rsid w:val="00E11474"/>
    <w:rsid w:val="00E11B1C"/>
    <w:rsid w:val="00E11CDE"/>
    <w:rsid w:val="00E13A8A"/>
    <w:rsid w:val="00E13ED8"/>
    <w:rsid w:val="00E1634B"/>
    <w:rsid w:val="00E20981"/>
    <w:rsid w:val="00E23E5D"/>
    <w:rsid w:val="00E2403A"/>
    <w:rsid w:val="00E2437A"/>
    <w:rsid w:val="00E256E7"/>
    <w:rsid w:val="00E30D47"/>
    <w:rsid w:val="00E31EE9"/>
    <w:rsid w:val="00E32D69"/>
    <w:rsid w:val="00E334D2"/>
    <w:rsid w:val="00E34CCB"/>
    <w:rsid w:val="00E360B2"/>
    <w:rsid w:val="00E36DED"/>
    <w:rsid w:val="00E412F7"/>
    <w:rsid w:val="00E41BB6"/>
    <w:rsid w:val="00E42261"/>
    <w:rsid w:val="00E43495"/>
    <w:rsid w:val="00E434CD"/>
    <w:rsid w:val="00E446C6"/>
    <w:rsid w:val="00E45D2F"/>
    <w:rsid w:val="00E461A1"/>
    <w:rsid w:val="00E466CF"/>
    <w:rsid w:val="00E5103E"/>
    <w:rsid w:val="00E51102"/>
    <w:rsid w:val="00E52BD4"/>
    <w:rsid w:val="00E52DE8"/>
    <w:rsid w:val="00E55A2D"/>
    <w:rsid w:val="00E564C0"/>
    <w:rsid w:val="00E6095B"/>
    <w:rsid w:val="00E614C8"/>
    <w:rsid w:val="00E624BE"/>
    <w:rsid w:val="00E6395B"/>
    <w:rsid w:val="00E63ADD"/>
    <w:rsid w:val="00E652A8"/>
    <w:rsid w:val="00E66573"/>
    <w:rsid w:val="00E6705B"/>
    <w:rsid w:val="00E6739F"/>
    <w:rsid w:val="00E67FF4"/>
    <w:rsid w:val="00E70708"/>
    <w:rsid w:val="00E72367"/>
    <w:rsid w:val="00E72877"/>
    <w:rsid w:val="00E746C2"/>
    <w:rsid w:val="00E75EED"/>
    <w:rsid w:val="00E80402"/>
    <w:rsid w:val="00E809B8"/>
    <w:rsid w:val="00E82440"/>
    <w:rsid w:val="00E82531"/>
    <w:rsid w:val="00E83069"/>
    <w:rsid w:val="00E834DB"/>
    <w:rsid w:val="00E83B1D"/>
    <w:rsid w:val="00E840ED"/>
    <w:rsid w:val="00E84A0F"/>
    <w:rsid w:val="00E870A6"/>
    <w:rsid w:val="00E87279"/>
    <w:rsid w:val="00E87B96"/>
    <w:rsid w:val="00E90650"/>
    <w:rsid w:val="00E91B44"/>
    <w:rsid w:val="00E91EC6"/>
    <w:rsid w:val="00E942AB"/>
    <w:rsid w:val="00E94757"/>
    <w:rsid w:val="00E966D9"/>
    <w:rsid w:val="00E967CA"/>
    <w:rsid w:val="00EA001F"/>
    <w:rsid w:val="00EA210D"/>
    <w:rsid w:val="00EA2EB9"/>
    <w:rsid w:val="00EA377A"/>
    <w:rsid w:val="00EA4BD2"/>
    <w:rsid w:val="00EA66F4"/>
    <w:rsid w:val="00EB0BEE"/>
    <w:rsid w:val="00EB1285"/>
    <w:rsid w:val="00EB1B12"/>
    <w:rsid w:val="00EB1FDC"/>
    <w:rsid w:val="00EB2811"/>
    <w:rsid w:val="00EB2CFC"/>
    <w:rsid w:val="00EB35A3"/>
    <w:rsid w:val="00EB4107"/>
    <w:rsid w:val="00EB5722"/>
    <w:rsid w:val="00EB5DE7"/>
    <w:rsid w:val="00EB7A0B"/>
    <w:rsid w:val="00EB7B2D"/>
    <w:rsid w:val="00EC1E01"/>
    <w:rsid w:val="00EC268B"/>
    <w:rsid w:val="00EC47A1"/>
    <w:rsid w:val="00EC4A9E"/>
    <w:rsid w:val="00EC4C59"/>
    <w:rsid w:val="00EC5411"/>
    <w:rsid w:val="00EC5882"/>
    <w:rsid w:val="00EC5B5E"/>
    <w:rsid w:val="00EC5CD8"/>
    <w:rsid w:val="00EC5DB5"/>
    <w:rsid w:val="00EC6ECC"/>
    <w:rsid w:val="00EC7501"/>
    <w:rsid w:val="00EC7E2A"/>
    <w:rsid w:val="00ED0AC4"/>
    <w:rsid w:val="00ED160C"/>
    <w:rsid w:val="00ED3163"/>
    <w:rsid w:val="00ED33B7"/>
    <w:rsid w:val="00ED35CD"/>
    <w:rsid w:val="00ED3FC8"/>
    <w:rsid w:val="00ED42AD"/>
    <w:rsid w:val="00ED53FB"/>
    <w:rsid w:val="00ED5C6C"/>
    <w:rsid w:val="00ED6BE7"/>
    <w:rsid w:val="00ED73AC"/>
    <w:rsid w:val="00EE04F5"/>
    <w:rsid w:val="00EE19B4"/>
    <w:rsid w:val="00EE422C"/>
    <w:rsid w:val="00EE4710"/>
    <w:rsid w:val="00EE49A8"/>
    <w:rsid w:val="00EE7597"/>
    <w:rsid w:val="00EE7990"/>
    <w:rsid w:val="00EF1C85"/>
    <w:rsid w:val="00EF2269"/>
    <w:rsid w:val="00EF2EFA"/>
    <w:rsid w:val="00EF33A2"/>
    <w:rsid w:val="00EF48FA"/>
    <w:rsid w:val="00EF4A01"/>
    <w:rsid w:val="00EF5B08"/>
    <w:rsid w:val="00EF7464"/>
    <w:rsid w:val="00EF7C00"/>
    <w:rsid w:val="00F00277"/>
    <w:rsid w:val="00F006FD"/>
    <w:rsid w:val="00F009E2"/>
    <w:rsid w:val="00F00DD6"/>
    <w:rsid w:val="00F018DF"/>
    <w:rsid w:val="00F02D80"/>
    <w:rsid w:val="00F0466F"/>
    <w:rsid w:val="00F0583C"/>
    <w:rsid w:val="00F06097"/>
    <w:rsid w:val="00F06107"/>
    <w:rsid w:val="00F07691"/>
    <w:rsid w:val="00F07D20"/>
    <w:rsid w:val="00F13572"/>
    <w:rsid w:val="00F13BDE"/>
    <w:rsid w:val="00F13C36"/>
    <w:rsid w:val="00F14269"/>
    <w:rsid w:val="00F14BA3"/>
    <w:rsid w:val="00F14FA2"/>
    <w:rsid w:val="00F1760D"/>
    <w:rsid w:val="00F2028F"/>
    <w:rsid w:val="00F21EBD"/>
    <w:rsid w:val="00F22ED3"/>
    <w:rsid w:val="00F231AB"/>
    <w:rsid w:val="00F238F9"/>
    <w:rsid w:val="00F244EB"/>
    <w:rsid w:val="00F246CF"/>
    <w:rsid w:val="00F24924"/>
    <w:rsid w:val="00F2592D"/>
    <w:rsid w:val="00F27138"/>
    <w:rsid w:val="00F275BA"/>
    <w:rsid w:val="00F304C2"/>
    <w:rsid w:val="00F321E1"/>
    <w:rsid w:val="00F3240B"/>
    <w:rsid w:val="00F32640"/>
    <w:rsid w:val="00F33C35"/>
    <w:rsid w:val="00F3403A"/>
    <w:rsid w:val="00F3405D"/>
    <w:rsid w:val="00F3686C"/>
    <w:rsid w:val="00F37279"/>
    <w:rsid w:val="00F4134C"/>
    <w:rsid w:val="00F41B4A"/>
    <w:rsid w:val="00F4242F"/>
    <w:rsid w:val="00F431BD"/>
    <w:rsid w:val="00F43A1C"/>
    <w:rsid w:val="00F43C72"/>
    <w:rsid w:val="00F43F56"/>
    <w:rsid w:val="00F44E8D"/>
    <w:rsid w:val="00F44FDF"/>
    <w:rsid w:val="00F466B1"/>
    <w:rsid w:val="00F466BA"/>
    <w:rsid w:val="00F47009"/>
    <w:rsid w:val="00F4753F"/>
    <w:rsid w:val="00F502D0"/>
    <w:rsid w:val="00F537BB"/>
    <w:rsid w:val="00F5505F"/>
    <w:rsid w:val="00F550C5"/>
    <w:rsid w:val="00F5600E"/>
    <w:rsid w:val="00F56917"/>
    <w:rsid w:val="00F56CBB"/>
    <w:rsid w:val="00F577C7"/>
    <w:rsid w:val="00F6011D"/>
    <w:rsid w:val="00F61244"/>
    <w:rsid w:val="00F61249"/>
    <w:rsid w:val="00F62659"/>
    <w:rsid w:val="00F626B3"/>
    <w:rsid w:val="00F63018"/>
    <w:rsid w:val="00F64BEF"/>
    <w:rsid w:val="00F67319"/>
    <w:rsid w:val="00F6739F"/>
    <w:rsid w:val="00F676DF"/>
    <w:rsid w:val="00F70EB2"/>
    <w:rsid w:val="00F724C5"/>
    <w:rsid w:val="00F735DE"/>
    <w:rsid w:val="00F738AA"/>
    <w:rsid w:val="00F75C33"/>
    <w:rsid w:val="00F77B86"/>
    <w:rsid w:val="00F80217"/>
    <w:rsid w:val="00F81BFF"/>
    <w:rsid w:val="00F81E8E"/>
    <w:rsid w:val="00F82904"/>
    <w:rsid w:val="00F85537"/>
    <w:rsid w:val="00F8750B"/>
    <w:rsid w:val="00F8756C"/>
    <w:rsid w:val="00F90016"/>
    <w:rsid w:val="00F90A1A"/>
    <w:rsid w:val="00F90DCF"/>
    <w:rsid w:val="00F90EDD"/>
    <w:rsid w:val="00F92186"/>
    <w:rsid w:val="00F9296E"/>
    <w:rsid w:val="00F93680"/>
    <w:rsid w:val="00F93BD6"/>
    <w:rsid w:val="00F94AB9"/>
    <w:rsid w:val="00F94AEF"/>
    <w:rsid w:val="00F95309"/>
    <w:rsid w:val="00F9556B"/>
    <w:rsid w:val="00F96ACD"/>
    <w:rsid w:val="00FA1527"/>
    <w:rsid w:val="00FA1895"/>
    <w:rsid w:val="00FA29AB"/>
    <w:rsid w:val="00FA2C55"/>
    <w:rsid w:val="00FA5BF9"/>
    <w:rsid w:val="00FA653D"/>
    <w:rsid w:val="00FA6A71"/>
    <w:rsid w:val="00FA6C47"/>
    <w:rsid w:val="00FA71D7"/>
    <w:rsid w:val="00FA729B"/>
    <w:rsid w:val="00FB2FD9"/>
    <w:rsid w:val="00FB37C9"/>
    <w:rsid w:val="00FB481F"/>
    <w:rsid w:val="00FB78A1"/>
    <w:rsid w:val="00FC0749"/>
    <w:rsid w:val="00FC09F0"/>
    <w:rsid w:val="00FC210D"/>
    <w:rsid w:val="00FC272B"/>
    <w:rsid w:val="00FC3DEF"/>
    <w:rsid w:val="00FC4663"/>
    <w:rsid w:val="00FC4C95"/>
    <w:rsid w:val="00FC4D75"/>
    <w:rsid w:val="00FC59A2"/>
    <w:rsid w:val="00FC685D"/>
    <w:rsid w:val="00FC72C5"/>
    <w:rsid w:val="00FC74B8"/>
    <w:rsid w:val="00FC7546"/>
    <w:rsid w:val="00FD0218"/>
    <w:rsid w:val="00FD3942"/>
    <w:rsid w:val="00FD40B8"/>
    <w:rsid w:val="00FD547D"/>
    <w:rsid w:val="00FD5872"/>
    <w:rsid w:val="00FD7008"/>
    <w:rsid w:val="00FD7A3D"/>
    <w:rsid w:val="00FE2E0E"/>
    <w:rsid w:val="00FE32E4"/>
    <w:rsid w:val="00FE377D"/>
    <w:rsid w:val="00FE37C7"/>
    <w:rsid w:val="00FE39CD"/>
    <w:rsid w:val="00FE3BFE"/>
    <w:rsid w:val="00FE44D4"/>
    <w:rsid w:val="00FE5105"/>
    <w:rsid w:val="00FE7AA8"/>
    <w:rsid w:val="00FE7AD9"/>
    <w:rsid w:val="00FE7F14"/>
    <w:rsid w:val="00FF06D4"/>
    <w:rsid w:val="00FF1845"/>
    <w:rsid w:val="00FF1E96"/>
    <w:rsid w:val="00FF2EC3"/>
    <w:rsid w:val="00FF390A"/>
    <w:rsid w:val="00FF489D"/>
    <w:rsid w:val="00FF501B"/>
    <w:rsid w:val="00FF623A"/>
    <w:rsid w:val="00FF625C"/>
    <w:rsid w:val="00FF7368"/>
    <w:rsid w:val="00FF7C82"/>
    <w:rsid w:val="00FF7D85"/>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0EE966"/>
  <w15:docId w15:val="{B1878AAF-A052-4A39-98B2-AB897FF2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670A"/>
    <w:rPr>
      <w:sz w:val="24"/>
      <w:szCs w:val="24"/>
    </w:rPr>
  </w:style>
  <w:style w:type="paragraph" w:styleId="Heading5">
    <w:name w:val="heading 5"/>
    <w:basedOn w:val="Normal"/>
    <w:next w:val="Normal"/>
    <w:link w:val="Heading5Char"/>
    <w:qFormat/>
    <w:rsid w:val="009A269C"/>
    <w:pPr>
      <w:keepNext/>
      <w:jc w:val="center"/>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6227"/>
    <w:pPr>
      <w:autoSpaceDE w:val="0"/>
      <w:autoSpaceDN w:val="0"/>
      <w:adjustRightInd w:val="0"/>
    </w:pPr>
    <w:rPr>
      <w:rFonts w:ascii="Arial" w:hAnsi="Arial" w:cs="Arial"/>
      <w:color w:val="000000"/>
      <w:sz w:val="24"/>
      <w:szCs w:val="24"/>
    </w:rPr>
  </w:style>
  <w:style w:type="paragraph" w:customStyle="1" w:styleId="Pa11">
    <w:name w:val="Pa11"/>
    <w:basedOn w:val="Default"/>
    <w:next w:val="Default"/>
    <w:rsid w:val="00876227"/>
    <w:pPr>
      <w:spacing w:line="141" w:lineRule="atLeast"/>
    </w:pPr>
    <w:rPr>
      <w:rFonts w:cs="Times New Roman"/>
      <w:color w:val="auto"/>
    </w:rPr>
  </w:style>
  <w:style w:type="paragraph" w:customStyle="1" w:styleId="Pa6">
    <w:name w:val="Pa6"/>
    <w:basedOn w:val="Default"/>
    <w:next w:val="Default"/>
    <w:uiPriority w:val="99"/>
    <w:rsid w:val="00876227"/>
    <w:pPr>
      <w:spacing w:line="201" w:lineRule="atLeast"/>
    </w:pPr>
    <w:rPr>
      <w:rFonts w:cs="Times New Roman"/>
      <w:color w:val="auto"/>
    </w:rPr>
  </w:style>
  <w:style w:type="paragraph" w:customStyle="1" w:styleId="Pa8">
    <w:name w:val="Pa8"/>
    <w:basedOn w:val="Default"/>
    <w:next w:val="Default"/>
    <w:rsid w:val="00876227"/>
    <w:pPr>
      <w:spacing w:line="201" w:lineRule="atLeast"/>
    </w:pPr>
    <w:rPr>
      <w:rFonts w:cs="Times New Roman"/>
      <w:color w:val="auto"/>
    </w:rPr>
  </w:style>
  <w:style w:type="paragraph" w:customStyle="1" w:styleId="Pa10">
    <w:name w:val="Pa10"/>
    <w:basedOn w:val="Default"/>
    <w:next w:val="Default"/>
    <w:rsid w:val="00876227"/>
    <w:pPr>
      <w:spacing w:line="201" w:lineRule="atLeast"/>
    </w:pPr>
    <w:rPr>
      <w:rFonts w:cs="Times New Roman"/>
      <w:color w:val="auto"/>
    </w:rPr>
  </w:style>
  <w:style w:type="paragraph" w:customStyle="1" w:styleId="Pa0">
    <w:name w:val="Pa0"/>
    <w:basedOn w:val="Default"/>
    <w:next w:val="Default"/>
    <w:rsid w:val="00876227"/>
    <w:pPr>
      <w:spacing w:line="401" w:lineRule="atLeast"/>
    </w:pPr>
    <w:rPr>
      <w:rFonts w:cs="Times New Roman"/>
      <w:color w:val="auto"/>
    </w:rPr>
  </w:style>
  <w:style w:type="paragraph" w:customStyle="1" w:styleId="Pa1">
    <w:name w:val="Pa1"/>
    <w:basedOn w:val="Default"/>
    <w:next w:val="Default"/>
    <w:rsid w:val="00876227"/>
    <w:pPr>
      <w:spacing w:line="201" w:lineRule="atLeast"/>
    </w:pPr>
    <w:rPr>
      <w:rFonts w:cs="Times New Roman"/>
      <w:color w:val="auto"/>
    </w:rPr>
  </w:style>
  <w:style w:type="paragraph" w:customStyle="1" w:styleId="Pa12">
    <w:name w:val="Pa12"/>
    <w:basedOn w:val="Default"/>
    <w:next w:val="Default"/>
    <w:rsid w:val="00876227"/>
    <w:pPr>
      <w:spacing w:line="201" w:lineRule="atLeast"/>
    </w:pPr>
    <w:rPr>
      <w:rFonts w:cs="Times New Roman"/>
      <w:color w:val="auto"/>
    </w:rPr>
  </w:style>
  <w:style w:type="paragraph" w:customStyle="1" w:styleId="Pa13">
    <w:name w:val="Pa13"/>
    <w:basedOn w:val="Default"/>
    <w:next w:val="Default"/>
    <w:rsid w:val="00876227"/>
    <w:pPr>
      <w:spacing w:line="201" w:lineRule="atLeast"/>
    </w:pPr>
    <w:rPr>
      <w:rFonts w:cs="Times New Roman"/>
      <w:color w:val="auto"/>
    </w:rPr>
  </w:style>
  <w:style w:type="paragraph" w:customStyle="1" w:styleId="Pa16">
    <w:name w:val="Pa16"/>
    <w:basedOn w:val="Default"/>
    <w:next w:val="Default"/>
    <w:rsid w:val="00876227"/>
    <w:pPr>
      <w:spacing w:line="201" w:lineRule="atLeast"/>
    </w:pPr>
    <w:rPr>
      <w:rFonts w:cs="Times New Roman"/>
      <w:color w:val="auto"/>
    </w:rPr>
  </w:style>
  <w:style w:type="paragraph" w:customStyle="1" w:styleId="Pa17">
    <w:name w:val="Pa17"/>
    <w:basedOn w:val="Default"/>
    <w:next w:val="Default"/>
    <w:rsid w:val="00876227"/>
    <w:pPr>
      <w:spacing w:line="161" w:lineRule="atLeast"/>
    </w:pPr>
    <w:rPr>
      <w:rFonts w:cs="Times New Roman"/>
      <w:color w:val="auto"/>
    </w:rPr>
  </w:style>
  <w:style w:type="paragraph" w:customStyle="1" w:styleId="Pa18">
    <w:name w:val="Pa18"/>
    <w:basedOn w:val="Default"/>
    <w:next w:val="Default"/>
    <w:rsid w:val="00876227"/>
    <w:pPr>
      <w:spacing w:line="181" w:lineRule="atLeast"/>
    </w:pPr>
    <w:rPr>
      <w:rFonts w:cs="Times New Roman"/>
      <w:color w:val="auto"/>
    </w:rPr>
  </w:style>
  <w:style w:type="paragraph" w:customStyle="1" w:styleId="Pa19">
    <w:name w:val="Pa19"/>
    <w:basedOn w:val="Default"/>
    <w:next w:val="Default"/>
    <w:rsid w:val="00876227"/>
    <w:pPr>
      <w:spacing w:line="181" w:lineRule="atLeast"/>
    </w:pPr>
    <w:rPr>
      <w:rFonts w:cs="Times New Roman"/>
      <w:color w:val="auto"/>
    </w:rPr>
  </w:style>
  <w:style w:type="paragraph" w:customStyle="1" w:styleId="Pa7">
    <w:name w:val="Pa7"/>
    <w:basedOn w:val="Default"/>
    <w:next w:val="Default"/>
    <w:rsid w:val="00A460F8"/>
    <w:pPr>
      <w:spacing w:line="141" w:lineRule="atLeast"/>
    </w:pPr>
    <w:rPr>
      <w:rFonts w:cs="Times New Roman"/>
      <w:color w:val="auto"/>
    </w:rPr>
  </w:style>
  <w:style w:type="paragraph" w:customStyle="1" w:styleId="Pa9">
    <w:name w:val="Pa9"/>
    <w:basedOn w:val="Default"/>
    <w:next w:val="Default"/>
    <w:uiPriority w:val="99"/>
    <w:rsid w:val="00A460F8"/>
    <w:pPr>
      <w:spacing w:line="201" w:lineRule="atLeast"/>
    </w:pPr>
    <w:rPr>
      <w:rFonts w:cs="Times New Roman"/>
      <w:color w:val="auto"/>
    </w:rPr>
  </w:style>
  <w:style w:type="paragraph" w:customStyle="1" w:styleId="sangrado">
    <w:name w:val="sangrado"/>
    <w:basedOn w:val="Normal"/>
    <w:rsid w:val="00A460F8"/>
    <w:pPr>
      <w:spacing w:before="100" w:beforeAutospacing="1" w:after="100" w:afterAutospacing="1"/>
    </w:pPr>
  </w:style>
  <w:style w:type="character" w:customStyle="1" w:styleId="A6">
    <w:name w:val="A6"/>
    <w:rsid w:val="00F80217"/>
    <w:rPr>
      <w:rFonts w:cs="Arial"/>
      <w:b/>
      <w:bCs/>
      <w:color w:val="FFFFFF"/>
      <w:sz w:val="16"/>
      <w:szCs w:val="16"/>
    </w:rPr>
  </w:style>
  <w:style w:type="paragraph" w:customStyle="1" w:styleId="Pa23">
    <w:name w:val="Pa23"/>
    <w:basedOn w:val="Default"/>
    <w:next w:val="Default"/>
    <w:rsid w:val="00F80217"/>
    <w:pPr>
      <w:spacing w:line="161" w:lineRule="atLeast"/>
    </w:pPr>
    <w:rPr>
      <w:rFonts w:cs="Times New Roman"/>
      <w:color w:val="auto"/>
    </w:rPr>
  </w:style>
  <w:style w:type="character" w:styleId="Strong">
    <w:name w:val="Strong"/>
    <w:qFormat/>
    <w:rsid w:val="00036972"/>
    <w:rPr>
      <w:b/>
      <w:bCs/>
    </w:rPr>
  </w:style>
  <w:style w:type="table" w:styleId="TableGrid">
    <w:name w:val="Table Grid"/>
    <w:basedOn w:val="TableNormal"/>
    <w:rsid w:val="009E3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E3783"/>
    <w:pPr>
      <w:tabs>
        <w:tab w:val="center" w:pos="4252"/>
        <w:tab w:val="right" w:pos="8504"/>
      </w:tabs>
    </w:pPr>
  </w:style>
  <w:style w:type="paragraph" w:styleId="Footer">
    <w:name w:val="footer"/>
    <w:basedOn w:val="Normal"/>
    <w:link w:val="FooterChar"/>
    <w:uiPriority w:val="99"/>
    <w:rsid w:val="009E3783"/>
    <w:pPr>
      <w:tabs>
        <w:tab w:val="center" w:pos="4252"/>
        <w:tab w:val="right" w:pos="8504"/>
      </w:tabs>
    </w:pPr>
  </w:style>
  <w:style w:type="paragraph" w:customStyle="1" w:styleId="sangradoarticulo">
    <w:name w:val="sangrado_articulo"/>
    <w:basedOn w:val="Normal"/>
    <w:rsid w:val="009E3783"/>
    <w:pPr>
      <w:spacing w:before="100" w:beforeAutospacing="1" w:after="100" w:afterAutospacing="1"/>
    </w:pPr>
  </w:style>
  <w:style w:type="paragraph" w:customStyle="1" w:styleId="sangrado2">
    <w:name w:val="sangrado_2"/>
    <w:basedOn w:val="Normal"/>
    <w:rsid w:val="009E3783"/>
    <w:pPr>
      <w:spacing w:before="100" w:beforeAutospacing="1" w:after="100" w:afterAutospacing="1"/>
    </w:pPr>
  </w:style>
  <w:style w:type="paragraph" w:styleId="BodyTextIndent2">
    <w:name w:val="Body Text Indent 2"/>
    <w:basedOn w:val="Normal"/>
    <w:link w:val="BodyTextIndent2Char"/>
    <w:rsid w:val="009E3783"/>
    <w:pPr>
      <w:spacing w:after="120" w:line="480" w:lineRule="auto"/>
      <w:ind w:left="283"/>
    </w:pPr>
    <w:rPr>
      <w:sz w:val="20"/>
      <w:szCs w:val="20"/>
    </w:rPr>
  </w:style>
  <w:style w:type="paragraph" w:styleId="BodyTextIndent3">
    <w:name w:val="Body Text Indent 3"/>
    <w:basedOn w:val="Normal"/>
    <w:link w:val="BodyTextIndent3Char"/>
    <w:rsid w:val="009E3783"/>
    <w:pPr>
      <w:spacing w:after="120"/>
      <w:ind w:left="283"/>
    </w:pPr>
    <w:rPr>
      <w:sz w:val="16"/>
      <w:szCs w:val="16"/>
    </w:rPr>
  </w:style>
  <w:style w:type="character" w:customStyle="1" w:styleId="HeaderChar">
    <w:name w:val="Header Char"/>
    <w:link w:val="Header"/>
    <w:uiPriority w:val="99"/>
    <w:rsid w:val="009A6956"/>
    <w:rPr>
      <w:sz w:val="24"/>
      <w:szCs w:val="24"/>
    </w:rPr>
  </w:style>
  <w:style w:type="paragraph" w:styleId="BalloonText">
    <w:name w:val="Balloon Text"/>
    <w:basedOn w:val="Normal"/>
    <w:link w:val="BalloonTextChar"/>
    <w:rsid w:val="009A6956"/>
    <w:rPr>
      <w:rFonts w:ascii="Tahoma" w:hAnsi="Tahoma" w:cs="Tahoma"/>
      <w:sz w:val="16"/>
      <w:szCs w:val="16"/>
    </w:rPr>
  </w:style>
  <w:style w:type="character" w:customStyle="1" w:styleId="BalloonTextChar">
    <w:name w:val="Balloon Text Char"/>
    <w:link w:val="BalloonText"/>
    <w:rsid w:val="009A6956"/>
    <w:rPr>
      <w:rFonts w:ascii="Tahoma" w:hAnsi="Tahoma" w:cs="Tahoma"/>
      <w:sz w:val="16"/>
      <w:szCs w:val="16"/>
    </w:rPr>
  </w:style>
  <w:style w:type="character" w:customStyle="1" w:styleId="Heading5Char">
    <w:name w:val="Heading 5 Char"/>
    <w:link w:val="Heading5"/>
    <w:semiHidden/>
    <w:locked/>
    <w:rsid w:val="009A269C"/>
    <w:rPr>
      <w:rFonts w:ascii="Arial" w:hAnsi="Arial" w:cs="Arial"/>
      <w:b/>
      <w:bCs/>
      <w:sz w:val="24"/>
      <w:szCs w:val="24"/>
      <w:lang w:val="hu-HU" w:eastAsia="es-ES" w:bidi="ar-SA"/>
    </w:rPr>
  </w:style>
  <w:style w:type="paragraph" w:styleId="BodyText3">
    <w:name w:val="Body Text 3"/>
    <w:basedOn w:val="Normal"/>
    <w:link w:val="BodyText3Char"/>
    <w:rsid w:val="00511A83"/>
    <w:pPr>
      <w:spacing w:after="120"/>
    </w:pPr>
    <w:rPr>
      <w:sz w:val="16"/>
      <w:szCs w:val="16"/>
    </w:rPr>
  </w:style>
  <w:style w:type="character" w:customStyle="1" w:styleId="BodyText3Char">
    <w:name w:val="Body Text 3 Char"/>
    <w:link w:val="BodyText3"/>
    <w:rsid w:val="00511A83"/>
    <w:rPr>
      <w:sz w:val="16"/>
      <w:szCs w:val="16"/>
    </w:rPr>
  </w:style>
  <w:style w:type="paragraph" w:styleId="NormalWeb">
    <w:name w:val="Normal (Web)"/>
    <w:basedOn w:val="Normal"/>
    <w:uiPriority w:val="99"/>
    <w:unhideWhenUsed/>
    <w:rsid w:val="00511A83"/>
    <w:rPr>
      <w:rFonts w:eastAsia="Calibri"/>
    </w:rPr>
  </w:style>
  <w:style w:type="paragraph" w:styleId="NoSpacing">
    <w:name w:val="No Spacing"/>
    <w:uiPriority w:val="1"/>
    <w:qFormat/>
    <w:rsid w:val="00511A83"/>
    <w:rPr>
      <w:sz w:val="24"/>
      <w:szCs w:val="24"/>
    </w:rPr>
  </w:style>
  <w:style w:type="paragraph" w:styleId="ListParagraph">
    <w:name w:val="List Paragraph"/>
    <w:basedOn w:val="Normal"/>
    <w:uiPriority w:val="34"/>
    <w:qFormat/>
    <w:rsid w:val="00511A83"/>
    <w:pPr>
      <w:ind w:left="720"/>
      <w:contextualSpacing/>
    </w:pPr>
  </w:style>
  <w:style w:type="character" w:customStyle="1" w:styleId="ApartadoCarCar">
    <w:name w:val="Apartado Car Car"/>
    <w:link w:val="Apartado"/>
    <w:locked/>
    <w:rsid w:val="00511A83"/>
    <w:rPr>
      <w:rFonts w:ascii="Arial" w:hAnsi="Arial" w:cs="Arial"/>
      <w:sz w:val="24"/>
    </w:rPr>
  </w:style>
  <w:style w:type="paragraph" w:customStyle="1" w:styleId="Apartado">
    <w:name w:val="Apartado"/>
    <w:basedOn w:val="Normal"/>
    <w:link w:val="ApartadoCarCar"/>
    <w:rsid w:val="00511A83"/>
    <w:pPr>
      <w:numPr>
        <w:numId w:val="1"/>
      </w:numPr>
      <w:spacing w:before="240"/>
      <w:jc w:val="both"/>
    </w:pPr>
    <w:rPr>
      <w:rFonts w:ascii="Arial" w:hAnsi="Arial" w:cs="Arial"/>
      <w:szCs w:val="20"/>
    </w:rPr>
  </w:style>
  <w:style w:type="paragraph" w:customStyle="1" w:styleId="parrafo1">
    <w:name w:val="parrafo1"/>
    <w:basedOn w:val="Normal"/>
    <w:uiPriority w:val="99"/>
    <w:rsid w:val="00511A83"/>
    <w:pPr>
      <w:spacing w:before="180" w:after="180"/>
      <w:ind w:firstLine="360"/>
      <w:jc w:val="both"/>
    </w:pPr>
  </w:style>
  <w:style w:type="paragraph" w:customStyle="1" w:styleId="CM42">
    <w:name w:val="CM4+2"/>
    <w:basedOn w:val="Normal"/>
    <w:next w:val="Normal"/>
    <w:uiPriority w:val="99"/>
    <w:rsid w:val="00511A83"/>
    <w:pPr>
      <w:autoSpaceDE w:val="0"/>
      <w:autoSpaceDN w:val="0"/>
      <w:adjustRightInd w:val="0"/>
    </w:pPr>
    <w:rPr>
      <w:rFonts w:ascii="EUAlbertina" w:eastAsia="Calibri" w:hAnsi="EUAlbertina"/>
      <w:lang w:eastAsia="en-US"/>
    </w:rPr>
  </w:style>
  <w:style w:type="paragraph" w:customStyle="1" w:styleId="CM43">
    <w:name w:val="CM4+3"/>
    <w:basedOn w:val="Normal"/>
    <w:next w:val="Normal"/>
    <w:uiPriority w:val="99"/>
    <w:rsid w:val="00511A83"/>
    <w:pPr>
      <w:autoSpaceDE w:val="0"/>
      <w:autoSpaceDN w:val="0"/>
      <w:adjustRightInd w:val="0"/>
    </w:pPr>
    <w:rPr>
      <w:rFonts w:ascii="EUAlbertina" w:eastAsia="Calibri" w:hAnsi="EUAlbertina"/>
      <w:lang w:eastAsia="en-US"/>
    </w:rPr>
  </w:style>
  <w:style w:type="character" w:styleId="CommentReference">
    <w:name w:val="annotation reference"/>
    <w:rsid w:val="00186871"/>
    <w:rPr>
      <w:sz w:val="16"/>
      <w:szCs w:val="16"/>
    </w:rPr>
  </w:style>
  <w:style w:type="paragraph" w:styleId="CommentText">
    <w:name w:val="annotation text"/>
    <w:basedOn w:val="Normal"/>
    <w:link w:val="CommentTextChar"/>
    <w:rsid w:val="00186871"/>
    <w:rPr>
      <w:sz w:val="20"/>
      <w:szCs w:val="20"/>
    </w:rPr>
  </w:style>
  <w:style w:type="character" w:customStyle="1" w:styleId="CommentTextChar">
    <w:name w:val="Comment Text Char"/>
    <w:basedOn w:val="DefaultParagraphFont"/>
    <w:link w:val="CommentText"/>
    <w:rsid w:val="00186871"/>
  </w:style>
  <w:style w:type="paragraph" w:styleId="CommentSubject">
    <w:name w:val="annotation subject"/>
    <w:basedOn w:val="CommentText"/>
    <w:next w:val="CommentText"/>
    <w:link w:val="CommentSubjectChar"/>
    <w:rsid w:val="00186871"/>
    <w:rPr>
      <w:b/>
      <w:bCs/>
    </w:rPr>
  </w:style>
  <w:style w:type="character" w:customStyle="1" w:styleId="CommentSubjectChar">
    <w:name w:val="Comment Subject Char"/>
    <w:link w:val="CommentSubject"/>
    <w:rsid w:val="00186871"/>
    <w:rPr>
      <w:b/>
      <w:bCs/>
    </w:rPr>
  </w:style>
  <w:style w:type="paragraph" w:styleId="Revision">
    <w:name w:val="Revision"/>
    <w:hidden/>
    <w:uiPriority w:val="99"/>
    <w:semiHidden/>
    <w:rsid w:val="00186871"/>
    <w:rPr>
      <w:sz w:val="24"/>
      <w:szCs w:val="24"/>
    </w:rPr>
  </w:style>
  <w:style w:type="character" w:styleId="Hyperlink">
    <w:name w:val="Hyperlink"/>
    <w:basedOn w:val="DefaultParagraphFont"/>
    <w:uiPriority w:val="99"/>
    <w:unhideWhenUsed/>
    <w:rsid w:val="003012EE"/>
    <w:rPr>
      <w:color w:val="0000FF"/>
      <w:u w:val="single"/>
    </w:rPr>
  </w:style>
  <w:style w:type="character" w:styleId="FollowedHyperlink">
    <w:name w:val="FollowedHyperlink"/>
    <w:basedOn w:val="DefaultParagraphFont"/>
    <w:rsid w:val="003012EE"/>
    <w:rPr>
      <w:color w:val="954F72" w:themeColor="followedHyperlink"/>
      <w:u w:val="single"/>
    </w:rPr>
  </w:style>
  <w:style w:type="character" w:customStyle="1" w:styleId="BodyTextIndent2Char">
    <w:name w:val="Body Text Indent 2 Char"/>
    <w:basedOn w:val="DefaultParagraphFont"/>
    <w:link w:val="BodyTextIndent2"/>
    <w:rsid w:val="00EE7990"/>
    <w:rPr>
      <w:lang w:val="hu-HU"/>
    </w:rPr>
  </w:style>
  <w:style w:type="character" w:customStyle="1" w:styleId="BodyTextIndent3Char">
    <w:name w:val="Body Text Indent 3 Char"/>
    <w:basedOn w:val="DefaultParagraphFont"/>
    <w:link w:val="BodyTextIndent3"/>
    <w:rsid w:val="00EE7990"/>
    <w:rPr>
      <w:sz w:val="16"/>
      <w:szCs w:val="16"/>
      <w:lang w:val="hu-HU"/>
    </w:rPr>
  </w:style>
  <w:style w:type="paragraph" w:customStyle="1" w:styleId="Prrafodelista1">
    <w:name w:val="Párrafo de lista1"/>
    <w:basedOn w:val="Normal"/>
    <w:rsid w:val="00862260"/>
    <w:pPr>
      <w:spacing w:after="200" w:line="276" w:lineRule="auto"/>
      <w:ind w:left="720"/>
      <w:contextualSpacing/>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00BCD"/>
    <w:rPr>
      <w:sz w:val="24"/>
      <w:szCs w:val="24"/>
    </w:rPr>
  </w:style>
  <w:style w:type="paragraph" w:styleId="BodyText">
    <w:name w:val="Body Text"/>
    <w:basedOn w:val="Normal"/>
    <w:link w:val="BodyTextChar"/>
    <w:rsid w:val="007A5AF5"/>
    <w:pPr>
      <w:spacing w:after="120"/>
    </w:pPr>
  </w:style>
  <w:style w:type="character" w:customStyle="1" w:styleId="BodyTextChar">
    <w:name w:val="Body Text Char"/>
    <w:basedOn w:val="DefaultParagraphFont"/>
    <w:link w:val="BodyText"/>
    <w:rsid w:val="007A5AF5"/>
    <w:rPr>
      <w:sz w:val="24"/>
      <w:szCs w:val="24"/>
    </w:rPr>
  </w:style>
  <w:style w:type="paragraph" w:styleId="PlainText">
    <w:name w:val="Plain Text"/>
    <w:basedOn w:val="Normal"/>
    <w:link w:val="PlainTextChar"/>
    <w:uiPriority w:val="99"/>
    <w:semiHidden/>
    <w:unhideWhenUsed/>
    <w:rsid w:val="006D5B21"/>
    <w:rPr>
      <w:rFonts w:ascii="Calibri" w:eastAsia="Calibri" w:hAnsi="Calibri"/>
      <w:sz w:val="22"/>
      <w:szCs w:val="21"/>
      <w:lang w:eastAsia="en-US"/>
    </w:rPr>
  </w:style>
  <w:style w:type="character" w:customStyle="1" w:styleId="PlainTextChar">
    <w:name w:val="Plain Text Char"/>
    <w:basedOn w:val="DefaultParagraphFont"/>
    <w:link w:val="PlainText"/>
    <w:uiPriority w:val="99"/>
    <w:semiHidden/>
    <w:rsid w:val="006D5B21"/>
    <w:rPr>
      <w:rFonts w:ascii="Calibri" w:eastAsia="Calibri" w:hAnsi="Calibri"/>
      <w:sz w:val="22"/>
      <w:szCs w:val="21"/>
      <w:lang w:val="hu-H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27549">
      <w:bodyDiv w:val="1"/>
      <w:marLeft w:val="0"/>
      <w:marRight w:val="0"/>
      <w:marTop w:val="0"/>
      <w:marBottom w:val="0"/>
      <w:divBdr>
        <w:top w:val="none" w:sz="0" w:space="0" w:color="auto"/>
        <w:left w:val="none" w:sz="0" w:space="0" w:color="auto"/>
        <w:bottom w:val="none" w:sz="0" w:space="0" w:color="auto"/>
        <w:right w:val="none" w:sz="0" w:space="0" w:color="auto"/>
      </w:divBdr>
    </w:div>
    <w:div w:id="111411574">
      <w:bodyDiv w:val="1"/>
      <w:marLeft w:val="0"/>
      <w:marRight w:val="0"/>
      <w:marTop w:val="0"/>
      <w:marBottom w:val="0"/>
      <w:divBdr>
        <w:top w:val="none" w:sz="0" w:space="0" w:color="auto"/>
        <w:left w:val="none" w:sz="0" w:space="0" w:color="auto"/>
        <w:bottom w:val="none" w:sz="0" w:space="0" w:color="auto"/>
        <w:right w:val="none" w:sz="0" w:space="0" w:color="auto"/>
      </w:divBdr>
    </w:div>
    <w:div w:id="216933978">
      <w:bodyDiv w:val="1"/>
      <w:marLeft w:val="0"/>
      <w:marRight w:val="0"/>
      <w:marTop w:val="0"/>
      <w:marBottom w:val="0"/>
      <w:divBdr>
        <w:top w:val="none" w:sz="0" w:space="0" w:color="auto"/>
        <w:left w:val="none" w:sz="0" w:space="0" w:color="auto"/>
        <w:bottom w:val="none" w:sz="0" w:space="0" w:color="auto"/>
        <w:right w:val="none" w:sz="0" w:space="0" w:color="auto"/>
      </w:divBdr>
    </w:div>
    <w:div w:id="297340978">
      <w:bodyDiv w:val="1"/>
      <w:marLeft w:val="0"/>
      <w:marRight w:val="0"/>
      <w:marTop w:val="0"/>
      <w:marBottom w:val="0"/>
      <w:divBdr>
        <w:top w:val="none" w:sz="0" w:space="0" w:color="auto"/>
        <w:left w:val="none" w:sz="0" w:space="0" w:color="auto"/>
        <w:bottom w:val="none" w:sz="0" w:space="0" w:color="auto"/>
        <w:right w:val="none" w:sz="0" w:space="0" w:color="auto"/>
      </w:divBdr>
    </w:div>
    <w:div w:id="339547024">
      <w:bodyDiv w:val="1"/>
      <w:marLeft w:val="0"/>
      <w:marRight w:val="0"/>
      <w:marTop w:val="0"/>
      <w:marBottom w:val="0"/>
      <w:divBdr>
        <w:top w:val="none" w:sz="0" w:space="0" w:color="auto"/>
        <w:left w:val="none" w:sz="0" w:space="0" w:color="auto"/>
        <w:bottom w:val="none" w:sz="0" w:space="0" w:color="auto"/>
        <w:right w:val="none" w:sz="0" w:space="0" w:color="auto"/>
      </w:divBdr>
    </w:div>
    <w:div w:id="429743069">
      <w:bodyDiv w:val="1"/>
      <w:marLeft w:val="0"/>
      <w:marRight w:val="0"/>
      <w:marTop w:val="0"/>
      <w:marBottom w:val="0"/>
      <w:divBdr>
        <w:top w:val="none" w:sz="0" w:space="0" w:color="auto"/>
        <w:left w:val="none" w:sz="0" w:space="0" w:color="auto"/>
        <w:bottom w:val="none" w:sz="0" w:space="0" w:color="auto"/>
        <w:right w:val="none" w:sz="0" w:space="0" w:color="auto"/>
      </w:divBdr>
    </w:div>
    <w:div w:id="478108051">
      <w:bodyDiv w:val="1"/>
      <w:marLeft w:val="0"/>
      <w:marRight w:val="0"/>
      <w:marTop w:val="0"/>
      <w:marBottom w:val="0"/>
      <w:divBdr>
        <w:top w:val="none" w:sz="0" w:space="0" w:color="auto"/>
        <w:left w:val="none" w:sz="0" w:space="0" w:color="auto"/>
        <w:bottom w:val="none" w:sz="0" w:space="0" w:color="auto"/>
        <w:right w:val="none" w:sz="0" w:space="0" w:color="auto"/>
      </w:divBdr>
    </w:div>
    <w:div w:id="524296766">
      <w:bodyDiv w:val="1"/>
      <w:marLeft w:val="0"/>
      <w:marRight w:val="0"/>
      <w:marTop w:val="0"/>
      <w:marBottom w:val="0"/>
      <w:divBdr>
        <w:top w:val="none" w:sz="0" w:space="0" w:color="auto"/>
        <w:left w:val="none" w:sz="0" w:space="0" w:color="auto"/>
        <w:bottom w:val="none" w:sz="0" w:space="0" w:color="auto"/>
        <w:right w:val="none" w:sz="0" w:space="0" w:color="auto"/>
      </w:divBdr>
    </w:div>
    <w:div w:id="609779534">
      <w:bodyDiv w:val="1"/>
      <w:marLeft w:val="0"/>
      <w:marRight w:val="0"/>
      <w:marTop w:val="0"/>
      <w:marBottom w:val="0"/>
      <w:divBdr>
        <w:top w:val="none" w:sz="0" w:space="0" w:color="auto"/>
        <w:left w:val="none" w:sz="0" w:space="0" w:color="auto"/>
        <w:bottom w:val="none" w:sz="0" w:space="0" w:color="auto"/>
        <w:right w:val="none" w:sz="0" w:space="0" w:color="auto"/>
      </w:divBdr>
    </w:div>
    <w:div w:id="628241914">
      <w:bodyDiv w:val="1"/>
      <w:marLeft w:val="0"/>
      <w:marRight w:val="0"/>
      <w:marTop w:val="0"/>
      <w:marBottom w:val="0"/>
      <w:divBdr>
        <w:top w:val="none" w:sz="0" w:space="0" w:color="auto"/>
        <w:left w:val="none" w:sz="0" w:space="0" w:color="auto"/>
        <w:bottom w:val="none" w:sz="0" w:space="0" w:color="auto"/>
        <w:right w:val="none" w:sz="0" w:space="0" w:color="auto"/>
      </w:divBdr>
    </w:div>
    <w:div w:id="644893862">
      <w:bodyDiv w:val="1"/>
      <w:marLeft w:val="0"/>
      <w:marRight w:val="0"/>
      <w:marTop w:val="0"/>
      <w:marBottom w:val="0"/>
      <w:divBdr>
        <w:top w:val="none" w:sz="0" w:space="0" w:color="auto"/>
        <w:left w:val="none" w:sz="0" w:space="0" w:color="auto"/>
        <w:bottom w:val="none" w:sz="0" w:space="0" w:color="auto"/>
        <w:right w:val="none" w:sz="0" w:space="0" w:color="auto"/>
      </w:divBdr>
    </w:div>
    <w:div w:id="956568886">
      <w:bodyDiv w:val="1"/>
      <w:marLeft w:val="0"/>
      <w:marRight w:val="0"/>
      <w:marTop w:val="0"/>
      <w:marBottom w:val="0"/>
      <w:divBdr>
        <w:top w:val="none" w:sz="0" w:space="0" w:color="auto"/>
        <w:left w:val="none" w:sz="0" w:space="0" w:color="auto"/>
        <w:bottom w:val="none" w:sz="0" w:space="0" w:color="auto"/>
        <w:right w:val="none" w:sz="0" w:space="0" w:color="auto"/>
      </w:divBdr>
    </w:div>
    <w:div w:id="1065956195">
      <w:bodyDiv w:val="1"/>
      <w:marLeft w:val="0"/>
      <w:marRight w:val="0"/>
      <w:marTop w:val="0"/>
      <w:marBottom w:val="0"/>
      <w:divBdr>
        <w:top w:val="none" w:sz="0" w:space="0" w:color="auto"/>
        <w:left w:val="none" w:sz="0" w:space="0" w:color="auto"/>
        <w:bottom w:val="none" w:sz="0" w:space="0" w:color="auto"/>
        <w:right w:val="none" w:sz="0" w:space="0" w:color="auto"/>
      </w:divBdr>
      <w:divsChild>
        <w:div w:id="21359071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754520">
              <w:marLeft w:val="0"/>
              <w:marRight w:val="0"/>
              <w:marTop w:val="0"/>
              <w:marBottom w:val="0"/>
              <w:divBdr>
                <w:top w:val="none" w:sz="0" w:space="0" w:color="auto"/>
                <w:left w:val="none" w:sz="0" w:space="0" w:color="auto"/>
                <w:bottom w:val="none" w:sz="0" w:space="0" w:color="auto"/>
                <w:right w:val="none" w:sz="0" w:space="0" w:color="auto"/>
              </w:divBdr>
              <w:divsChild>
                <w:div w:id="17063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334386">
      <w:bodyDiv w:val="1"/>
      <w:marLeft w:val="0"/>
      <w:marRight w:val="0"/>
      <w:marTop w:val="0"/>
      <w:marBottom w:val="0"/>
      <w:divBdr>
        <w:top w:val="none" w:sz="0" w:space="0" w:color="auto"/>
        <w:left w:val="none" w:sz="0" w:space="0" w:color="auto"/>
        <w:bottom w:val="none" w:sz="0" w:space="0" w:color="auto"/>
        <w:right w:val="none" w:sz="0" w:space="0" w:color="auto"/>
      </w:divBdr>
    </w:div>
    <w:div w:id="1170831197">
      <w:bodyDiv w:val="1"/>
      <w:marLeft w:val="0"/>
      <w:marRight w:val="0"/>
      <w:marTop w:val="0"/>
      <w:marBottom w:val="0"/>
      <w:divBdr>
        <w:top w:val="none" w:sz="0" w:space="0" w:color="auto"/>
        <w:left w:val="none" w:sz="0" w:space="0" w:color="auto"/>
        <w:bottom w:val="none" w:sz="0" w:space="0" w:color="auto"/>
        <w:right w:val="none" w:sz="0" w:space="0" w:color="auto"/>
      </w:divBdr>
    </w:div>
    <w:div w:id="1270353983">
      <w:bodyDiv w:val="1"/>
      <w:marLeft w:val="0"/>
      <w:marRight w:val="0"/>
      <w:marTop w:val="0"/>
      <w:marBottom w:val="0"/>
      <w:divBdr>
        <w:top w:val="none" w:sz="0" w:space="0" w:color="auto"/>
        <w:left w:val="none" w:sz="0" w:space="0" w:color="auto"/>
        <w:bottom w:val="none" w:sz="0" w:space="0" w:color="auto"/>
        <w:right w:val="none" w:sz="0" w:space="0" w:color="auto"/>
      </w:divBdr>
    </w:div>
    <w:div w:id="1480149328">
      <w:bodyDiv w:val="1"/>
      <w:marLeft w:val="0"/>
      <w:marRight w:val="0"/>
      <w:marTop w:val="0"/>
      <w:marBottom w:val="0"/>
      <w:divBdr>
        <w:top w:val="none" w:sz="0" w:space="0" w:color="auto"/>
        <w:left w:val="none" w:sz="0" w:space="0" w:color="auto"/>
        <w:bottom w:val="none" w:sz="0" w:space="0" w:color="auto"/>
        <w:right w:val="none" w:sz="0" w:space="0" w:color="auto"/>
      </w:divBdr>
    </w:div>
    <w:div w:id="1570463247">
      <w:bodyDiv w:val="1"/>
      <w:marLeft w:val="0"/>
      <w:marRight w:val="0"/>
      <w:marTop w:val="0"/>
      <w:marBottom w:val="0"/>
      <w:divBdr>
        <w:top w:val="none" w:sz="0" w:space="0" w:color="auto"/>
        <w:left w:val="none" w:sz="0" w:space="0" w:color="auto"/>
        <w:bottom w:val="none" w:sz="0" w:space="0" w:color="auto"/>
        <w:right w:val="none" w:sz="0" w:space="0" w:color="auto"/>
      </w:divBdr>
    </w:div>
    <w:div w:id="1921671019">
      <w:bodyDiv w:val="1"/>
      <w:marLeft w:val="0"/>
      <w:marRight w:val="0"/>
      <w:marTop w:val="0"/>
      <w:marBottom w:val="0"/>
      <w:divBdr>
        <w:top w:val="none" w:sz="0" w:space="0" w:color="auto"/>
        <w:left w:val="none" w:sz="0" w:space="0" w:color="auto"/>
        <w:bottom w:val="none" w:sz="0" w:space="0" w:color="auto"/>
        <w:right w:val="none" w:sz="0" w:space="0" w:color="auto"/>
      </w:divBdr>
    </w:div>
    <w:div w:id="2080446179">
      <w:bodyDiv w:val="1"/>
      <w:marLeft w:val="0"/>
      <w:marRight w:val="0"/>
      <w:marTop w:val="0"/>
      <w:marBottom w:val="0"/>
      <w:divBdr>
        <w:top w:val="none" w:sz="0" w:space="0" w:color="auto"/>
        <w:left w:val="none" w:sz="0" w:space="0" w:color="auto"/>
        <w:bottom w:val="none" w:sz="0" w:space="0" w:color="auto"/>
        <w:right w:val="none" w:sz="0" w:space="0" w:color="auto"/>
      </w:divBdr>
    </w:div>
    <w:div w:id="2084719354">
      <w:bodyDiv w:val="1"/>
      <w:marLeft w:val="0"/>
      <w:marRight w:val="0"/>
      <w:marTop w:val="0"/>
      <w:marBottom w:val="0"/>
      <w:divBdr>
        <w:top w:val="none" w:sz="0" w:space="0" w:color="auto"/>
        <w:left w:val="none" w:sz="0" w:space="0" w:color="auto"/>
        <w:bottom w:val="none" w:sz="0" w:space="0" w:color="auto"/>
        <w:right w:val="none" w:sz="0" w:space="0" w:color="auto"/>
      </w:divBdr>
    </w:div>
    <w:div w:id="2133009788">
      <w:bodyDiv w:val="1"/>
      <w:marLeft w:val="0"/>
      <w:marRight w:val="0"/>
      <w:marTop w:val="0"/>
      <w:marBottom w:val="0"/>
      <w:divBdr>
        <w:top w:val="none" w:sz="0" w:space="0" w:color="auto"/>
        <w:left w:val="none" w:sz="0" w:space="0" w:color="auto"/>
        <w:bottom w:val="none" w:sz="0" w:space="0" w:color="auto"/>
        <w:right w:val="none" w:sz="0" w:space="0" w:color="auto"/>
      </w:divBdr>
      <w:divsChild>
        <w:div w:id="909535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wikipedia.org/wiki/Ol%C3%ADvaola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s.wikipedia.org/wiki/Aceitu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707EE-DAFB-4690-A389-B7AB64AC9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4645</Words>
  <Characters>34325</Characters>
  <Application>Microsoft Office Word</Application>
  <DocSecurity>0</DocSecurity>
  <Lines>286</Lines>
  <Paragraphs>77</Paragraphs>
  <ScaleCrop>false</ScaleCrop>
  <HeadingPairs>
    <vt:vector size="2" baseType="variant">
      <vt:variant>
        <vt:lpstr>Título</vt:lpstr>
      </vt:variant>
      <vt:variant>
        <vt:i4>1</vt:i4>
      </vt:variant>
    </vt:vector>
  </HeadingPairs>
  <TitlesOfParts>
    <vt:vector size="1" baseType="lpstr">
      <vt:lpstr>PROYECTO DE REAL DECRETO …/2011, DE … DE …, POR EL QUE SE APRUEBA LA NORMA DE CALIDAD DE LOS ACEITES VEGETALES COMESTIBLES</vt:lpstr>
    </vt:vector>
  </TitlesOfParts>
  <Company>Ministerio de Agricultura, Pesca y Alimentación</Company>
  <LinksUpToDate>false</LinksUpToDate>
  <CharactersWithSpaces>38893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REAL DECRETO …/2011, DE … DE …, POR EL QUE SE APRUEBA LA NORMA DE CALIDAD DE LOS ACEITES VEGETALES COMESTIBLES</dc:title>
  <dc:subject/>
  <dc:creator>erubiosa</dc:creator>
  <cp:keywords/>
  <cp:lastModifiedBy>Diana STOICA</cp:lastModifiedBy>
  <cp:revision>8</cp:revision>
  <cp:lastPrinted>2020-02-12T17:05:00Z</cp:lastPrinted>
  <dcterms:created xsi:type="dcterms:W3CDTF">2020-09-08T10:26:00Z</dcterms:created>
  <dcterms:modified xsi:type="dcterms:W3CDTF">2020-10-02T14:44:00Z</dcterms:modified>
</cp:coreProperties>
</file>