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6CC" w:rsidRPr="006A7DD8" w:rsidRDefault="006966CC" w:rsidP="006966CC">
      <w:pPr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1. ------IND- 2018 0086 F-- RO- ------ 20180307 --- --- PROJET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E3244E" w:rsidRPr="001A1E04" w:rsidTr="00C401FA">
        <w:tc>
          <w:tcPr>
            <w:tcW w:w="4077" w:type="dxa"/>
          </w:tcPr>
          <w:p w:rsidR="00E3244E" w:rsidRPr="001A1E04" w:rsidRDefault="00E3244E" w:rsidP="00C401FA"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REPUBLICA FRANCEZĂ</w:t>
            </w:r>
          </w:p>
        </w:tc>
      </w:tr>
      <w:tr w:rsidR="00E3244E" w:rsidRPr="001A1E04" w:rsidTr="00C401FA">
        <w:trPr>
          <w:trHeight w:val="318"/>
        </w:trPr>
        <w:tc>
          <w:tcPr>
            <w:tcW w:w="4077" w:type="dxa"/>
          </w:tcPr>
          <w:p w:rsidR="00E3244E" w:rsidRPr="001A1E04" w:rsidRDefault="00E3244E" w:rsidP="00C401FA">
            <w:pPr>
              <w:pBdr>
                <w:bottom w:val="single" w:sz="6" w:space="1" w:color="auto"/>
              </w:pBdr>
              <w:ind w:left="1418" w:right="1593"/>
            </w:pPr>
          </w:p>
          <w:p w:rsidR="00E3244E" w:rsidRPr="001A1E04" w:rsidRDefault="00E3244E" w:rsidP="00C401FA">
            <w:pPr>
              <w:ind w:left="1418" w:right="1593"/>
            </w:pPr>
          </w:p>
        </w:tc>
      </w:tr>
      <w:tr w:rsidR="00E3244E" w:rsidRPr="001A1E04" w:rsidTr="00C401FA">
        <w:tc>
          <w:tcPr>
            <w:tcW w:w="4077" w:type="dxa"/>
          </w:tcPr>
          <w:p w:rsidR="00E3244E" w:rsidRPr="001A1E04" w:rsidRDefault="00E3244E" w:rsidP="00C401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Ministerul Solidarității </w:t>
            </w:r>
          </w:p>
          <w:p w:rsidR="00E3244E" w:rsidRPr="001A1E04" w:rsidRDefault="00E3244E" w:rsidP="00C401FA">
            <w:pPr>
              <w:jc w:val="center"/>
            </w:pPr>
            <w:r>
              <w:rPr>
                <w:rFonts w:ascii="Times New Roman" w:hAnsi="Times New Roman"/>
                <w:sz w:val="24"/>
              </w:rPr>
              <w:t>și Sănătății</w:t>
            </w:r>
          </w:p>
        </w:tc>
      </w:tr>
      <w:tr w:rsidR="00E3244E" w:rsidRPr="001A1E04" w:rsidTr="00C401FA">
        <w:tc>
          <w:tcPr>
            <w:tcW w:w="4077" w:type="dxa"/>
          </w:tcPr>
          <w:p w:rsidR="00E3244E" w:rsidRPr="001A1E04" w:rsidRDefault="00E3244E" w:rsidP="00C401FA">
            <w:pPr>
              <w:pBdr>
                <w:bottom w:val="single" w:sz="6" w:space="1" w:color="auto"/>
              </w:pBdr>
              <w:ind w:left="1418" w:right="1593"/>
            </w:pPr>
          </w:p>
          <w:p w:rsidR="00E3244E" w:rsidRPr="001A1E04" w:rsidRDefault="00E3244E" w:rsidP="00C401FA">
            <w:pPr>
              <w:ind w:left="1418"/>
            </w:pPr>
          </w:p>
        </w:tc>
      </w:tr>
    </w:tbl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E7019" w:rsidRPr="001A1E04" w:rsidRDefault="0060087C" w:rsidP="004E7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Decretul nr. </w:t>
      </w:r>
      <w:r>
        <w:tab/>
      </w:r>
      <w:r>
        <w:tab/>
      </w:r>
      <w:r>
        <w:rPr>
          <w:rFonts w:ascii="Times New Roman" w:hAnsi="Times New Roman"/>
          <w:b/>
          <w:sz w:val="24"/>
        </w:rPr>
        <w:t>din</w:t>
      </w:r>
    </w:p>
    <w:p w:rsidR="00E3244E" w:rsidRPr="001A1E04" w:rsidRDefault="00E3244E" w:rsidP="004E7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087C" w:rsidRPr="00A52128" w:rsidRDefault="007356F9" w:rsidP="004E7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de modificare a Decretului nr. 2010-1207 din 12 octombrie 2010 privind afișarea ratei specifice de absorbție a echipamentelor radio terminale</w:t>
      </w:r>
    </w:p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1A01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NOR: </w:t>
      </w:r>
      <w:bookmarkStart w:id="0" w:name="_GoBack"/>
      <w:bookmarkEnd w:id="0"/>
    </w:p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6E5D" w:rsidRPr="001A1E04" w:rsidRDefault="00764E8F" w:rsidP="009D21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/>
          <w:b/>
          <w:i/>
          <w:sz w:val="24"/>
        </w:rPr>
        <w:t>Categorii de public vizate:</w:t>
      </w:r>
      <w:r>
        <w:rPr>
          <w:rFonts w:ascii="Times New Roman" w:hAnsi="Times New Roman"/>
          <w:i/>
          <w:sz w:val="24"/>
        </w:rPr>
        <w:t xml:space="preserve"> producătorii (sau reprezentanții acestora), importatorii, distribuitorii de echipamente radio.</w:t>
      </w:r>
    </w:p>
    <w:p w:rsidR="00764E8F" w:rsidRPr="001A1E04" w:rsidRDefault="00764E8F" w:rsidP="00A75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4E8F" w:rsidRPr="001A1E04" w:rsidRDefault="00764E8F" w:rsidP="00A750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>Obiect:</w:t>
      </w:r>
      <w:r>
        <w:rPr>
          <w:rFonts w:ascii="Times New Roman" w:hAnsi="Times New Roman"/>
          <w:i/>
          <w:sz w:val="24"/>
        </w:rPr>
        <w:t xml:space="preserve"> dispoziție privind informarea consumatorului cu privire la valoarea ratei specifice de absorbție (Specific Absortion Rate - SAR) a echipamentelor radio care fac obiectul unei obligații de măsurare (telefoane mobile, tablete, jucării cu telecomandă etc.).</w:t>
      </w:r>
    </w:p>
    <w:p w:rsidR="00764E8F" w:rsidRPr="001A1E04" w:rsidRDefault="00764E8F" w:rsidP="00A75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4E8F" w:rsidRPr="001A1E04" w:rsidRDefault="00764E8F" w:rsidP="00A750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>Intrare în vigoare:</w:t>
      </w:r>
      <w:r>
        <w:rPr>
          <w:rFonts w:ascii="Times New Roman" w:hAnsi="Times New Roman"/>
          <w:i/>
          <w:sz w:val="24"/>
        </w:rPr>
        <w:t xml:space="preserve"> prezentul decret intră în vigoare la 1 iulie 2018.</w:t>
      </w:r>
    </w:p>
    <w:p w:rsidR="00F30650" w:rsidRPr="001A1E04" w:rsidRDefault="00F30650" w:rsidP="00A75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356F9" w:rsidRPr="001A1E04" w:rsidRDefault="00764E8F" w:rsidP="00CF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>Notă:</w:t>
      </w:r>
      <w:r>
        <w:rPr>
          <w:rFonts w:ascii="Times New Roman" w:hAnsi="Times New Roman"/>
          <w:i/>
          <w:sz w:val="24"/>
        </w:rPr>
        <w:t xml:space="preserve"> Prin articolul 4 din Legea nr.</w:t>
      </w:r>
      <w:r>
        <w:rPr>
          <w:i/>
        </w:rPr>
        <w:t xml:space="preserve"> 2015-136 din 9 februarie 2015 privind sobrietatea, transparența, informarea și consultarea cu privire la expunerea la undele electromagnetice s-a modificat articolul 184 din Legea nr. 2010-788 din 12 iulie 2010 privind angajamentul național pentru mediu. Respectivul articol prevedea obligația de afișare a ratei specifice de absorbție doar pentru dispozitivele de telefonie mobilă. Legea nr. 2015-136 din 9 februarie 2015 extinde obligația de afișare a ratei specifice de absorbție la echipamentele radio care fac obiectul unei obligații de măsurare. Prezentul text armonizează reglementările existente cu cea prevăzută de lege extinzând dispozițiile Decretului nr. 2010-1207 din 12 octombrie 2010 privind obligația de afișare a ratei specifice de absorbție la toate echipamentele radio care fac obiectul unei obligații de măsurare.</w:t>
      </w:r>
    </w:p>
    <w:p w:rsidR="007356F9" w:rsidRPr="001A1E04" w:rsidRDefault="007356F9" w:rsidP="00A75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4E8F" w:rsidRPr="001A1E04" w:rsidRDefault="00764E8F" w:rsidP="00A750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>Referințe:</w:t>
      </w:r>
      <w:r>
        <w:rPr>
          <w:rFonts w:ascii="Times New Roman" w:hAnsi="Times New Roman"/>
          <w:i/>
          <w:sz w:val="24"/>
        </w:rPr>
        <w:t xml:space="preserve"> prezentul decret poate fi consultat pe site-ul Légifrance (http://www.legifrance.gouv.fr/).</w:t>
      </w:r>
    </w:p>
    <w:p w:rsidR="00764E8F" w:rsidRPr="001A1E04" w:rsidRDefault="00764E8F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1A1E04" w:rsidRDefault="0060087C" w:rsidP="001A1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Prim-ministrul,</w:t>
      </w:r>
    </w:p>
    <w:p w:rsidR="0060087C" w:rsidRPr="001A1E04" w:rsidRDefault="0060087C" w:rsidP="001A1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1A1E04" w:rsidRDefault="0060087C" w:rsidP="001A1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în baza raportului ministrului solidarității și sănătății,</w:t>
      </w:r>
    </w:p>
    <w:p w:rsidR="0060087C" w:rsidRPr="001A1E04" w:rsidRDefault="0060087C" w:rsidP="001A1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DC2" w:rsidRPr="001A1E04" w:rsidRDefault="003B2DC2" w:rsidP="001A1E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având în vedere Directiva (UE) 2014/53 a Parlamentului European şi a Consiliului din 16 aprilie 2014 privind armonizarea legislației statelor membre referitoare la punerea la dispoziție pe piață a echipamentelor radio și de abrogare a Directivei 1999/5/CE, în special articolul 7,</w:t>
      </w:r>
    </w:p>
    <w:p w:rsidR="001B4991" w:rsidRPr="001A1E04" w:rsidRDefault="0060087C" w:rsidP="001A1E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având în vedere Directiva (UE) 2015/1535 a Parlamentului European și a Consiliului din 9 septembrie 2015 referitoare la procedura de furnizare de informații în domeniul reglementărilor tehnice și al normelor privind serviciile societății informaționale,</w:t>
      </w:r>
    </w:p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având în vedere Codul consumului, în special articolul L. 412-1,</w:t>
      </w:r>
    </w:p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având în vedere Codul poștelor și comunicațiilor electronice, în special articolele L. 32, L. 36-5, R. 9 și R. 20-11;</w:t>
      </w:r>
    </w:p>
    <w:p w:rsidR="002D78BE" w:rsidRPr="001A1E04" w:rsidRDefault="002D78BE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D14" w:rsidRPr="001A1E04" w:rsidRDefault="007F4D14" w:rsidP="007F4D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având în vedere Legea nr. 2010-788 din 12 iulie 2010 privind angajamentul național pentru mediu, în varianta sa rezultată din Legea nr. 2015-136 din 9 februarie 2015 privind sobrietatea, transparența, informarea și consultarea cu privire la expunerea la undele electromagnetice, în special articolul 184,</w:t>
      </w:r>
    </w:p>
    <w:p w:rsidR="007F4D14" w:rsidRPr="001A1E04" w:rsidRDefault="007F4D14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A3A" w:rsidRPr="00A52128" w:rsidRDefault="00156A3A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având în vedere Decretul nr. 2010-1207 din 12 octombrie 2010 privind afișarea ratei specifice de absorbție a echipamentelor radio terminale,</w:t>
      </w:r>
    </w:p>
    <w:p w:rsidR="0061482E" w:rsidRPr="001A1E04" w:rsidRDefault="0061482E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4B5" w:rsidRPr="001A1E04" w:rsidRDefault="002314B5" w:rsidP="00C15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având în vedere notificarea nr. […] adresată Comisiei Europene în conformitate cu Directiva (UE) 2015/1535,</w:t>
      </w:r>
    </w:p>
    <w:p w:rsidR="002314B5" w:rsidRPr="001A1E04" w:rsidRDefault="002314B5" w:rsidP="002314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având în vedere avizul Autorităţii de reglementare în domeniul comunicaţiilor electronice şi poştelor din data de […],</w:t>
      </w:r>
    </w:p>
    <w:p w:rsidR="002949CA" w:rsidRPr="001A1E04" w:rsidRDefault="002949CA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în urma consultării Consiliului de Stat (secția socială),</w:t>
      </w:r>
    </w:p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1A1E04" w:rsidRDefault="0060087C" w:rsidP="004E7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HOTĂRĂȘTE</w:t>
      </w:r>
    </w:p>
    <w:p w:rsidR="008776F7" w:rsidRPr="001A1E04" w:rsidRDefault="008776F7" w:rsidP="004E7019">
      <w:pPr>
        <w:pStyle w:val="BodyText"/>
        <w:spacing w:after="0"/>
        <w:jc w:val="center"/>
      </w:pPr>
    </w:p>
    <w:p w:rsidR="008776F7" w:rsidRPr="001A1E04" w:rsidRDefault="008776F7" w:rsidP="005F63EE">
      <w:pPr>
        <w:pStyle w:val="BodyText"/>
        <w:spacing w:after="0"/>
        <w:jc w:val="center"/>
        <w:rPr>
          <w:b/>
        </w:rPr>
      </w:pPr>
      <w:r>
        <w:rPr>
          <w:b/>
        </w:rPr>
        <w:t>Articolul 1</w:t>
      </w:r>
    </w:p>
    <w:p w:rsidR="005F63EE" w:rsidRPr="001A1E04" w:rsidRDefault="005F63EE" w:rsidP="005F63EE">
      <w:pPr>
        <w:pStyle w:val="BodyText"/>
        <w:spacing w:after="0"/>
      </w:pPr>
    </w:p>
    <w:p w:rsidR="00156A3A" w:rsidRPr="001A1E04" w:rsidRDefault="00156A3A" w:rsidP="005F63EE">
      <w:pPr>
        <w:pStyle w:val="BodyText"/>
        <w:spacing w:after="0"/>
        <w:rPr>
          <w:bCs/>
        </w:rPr>
      </w:pPr>
      <w:r>
        <w:t>În titlul Decretului din 12 octombrie 2010 sus-menționat, termenul: „terminale” se elimină;</w:t>
      </w:r>
    </w:p>
    <w:p w:rsidR="00156A3A" w:rsidRPr="001A1E04" w:rsidRDefault="00156A3A" w:rsidP="005F63EE">
      <w:pPr>
        <w:pStyle w:val="BodyText"/>
        <w:spacing w:after="0"/>
        <w:rPr>
          <w:bCs/>
        </w:rPr>
      </w:pPr>
    </w:p>
    <w:p w:rsidR="00BA58A8" w:rsidRPr="001A1E04" w:rsidRDefault="00BA58A8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Articolul 2</w:t>
      </w:r>
    </w:p>
    <w:p w:rsidR="00017BB0" w:rsidRPr="001A1E04" w:rsidRDefault="00017BB0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3F5B" w:rsidRPr="001A1E04" w:rsidRDefault="00923F5B" w:rsidP="00BA58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23F5B" w:rsidRPr="001A1E04" w:rsidRDefault="00923F5B" w:rsidP="0092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La articolul 1 din Decretul din 12 octombrie 2010 sus-menţionat, termenii: „echipamentele radio terminale menționate la articolul 32 alineatele (10) și (11) din acest cod” se înlocuiesc cu termenii: „echipamentele radio a căror putere depășește 20 mW și care pot fi utilizate în mod previzibil în apropierea capului sau la o distanță care nu depășește 20 cm</w:t>
      </w:r>
      <w:r w:rsidR="001A4BBC">
        <w:rPr>
          <w:rFonts w:ascii="Times New Roman" w:hAnsi="Times New Roman"/>
          <w:sz w:val="24"/>
        </w:rPr>
        <w:t xml:space="preserve"> față</w:t>
      </w:r>
      <w:r>
        <w:rPr>
          <w:rFonts w:ascii="Times New Roman" w:hAnsi="Times New Roman"/>
          <w:sz w:val="24"/>
        </w:rPr>
        <w:t xml:space="preserve"> de corpul uman,” </w:t>
      </w:r>
    </w:p>
    <w:p w:rsidR="00923F5B" w:rsidRPr="001A1E04" w:rsidRDefault="00923F5B" w:rsidP="00BA58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58A8" w:rsidRPr="001A1E04" w:rsidRDefault="00BA58A8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1C2D" w:rsidRPr="001A1E04" w:rsidRDefault="00BA58A8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Articolul 3</w:t>
      </w:r>
    </w:p>
    <w:p w:rsidR="00211C2D" w:rsidRPr="001A1E04" w:rsidRDefault="00211C2D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1E64" w:rsidRPr="001A1E04" w:rsidRDefault="0021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Prezentul decret intră în vigoare la 1 iulie 2018.</w:t>
      </w:r>
    </w:p>
    <w:p w:rsidR="00211C2D" w:rsidRPr="001A1E04" w:rsidRDefault="00211C2D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0986" w:rsidRPr="001A1E04" w:rsidRDefault="002E0986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Articolul 4</w:t>
      </w:r>
    </w:p>
    <w:p w:rsidR="002E0986" w:rsidRPr="001A1E04" w:rsidRDefault="002E0986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6F7" w:rsidRPr="001A1E04" w:rsidRDefault="00830851" w:rsidP="009B4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Ministrul solidarității și sănătății și ministrul economiei și finanțelor sunt responsabili, fiecare în sfera sa de competență, cu punerea în aplicare a prezentului decret care va fi publicat în Jurnalul Oficial al Republicii Franceze.</w:t>
      </w:r>
    </w:p>
    <w:p w:rsidR="006660B3" w:rsidRPr="001A1E04" w:rsidRDefault="006660B3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1A1E04" w:rsidRDefault="001A1E04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Adoptat la</w:t>
      </w:r>
    </w:p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1A1E04" w:rsidRDefault="006660B3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De către prim-ministru: </w:t>
      </w:r>
    </w:p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B77E79" w:rsidRPr="001A1E04" w:rsidTr="00B77E79">
        <w:tc>
          <w:tcPr>
            <w:tcW w:w="4889" w:type="dxa"/>
          </w:tcPr>
          <w:p w:rsidR="00862B6C" w:rsidRPr="001A1E04" w:rsidRDefault="00862B6C" w:rsidP="00862B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Ministrul solidarității </w:t>
            </w:r>
          </w:p>
          <w:p w:rsidR="00862B6C" w:rsidRPr="001A1E04" w:rsidRDefault="00862B6C" w:rsidP="00862B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și sănătății,</w:t>
            </w:r>
          </w:p>
          <w:p w:rsidR="00862B6C" w:rsidRPr="001A1E04" w:rsidRDefault="00862B6C" w:rsidP="00862B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79" w:rsidRPr="001A1E04" w:rsidRDefault="00B77E79" w:rsidP="00862B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</w:tcPr>
          <w:p w:rsidR="00830851" w:rsidRPr="001A1E04" w:rsidRDefault="00862B6C" w:rsidP="00862B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Ministrul economiei </w:t>
            </w:r>
          </w:p>
          <w:p w:rsidR="00221FA6" w:rsidRPr="001A1E04" w:rsidRDefault="00862B6C" w:rsidP="00862B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și finanțelor,</w:t>
            </w:r>
          </w:p>
        </w:tc>
      </w:tr>
    </w:tbl>
    <w:p w:rsidR="00351C8B" w:rsidRPr="001A1E04" w:rsidRDefault="00351C8B" w:rsidP="00862B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51C8B" w:rsidRPr="001A1E04" w:rsidSect="00413ED9">
      <w:headerReference w:type="default" r:id="rId8"/>
      <w:pgSz w:w="11905" w:h="16837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D1E" w:rsidRDefault="00445D1E" w:rsidP="006028FC">
      <w:pPr>
        <w:spacing w:after="0" w:line="240" w:lineRule="auto"/>
      </w:pPr>
      <w:r>
        <w:separator/>
      </w:r>
    </w:p>
  </w:endnote>
  <w:endnote w:type="continuationSeparator" w:id="0">
    <w:p w:rsidR="00445D1E" w:rsidRDefault="00445D1E" w:rsidP="00602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D1E" w:rsidRDefault="00445D1E" w:rsidP="006028FC">
      <w:pPr>
        <w:spacing w:after="0" w:line="240" w:lineRule="auto"/>
      </w:pPr>
      <w:r>
        <w:separator/>
      </w:r>
    </w:p>
  </w:footnote>
  <w:footnote w:type="continuationSeparator" w:id="0">
    <w:p w:rsidR="00445D1E" w:rsidRDefault="00445D1E" w:rsidP="00602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99830"/>
      <w:docPartObj>
        <w:docPartGallery w:val="Watermarks"/>
        <w:docPartUnique/>
      </w:docPartObj>
    </w:sdtPr>
    <w:sdtEndPr/>
    <w:sdtContent>
      <w:p w:rsidR="006028FC" w:rsidRDefault="00AA5146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1059793" o:spid="_x0000_s2049" type="#_x0000_t136" style="position:absolute;margin-left:0;margin-top:0;width:424.65pt;height:254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Proiec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F253FBD"/>
    <w:multiLevelType w:val="singleLevel"/>
    <w:tmpl w:val="9800CFBD"/>
    <w:lvl w:ilvl="0">
      <w:start w:val="1"/>
      <w:numFmt w:val="bullet"/>
      <w:lvlText w:val="·"/>
      <w:lvlJc w:val="left"/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87C"/>
    <w:rsid w:val="00017BB0"/>
    <w:rsid w:val="00026020"/>
    <w:rsid w:val="000305E4"/>
    <w:rsid w:val="000332B9"/>
    <w:rsid w:val="0003705A"/>
    <w:rsid w:val="0005293F"/>
    <w:rsid w:val="0005702F"/>
    <w:rsid w:val="00093320"/>
    <w:rsid w:val="000946FC"/>
    <w:rsid w:val="00097450"/>
    <w:rsid w:val="000A3EA9"/>
    <w:rsid w:val="000B4094"/>
    <w:rsid w:val="000C0948"/>
    <w:rsid w:val="000D7A5F"/>
    <w:rsid w:val="000E102E"/>
    <w:rsid w:val="000E185D"/>
    <w:rsid w:val="000F6016"/>
    <w:rsid w:val="00101A01"/>
    <w:rsid w:val="00104D00"/>
    <w:rsid w:val="00106B08"/>
    <w:rsid w:val="0011037D"/>
    <w:rsid w:val="00115A06"/>
    <w:rsid w:val="00122A70"/>
    <w:rsid w:val="00124C11"/>
    <w:rsid w:val="00127A6B"/>
    <w:rsid w:val="0013031F"/>
    <w:rsid w:val="0013376D"/>
    <w:rsid w:val="00135468"/>
    <w:rsid w:val="00143704"/>
    <w:rsid w:val="001542E1"/>
    <w:rsid w:val="00156163"/>
    <w:rsid w:val="00156A3A"/>
    <w:rsid w:val="001718E2"/>
    <w:rsid w:val="001A1E04"/>
    <w:rsid w:val="001A4BBC"/>
    <w:rsid w:val="001A6E2F"/>
    <w:rsid w:val="001A7CDB"/>
    <w:rsid w:val="001B22C3"/>
    <w:rsid w:val="001B370C"/>
    <w:rsid w:val="001B4991"/>
    <w:rsid w:val="001B4EAC"/>
    <w:rsid w:val="001C141F"/>
    <w:rsid w:val="001C2A81"/>
    <w:rsid w:val="001C2CFC"/>
    <w:rsid w:val="001C55A4"/>
    <w:rsid w:val="001E77C6"/>
    <w:rsid w:val="001F0718"/>
    <w:rsid w:val="001F3D29"/>
    <w:rsid w:val="00210A62"/>
    <w:rsid w:val="00211C2D"/>
    <w:rsid w:val="00221FA6"/>
    <w:rsid w:val="002314B5"/>
    <w:rsid w:val="00242411"/>
    <w:rsid w:val="00254030"/>
    <w:rsid w:val="002557EA"/>
    <w:rsid w:val="00272657"/>
    <w:rsid w:val="0029379A"/>
    <w:rsid w:val="002949CA"/>
    <w:rsid w:val="002A443F"/>
    <w:rsid w:val="002A5947"/>
    <w:rsid w:val="002B237B"/>
    <w:rsid w:val="002B298B"/>
    <w:rsid w:val="002B5D09"/>
    <w:rsid w:val="002B7B7D"/>
    <w:rsid w:val="002C0476"/>
    <w:rsid w:val="002C20C4"/>
    <w:rsid w:val="002C2501"/>
    <w:rsid w:val="002C4CD3"/>
    <w:rsid w:val="002D0F59"/>
    <w:rsid w:val="002D1985"/>
    <w:rsid w:val="002D78BE"/>
    <w:rsid w:val="002E0986"/>
    <w:rsid w:val="002E0E03"/>
    <w:rsid w:val="002E5CBA"/>
    <w:rsid w:val="002F1948"/>
    <w:rsid w:val="002F7DDB"/>
    <w:rsid w:val="00335B86"/>
    <w:rsid w:val="00351C8B"/>
    <w:rsid w:val="00357001"/>
    <w:rsid w:val="00364540"/>
    <w:rsid w:val="00370ACA"/>
    <w:rsid w:val="00384E80"/>
    <w:rsid w:val="00386157"/>
    <w:rsid w:val="00392930"/>
    <w:rsid w:val="00397FF3"/>
    <w:rsid w:val="003A3289"/>
    <w:rsid w:val="003B2DC2"/>
    <w:rsid w:val="003B6046"/>
    <w:rsid w:val="003B632C"/>
    <w:rsid w:val="003C222E"/>
    <w:rsid w:val="003D3894"/>
    <w:rsid w:val="003E7A81"/>
    <w:rsid w:val="003F2696"/>
    <w:rsid w:val="003F3B23"/>
    <w:rsid w:val="00406FE6"/>
    <w:rsid w:val="00413ED9"/>
    <w:rsid w:val="004150BF"/>
    <w:rsid w:val="00423300"/>
    <w:rsid w:val="00427747"/>
    <w:rsid w:val="0043165A"/>
    <w:rsid w:val="00445D1E"/>
    <w:rsid w:val="00450592"/>
    <w:rsid w:val="00456E69"/>
    <w:rsid w:val="00470799"/>
    <w:rsid w:val="00496B85"/>
    <w:rsid w:val="004A4804"/>
    <w:rsid w:val="004B4918"/>
    <w:rsid w:val="004B7925"/>
    <w:rsid w:val="004C411C"/>
    <w:rsid w:val="004C53F2"/>
    <w:rsid w:val="004D79F6"/>
    <w:rsid w:val="004E31D1"/>
    <w:rsid w:val="004E5544"/>
    <w:rsid w:val="004E6A79"/>
    <w:rsid w:val="004E6D02"/>
    <w:rsid w:val="004E7019"/>
    <w:rsid w:val="004F1AF7"/>
    <w:rsid w:val="00514C4D"/>
    <w:rsid w:val="00530767"/>
    <w:rsid w:val="00530D2E"/>
    <w:rsid w:val="0053636F"/>
    <w:rsid w:val="00537184"/>
    <w:rsid w:val="005408F3"/>
    <w:rsid w:val="005541FB"/>
    <w:rsid w:val="00554DC3"/>
    <w:rsid w:val="00561C72"/>
    <w:rsid w:val="005759C0"/>
    <w:rsid w:val="0058310D"/>
    <w:rsid w:val="00584798"/>
    <w:rsid w:val="005847BF"/>
    <w:rsid w:val="00586484"/>
    <w:rsid w:val="00590C33"/>
    <w:rsid w:val="005912BA"/>
    <w:rsid w:val="005A5856"/>
    <w:rsid w:val="005B4DCB"/>
    <w:rsid w:val="005C5CB5"/>
    <w:rsid w:val="005E48D2"/>
    <w:rsid w:val="005F63EE"/>
    <w:rsid w:val="0060087C"/>
    <w:rsid w:val="006028FC"/>
    <w:rsid w:val="006056D4"/>
    <w:rsid w:val="0061482E"/>
    <w:rsid w:val="00622887"/>
    <w:rsid w:val="0063079A"/>
    <w:rsid w:val="00646189"/>
    <w:rsid w:val="0065303A"/>
    <w:rsid w:val="00657902"/>
    <w:rsid w:val="006636B4"/>
    <w:rsid w:val="006660B3"/>
    <w:rsid w:val="006708D5"/>
    <w:rsid w:val="006873A6"/>
    <w:rsid w:val="0069568C"/>
    <w:rsid w:val="00695BD8"/>
    <w:rsid w:val="006966CC"/>
    <w:rsid w:val="006B2346"/>
    <w:rsid w:val="006B2C06"/>
    <w:rsid w:val="006B39D4"/>
    <w:rsid w:val="006B47BB"/>
    <w:rsid w:val="006D3904"/>
    <w:rsid w:val="006E0F85"/>
    <w:rsid w:val="006F624A"/>
    <w:rsid w:val="00700BF3"/>
    <w:rsid w:val="00707958"/>
    <w:rsid w:val="00711D15"/>
    <w:rsid w:val="00726117"/>
    <w:rsid w:val="007356F9"/>
    <w:rsid w:val="00736290"/>
    <w:rsid w:val="00743B3C"/>
    <w:rsid w:val="00744B62"/>
    <w:rsid w:val="00750800"/>
    <w:rsid w:val="00750FCE"/>
    <w:rsid w:val="0075340B"/>
    <w:rsid w:val="00755554"/>
    <w:rsid w:val="007633C4"/>
    <w:rsid w:val="00764E8F"/>
    <w:rsid w:val="00766200"/>
    <w:rsid w:val="00774131"/>
    <w:rsid w:val="007750A8"/>
    <w:rsid w:val="007763DE"/>
    <w:rsid w:val="00780AAD"/>
    <w:rsid w:val="00782B48"/>
    <w:rsid w:val="00790446"/>
    <w:rsid w:val="00790815"/>
    <w:rsid w:val="007936FA"/>
    <w:rsid w:val="007A038D"/>
    <w:rsid w:val="007A576B"/>
    <w:rsid w:val="007B1C8F"/>
    <w:rsid w:val="007B326F"/>
    <w:rsid w:val="007D1A54"/>
    <w:rsid w:val="007E386F"/>
    <w:rsid w:val="007F03D2"/>
    <w:rsid w:val="007F4D14"/>
    <w:rsid w:val="00830851"/>
    <w:rsid w:val="008310A7"/>
    <w:rsid w:val="008329F8"/>
    <w:rsid w:val="00832D87"/>
    <w:rsid w:val="008359B5"/>
    <w:rsid w:val="008455E0"/>
    <w:rsid w:val="00855215"/>
    <w:rsid w:val="0085636F"/>
    <w:rsid w:val="0086284D"/>
    <w:rsid w:val="00862B6C"/>
    <w:rsid w:val="00874694"/>
    <w:rsid w:val="008776F7"/>
    <w:rsid w:val="00881E63"/>
    <w:rsid w:val="00886D35"/>
    <w:rsid w:val="00890C52"/>
    <w:rsid w:val="008929D8"/>
    <w:rsid w:val="0089662E"/>
    <w:rsid w:val="008A50A6"/>
    <w:rsid w:val="008A63DC"/>
    <w:rsid w:val="008D746B"/>
    <w:rsid w:val="008F472E"/>
    <w:rsid w:val="009003F8"/>
    <w:rsid w:val="00900F8B"/>
    <w:rsid w:val="00901EA5"/>
    <w:rsid w:val="00911493"/>
    <w:rsid w:val="0091458B"/>
    <w:rsid w:val="00923F5B"/>
    <w:rsid w:val="00924E84"/>
    <w:rsid w:val="009265E2"/>
    <w:rsid w:val="00926E5D"/>
    <w:rsid w:val="00927E47"/>
    <w:rsid w:val="00941BDB"/>
    <w:rsid w:val="009438BB"/>
    <w:rsid w:val="00946EB6"/>
    <w:rsid w:val="00951E5A"/>
    <w:rsid w:val="00956345"/>
    <w:rsid w:val="00957D23"/>
    <w:rsid w:val="0097155A"/>
    <w:rsid w:val="0098438B"/>
    <w:rsid w:val="009857C7"/>
    <w:rsid w:val="009860A2"/>
    <w:rsid w:val="009A073E"/>
    <w:rsid w:val="009A529D"/>
    <w:rsid w:val="009A7B79"/>
    <w:rsid w:val="009B456B"/>
    <w:rsid w:val="009C1E64"/>
    <w:rsid w:val="009C363E"/>
    <w:rsid w:val="009C5F65"/>
    <w:rsid w:val="009D2107"/>
    <w:rsid w:val="009D2B96"/>
    <w:rsid w:val="009D2D0C"/>
    <w:rsid w:val="009D4D7E"/>
    <w:rsid w:val="009D6109"/>
    <w:rsid w:val="009E76EC"/>
    <w:rsid w:val="009F6195"/>
    <w:rsid w:val="00A010A6"/>
    <w:rsid w:val="00A039CF"/>
    <w:rsid w:val="00A06E13"/>
    <w:rsid w:val="00A12C5A"/>
    <w:rsid w:val="00A16B0E"/>
    <w:rsid w:val="00A274D5"/>
    <w:rsid w:val="00A3125A"/>
    <w:rsid w:val="00A45D47"/>
    <w:rsid w:val="00A4632E"/>
    <w:rsid w:val="00A4737A"/>
    <w:rsid w:val="00A50AEB"/>
    <w:rsid w:val="00A52128"/>
    <w:rsid w:val="00A55AA0"/>
    <w:rsid w:val="00A57B85"/>
    <w:rsid w:val="00A62E13"/>
    <w:rsid w:val="00A70A02"/>
    <w:rsid w:val="00A75066"/>
    <w:rsid w:val="00A76D7A"/>
    <w:rsid w:val="00A84AE7"/>
    <w:rsid w:val="00A85C18"/>
    <w:rsid w:val="00A95E07"/>
    <w:rsid w:val="00A97379"/>
    <w:rsid w:val="00A97D46"/>
    <w:rsid w:val="00AA16B6"/>
    <w:rsid w:val="00AA5146"/>
    <w:rsid w:val="00AB1A92"/>
    <w:rsid w:val="00AC2480"/>
    <w:rsid w:val="00AC6CB9"/>
    <w:rsid w:val="00AD3EBB"/>
    <w:rsid w:val="00AD6DD8"/>
    <w:rsid w:val="00AD7886"/>
    <w:rsid w:val="00AE05F4"/>
    <w:rsid w:val="00AF421B"/>
    <w:rsid w:val="00AF4D48"/>
    <w:rsid w:val="00B00DA8"/>
    <w:rsid w:val="00B166C0"/>
    <w:rsid w:val="00B23CC4"/>
    <w:rsid w:val="00B268DF"/>
    <w:rsid w:val="00B36C20"/>
    <w:rsid w:val="00B43381"/>
    <w:rsid w:val="00B54A20"/>
    <w:rsid w:val="00B54FF5"/>
    <w:rsid w:val="00B60DA0"/>
    <w:rsid w:val="00B77E79"/>
    <w:rsid w:val="00B84555"/>
    <w:rsid w:val="00B85608"/>
    <w:rsid w:val="00BA58A8"/>
    <w:rsid w:val="00BA7F20"/>
    <w:rsid w:val="00BB18E3"/>
    <w:rsid w:val="00BB58D1"/>
    <w:rsid w:val="00BD2E3F"/>
    <w:rsid w:val="00BE6DDC"/>
    <w:rsid w:val="00BF14CA"/>
    <w:rsid w:val="00BF269B"/>
    <w:rsid w:val="00C04942"/>
    <w:rsid w:val="00C15E2D"/>
    <w:rsid w:val="00C17A51"/>
    <w:rsid w:val="00C227B1"/>
    <w:rsid w:val="00C43397"/>
    <w:rsid w:val="00C50D50"/>
    <w:rsid w:val="00C62033"/>
    <w:rsid w:val="00C807D9"/>
    <w:rsid w:val="00C83081"/>
    <w:rsid w:val="00C90AAF"/>
    <w:rsid w:val="00C95ED5"/>
    <w:rsid w:val="00CB1617"/>
    <w:rsid w:val="00CB24B8"/>
    <w:rsid w:val="00CB76BF"/>
    <w:rsid w:val="00CE2AAD"/>
    <w:rsid w:val="00CE6DEA"/>
    <w:rsid w:val="00CF23B2"/>
    <w:rsid w:val="00CF448C"/>
    <w:rsid w:val="00D17C64"/>
    <w:rsid w:val="00D26763"/>
    <w:rsid w:val="00D32B47"/>
    <w:rsid w:val="00D32C89"/>
    <w:rsid w:val="00D37D23"/>
    <w:rsid w:val="00D57D37"/>
    <w:rsid w:val="00D72236"/>
    <w:rsid w:val="00D73723"/>
    <w:rsid w:val="00D95919"/>
    <w:rsid w:val="00DA3CCD"/>
    <w:rsid w:val="00DB57CC"/>
    <w:rsid w:val="00DB797F"/>
    <w:rsid w:val="00DC29E5"/>
    <w:rsid w:val="00DE4CC2"/>
    <w:rsid w:val="00DF04B3"/>
    <w:rsid w:val="00DF0E71"/>
    <w:rsid w:val="00DF2243"/>
    <w:rsid w:val="00E047FA"/>
    <w:rsid w:val="00E1146F"/>
    <w:rsid w:val="00E22C00"/>
    <w:rsid w:val="00E24882"/>
    <w:rsid w:val="00E3244E"/>
    <w:rsid w:val="00E33C17"/>
    <w:rsid w:val="00E33E05"/>
    <w:rsid w:val="00E362AC"/>
    <w:rsid w:val="00E50402"/>
    <w:rsid w:val="00E50C7C"/>
    <w:rsid w:val="00E57E1A"/>
    <w:rsid w:val="00E7354A"/>
    <w:rsid w:val="00E75806"/>
    <w:rsid w:val="00E85EAD"/>
    <w:rsid w:val="00E97938"/>
    <w:rsid w:val="00E979A8"/>
    <w:rsid w:val="00EB290E"/>
    <w:rsid w:val="00ED191B"/>
    <w:rsid w:val="00ED7477"/>
    <w:rsid w:val="00EE6D4F"/>
    <w:rsid w:val="00EF6F8B"/>
    <w:rsid w:val="00F07A51"/>
    <w:rsid w:val="00F07EDC"/>
    <w:rsid w:val="00F21DB3"/>
    <w:rsid w:val="00F27F39"/>
    <w:rsid w:val="00F30650"/>
    <w:rsid w:val="00F61803"/>
    <w:rsid w:val="00F62851"/>
    <w:rsid w:val="00F6594D"/>
    <w:rsid w:val="00F66A85"/>
    <w:rsid w:val="00F67641"/>
    <w:rsid w:val="00F76399"/>
    <w:rsid w:val="00F76A49"/>
    <w:rsid w:val="00F82465"/>
    <w:rsid w:val="00F9003A"/>
    <w:rsid w:val="00FA2F4E"/>
    <w:rsid w:val="00FB49F2"/>
    <w:rsid w:val="00FB6EB3"/>
    <w:rsid w:val="00FC3388"/>
    <w:rsid w:val="00FC3A80"/>
    <w:rsid w:val="00FD5CDA"/>
    <w:rsid w:val="00FD6D45"/>
    <w:rsid w:val="00FE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docId w15:val="{E38F24F1-B08C-4C03-8D60-44674AAF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ro-RO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91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D19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19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191B"/>
    <w:rPr>
      <w:rFonts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9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91B"/>
    <w:rPr>
      <w:rFonts w:cstheme="minorBid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02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FC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602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FC"/>
    <w:rPr>
      <w:rFonts w:cstheme="minorBidi"/>
    </w:rPr>
  </w:style>
  <w:style w:type="character" w:customStyle="1" w:styleId="apple-converted-space">
    <w:name w:val="apple-converted-space"/>
    <w:basedOn w:val="DefaultParagraphFont"/>
    <w:rsid w:val="00855215"/>
  </w:style>
  <w:style w:type="paragraph" w:styleId="BodyText">
    <w:name w:val="Body Text"/>
    <w:basedOn w:val="Normal"/>
    <w:link w:val="BodyTextChar"/>
    <w:uiPriority w:val="99"/>
    <w:rsid w:val="0061482E"/>
    <w:pPr>
      <w:tabs>
        <w:tab w:val="left" w:pos="708"/>
      </w:tabs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1482E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E3244E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A073E"/>
    <w:rPr>
      <w:color w:val="0000FF"/>
      <w:u w:val="single"/>
    </w:rPr>
  </w:style>
  <w:style w:type="paragraph" w:styleId="Revision">
    <w:name w:val="Revision"/>
    <w:hidden/>
    <w:uiPriority w:val="99"/>
    <w:semiHidden/>
    <w:rsid w:val="00BF14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AEB7D-E286-4AD4-9711-CCCCF9048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MINEFI</Company>
  <LinksUpToDate>false</LinksUpToDate>
  <CharactersWithSpaces>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Kopel Alice</dc:creator>
  <cp:lastModifiedBy>Liu, Lei</cp:lastModifiedBy>
  <cp:revision>5</cp:revision>
  <cp:lastPrinted>2018-02-05T16:38:00Z</cp:lastPrinted>
  <dcterms:created xsi:type="dcterms:W3CDTF">2018-02-05T16:37:00Z</dcterms:created>
  <dcterms:modified xsi:type="dcterms:W3CDTF">2018-03-07T08:06:00Z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Mon Jun 15 09:44:05 CEST 2015</vt:lpwstr>
  </property>
  <property fmtid="{D5CDD505-2E9C-101B-9397-08002B2CF9AE}" pid="3" name="jforVersion">
    <vt:lpwstr>jfor V0.7.2rc1 - see http://www.jfor.org</vt:lpwstr>
  </property>
</Properties>
</file>