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4AE5B" w14:textId="77777777" w:rsidR="00041F59" w:rsidRDefault="00041F59">
      <w:pPr>
        <w:rPr>
          <w:rFonts w:ascii="Times New Roman" w:hAnsi="Times New Roman"/>
          <w:color w:val="000000" w:themeColor="text1"/>
          <w:sz w:val="24"/>
          <w:szCs w:val="24"/>
        </w:rPr>
      </w:pPr>
    </w:p>
    <w:p w14:paraId="3821CEC6" w14:textId="77777777" w:rsidR="00041F59" w:rsidRDefault="00041F59">
      <w:pPr>
        <w:rPr>
          <w:rFonts w:ascii="Times New Roman" w:hAnsi="Times New Roman"/>
          <w:color w:val="000000" w:themeColor="text1"/>
          <w:sz w:val="24"/>
          <w:szCs w:val="24"/>
        </w:rPr>
      </w:pPr>
    </w:p>
    <w:p w14:paraId="04064332" w14:textId="77777777" w:rsidR="00041F59" w:rsidRDefault="00041F59">
      <w:pPr>
        <w:rPr>
          <w:rFonts w:ascii="Times New Roman" w:hAnsi="Times New Roman"/>
          <w:color w:val="000000" w:themeColor="text1"/>
          <w:sz w:val="24"/>
          <w:szCs w:val="24"/>
        </w:rPr>
      </w:pPr>
    </w:p>
    <w:p w14:paraId="07972C05" w14:textId="77777777" w:rsidR="00041F59" w:rsidRDefault="00041F59">
      <w:pPr>
        <w:rPr>
          <w:rFonts w:ascii="Times New Roman" w:hAnsi="Times New Roman"/>
          <w:color w:val="000000" w:themeColor="text1"/>
          <w:sz w:val="24"/>
          <w:szCs w:val="24"/>
        </w:rPr>
      </w:pPr>
    </w:p>
    <w:p w14:paraId="4D806C5F" w14:textId="77777777" w:rsidR="00041F59" w:rsidRDefault="00041F59">
      <w:pPr>
        <w:spacing w:after="230"/>
        <w:rPr>
          <w:rFonts w:ascii="Times New Roman" w:hAnsi="Times New Roman"/>
          <w:color w:val="000000" w:themeColor="text1"/>
          <w:sz w:val="24"/>
          <w:szCs w:val="24"/>
        </w:rPr>
      </w:pPr>
    </w:p>
    <w:p w14:paraId="52CA46F6" w14:textId="72EC2A2C" w:rsidR="00041F59" w:rsidRPr="00171ECB" w:rsidRDefault="00171ECB">
      <w:pPr>
        <w:spacing w:line="289" w:lineRule="exact"/>
        <w:ind w:left="920" w:right="866"/>
        <w:jc w:val="both"/>
        <w:rPr>
          <w:rFonts w:ascii="Times New Roman" w:hAnsi="Times New Roman" w:cs="Times New Roman"/>
          <w:color w:val="010302"/>
        </w:rPr>
      </w:pPr>
      <w:r>
        <w:rPr>
          <w:rFonts w:ascii="Calibri" w:hAnsi="Calibri"/>
          <w:b/>
          <w:color w:val="000000"/>
        </w:rPr>
        <w:t>Nacrt zakona br. 8333 o izmjeni izmijenjenog Zakona od 11. kolovoza 2006.</w:t>
      </w:r>
      <w:r>
        <w:rPr>
          <w:rFonts w:ascii="Times New Roman" w:hAnsi="Times New Roman"/>
        </w:rPr>
        <w:t xml:space="preserve"> </w:t>
      </w:r>
      <w:r>
        <w:rPr>
          <w:rFonts w:ascii="Calibri" w:hAnsi="Calibri"/>
          <w:b/>
          <w:color w:val="000000"/>
        </w:rPr>
        <w:t>o kontroli duhana i prenošenju Direktive Komisije (EU) 2022/2100 od 29. lipnja 2022.</w:t>
      </w:r>
      <w:r>
        <w:rPr>
          <w:rFonts w:ascii="Times New Roman" w:hAnsi="Times New Roman"/>
        </w:rPr>
        <w:t xml:space="preserve"> </w:t>
      </w:r>
      <w:r>
        <w:rPr>
          <w:rFonts w:ascii="Calibri" w:hAnsi="Calibri"/>
          <w:b/>
          <w:color w:val="000000"/>
        </w:rPr>
        <w:t>o izmjeni Direktive 2014/40/EU Europskog parlamenta i Vijeća u pogledu povlačenja</w:t>
      </w:r>
      <w:r>
        <w:rPr>
          <w:rFonts w:ascii="Times New Roman" w:hAnsi="Times New Roman"/>
        </w:rPr>
        <w:t xml:space="preserve"> </w:t>
      </w:r>
      <w:r>
        <w:rPr>
          <w:rFonts w:ascii="Calibri" w:hAnsi="Calibri"/>
          <w:b/>
          <w:color w:val="000000"/>
        </w:rPr>
        <w:t xml:space="preserve">određenih izuzeća za grijane duhanske proizvode </w:t>
      </w:r>
    </w:p>
    <w:p w14:paraId="35112C07" w14:textId="77777777" w:rsidR="00041F59" w:rsidRPr="00622B56" w:rsidRDefault="00041F59">
      <w:pPr>
        <w:spacing w:after="234"/>
        <w:rPr>
          <w:rFonts w:ascii="Times New Roman" w:hAnsi="Times New Roman"/>
          <w:color w:val="000000" w:themeColor="text1"/>
          <w:sz w:val="24"/>
          <w:szCs w:val="24"/>
        </w:rPr>
      </w:pPr>
    </w:p>
    <w:p w14:paraId="6ED2C828" w14:textId="3F989DEC" w:rsidR="00041F59" w:rsidRPr="00171ECB" w:rsidRDefault="00171ECB">
      <w:pPr>
        <w:spacing w:line="446" w:lineRule="exact"/>
        <w:ind w:left="5188" w:right="855" w:hanging="3197"/>
        <w:rPr>
          <w:rFonts w:ascii="Times New Roman" w:hAnsi="Times New Roman" w:cs="Times New Roman"/>
          <w:color w:val="010302"/>
        </w:rPr>
      </w:pPr>
      <w:r>
        <w:rPr>
          <w:rFonts w:ascii="Calibri" w:hAnsi="Calibri"/>
          <w:b/>
          <w:color w:val="000000"/>
        </w:rPr>
        <w:t xml:space="preserve">Pročišćeni tekst izmijenjenog Zakona od 11. kolovoza 2006. o nadzoru nad duhanom </w:t>
      </w:r>
      <w:r>
        <w:br w:type="textWrapping" w:clear="all"/>
      </w:r>
      <w:r>
        <w:rPr>
          <w:rFonts w:ascii="Calibri" w:hAnsi="Calibri"/>
          <w:b/>
          <w:color w:val="000000"/>
        </w:rPr>
        <w:t xml:space="preserve">(Izvadci)  </w:t>
      </w:r>
    </w:p>
    <w:p w14:paraId="2755888A" w14:textId="610BBEE4" w:rsidR="00041F59" w:rsidRPr="00171ECB" w:rsidRDefault="00171ECB">
      <w:pPr>
        <w:spacing w:before="160" w:line="292" w:lineRule="exact"/>
        <w:ind w:left="920" w:right="855"/>
        <w:rPr>
          <w:rFonts w:ascii="Times New Roman" w:hAnsi="Times New Roman" w:cs="Times New Roman"/>
          <w:color w:val="010302"/>
        </w:rPr>
      </w:pPr>
      <w:r>
        <w:rPr>
          <w:rFonts w:ascii="Calibri" w:hAnsi="Calibri"/>
          <w:b/>
          <w:color w:val="000000"/>
        </w:rPr>
        <w:t>Članak 1.</w:t>
      </w:r>
      <w:r>
        <w:rPr>
          <w:rFonts w:ascii="Calibri" w:hAnsi="Calibri"/>
          <w:color w:val="000000"/>
        </w:rPr>
        <w:t xml:space="preserve"> Svrha je ovog zakona, u interesu javnog zdravlja, provedba</w:t>
      </w:r>
      <w:r>
        <w:rPr>
          <w:rFonts w:ascii="Times New Roman" w:hAnsi="Times New Roman"/>
        </w:rPr>
        <w:t xml:space="preserve"> </w:t>
      </w:r>
      <w:r>
        <w:rPr>
          <w:rFonts w:ascii="Calibri" w:hAnsi="Calibri"/>
          <w:color w:val="000000"/>
        </w:rPr>
        <w:t xml:space="preserve">mjera nadzora nad duhanom.  </w:t>
      </w:r>
    </w:p>
    <w:p w14:paraId="1763E017" w14:textId="1A0B3D59"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Članak 2.</w:t>
      </w:r>
      <w:r>
        <w:rPr>
          <w:rFonts w:ascii="Calibri" w:hAnsi="Calibri"/>
          <w:color w:val="000000"/>
        </w:rPr>
        <w:t xml:space="preserve"> Za potrebe ovog Zakona primjenjuju se sljedeće definicije: </w:t>
      </w:r>
    </w:p>
    <w:p w14:paraId="6D98908B" w14:textId="1736EE4F" w:rsidR="00041F59" w:rsidRPr="00171ECB" w:rsidRDefault="00171ECB">
      <w:pPr>
        <w:spacing w:before="169" w:line="289" w:lineRule="exact"/>
        <w:ind w:left="920" w:right="855"/>
        <w:jc w:val="both"/>
        <w:rPr>
          <w:rFonts w:ascii="Times New Roman" w:hAnsi="Times New Roman" w:cs="Times New Roman"/>
          <w:color w:val="010302"/>
        </w:rPr>
      </w:pPr>
      <w:r>
        <w:rPr>
          <w:rFonts w:ascii="Calibri" w:hAnsi="Calibri"/>
          <w:strike/>
          <w:color w:val="000000"/>
        </w:rPr>
        <w:t>(a)</w:t>
      </w:r>
      <w:r>
        <w:rPr>
          <w:rFonts w:ascii="Calibri" w:hAnsi="Calibri"/>
          <w:color w:val="000000"/>
        </w:rPr>
        <w:t xml:space="preserve"> </w:t>
      </w:r>
      <w:r>
        <w:rPr>
          <w:rFonts w:ascii="Calibri" w:hAnsi="Calibri"/>
          <w:b/>
          <w:color w:val="000000"/>
        </w:rPr>
        <w:t>1.</w:t>
      </w:r>
      <w:r>
        <w:rPr>
          <w:rFonts w:ascii="Calibri" w:hAnsi="Calibri"/>
          <w:color w:val="000000"/>
        </w:rPr>
        <w:t xml:space="preserve"> „duhanski proizvodi” znači svi proizvodi namijenjeni za pušenje, šmrkanje, sisanje ili žvakanje, pod uvjetom da</w:t>
      </w:r>
      <w:r>
        <w:rPr>
          <w:rFonts w:ascii="Times New Roman" w:hAnsi="Times New Roman"/>
        </w:rPr>
        <w:t xml:space="preserve"> </w:t>
      </w:r>
      <w:r>
        <w:rPr>
          <w:rFonts w:ascii="Calibri" w:hAnsi="Calibri"/>
          <w:color w:val="000000"/>
        </w:rPr>
        <w:t>su, barem djelomično, izrađeni od duhana, bilo da su genetski modificirani ili ne, kao i</w:t>
      </w:r>
      <w:r>
        <w:rPr>
          <w:rFonts w:ascii="Times New Roman" w:hAnsi="Times New Roman"/>
        </w:rPr>
        <w:t xml:space="preserve"> </w:t>
      </w:r>
      <w:r>
        <w:rPr>
          <w:rFonts w:ascii="Calibri" w:hAnsi="Calibri"/>
          <w:color w:val="000000"/>
        </w:rPr>
        <w:t>proizvodi namijenjeni za pušenje čak i ako ne sadrže duhan, osim cigareta</w:t>
      </w:r>
      <w:r>
        <w:rPr>
          <w:rFonts w:ascii="Times New Roman" w:hAnsi="Times New Roman"/>
        </w:rPr>
        <w:t xml:space="preserve"> </w:t>
      </w:r>
      <w:r>
        <w:rPr>
          <w:rFonts w:ascii="Calibri" w:hAnsi="Calibri"/>
          <w:color w:val="000000"/>
        </w:rPr>
        <w:t>i proizvoda za pušenje koji su namijenjeni za medicinsku uporabu i koji su predstavljeni kao proizvodi za suzbijanje želje za pušenjem</w:t>
      </w:r>
      <w:r>
        <w:rPr>
          <w:rFonts w:ascii="Times New Roman" w:hAnsi="Times New Roman"/>
        </w:rPr>
        <w:t xml:space="preserve"> </w:t>
      </w:r>
      <w:r>
        <w:rPr>
          <w:rFonts w:ascii="Calibri" w:hAnsi="Calibri"/>
          <w:color w:val="000000"/>
        </w:rPr>
        <w:t xml:space="preserve">ili kao proizvodi za smanjenje ovisnosti o duhanu. </w:t>
      </w:r>
    </w:p>
    <w:p w14:paraId="10EE1B8F" w14:textId="713C70EC" w:rsidR="00041F59" w:rsidRPr="00171ECB" w:rsidRDefault="00171ECB">
      <w:pPr>
        <w:spacing w:before="169" w:line="289" w:lineRule="exact"/>
        <w:ind w:left="920" w:right="859"/>
        <w:jc w:val="both"/>
        <w:rPr>
          <w:rFonts w:ascii="Times New Roman" w:hAnsi="Times New Roman" w:cs="Times New Roman"/>
          <w:color w:val="010302"/>
        </w:rPr>
      </w:pPr>
      <w:r>
        <w:rPr>
          <w:rFonts w:ascii="Calibri" w:hAnsi="Calibri"/>
          <w:strike/>
          <w:color w:val="000000"/>
        </w:rPr>
        <w:t>(b)</w:t>
      </w:r>
      <w:r>
        <w:rPr>
          <w:rFonts w:ascii="Calibri" w:hAnsi="Calibri"/>
          <w:color w:val="000000"/>
        </w:rPr>
        <w:t xml:space="preserve"> </w:t>
      </w:r>
      <w:r>
        <w:rPr>
          <w:rFonts w:ascii="Calibri" w:hAnsi="Calibri"/>
          <w:b/>
          <w:color w:val="000000"/>
        </w:rPr>
        <w:t xml:space="preserve">2. </w:t>
      </w:r>
      <w:r>
        <w:rPr>
          <w:rFonts w:ascii="Calibri" w:hAnsi="Calibri"/>
          <w:color w:val="000000"/>
        </w:rPr>
        <w:t>„duhan za oralnu uporabu”: svi proizvodi namijenjeni za oralnu uporabu, osim onih namijenjenih</w:t>
      </w:r>
      <w:r>
        <w:rPr>
          <w:rFonts w:ascii="Times New Roman" w:hAnsi="Times New Roman"/>
        </w:rPr>
        <w:t xml:space="preserve"> </w:t>
      </w:r>
      <w:r>
        <w:rPr>
          <w:rFonts w:ascii="Calibri" w:hAnsi="Calibri"/>
          <w:color w:val="000000"/>
        </w:rPr>
        <w:t>za pušenje ili žvakanje, izrađeni u cijelosti ili djelomično od duhana, u obliku praha,</w:t>
      </w:r>
      <w:r>
        <w:rPr>
          <w:rFonts w:ascii="Times New Roman" w:hAnsi="Times New Roman"/>
        </w:rPr>
        <w:t xml:space="preserve"> </w:t>
      </w:r>
      <w:r>
        <w:rPr>
          <w:rFonts w:ascii="Calibri" w:hAnsi="Calibri"/>
          <w:color w:val="000000"/>
        </w:rPr>
        <w:t>finih čestica ili bilo kakvoj kombinaciji tih oblika, posebno oni koji su u vrećicama ili</w:t>
      </w:r>
      <w:r>
        <w:rPr>
          <w:rFonts w:ascii="Times New Roman" w:hAnsi="Times New Roman"/>
        </w:rPr>
        <w:t xml:space="preserve"> </w:t>
      </w:r>
      <w:r>
        <w:rPr>
          <w:rFonts w:ascii="Calibri" w:hAnsi="Calibri"/>
          <w:color w:val="000000"/>
        </w:rPr>
        <w:t xml:space="preserve">poroznim vrećicama – ili u obliku sličnom jestivom prehrambenom proizvodu; </w:t>
      </w:r>
    </w:p>
    <w:p w14:paraId="19A4088E" w14:textId="3F363336" w:rsidR="00041F59" w:rsidRPr="00171ECB" w:rsidRDefault="00171ECB">
      <w:pPr>
        <w:spacing w:before="169" w:line="288" w:lineRule="exact"/>
        <w:ind w:left="920" w:right="855"/>
        <w:rPr>
          <w:rFonts w:ascii="Times New Roman" w:hAnsi="Times New Roman" w:cs="Times New Roman"/>
          <w:color w:val="010302"/>
        </w:rPr>
      </w:pPr>
      <w:r>
        <w:rPr>
          <w:rFonts w:ascii="Calibri" w:hAnsi="Calibri"/>
          <w:strike/>
          <w:color w:val="000000"/>
        </w:rPr>
        <w:t>(c)</w:t>
      </w:r>
      <w:r>
        <w:rPr>
          <w:rFonts w:ascii="Calibri" w:hAnsi="Calibri"/>
          <w:color w:val="000000"/>
        </w:rPr>
        <w:t xml:space="preserve"> </w:t>
      </w:r>
      <w:r>
        <w:rPr>
          <w:rFonts w:ascii="Calibri" w:hAnsi="Calibri"/>
          <w:b/>
          <w:color w:val="000000"/>
        </w:rPr>
        <w:t>3.</w:t>
      </w:r>
      <w:r>
        <w:rPr>
          <w:rFonts w:ascii="Calibri" w:hAnsi="Calibri"/>
          <w:color w:val="000000"/>
        </w:rPr>
        <w:t xml:space="preserve"> „oglašavanje”: svaki oblik komercijalne komunikacije koji ima izravnu ili neizravnu svrhu ili učinak</w:t>
      </w:r>
      <w:r>
        <w:rPr>
          <w:rFonts w:ascii="Times New Roman" w:hAnsi="Times New Roman"/>
        </w:rPr>
        <w:t xml:space="preserve"> </w:t>
      </w:r>
      <w:r>
        <w:rPr>
          <w:rFonts w:ascii="Calibri" w:hAnsi="Calibri"/>
          <w:color w:val="000000"/>
        </w:rPr>
        <w:t xml:space="preserve">promicanja duhanskog proizvoda; </w:t>
      </w:r>
    </w:p>
    <w:p w14:paraId="44E8EDA0" w14:textId="3DA12A1A" w:rsidR="00041F59" w:rsidRPr="00171ECB" w:rsidRDefault="00171ECB">
      <w:pPr>
        <w:spacing w:before="170" w:line="287" w:lineRule="exact"/>
        <w:ind w:left="920" w:right="855"/>
        <w:rPr>
          <w:rFonts w:ascii="Times New Roman" w:hAnsi="Times New Roman" w:cs="Times New Roman"/>
          <w:color w:val="010302"/>
        </w:rPr>
      </w:pPr>
      <w:r>
        <w:rPr>
          <w:rFonts w:ascii="Calibri" w:hAnsi="Calibri"/>
          <w:strike/>
          <w:color w:val="000000"/>
        </w:rPr>
        <w:t>(d)</w:t>
      </w:r>
      <w:r>
        <w:rPr>
          <w:rFonts w:ascii="Calibri" w:hAnsi="Calibri"/>
          <w:color w:val="000000"/>
        </w:rPr>
        <w:t xml:space="preserve"> </w:t>
      </w:r>
      <w:r>
        <w:rPr>
          <w:rFonts w:ascii="Calibri" w:hAnsi="Calibri"/>
          <w:b/>
          <w:color w:val="000000"/>
        </w:rPr>
        <w:t>4.</w:t>
      </w:r>
      <w:r>
        <w:rPr>
          <w:rFonts w:ascii="Calibri" w:hAnsi="Calibri"/>
          <w:color w:val="000000"/>
        </w:rPr>
        <w:t xml:space="preserve"> „sponzorstvo”: svaki oblik javnog ili privatnog doprinosa događanju, aktivnosti ili pojedincu s izravnom ili neizravnom svrhom ili učinkom promicanja duhanskog proizvoda; </w:t>
      </w:r>
    </w:p>
    <w:p w14:paraId="36F0FC40" w14:textId="21470860" w:rsidR="00041F59" w:rsidRPr="00171ECB" w:rsidRDefault="00171ECB">
      <w:pPr>
        <w:spacing w:before="166" w:line="292" w:lineRule="exact"/>
        <w:ind w:left="920" w:right="855"/>
        <w:rPr>
          <w:rFonts w:ascii="Times New Roman" w:hAnsi="Times New Roman" w:cs="Times New Roman"/>
          <w:color w:val="010302"/>
        </w:rPr>
      </w:pPr>
      <w:r>
        <w:rPr>
          <w:rFonts w:ascii="Calibri" w:hAnsi="Calibri"/>
          <w:strike/>
          <w:color w:val="000000"/>
        </w:rPr>
        <w:t>(e)</w:t>
      </w:r>
      <w:r>
        <w:rPr>
          <w:rFonts w:ascii="Calibri" w:hAnsi="Calibri"/>
          <w:color w:val="000000"/>
        </w:rPr>
        <w:t xml:space="preserve"> </w:t>
      </w:r>
      <w:r>
        <w:rPr>
          <w:rFonts w:ascii="Calibri" w:hAnsi="Calibri"/>
          <w:b/>
          <w:color w:val="000000"/>
        </w:rPr>
        <w:t xml:space="preserve">5. </w:t>
      </w:r>
      <w:r>
        <w:rPr>
          <w:rFonts w:ascii="Calibri" w:hAnsi="Calibri"/>
          <w:color w:val="000000"/>
        </w:rPr>
        <w:t>„objekti za pripremu i dostavu hrane”: sve prostore dostupne javnosti u kojima se pripremaju ili poslužuju obroci,</w:t>
      </w:r>
      <w:r>
        <w:rPr>
          <w:rFonts w:ascii="Times New Roman" w:hAnsi="Times New Roman"/>
        </w:rPr>
        <w:t xml:space="preserve"> </w:t>
      </w:r>
      <w:r>
        <w:rPr>
          <w:rFonts w:ascii="Calibri" w:hAnsi="Calibri"/>
          <w:color w:val="000000"/>
        </w:rPr>
        <w:t xml:space="preserve">neovisno o tome je li riječ o konzumaciji na lokaciji, besplatno ili uz plaćanje,  </w:t>
      </w:r>
    </w:p>
    <w:p w14:paraId="5609F705" w14:textId="066EEB81" w:rsidR="00041F59" w:rsidRPr="00171ECB" w:rsidRDefault="00171ECB">
      <w:pPr>
        <w:spacing w:before="168" w:line="290" w:lineRule="exact"/>
        <w:ind w:left="920" w:right="861"/>
        <w:jc w:val="both"/>
        <w:rPr>
          <w:rFonts w:ascii="Times New Roman" w:hAnsi="Times New Roman" w:cs="Times New Roman"/>
          <w:color w:val="010302"/>
        </w:rPr>
      </w:pPr>
      <w:r>
        <w:rPr>
          <w:rFonts w:ascii="Calibri" w:hAnsi="Calibri"/>
          <w:strike/>
          <w:color w:val="000000"/>
        </w:rPr>
        <w:t>(f)</w:t>
      </w:r>
      <w:r>
        <w:rPr>
          <w:rFonts w:ascii="Calibri" w:hAnsi="Calibri"/>
          <w:color w:val="000000"/>
        </w:rPr>
        <w:t xml:space="preserve"> </w:t>
      </w:r>
      <w:r>
        <w:rPr>
          <w:rFonts w:ascii="Calibri" w:hAnsi="Calibri"/>
          <w:b/>
          <w:color w:val="000000"/>
        </w:rPr>
        <w:t>6.</w:t>
      </w:r>
      <w:r>
        <w:rPr>
          <w:rFonts w:ascii="Calibri" w:hAnsi="Calibri"/>
          <w:color w:val="000000"/>
        </w:rPr>
        <w:t xml:space="preserve"> „objekt za posluživanje pića”: svi prostori dostupni javnosti, čija je glavna ili pomoćna djelatnost</w:t>
      </w:r>
      <w:r>
        <w:rPr>
          <w:rFonts w:ascii="Times New Roman" w:hAnsi="Times New Roman"/>
        </w:rPr>
        <w:t xml:space="preserve"> </w:t>
      </w:r>
      <w:r>
        <w:rPr>
          <w:rFonts w:ascii="Calibri" w:hAnsi="Calibri"/>
          <w:color w:val="000000"/>
        </w:rPr>
        <w:t>prodaja ili nuđenje alkoholnih ili bezalkoholnih pića, besplatnih ili ne, za konzumaciju</w:t>
      </w:r>
      <w:r>
        <w:rPr>
          <w:rFonts w:ascii="Times New Roman" w:hAnsi="Times New Roman"/>
        </w:rPr>
        <w:t xml:space="preserve"> </w:t>
      </w:r>
      <w:r>
        <w:rPr>
          <w:rFonts w:ascii="Calibri" w:hAnsi="Calibri"/>
          <w:color w:val="000000"/>
        </w:rPr>
        <w:t xml:space="preserve">na licu mjesta ili za ponijeti; </w:t>
      </w:r>
    </w:p>
    <w:p w14:paraId="57565780" w14:textId="7CC1836E" w:rsidR="00041F59" w:rsidRPr="00171ECB" w:rsidRDefault="00171ECB">
      <w:pPr>
        <w:spacing w:before="170" w:line="287" w:lineRule="exact"/>
        <w:ind w:left="920" w:right="855"/>
        <w:rPr>
          <w:rFonts w:ascii="Times New Roman" w:hAnsi="Times New Roman" w:cs="Times New Roman"/>
          <w:color w:val="010302"/>
        </w:rPr>
      </w:pPr>
      <w:r>
        <w:rPr>
          <w:rFonts w:ascii="Calibri" w:hAnsi="Calibri"/>
          <w:strike/>
          <w:color w:val="000000"/>
        </w:rPr>
        <w:t>(g)</w:t>
      </w:r>
      <w:r>
        <w:rPr>
          <w:rFonts w:ascii="Calibri" w:hAnsi="Calibri"/>
          <w:color w:val="000000"/>
        </w:rPr>
        <w:t xml:space="preserve"> </w:t>
      </w:r>
      <w:r>
        <w:rPr>
          <w:rFonts w:ascii="Calibri" w:hAnsi="Calibri"/>
          <w:b/>
          <w:color w:val="000000"/>
        </w:rPr>
        <w:t>7.</w:t>
      </w:r>
      <w:r>
        <w:rPr>
          <w:rFonts w:ascii="Calibri" w:hAnsi="Calibri"/>
          <w:color w:val="000000"/>
        </w:rPr>
        <w:t xml:space="preserve"> „bezdimni duhanski proizvod”: duhanski proizvod za koji se ne koristi nikakav postupak izgaranja, uključujući duhan za žvakanje, duhan za šmrkanje ili duhan za oralnu uporabu; </w:t>
      </w:r>
    </w:p>
    <w:p w14:paraId="2667BDCA" w14:textId="61B01CD5" w:rsidR="00041F59" w:rsidRPr="00171ECB" w:rsidRDefault="00171ECB">
      <w:pPr>
        <w:spacing w:before="168" w:line="290" w:lineRule="exact"/>
        <w:ind w:left="920" w:right="855"/>
        <w:jc w:val="both"/>
        <w:rPr>
          <w:rFonts w:ascii="Times New Roman" w:hAnsi="Times New Roman" w:cs="Times New Roman"/>
          <w:color w:val="010302"/>
        </w:rPr>
      </w:pPr>
      <w:r>
        <w:rPr>
          <w:rFonts w:ascii="Calibri" w:hAnsi="Calibri"/>
          <w:strike/>
          <w:color w:val="000000"/>
        </w:rPr>
        <w:t>(h)</w:t>
      </w:r>
      <w:r>
        <w:rPr>
          <w:rFonts w:ascii="Calibri" w:hAnsi="Calibri"/>
          <w:color w:val="000000"/>
        </w:rPr>
        <w:t xml:space="preserve"> </w:t>
      </w:r>
      <w:r>
        <w:rPr>
          <w:rFonts w:ascii="Calibri" w:hAnsi="Calibri"/>
          <w:b/>
          <w:color w:val="000000"/>
        </w:rPr>
        <w:t>8.</w:t>
      </w:r>
      <w:r>
        <w:rPr>
          <w:rFonts w:ascii="Calibri" w:hAnsi="Calibri"/>
          <w:color w:val="000000"/>
        </w:rPr>
        <w:t xml:space="preserve"> „novi duhanski proizvod”: duhanski proizvod koji ne pripada nijednoj od sljedećih kategorija:</w:t>
      </w:r>
      <w:r>
        <w:rPr>
          <w:rFonts w:ascii="Times New Roman" w:hAnsi="Times New Roman"/>
        </w:rPr>
        <w:t xml:space="preserve"> </w:t>
      </w:r>
      <w:r>
        <w:rPr>
          <w:rFonts w:ascii="Calibri" w:hAnsi="Calibri"/>
          <w:color w:val="000000"/>
        </w:rPr>
        <w:t xml:space="preserve">cigarete, duhan za samostalno motanje, duhan za lulu, duhan za vodenu lulu, cigarilosi, duhan za žvakanje, duhan za šmrkanje ili duhan za oralnu uporabu; </w:t>
      </w:r>
    </w:p>
    <w:p w14:paraId="74E8C49F" w14:textId="77777777" w:rsidR="00041F59" w:rsidRPr="00C53DC4" w:rsidRDefault="00041F59">
      <w:pPr>
        <w:spacing w:after="233"/>
        <w:rPr>
          <w:rFonts w:ascii="Times New Roman" w:hAnsi="Times New Roman"/>
          <w:color w:val="000000" w:themeColor="text1"/>
          <w:sz w:val="24"/>
          <w:szCs w:val="24"/>
        </w:rPr>
      </w:pPr>
    </w:p>
    <w:p w14:paraId="4EBEFC06" w14:textId="77777777" w:rsidR="00041F59" w:rsidRPr="00C53DC4" w:rsidRDefault="00041F59">
      <w:pPr>
        <w:rPr>
          <w:rFonts w:ascii="Times New Roman" w:hAnsi="Times New Roman"/>
          <w:color w:val="000000" w:themeColor="text1"/>
          <w:sz w:val="24"/>
          <w:szCs w:val="24"/>
        </w:rPr>
      </w:pPr>
    </w:p>
    <w:p w14:paraId="44F03249" w14:textId="77777777" w:rsidR="00041F59" w:rsidRPr="00C53DC4" w:rsidRDefault="00041F59">
      <w:pPr>
        <w:spacing w:after="227"/>
        <w:rPr>
          <w:rFonts w:ascii="Times New Roman" w:hAnsi="Times New Roman"/>
          <w:color w:val="000000" w:themeColor="text1"/>
          <w:sz w:val="24"/>
          <w:szCs w:val="24"/>
        </w:rPr>
      </w:pPr>
    </w:p>
    <w:p w14:paraId="355B4184" w14:textId="77777777" w:rsidR="00F53B42" w:rsidRPr="00C53DC4" w:rsidRDefault="00F53B42">
      <w:pPr>
        <w:spacing w:after="227"/>
        <w:rPr>
          <w:rFonts w:ascii="Times New Roman" w:hAnsi="Times New Roman"/>
          <w:color w:val="000000" w:themeColor="text1"/>
          <w:sz w:val="24"/>
          <w:szCs w:val="24"/>
        </w:rPr>
      </w:pPr>
    </w:p>
    <w:p w14:paraId="4DC5F389" w14:textId="401AAE61" w:rsidR="00041F59" w:rsidRPr="00171ECB" w:rsidRDefault="00171ECB">
      <w:pPr>
        <w:spacing w:line="292" w:lineRule="exact"/>
        <w:ind w:left="920" w:right="853"/>
        <w:rPr>
          <w:rFonts w:ascii="Times New Roman" w:hAnsi="Times New Roman" w:cs="Times New Roman"/>
          <w:color w:val="010302"/>
        </w:rPr>
      </w:pPr>
      <w:r>
        <w:rPr>
          <w:rFonts w:ascii="Calibri" w:hAnsi="Calibri"/>
          <w:strike/>
          <w:color w:val="000000"/>
        </w:rPr>
        <w:t>(i)</w:t>
      </w:r>
      <w:r>
        <w:rPr>
          <w:rFonts w:ascii="Calibri" w:hAnsi="Calibri"/>
          <w:color w:val="000000"/>
        </w:rPr>
        <w:t xml:space="preserve"> </w:t>
      </w:r>
      <w:r>
        <w:rPr>
          <w:rFonts w:ascii="Calibri" w:hAnsi="Calibri"/>
          <w:b/>
          <w:color w:val="000000"/>
        </w:rPr>
        <w:t>9.</w:t>
      </w:r>
      <w:r>
        <w:rPr>
          <w:rFonts w:ascii="Calibri" w:hAnsi="Calibri"/>
          <w:color w:val="000000"/>
        </w:rPr>
        <w:t xml:space="preserve"> „biljni proizvod za pušenje”: proizvod na bazi biljaka, trava ili voća koji ne sadrži duhan i koji se može konzumirati postupkom izgaranja; </w:t>
      </w:r>
    </w:p>
    <w:p w14:paraId="3E1CB785" w14:textId="5FA73438" w:rsidR="00041F59" w:rsidRPr="00171ECB" w:rsidRDefault="00171ECB">
      <w:pPr>
        <w:spacing w:before="166" w:line="292" w:lineRule="exact"/>
        <w:ind w:left="920" w:right="853"/>
        <w:rPr>
          <w:rFonts w:ascii="Times New Roman" w:hAnsi="Times New Roman" w:cs="Times New Roman"/>
          <w:color w:val="010302"/>
        </w:rPr>
      </w:pPr>
      <w:r>
        <w:rPr>
          <w:rFonts w:ascii="Calibri" w:hAnsi="Calibri"/>
          <w:strike/>
          <w:color w:val="000000"/>
        </w:rPr>
        <w:t>(j)</w:t>
      </w:r>
      <w:r>
        <w:rPr>
          <w:rFonts w:ascii="Calibri" w:hAnsi="Calibri"/>
          <w:color w:val="000000"/>
        </w:rPr>
        <w:t xml:space="preserve"> </w:t>
      </w:r>
      <w:r>
        <w:rPr>
          <w:rFonts w:ascii="Calibri" w:hAnsi="Calibri"/>
          <w:b/>
          <w:color w:val="000000"/>
        </w:rPr>
        <w:t>10.</w:t>
      </w:r>
      <w:r>
        <w:rPr>
          <w:rFonts w:ascii="Calibri" w:hAnsi="Calibri"/>
          <w:color w:val="000000"/>
        </w:rPr>
        <w:t xml:space="preserve"> „duhanski proizvodi za pušenje”: duhanski proizvodi osim</w:t>
      </w:r>
      <w:r>
        <w:rPr>
          <w:rFonts w:ascii="Times New Roman" w:hAnsi="Times New Roman"/>
        </w:rPr>
        <w:t xml:space="preserve"> </w:t>
      </w:r>
      <w:r>
        <w:rPr>
          <w:rFonts w:ascii="Calibri" w:hAnsi="Calibri"/>
          <w:color w:val="000000"/>
        </w:rPr>
        <w:t xml:space="preserve">bezdimni duhanski proizvodi; </w:t>
      </w:r>
    </w:p>
    <w:p w14:paraId="6EB9409B" w14:textId="0B88C327"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strike/>
          <w:color w:val="000000"/>
        </w:rPr>
        <w:t>(k)</w:t>
      </w:r>
      <w:r>
        <w:rPr>
          <w:rFonts w:ascii="Calibri" w:hAnsi="Calibri"/>
          <w:color w:val="000000"/>
        </w:rPr>
        <w:t xml:space="preserve"> </w:t>
      </w:r>
      <w:r>
        <w:rPr>
          <w:rFonts w:ascii="Calibri" w:hAnsi="Calibri"/>
          <w:b/>
          <w:color w:val="000000"/>
        </w:rPr>
        <w:t>11.</w:t>
      </w:r>
      <w:r>
        <w:rPr>
          <w:rFonts w:ascii="Calibri" w:hAnsi="Calibri"/>
          <w:color w:val="000000"/>
        </w:rPr>
        <w:t xml:space="preserve"> „elektronička cigareta”: proizvod ili bilo koji sastavni dio tog proizvoda ili uređaja, kao što su</w:t>
      </w:r>
      <w:r>
        <w:rPr>
          <w:rFonts w:ascii="Times New Roman" w:hAnsi="Times New Roman"/>
        </w:rPr>
        <w:t xml:space="preserve"> </w:t>
      </w:r>
      <w:r>
        <w:rPr>
          <w:rFonts w:ascii="Calibri" w:hAnsi="Calibri"/>
          <w:color w:val="000000"/>
        </w:rPr>
        <w:t>uložak, spremnik ili uređaj bez uložaka ili spremnika, koji se može koristiti, pomoću usnika, za konzumaciju pare ili udisanje bilo koje tvari</w:t>
      </w:r>
      <w:r>
        <w:rPr>
          <w:rFonts w:ascii="Times New Roman" w:hAnsi="Times New Roman"/>
        </w:rPr>
        <w:t xml:space="preserve"> </w:t>
      </w:r>
      <w:r>
        <w:rPr>
          <w:rFonts w:ascii="Calibri" w:hAnsi="Calibri"/>
          <w:color w:val="000000"/>
        </w:rPr>
        <w:t xml:space="preserve">neovisno o tome sadržava li nikotin ili ne; elektroničke cigarete mogu potrošne ili ponovo punjive putem spremnika za ponovno punjenje i tanka ili ponovno punjive pomoću uložaka za jednokratnu uporabu; </w:t>
      </w:r>
    </w:p>
    <w:p w14:paraId="53F06B99" w14:textId="35E77996" w:rsidR="00041F59" w:rsidRPr="00171ECB" w:rsidRDefault="00171ECB">
      <w:pPr>
        <w:spacing w:before="169" w:line="288" w:lineRule="exact"/>
        <w:ind w:left="920" w:right="853"/>
        <w:rPr>
          <w:rFonts w:ascii="Times New Roman" w:hAnsi="Times New Roman" w:cs="Times New Roman"/>
          <w:color w:val="010302"/>
        </w:rPr>
      </w:pPr>
      <w:r>
        <w:rPr>
          <w:rFonts w:ascii="Calibri" w:hAnsi="Calibri"/>
          <w:strike/>
          <w:color w:val="000000"/>
        </w:rPr>
        <w:t>(l)</w:t>
      </w:r>
      <w:r>
        <w:rPr>
          <w:rFonts w:ascii="Calibri" w:hAnsi="Calibri"/>
          <w:color w:val="000000"/>
        </w:rPr>
        <w:t xml:space="preserve"> </w:t>
      </w:r>
      <w:r>
        <w:rPr>
          <w:rFonts w:ascii="Calibri" w:hAnsi="Calibri"/>
          <w:b/>
          <w:color w:val="000000"/>
        </w:rPr>
        <w:t xml:space="preserve">12. </w:t>
      </w:r>
      <w:r>
        <w:rPr>
          <w:rFonts w:ascii="Calibri" w:hAnsi="Calibri"/>
          <w:color w:val="000000"/>
        </w:rPr>
        <w:t xml:space="preserve">„spremnik za ponovno punjenje”: posuda s tekućinom, neovisno o tome sadrži li nikotin ili ne, koja se može upotrijebiti za ponovno punjenje elektroničke cigarete; </w:t>
      </w:r>
    </w:p>
    <w:p w14:paraId="495CBEFF" w14:textId="337733AE" w:rsidR="00041F59" w:rsidRPr="00171ECB" w:rsidRDefault="00171ECB">
      <w:pPr>
        <w:spacing w:before="170" w:line="287" w:lineRule="exact"/>
        <w:ind w:left="920" w:right="858"/>
        <w:jc w:val="both"/>
        <w:rPr>
          <w:rFonts w:ascii="Times New Roman" w:hAnsi="Times New Roman" w:cs="Times New Roman"/>
          <w:color w:val="010302"/>
        </w:rPr>
      </w:pPr>
      <w:r>
        <w:rPr>
          <w:rFonts w:ascii="Calibri" w:hAnsi="Calibri"/>
          <w:strike/>
          <w:color w:val="000000"/>
        </w:rPr>
        <w:t>(m)</w:t>
      </w:r>
      <w:r>
        <w:rPr>
          <w:rFonts w:ascii="Calibri" w:hAnsi="Calibri"/>
          <w:color w:val="000000"/>
        </w:rPr>
        <w:t xml:space="preserve"> </w:t>
      </w:r>
      <w:r>
        <w:rPr>
          <w:rFonts w:ascii="Calibri" w:hAnsi="Calibri"/>
          <w:b/>
          <w:color w:val="000000"/>
        </w:rPr>
        <w:t>13.</w:t>
      </w:r>
      <w:r>
        <w:rPr>
          <w:rFonts w:ascii="Calibri" w:hAnsi="Calibri"/>
          <w:color w:val="000000"/>
        </w:rPr>
        <w:t xml:space="preserve"> „sastojak”: duhan, aditiv i sve druge prisutne tvari ili elementi</w:t>
      </w:r>
      <w:r>
        <w:rPr>
          <w:rFonts w:ascii="Times New Roman" w:hAnsi="Times New Roman"/>
        </w:rPr>
        <w:t xml:space="preserve"> </w:t>
      </w:r>
      <w:r>
        <w:rPr>
          <w:rFonts w:ascii="Calibri" w:hAnsi="Calibri"/>
          <w:color w:val="000000"/>
        </w:rPr>
        <w:t>u gotovom duhanskom proizvodu ili srodnim proizvodima, uključujući papir, filtar, tintu,</w:t>
      </w:r>
      <w:r>
        <w:rPr>
          <w:rFonts w:ascii="Times New Roman" w:hAnsi="Times New Roman"/>
        </w:rPr>
        <w:t xml:space="preserve"> </w:t>
      </w:r>
      <w:r>
        <w:rPr>
          <w:rFonts w:ascii="Calibri" w:hAnsi="Calibri"/>
          <w:color w:val="000000"/>
        </w:rPr>
        <w:t xml:space="preserve">kapsule i ljepila; </w:t>
      </w:r>
    </w:p>
    <w:p w14:paraId="0618247E" w14:textId="362BC20F" w:rsidR="00041F59" w:rsidRPr="00171ECB" w:rsidRDefault="00171ECB">
      <w:pPr>
        <w:spacing w:before="168" w:line="290" w:lineRule="exact"/>
        <w:ind w:left="920" w:right="855"/>
        <w:jc w:val="both"/>
        <w:rPr>
          <w:rFonts w:ascii="Times New Roman" w:hAnsi="Times New Roman" w:cs="Times New Roman"/>
          <w:color w:val="010302"/>
        </w:rPr>
      </w:pPr>
      <w:r>
        <w:rPr>
          <w:rFonts w:ascii="Calibri" w:hAnsi="Calibri"/>
          <w:strike/>
          <w:color w:val="000000"/>
        </w:rPr>
        <w:t>(n)</w:t>
      </w:r>
      <w:r>
        <w:rPr>
          <w:rFonts w:ascii="Calibri" w:hAnsi="Calibri"/>
          <w:color w:val="000000"/>
        </w:rPr>
        <w:t xml:space="preserve"> </w:t>
      </w:r>
      <w:r>
        <w:rPr>
          <w:rFonts w:ascii="Calibri" w:hAnsi="Calibri"/>
          <w:b/>
          <w:color w:val="000000"/>
        </w:rPr>
        <w:t>14.</w:t>
      </w:r>
      <w:r>
        <w:rPr>
          <w:rFonts w:ascii="Calibri" w:hAnsi="Calibri"/>
          <w:color w:val="000000"/>
        </w:rPr>
        <w:t xml:space="preserve"> „emisije”: tvari koje se otpuštaju pri uporabi duhanskog proizvoda ili srodnog proizvoda</w:t>
      </w:r>
      <w:r>
        <w:rPr>
          <w:rFonts w:ascii="Times New Roman" w:hAnsi="Times New Roman"/>
        </w:rPr>
        <w:t xml:space="preserve"> </w:t>
      </w:r>
      <w:r>
        <w:rPr>
          <w:rFonts w:ascii="Calibri" w:hAnsi="Calibri"/>
          <w:color w:val="000000"/>
        </w:rPr>
        <w:t>za predviđene namjene, kao što su tvari iz dima ili tvari koje se otpuštaju</w:t>
      </w:r>
      <w:r>
        <w:rPr>
          <w:rFonts w:ascii="Times New Roman" w:hAnsi="Times New Roman"/>
        </w:rPr>
        <w:t xml:space="preserve"> </w:t>
      </w:r>
      <w:r>
        <w:rPr>
          <w:rFonts w:ascii="Calibri" w:hAnsi="Calibri"/>
          <w:color w:val="000000"/>
        </w:rPr>
        <w:t xml:space="preserve">u procesu uporabe bezdimnog duhanskog proizvoda; </w:t>
      </w:r>
    </w:p>
    <w:p w14:paraId="673C9FCE" w14:textId="404CE1A9" w:rsidR="00041F59" w:rsidRPr="00171ECB" w:rsidRDefault="00171ECB">
      <w:pPr>
        <w:spacing w:before="170" w:line="287" w:lineRule="exact"/>
        <w:ind w:left="920" w:right="853"/>
        <w:rPr>
          <w:rFonts w:ascii="Times New Roman" w:hAnsi="Times New Roman" w:cs="Times New Roman"/>
          <w:color w:val="010302"/>
        </w:rPr>
      </w:pPr>
      <w:r>
        <w:rPr>
          <w:rFonts w:ascii="Calibri" w:hAnsi="Calibri"/>
          <w:strike/>
          <w:color w:val="000000"/>
        </w:rPr>
        <w:t>(o)</w:t>
      </w:r>
      <w:r>
        <w:rPr>
          <w:rFonts w:ascii="Calibri" w:hAnsi="Calibri"/>
          <w:color w:val="000000"/>
        </w:rPr>
        <w:t xml:space="preserve"> </w:t>
      </w:r>
      <w:r>
        <w:rPr>
          <w:rFonts w:ascii="Calibri" w:hAnsi="Calibri"/>
          <w:b/>
          <w:color w:val="000000"/>
        </w:rPr>
        <w:t>15.</w:t>
      </w:r>
      <w:r>
        <w:rPr>
          <w:rFonts w:ascii="Calibri" w:hAnsi="Calibri"/>
          <w:color w:val="000000"/>
        </w:rPr>
        <w:t xml:space="preserve"> „maksimalna razina” ili „maksimalna razina emisije”: najveći sadržaj ili emisiju, uključujući nulu, tvari u duhanskom proizvodu, mjerenu u miligramima; </w:t>
      </w:r>
    </w:p>
    <w:p w14:paraId="1BCB9E38" w14:textId="40440FA9" w:rsidR="00041F59" w:rsidRPr="00171ECB" w:rsidRDefault="00171ECB">
      <w:pPr>
        <w:spacing w:before="170" w:line="287" w:lineRule="exact"/>
        <w:ind w:left="920" w:right="853"/>
        <w:rPr>
          <w:rFonts w:ascii="Times New Roman" w:hAnsi="Times New Roman" w:cs="Times New Roman"/>
          <w:color w:val="010302"/>
        </w:rPr>
      </w:pPr>
      <w:r>
        <w:rPr>
          <w:rFonts w:ascii="Calibri" w:hAnsi="Calibri"/>
          <w:strike/>
          <w:color w:val="000000"/>
        </w:rPr>
        <w:t>(p)</w:t>
      </w:r>
      <w:r>
        <w:rPr>
          <w:rFonts w:ascii="Calibri" w:hAnsi="Calibri"/>
          <w:color w:val="000000"/>
        </w:rPr>
        <w:t xml:space="preserve"> </w:t>
      </w:r>
      <w:r>
        <w:rPr>
          <w:rFonts w:ascii="Calibri" w:hAnsi="Calibri"/>
          <w:b/>
          <w:color w:val="000000"/>
        </w:rPr>
        <w:t>16.</w:t>
      </w:r>
      <w:r>
        <w:rPr>
          <w:rFonts w:ascii="Calibri" w:hAnsi="Calibri"/>
          <w:color w:val="000000"/>
        </w:rPr>
        <w:t xml:space="preserve"> „dodatak”: tvar koja nije duhan, a dodaje se duhanskom proizvodu </w:t>
      </w:r>
      <w:r>
        <w:rPr>
          <w:rFonts w:ascii="Calibri" w:hAnsi="Calibri"/>
          <w:b/>
          <w:color w:val="000000"/>
        </w:rPr>
        <w:t>ili vrećici</w:t>
      </w:r>
      <w:r>
        <w:rPr>
          <w:rFonts w:ascii="Times New Roman" w:hAnsi="Times New Roman"/>
        </w:rPr>
        <w:t xml:space="preserve"> </w:t>
      </w:r>
      <w:r>
        <w:rPr>
          <w:rFonts w:ascii="Calibri" w:hAnsi="Calibri"/>
          <w:b/>
          <w:color w:val="000000"/>
        </w:rPr>
        <w:t>od nikotina</w:t>
      </w:r>
      <w:r>
        <w:rPr>
          <w:rFonts w:ascii="Calibri" w:hAnsi="Calibri"/>
          <w:color w:val="000000"/>
        </w:rPr>
        <w:t xml:space="preserve">, na jedinično pakiranje ili bilo koje vanjsko pakiranje; </w:t>
      </w:r>
    </w:p>
    <w:p w14:paraId="6D8191E6" w14:textId="1B0F8930"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strike/>
          <w:color w:val="000000"/>
        </w:rPr>
        <w:t>(q)</w:t>
      </w:r>
      <w:r>
        <w:rPr>
          <w:rFonts w:ascii="Calibri" w:hAnsi="Calibri"/>
          <w:color w:val="000000"/>
        </w:rPr>
        <w:t xml:space="preserve"> </w:t>
      </w:r>
      <w:r>
        <w:rPr>
          <w:rFonts w:ascii="Calibri" w:hAnsi="Calibri"/>
          <w:b/>
          <w:color w:val="000000"/>
        </w:rPr>
        <w:t>17.</w:t>
      </w:r>
      <w:r>
        <w:rPr>
          <w:rFonts w:ascii="Calibri" w:hAnsi="Calibri"/>
          <w:color w:val="000000"/>
        </w:rPr>
        <w:t xml:space="preserve"> „vanjska ambalaža”: svako pakiranje u kojem duhanski proizvodi ili srodni proizvodi</w:t>
      </w:r>
      <w:r>
        <w:rPr>
          <w:rFonts w:ascii="Times New Roman" w:hAnsi="Times New Roman"/>
        </w:rPr>
        <w:t xml:space="preserve"> </w:t>
      </w:r>
      <w:r>
        <w:rPr>
          <w:rFonts w:ascii="Calibri" w:hAnsi="Calibri"/>
          <w:color w:val="000000"/>
        </w:rPr>
        <w:t>stavljaju na tržište, a sastoji se od jediničnog pakiranja ili više jediničnih</w:t>
      </w:r>
      <w:r>
        <w:rPr>
          <w:rFonts w:ascii="Times New Roman" w:hAnsi="Times New Roman"/>
        </w:rPr>
        <w:t xml:space="preserve"> </w:t>
      </w:r>
      <w:r>
        <w:rPr>
          <w:rFonts w:ascii="Calibri" w:hAnsi="Calibri"/>
          <w:color w:val="000000"/>
        </w:rPr>
        <w:t xml:space="preserve">paketa; dodatne prozirne omote ne smatra se vanjskim pakiranjem; </w:t>
      </w:r>
    </w:p>
    <w:p w14:paraId="1EC7104E" w14:textId="56792692" w:rsidR="00041F59" w:rsidRPr="00171ECB" w:rsidRDefault="00171ECB">
      <w:pPr>
        <w:spacing w:before="169" w:line="288" w:lineRule="exact"/>
        <w:ind w:left="920" w:right="853"/>
        <w:rPr>
          <w:rFonts w:ascii="Times New Roman" w:hAnsi="Times New Roman" w:cs="Times New Roman"/>
          <w:color w:val="010302"/>
        </w:rPr>
      </w:pPr>
      <w:r>
        <w:rPr>
          <w:rFonts w:ascii="Calibri" w:hAnsi="Calibri"/>
          <w:strike/>
          <w:color w:val="000000"/>
        </w:rPr>
        <w:t>(r)</w:t>
      </w:r>
      <w:r>
        <w:rPr>
          <w:rFonts w:ascii="Calibri" w:hAnsi="Calibri"/>
          <w:color w:val="000000"/>
        </w:rPr>
        <w:t xml:space="preserve"> </w:t>
      </w:r>
      <w:r>
        <w:rPr>
          <w:rFonts w:ascii="Calibri" w:hAnsi="Calibri"/>
          <w:b/>
          <w:color w:val="000000"/>
        </w:rPr>
        <w:t>18.</w:t>
      </w:r>
      <w:r>
        <w:rPr>
          <w:rFonts w:ascii="Calibri" w:hAnsi="Calibri"/>
          <w:color w:val="000000"/>
        </w:rPr>
        <w:t xml:space="preserve"> „jedinični paket”: najmanje pojedinačno pakiranje duhanskog proizvoda ili srodnog proizvoda koji se stavlja na tržište; </w:t>
      </w:r>
    </w:p>
    <w:p w14:paraId="55C93B9A" w14:textId="51639114" w:rsidR="00041F59" w:rsidRPr="00171ECB" w:rsidRDefault="00171ECB">
      <w:pPr>
        <w:spacing w:before="169" w:line="289" w:lineRule="exact"/>
        <w:ind w:left="920" w:right="860"/>
        <w:jc w:val="both"/>
        <w:rPr>
          <w:rFonts w:ascii="Times New Roman" w:hAnsi="Times New Roman" w:cs="Times New Roman"/>
          <w:color w:val="010302"/>
        </w:rPr>
      </w:pPr>
      <w:r>
        <w:rPr>
          <w:rFonts w:ascii="Calibri" w:hAnsi="Calibri"/>
          <w:strike/>
          <w:color w:val="000000"/>
        </w:rPr>
        <w:t>(s)</w:t>
      </w:r>
      <w:r>
        <w:rPr>
          <w:rFonts w:ascii="Calibri" w:hAnsi="Calibri"/>
          <w:color w:val="000000"/>
        </w:rPr>
        <w:t xml:space="preserve"> </w:t>
      </w:r>
      <w:r>
        <w:rPr>
          <w:rFonts w:ascii="Calibri" w:hAnsi="Calibri"/>
          <w:b/>
          <w:color w:val="000000"/>
        </w:rPr>
        <w:t xml:space="preserve">19. </w:t>
      </w:r>
      <w:r>
        <w:rPr>
          <w:rFonts w:ascii="Calibri" w:hAnsi="Calibri"/>
          <w:color w:val="000000"/>
        </w:rPr>
        <w:t>„duhan za vodenu lulu”: duhanski proizvod koji se može konzumirati putem vodene lule.</w:t>
      </w:r>
      <w:r>
        <w:rPr>
          <w:rFonts w:ascii="Times New Roman" w:hAnsi="Times New Roman"/>
        </w:rPr>
        <w:t xml:space="preserve"> </w:t>
      </w:r>
      <w:r>
        <w:rPr>
          <w:rFonts w:ascii="Calibri" w:hAnsi="Calibri"/>
          <w:color w:val="000000"/>
        </w:rPr>
        <w:t xml:space="preserve">Za potrebe ove Direktive duhan za vodenu lulu smatra se duhanskim proizvodom za pušenje. Ako se proizvod može upotrebljavati i putem vodenih lula i kao duhan za samostalno motanje, smatra se duhanom za samostalno motanje. </w:t>
      </w:r>
    </w:p>
    <w:p w14:paraId="240076C9" w14:textId="63060E26" w:rsidR="00041F59" w:rsidRPr="00171ECB" w:rsidRDefault="00171ECB">
      <w:pPr>
        <w:spacing w:before="169" w:line="289" w:lineRule="exact"/>
        <w:ind w:left="920" w:right="861"/>
        <w:jc w:val="both"/>
        <w:rPr>
          <w:rFonts w:ascii="Times New Roman" w:hAnsi="Times New Roman" w:cs="Times New Roman"/>
          <w:color w:val="010302"/>
        </w:rPr>
      </w:pPr>
      <w:r>
        <w:rPr>
          <w:rFonts w:ascii="Calibri" w:hAnsi="Calibri"/>
          <w:strike/>
          <w:color w:val="000000"/>
        </w:rPr>
        <w:t>(t)</w:t>
      </w:r>
      <w:r>
        <w:rPr>
          <w:rFonts w:ascii="Calibri" w:hAnsi="Calibri"/>
          <w:color w:val="000000"/>
        </w:rPr>
        <w:t xml:space="preserve"> </w:t>
      </w:r>
      <w:r>
        <w:rPr>
          <w:rFonts w:ascii="Calibri" w:hAnsi="Calibri"/>
          <w:b/>
          <w:color w:val="000000"/>
        </w:rPr>
        <w:t>20.</w:t>
      </w:r>
      <w:r>
        <w:rPr>
          <w:rFonts w:ascii="Calibri" w:hAnsi="Calibri"/>
          <w:color w:val="000000"/>
        </w:rPr>
        <w:t xml:space="preserve"> „svojstvena aroma”: jasno prepoznatljiv miris ili aroma, osim</w:t>
      </w:r>
      <w:r>
        <w:rPr>
          <w:rFonts w:ascii="Times New Roman" w:hAnsi="Times New Roman"/>
        </w:rPr>
        <w:t xml:space="preserve"> </w:t>
      </w:r>
      <w:r>
        <w:rPr>
          <w:rFonts w:ascii="Calibri" w:hAnsi="Calibri"/>
          <w:color w:val="000000"/>
        </w:rPr>
        <w:t>duhanskog mirisa ili arome, dobiven od aditiva ili kombinacije aditiva, uključujući voće, začine,</w:t>
      </w:r>
      <w:r>
        <w:rPr>
          <w:rFonts w:ascii="Times New Roman" w:hAnsi="Times New Roman"/>
        </w:rPr>
        <w:t xml:space="preserve"> </w:t>
      </w:r>
      <w:r>
        <w:rPr>
          <w:rFonts w:ascii="Calibri" w:hAnsi="Calibri"/>
          <w:color w:val="000000"/>
        </w:rPr>
        <w:t>začinsko bilje, alkohol, slatkiše, mentol ili vaniliju, prepoznatljiv prije ili</w:t>
      </w:r>
      <w:r>
        <w:rPr>
          <w:rFonts w:ascii="Times New Roman" w:hAnsi="Times New Roman"/>
        </w:rPr>
        <w:t xml:space="preserve"> </w:t>
      </w:r>
      <w:r>
        <w:rPr>
          <w:rFonts w:ascii="Calibri" w:hAnsi="Calibri"/>
          <w:color w:val="000000"/>
        </w:rPr>
        <w:t xml:space="preserve">tijekom potrošnje duhanskog proizvoda; </w:t>
      </w:r>
    </w:p>
    <w:p w14:paraId="7F0653BF" w14:textId="77777777" w:rsidR="00041F59" w:rsidRPr="00622B56" w:rsidRDefault="00041F59">
      <w:pPr>
        <w:rPr>
          <w:rFonts w:ascii="Times New Roman" w:hAnsi="Times New Roman"/>
          <w:color w:val="000000" w:themeColor="text1"/>
          <w:sz w:val="24"/>
          <w:szCs w:val="24"/>
        </w:rPr>
      </w:pPr>
    </w:p>
    <w:p w14:paraId="30C7C9E3" w14:textId="12D94386" w:rsidR="00C53DC4" w:rsidRDefault="00C53DC4">
      <w:pPr>
        <w:rPr>
          <w:rFonts w:ascii="Times New Roman" w:hAnsi="Times New Roman"/>
          <w:color w:val="000000" w:themeColor="text1"/>
          <w:sz w:val="24"/>
          <w:szCs w:val="24"/>
        </w:rPr>
      </w:pPr>
      <w:r>
        <w:br w:type="page"/>
      </w:r>
    </w:p>
    <w:p w14:paraId="34002CF1" w14:textId="77777777" w:rsidR="00041F59" w:rsidRPr="00622B56" w:rsidRDefault="00041F59">
      <w:pPr>
        <w:rPr>
          <w:rFonts w:ascii="Times New Roman" w:hAnsi="Times New Roman"/>
          <w:color w:val="000000" w:themeColor="text1"/>
          <w:sz w:val="24"/>
          <w:szCs w:val="24"/>
        </w:rPr>
      </w:pPr>
    </w:p>
    <w:p w14:paraId="3213077E" w14:textId="62681572" w:rsidR="00041F59" w:rsidRPr="00622B56" w:rsidRDefault="00041F59">
      <w:pPr>
        <w:rPr>
          <w:rFonts w:ascii="Times New Roman" w:hAnsi="Times New Roman"/>
          <w:color w:val="000000" w:themeColor="text1"/>
          <w:sz w:val="24"/>
          <w:szCs w:val="24"/>
        </w:rPr>
      </w:pPr>
    </w:p>
    <w:p w14:paraId="67845A04" w14:textId="77777777" w:rsidR="00C53DC4" w:rsidRPr="00622B56" w:rsidRDefault="00C53DC4">
      <w:pPr>
        <w:rPr>
          <w:rFonts w:ascii="Times New Roman" w:hAnsi="Times New Roman"/>
          <w:color w:val="000000" w:themeColor="text1"/>
          <w:sz w:val="24"/>
          <w:szCs w:val="24"/>
        </w:rPr>
      </w:pPr>
    </w:p>
    <w:p w14:paraId="3C3201C0" w14:textId="77777777" w:rsidR="00F53B42" w:rsidRPr="00622B56" w:rsidRDefault="00F53B42">
      <w:pPr>
        <w:spacing w:after="227"/>
        <w:rPr>
          <w:rFonts w:ascii="Times New Roman" w:hAnsi="Times New Roman"/>
          <w:color w:val="000000" w:themeColor="text1"/>
          <w:sz w:val="24"/>
          <w:szCs w:val="24"/>
        </w:rPr>
      </w:pPr>
    </w:p>
    <w:p w14:paraId="37B3071A" w14:textId="5E58690E" w:rsidR="00041F59" w:rsidRPr="00171ECB" w:rsidRDefault="00171ECB">
      <w:pPr>
        <w:spacing w:line="292" w:lineRule="exact"/>
        <w:ind w:left="920" w:right="859"/>
        <w:rPr>
          <w:rFonts w:ascii="Times New Roman" w:hAnsi="Times New Roman" w:cs="Times New Roman"/>
          <w:color w:val="010302"/>
        </w:rPr>
      </w:pPr>
      <w:r>
        <w:rPr>
          <w:rFonts w:ascii="Calibri" w:hAnsi="Calibri"/>
          <w:strike/>
          <w:color w:val="000000"/>
        </w:rPr>
        <w:t>(u)</w:t>
      </w:r>
      <w:r>
        <w:rPr>
          <w:rFonts w:ascii="Calibri" w:hAnsi="Calibri"/>
          <w:color w:val="000000"/>
        </w:rPr>
        <w:t xml:space="preserve"> </w:t>
      </w:r>
      <w:r>
        <w:rPr>
          <w:rFonts w:ascii="Calibri" w:hAnsi="Calibri"/>
          <w:b/>
          <w:color w:val="000000"/>
        </w:rPr>
        <w:t xml:space="preserve">21. </w:t>
      </w:r>
      <w:r>
        <w:rPr>
          <w:rFonts w:ascii="Calibri" w:hAnsi="Calibri"/>
          <w:color w:val="000000"/>
        </w:rPr>
        <w:t xml:space="preserve">„prostor za igru”: svaki prostor posebno projektiran i opremljen za zajedničku uporabu djece u svrhu igranja; </w:t>
      </w:r>
    </w:p>
    <w:p w14:paraId="6A24384D" w14:textId="5BF77D0A" w:rsidR="00041F59" w:rsidRPr="00171ECB" w:rsidRDefault="00171ECB">
      <w:pPr>
        <w:spacing w:before="166" w:line="292" w:lineRule="exact"/>
        <w:ind w:left="920" w:right="859"/>
        <w:rPr>
          <w:rFonts w:ascii="Times New Roman" w:hAnsi="Times New Roman" w:cs="Times New Roman"/>
          <w:color w:val="010302"/>
        </w:rPr>
      </w:pPr>
      <w:r>
        <w:rPr>
          <w:rFonts w:ascii="Calibri" w:hAnsi="Calibri"/>
          <w:strike/>
          <w:color w:val="000000"/>
        </w:rPr>
        <w:t>(v)</w:t>
      </w:r>
      <w:r>
        <w:rPr>
          <w:rFonts w:ascii="Calibri" w:hAnsi="Calibri"/>
          <w:color w:val="000000"/>
        </w:rPr>
        <w:t xml:space="preserve"> </w:t>
      </w:r>
      <w:r>
        <w:rPr>
          <w:rFonts w:ascii="Calibri" w:hAnsi="Calibri"/>
          <w:b/>
          <w:color w:val="000000"/>
        </w:rPr>
        <w:t>22.</w:t>
      </w:r>
      <w:r>
        <w:rPr>
          <w:rFonts w:ascii="Calibri" w:hAnsi="Calibri"/>
          <w:color w:val="000000"/>
        </w:rPr>
        <w:t xml:space="preserve"> „pušenje”: udisanje dima od izgaranja duhanskog proizvoda ili pare</w:t>
      </w:r>
      <w:r>
        <w:rPr>
          <w:rFonts w:ascii="Times New Roman" w:hAnsi="Times New Roman"/>
        </w:rPr>
        <w:t xml:space="preserve"> </w:t>
      </w:r>
      <w:r>
        <w:rPr>
          <w:rFonts w:ascii="Calibri" w:hAnsi="Calibri"/>
          <w:color w:val="000000"/>
        </w:rPr>
        <w:t xml:space="preserve">iz elektroničke cigarete ili bilo kojeg drugog sličnog uređaja.  </w:t>
      </w:r>
    </w:p>
    <w:p w14:paraId="0A90C33C" w14:textId="404237CD" w:rsidR="00041F59" w:rsidRPr="00171ECB" w:rsidRDefault="00171ECB">
      <w:pPr>
        <w:spacing w:before="166" w:line="292" w:lineRule="exact"/>
        <w:ind w:left="920" w:right="859"/>
        <w:rPr>
          <w:rFonts w:ascii="Times New Roman" w:hAnsi="Times New Roman" w:cs="Times New Roman"/>
          <w:color w:val="010302"/>
        </w:rPr>
      </w:pPr>
      <w:r>
        <w:rPr>
          <w:rFonts w:ascii="Calibri" w:hAnsi="Calibri"/>
          <w:b/>
          <w:color w:val="000000"/>
        </w:rPr>
        <w:t xml:space="preserve">23. „duhan”: listovi i drugi prirodni, prerađeni ili neprerađeni dijelovi biljke duhana što uključuje ekspandirani i rekonstituirani duhan; </w:t>
      </w:r>
    </w:p>
    <w:p w14:paraId="6E9E7F6E" w14:textId="4F7EFB43" w:rsidR="00041F59" w:rsidRPr="00171ECB" w:rsidRDefault="00171ECB">
      <w:pPr>
        <w:spacing w:before="166" w:line="292" w:lineRule="exact"/>
        <w:ind w:left="920" w:right="859"/>
        <w:rPr>
          <w:rFonts w:ascii="Times New Roman" w:hAnsi="Times New Roman" w:cs="Times New Roman"/>
          <w:color w:val="010302"/>
        </w:rPr>
      </w:pPr>
      <w:r>
        <w:rPr>
          <w:rFonts w:ascii="Calibri" w:hAnsi="Calibri"/>
          <w:b/>
          <w:color w:val="000000"/>
        </w:rPr>
        <w:t xml:space="preserve">24. „duhan za lulu”: duhan koji se može konzumirati putem postupka izgaranja i koji je namijenjen isključivo za korištenje u luli; </w:t>
      </w:r>
    </w:p>
    <w:p w14:paraId="518B865C" w14:textId="48722F8B" w:rsidR="00041F59" w:rsidRPr="00171ECB" w:rsidRDefault="00171ECB">
      <w:pPr>
        <w:spacing w:before="169" w:line="288" w:lineRule="exact"/>
        <w:ind w:left="920" w:right="859"/>
        <w:rPr>
          <w:rFonts w:ascii="Times New Roman" w:hAnsi="Times New Roman" w:cs="Times New Roman"/>
          <w:color w:val="010302"/>
        </w:rPr>
      </w:pPr>
      <w:r>
        <w:rPr>
          <w:rFonts w:ascii="Calibri" w:hAnsi="Calibri"/>
          <w:b/>
          <w:color w:val="000000"/>
        </w:rPr>
        <w:t xml:space="preserve">25. „duhan za samostalno motanje”: duhan koji se može upotrebljavati za izradu cigareta koju obavljaju sami potrošači ili maloprodajna mjesta; </w:t>
      </w:r>
    </w:p>
    <w:p w14:paraId="70AE6ABC" w14:textId="385B1132"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26. „duhan za žvakanje”: bezdimni duhanski proizvod namijenjen isključivo žvakanju; </w:t>
      </w:r>
    </w:p>
    <w:p w14:paraId="6E419D0A" w14:textId="1F777595" w:rsidR="00041F59" w:rsidRPr="00171ECB" w:rsidRDefault="00171ECB">
      <w:pPr>
        <w:spacing w:before="166" w:line="292" w:lineRule="exact"/>
        <w:ind w:left="920" w:right="859"/>
        <w:rPr>
          <w:rFonts w:ascii="Times New Roman" w:hAnsi="Times New Roman" w:cs="Times New Roman"/>
          <w:color w:val="010302"/>
        </w:rPr>
      </w:pPr>
      <w:r>
        <w:rPr>
          <w:rFonts w:ascii="Calibri" w:hAnsi="Calibri"/>
          <w:b/>
          <w:color w:val="000000"/>
        </w:rPr>
        <w:t xml:space="preserve">27. „duhan za šmrkanje”: bezdimni duhanski proizvod koji se može konzumirati putem nosa; </w:t>
      </w:r>
    </w:p>
    <w:p w14:paraId="66327474" w14:textId="5D6C38F3"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28. „katran”: suhi, bezvodni, beznikotinski kondenzat dima; </w:t>
      </w:r>
    </w:p>
    <w:p w14:paraId="38AA6EAB" w14:textId="56757901" w:rsidR="00041F59" w:rsidRPr="00171ECB" w:rsidRDefault="00171ECB">
      <w:pPr>
        <w:spacing w:before="169" w:line="288" w:lineRule="exact"/>
        <w:ind w:left="920" w:right="859"/>
        <w:rPr>
          <w:rFonts w:ascii="Times New Roman" w:hAnsi="Times New Roman" w:cs="Times New Roman"/>
          <w:color w:val="010302"/>
        </w:rPr>
      </w:pPr>
      <w:r>
        <w:rPr>
          <w:rFonts w:ascii="Calibri" w:hAnsi="Calibri"/>
          <w:b/>
          <w:color w:val="000000"/>
        </w:rPr>
        <w:t xml:space="preserve">29. „cigareta”: smotuljak duhana koji može konzumirati putem postupka izgaranja i koji: </w:t>
      </w:r>
    </w:p>
    <w:p w14:paraId="7D645881" w14:textId="42F0DFF2" w:rsidR="00041F59" w:rsidRPr="00171ECB" w:rsidRDefault="00171ECB">
      <w:pPr>
        <w:spacing w:before="220" w:line="220" w:lineRule="exact"/>
        <w:ind w:left="1640"/>
        <w:rPr>
          <w:rFonts w:ascii="Times New Roman" w:hAnsi="Times New Roman" w:cs="Times New Roman"/>
          <w:color w:val="010302"/>
        </w:rPr>
      </w:pPr>
      <w:r>
        <w:rPr>
          <w:rFonts w:ascii="Calibri" w:hAnsi="Calibri"/>
          <w:b/>
          <w:color w:val="000000"/>
        </w:rPr>
        <w:t xml:space="preserve">(a) može se pušiti u obliku u kojem je, a nije cigara ili cigarilos; </w:t>
      </w:r>
    </w:p>
    <w:p w14:paraId="0DA44A85" w14:textId="0D5043EC" w:rsidR="00041F59" w:rsidRPr="00171ECB" w:rsidRDefault="00171ECB">
      <w:pPr>
        <w:spacing w:before="220" w:line="220" w:lineRule="exact"/>
        <w:ind w:left="1640"/>
        <w:rPr>
          <w:rFonts w:ascii="Times New Roman" w:hAnsi="Times New Roman" w:cs="Times New Roman"/>
          <w:color w:val="010302"/>
        </w:rPr>
      </w:pPr>
      <w:r>
        <w:rPr>
          <w:rFonts w:ascii="Calibri" w:hAnsi="Calibri"/>
          <w:b/>
          <w:color w:val="000000"/>
        </w:rPr>
        <w:t xml:space="preserve">(b) ubacuje se u cigarete jednostavnim, neindustrijskim postupkom;  </w:t>
      </w:r>
    </w:p>
    <w:p w14:paraId="72CB9B51" w14:textId="04B86872" w:rsidR="00041F59" w:rsidRPr="00171ECB" w:rsidRDefault="00171ECB">
      <w:pPr>
        <w:spacing w:before="220" w:line="220" w:lineRule="exact"/>
        <w:ind w:left="1560" w:right="947"/>
        <w:jc w:val="right"/>
        <w:rPr>
          <w:rFonts w:ascii="Times New Roman" w:hAnsi="Times New Roman" w:cs="Times New Roman"/>
          <w:color w:val="010302"/>
        </w:rPr>
      </w:pPr>
      <w:r>
        <w:rPr>
          <w:rFonts w:ascii="Calibri" w:hAnsi="Calibri"/>
          <w:b/>
          <w:color w:val="000000"/>
        </w:rPr>
        <w:t>(c) zamotan je u papirić za cigarete jednostavnim,</w:t>
      </w:r>
      <w:r>
        <w:rPr>
          <w:rFonts w:ascii="Times New Roman" w:hAnsi="Times New Roman"/>
        </w:rPr>
        <w:t xml:space="preserve"> </w:t>
      </w:r>
    </w:p>
    <w:p w14:paraId="08126BD0" w14:textId="53C37B2B" w:rsidR="00041F59" w:rsidRPr="00171ECB" w:rsidRDefault="00171ECB">
      <w:pPr>
        <w:spacing w:before="60" w:line="220" w:lineRule="exact"/>
        <w:ind w:left="920"/>
        <w:rPr>
          <w:rFonts w:ascii="Times New Roman" w:hAnsi="Times New Roman" w:cs="Times New Roman"/>
          <w:color w:val="010302"/>
        </w:rPr>
      </w:pPr>
      <w:r>
        <w:rPr>
          <w:rFonts w:ascii="Calibri" w:hAnsi="Calibri"/>
          <w:b/>
          <w:color w:val="000000"/>
        </w:rPr>
        <w:t xml:space="preserve">neindustrijskim postupkom; </w:t>
      </w:r>
    </w:p>
    <w:p w14:paraId="45BEC7EE" w14:textId="2CF72B3A" w:rsidR="00041F59" w:rsidRPr="00171ECB" w:rsidRDefault="00171ECB">
      <w:pPr>
        <w:spacing w:before="170" w:line="287" w:lineRule="exact"/>
        <w:ind w:left="920" w:right="859"/>
        <w:rPr>
          <w:rFonts w:ascii="Times New Roman" w:hAnsi="Times New Roman" w:cs="Times New Roman"/>
          <w:color w:val="010302"/>
        </w:rPr>
      </w:pPr>
      <w:r>
        <w:rPr>
          <w:rFonts w:ascii="Calibri" w:hAnsi="Calibri"/>
          <w:b/>
          <w:color w:val="000000"/>
        </w:rPr>
        <w:t>30. „cigara”: smotuljak duhana koji se može konzumirati postupkom izgaranja</w:t>
      </w:r>
      <w:r>
        <w:rPr>
          <w:rFonts w:ascii="Times New Roman" w:hAnsi="Times New Roman"/>
        </w:rPr>
        <w:t xml:space="preserve"> </w:t>
      </w:r>
      <w:r>
        <w:rPr>
          <w:rFonts w:ascii="Calibri" w:hAnsi="Calibri"/>
          <w:b/>
          <w:color w:val="000000"/>
        </w:rPr>
        <w:t xml:space="preserve">i koji: </w:t>
      </w:r>
    </w:p>
    <w:p w14:paraId="4308C63C" w14:textId="7E778D8B" w:rsidR="00041F59" w:rsidRPr="00171ECB" w:rsidRDefault="00171ECB">
      <w:pPr>
        <w:spacing w:before="220" w:line="220" w:lineRule="exact"/>
        <w:ind w:left="1640"/>
        <w:rPr>
          <w:rFonts w:ascii="Times New Roman" w:hAnsi="Times New Roman" w:cs="Times New Roman"/>
          <w:color w:val="010302"/>
        </w:rPr>
      </w:pPr>
      <w:r>
        <w:rPr>
          <w:rFonts w:ascii="Calibri" w:hAnsi="Calibri"/>
          <w:b/>
          <w:color w:val="000000"/>
        </w:rPr>
        <w:t xml:space="preserve">(a) prekriven je vanjskim omotom od duhana; </w:t>
      </w:r>
    </w:p>
    <w:p w14:paraId="42A9BE4B" w14:textId="3C4DEFE1" w:rsidR="00041F59" w:rsidRPr="00171ECB" w:rsidRDefault="00171ECB">
      <w:pPr>
        <w:spacing w:before="169" w:line="289" w:lineRule="exact"/>
        <w:ind w:left="1640" w:right="859"/>
        <w:jc w:val="both"/>
        <w:rPr>
          <w:rFonts w:ascii="Times New Roman" w:hAnsi="Times New Roman" w:cs="Times New Roman"/>
          <w:color w:val="010302"/>
        </w:rPr>
      </w:pPr>
      <w:r>
        <w:rPr>
          <w:rFonts w:ascii="Calibri" w:hAnsi="Calibri"/>
          <w:b/>
          <w:color w:val="000000"/>
        </w:rPr>
        <w:t>(b) ima punjenje od miješanog duhana i vanjski omot od duhana, uobičajene boje</w:t>
      </w:r>
      <w:r>
        <w:rPr>
          <w:rFonts w:ascii="Times New Roman" w:hAnsi="Times New Roman"/>
        </w:rPr>
        <w:t xml:space="preserve"> </w:t>
      </w:r>
      <w:r>
        <w:rPr>
          <w:rFonts w:ascii="Calibri" w:hAnsi="Calibri"/>
          <w:b/>
          <w:color w:val="000000"/>
        </w:rPr>
        <w:t>cigara, koji pokriva proizvod u cijelosti, uključujući filtar ako postoji, ali ne i</w:t>
      </w:r>
      <w:r>
        <w:rPr>
          <w:rFonts w:ascii="Times New Roman" w:hAnsi="Times New Roman"/>
        </w:rPr>
        <w:t xml:space="preserve"> </w:t>
      </w:r>
      <w:r>
        <w:rPr>
          <w:rFonts w:ascii="Calibri" w:hAnsi="Calibri"/>
          <w:b/>
          <w:color w:val="000000"/>
        </w:rPr>
        <w:t>vrh u slučaju cigara s vrhom, jedinične mase, bez filtra ili vrha,</w:t>
      </w:r>
      <w:r>
        <w:rPr>
          <w:rFonts w:ascii="Times New Roman" w:hAnsi="Times New Roman"/>
        </w:rPr>
        <w:t xml:space="preserve"> </w:t>
      </w:r>
      <w:r>
        <w:rPr>
          <w:rFonts w:ascii="Calibri" w:hAnsi="Calibri"/>
          <w:b/>
          <w:color w:val="000000"/>
        </w:rPr>
        <w:t xml:space="preserve">2,3 g ili više, ali ne više od 10 g, i </w:t>
      </w:r>
      <w:r>
        <w:rPr>
          <w:rFonts w:ascii="Times New Roman" w:hAnsi="Times New Roman"/>
        </w:rPr>
        <w:t xml:space="preserve"> </w:t>
      </w:r>
      <w:r>
        <w:rPr>
          <w:rFonts w:ascii="Calibri" w:hAnsi="Calibri"/>
          <w:b/>
          <w:color w:val="000000"/>
        </w:rPr>
        <w:t xml:space="preserve">opsega koji je jednak ili veći od 34 mm na najmanje jednoj trećini njihove duljine; </w:t>
      </w:r>
    </w:p>
    <w:p w14:paraId="04F61C91" w14:textId="196AE59A"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31. „cigarilos”: vrsta male cigare najveće mase 3 g po komadu; </w:t>
      </w:r>
    </w:p>
    <w:p w14:paraId="70B28791" w14:textId="047C5831" w:rsidR="00041F59" w:rsidRPr="00171ECB" w:rsidRDefault="00171ECB">
      <w:pPr>
        <w:spacing w:before="168" w:line="290" w:lineRule="exact"/>
        <w:ind w:left="920" w:right="865"/>
        <w:jc w:val="both"/>
        <w:rPr>
          <w:rFonts w:ascii="Times New Roman" w:hAnsi="Times New Roman" w:cs="Times New Roman"/>
          <w:color w:val="010302"/>
        </w:rPr>
      </w:pPr>
      <w:r>
        <w:rPr>
          <w:rFonts w:ascii="Calibri" w:hAnsi="Calibri"/>
          <w:b/>
          <w:color w:val="000000"/>
        </w:rPr>
        <w:t xml:space="preserve">32. „stvaranje ovisnosti”: farmakološki potencijal tvari da uzrokuje ovisnost, stanje koje utječe na sposobnost pojedinca da kontrolira svoje ponašanje, davanjem osjećaja nagrade ili olakšanja od apstinencijskih simptoma ili oboje; </w:t>
      </w:r>
    </w:p>
    <w:p w14:paraId="0C07BBEB" w14:textId="77777777" w:rsidR="00041F59" w:rsidRPr="00622B56" w:rsidRDefault="00041F59">
      <w:pPr>
        <w:spacing w:after="45"/>
        <w:rPr>
          <w:rFonts w:ascii="Times New Roman" w:hAnsi="Times New Roman"/>
          <w:color w:val="000000" w:themeColor="text1"/>
          <w:sz w:val="24"/>
          <w:szCs w:val="24"/>
        </w:rPr>
      </w:pPr>
    </w:p>
    <w:p w14:paraId="4255C3D1" w14:textId="77777777" w:rsidR="00041F59" w:rsidRPr="00622B56" w:rsidRDefault="00041F59">
      <w:pPr>
        <w:rPr>
          <w:rFonts w:ascii="Times New Roman" w:hAnsi="Times New Roman"/>
          <w:color w:val="000000" w:themeColor="text1"/>
          <w:sz w:val="24"/>
          <w:szCs w:val="24"/>
        </w:rPr>
      </w:pPr>
    </w:p>
    <w:p w14:paraId="6F4609CE" w14:textId="05C8FB69" w:rsidR="00C53DC4" w:rsidRDefault="00C53DC4">
      <w:pPr>
        <w:rPr>
          <w:rFonts w:ascii="Times New Roman" w:hAnsi="Times New Roman"/>
          <w:color w:val="000000" w:themeColor="text1"/>
          <w:sz w:val="24"/>
          <w:szCs w:val="24"/>
        </w:rPr>
      </w:pPr>
      <w:r>
        <w:br w:type="page"/>
      </w:r>
    </w:p>
    <w:p w14:paraId="0A61A72A" w14:textId="77777777" w:rsidR="00041F59" w:rsidRPr="00622B56" w:rsidRDefault="00041F59">
      <w:pPr>
        <w:rPr>
          <w:rFonts w:ascii="Times New Roman" w:hAnsi="Times New Roman"/>
          <w:color w:val="000000" w:themeColor="text1"/>
          <w:sz w:val="24"/>
          <w:szCs w:val="24"/>
        </w:rPr>
      </w:pPr>
    </w:p>
    <w:p w14:paraId="6CF31EB7" w14:textId="77777777" w:rsidR="00041F59" w:rsidRPr="00622B56" w:rsidRDefault="00041F59">
      <w:pPr>
        <w:rPr>
          <w:rFonts w:ascii="Times New Roman" w:hAnsi="Times New Roman"/>
          <w:color w:val="000000" w:themeColor="text1"/>
          <w:sz w:val="24"/>
          <w:szCs w:val="24"/>
        </w:rPr>
      </w:pPr>
    </w:p>
    <w:p w14:paraId="45EE4E7D" w14:textId="104CC787" w:rsidR="00041F59" w:rsidRPr="00622B56" w:rsidRDefault="00041F59">
      <w:pPr>
        <w:rPr>
          <w:rFonts w:ascii="Times New Roman" w:hAnsi="Times New Roman"/>
          <w:color w:val="000000" w:themeColor="text1"/>
          <w:sz w:val="24"/>
          <w:szCs w:val="24"/>
        </w:rPr>
      </w:pPr>
    </w:p>
    <w:p w14:paraId="0EF7AA92" w14:textId="77777777" w:rsidR="00F41321" w:rsidRPr="00622B56" w:rsidRDefault="00F41321">
      <w:pPr>
        <w:rPr>
          <w:rFonts w:ascii="Times New Roman" w:hAnsi="Times New Roman"/>
          <w:color w:val="000000" w:themeColor="text1"/>
          <w:sz w:val="24"/>
          <w:szCs w:val="24"/>
        </w:rPr>
      </w:pPr>
    </w:p>
    <w:p w14:paraId="40A76C1C" w14:textId="6483B902" w:rsidR="00041F59" w:rsidRPr="00171ECB" w:rsidRDefault="00171ECB">
      <w:pPr>
        <w:spacing w:line="290" w:lineRule="exact"/>
        <w:ind w:left="920" w:right="860"/>
        <w:jc w:val="both"/>
        <w:rPr>
          <w:rFonts w:ascii="Times New Roman" w:hAnsi="Times New Roman" w:cs="Times New Roman"/>
          <w:color w:val="010302"/>
        </w:rPr>
      </w:pPr>
      <w:r>
        <w:rPr>
          <w:rFonts w:ascii="Calibri" w:hAnsi="Calibri"/>
          <w:b/>
          <w:color w:val="000000"/>
        </w:rPr>
        <w:t xml:space="preserve">33. „toksičnost”: stupanj do kojeg tvar može uzrokovati štetne učinke u ljudskom organizmu, uključujući učinke koji nastupaju tijekom vremena, obično putem višekratne ili kontinuirane konzumacije ili izloženosti; </w:t>
      </w:r>
    </w:p>
    <w:p w14:paraId="71EB399F" w14:textId="16E76052" w:rsidR="00041F59" w:rsidRPr="00171ECB" w:rsidRDefault="00171ECB">
      <w:pPr>
        <w:spacing w:before="169" w:line="289" w:lineRule="exact"/>
        <w:ind w:left="920" w:right="865"/>
        <w:jc w:val="both"/>
        <w:rPr>
          <w:rFonts w:ascii="Times New Roman" w:hAnsi="Times New Roman" w:cs="Times New Roman"/>
          <w:color w:val="010302"/>
        </w:rPr>
      </w:pPr>
      <w:r>
        <w:rPr>
          <w:rFonts w:ascii="Calibri" w:hAnsi="Calibri"/>
          <w:b/>
          <w:color w:val="000000"/>
        </w:rPr>
        <w:t xml:space="preserve">34. „zdravstveno upozorenje”: upozorenje koje se tiče štetnih učinaka proizvoda za zdravlje ljudi ili drugih nepoželjnih posljedica njegove konzumacije, uključujući tekstualna upozorenja, kombinirana zdravstvena upozorenja, opća upozorenja i informativne poruke; </w:t>
      </w:r>
    </w:p>
    <w:p w14:paraId="680E8597" w14:textId="60313613" w:rsidR="00041F59" w:rsidRPr="00171ECB" w:rsidRDefault="00171ECB">
      <w:pPr>
        <w:spacing w:before="166" w:line="292" w:lineRule="exact"/>
        <w:ind w:left="920" w:right="858"/>
        <w:rPr>
          <w:rFonts w:ascii="Times New Roman" w:hAnsi="Times New Roman" w:cs="Times New Roman"/>
          <w:color w:val="010302"/>
        </w:rPr>
      </w:pPr>
      <w:r>
        <w:rPr>
          <w:rFonts w:ascii="Calibri" w:hAnsi="Calibri"/>
          <w:b/>
          <w:color w:val="000000"/>
        </w:rPr>
        <w:t xml:space="preserve">35.  „kombinirano zdravstveno upozorenje”: zdravstveno upozorenje koje se sastoji od kombinacije tekstualnog upozorenja i odgovarajuće fotografije ili ilustracije; </w:t>
      </w:r>
    </w:p>
    <w:p w14:paraId="1027E360" w14:textId="6BEC821F" w:rsidR="00041F59" w:rsidRPr="00171ECB" w:rsidRDefault="00171ECB">
      <w:pPr>
        <w:spacing w:before="169" w:line="289" w:lineRule="exact"/>
        <w:ind w:left="920" w:right="865"/>
        <w:jc w:val="both"/>
        <w:rPr>
          <w:rFonts w:ascii="Times New Roman" w:hAnsi="Times New Roman" w:cs="Times New Roman"/>
          <w:color w:val="010302"/>
        </w:rPr>
      </w:pPr>
      <w:r>
        <w:rPr>
          <w:rFonts w:ascii="Calibri" w:hAnsi="Calibri"/>
          <w:b/>
          <w:color w:val="000000"/>
        </w:rPr>
        <w:t>36. „prodaja na daljinu”: svaka prodaja zaključena u okviru sustava organizirane prodaje na daljinu,</w:t>
      </w:r>
      <w:r>
        <w:rPr>
          <w:rFonts w:ascii="Times New Roman" w:hAnsi="Times New Roman"/>
        </w:rPr>
        <w:t xml:space="preserve"> </w:t>
      </w:r>
      <w:r>
        <w:rPr>
          <w:rFonts w:ascii="Calibri" w:hAnsi="Calibri"/>
          <w:b/>
          <w:color w:val="000000"/>
        </w:rPr>
        <w:t>bez istodobne fizičke prisutnosti prodavatelja i kupca, isključivo korištenjem jednog ili</w:t>
      </w:r>
      <w:r>
        <w:rPr>
          <w:rFonts w:ascii="Times New Roman" w:hAnsi="Times New Roman"/>
        </w:rPr>
        <w:t xml:space="preserve"> </w:t>
      </w:r>
      <w:r>
        <w:rPr>
          <w:rFonts w:ascii="Calibri" w:hAnsi="Calibri"/>
          <w:b/>
          <w:color w:val="000000"/>
        </w:rPr>
        <w:t>više sredstava za komunikaciju na daljinu, do i uključujući vrijeme</w:t>
      </w:r>
      <w:r>
        <w:rPr>
          <w:rFonts w:ascii="Times New Roman" w:hAnsi="Times New Roman"/>
        </w:rPr>
        <w:t xml:space="preserve"> </w:t>
      </w:r>
      <w:r>
        <w:rPr>
          <w:rFonts w:ascii="Calibri" w:hAnsi="Calibri"/>
          <w:b/>
          <w:color w:val="000000"/>
        </w:rPr>
        <w:t xml:space="preserve">zaključenja prodaje; </w:t>
      </w:r>
    </w:p>
    <w:p w14:paraId="654A9478" w14:textId="6344C5E9" w:rsidR="00041F59" w:rsidRPr="00171ECB" w:rsidRDefault="00171ECB">
      <w:pPr>
        <w:spacing w:before="166" w:line="292" w:lineRule="exact"/>
        <w:ind w:left="920" w:right="858"/>
        <w:rPr>
          <w:rFonts w:ascii="Times New Roman" w:hAnsi="Times New Roman" w:cs="Times New Roman"/>
          <w:color w:val="010302"/>
        </w:rPr>
      </w:pPr>
      <w:r>
        <w:rPr>
          <w:rFonts w:ascii="Calibri" w:hAnsi="Calibri"/>
          <w:b/>
          <w:color w:val="000000"/>
        </w:rPr>
        <w:t xml:space="preserve">37. „proizvođač”: svaka fizička ili pravna osoba koja proizvodi proizvod ili ima dizajniran ili proizveden proizvod i koja taj proizvod stavlja na tržište pod svojim imenom ili robnom markom; </w:t>
      </w:r>
    </w:p>
    <w:p w14:paraId="792E9B14" w14:textId="46292EE3" w:rsidR="00041F59" w:rsidRPr="00171ECB" w:rsidRDefault="00171ECB">
      <w:pPr>
        <w:spacing w:before="168" w:line="290" w:lineRule="exact"/>
        <w:ind w:left="920" w:right="861"/>
        <w:jc w:val="both"/>
        <w:rPr>
          <w:rFonts w:ascii="Times New Roman" w:hAnsi="Times New Roman" w:cs="Times New Roman"/>
          <w:color w:val="010302"/>
        </w:rPr>
      </w:pPr>
      <w:r>
        <w:rPr>
          <w:rFonts w:ascii="Calibri" w:hAnsi="Calibri"/>
          <w:b/>
          <w:color w:val="000000"/>
        </w:rPr>
        <w:t>38. „uvoznik duhanskih proizvoda ili srodnih proizvoda”: vlasnik ili osoba</w:t>
      </w:r>
      <w:r>
        <w:rPr>
          <w:rFonts w:ascii="Times New Roman" w:hAnsi="Times New Roman"/>
        </w:rPr>
        <w:t xml:space="preserve"> </w:t>
      </w:r>
      <w:r>
        <w:rPr>
          <w:rFonts w:ascii="Calibri" w:hAnsi="Calibri"/>
          <w:b/>
          <w:color w:val="000000"/>
        </w:rPr>
        <w:t>s pravom na unošenje duhanskih ili srodnih proizvoda na državno područje</w:t>
      </w:r>
      <w:r>
        <w:rPr>
          <w:rFonts w:ascii="Times New Roman" w:hAnsi="Times New Roman"/>
        </w:rPr>
        <w:t xml:space="preserve"> </w:t>
      </w:r>
      <w:r>
        <w:rPr>
          <w:rFonts w:ascii="Calibri" w:hAnsi="Calibri"/>
          <w:b/>
          <w:color w:val="000000"/>
        </w:rPr>
        <w:t xml:space="preserve">Europske unije; </w:t>
      </w:r>
    </w:p>
    <w:p w14:paraId="0C004628" w14:textId="4174EDF4" w:rsidR="00041F59" w:rsidRPr="00171ECB" w:rsidRDefault="00171ECB">
      <w:pPr>
        <w:spacing w:before="169" w:line="288" w:lineRule="exact"/>
        <w:ind w:left="920" w:right="858"/>
        <w:rPr>
          <w:rFonts w:ascii="Times New Roman" w:hAnsi="Times New Roman" w:cs="Times New Roman"/>
          <w:color w:val="010302"/>
        </w:rPr>
      </w:pPr>
      <w:r>
        <w:rPr>
          <w:rFonts w:ascii="Calibri" w:hAnsi="Calibri"/>
          <w:b/>
          <w:color w:val="000000"/>
        </w:rPr>
        <w:t>39. „maloprodajno mjesto”: svako prodajno mjesto na kojem se duhanski proizvodi stavljaju na tržište,</w:t>
      </w:r>
      <w:r>
        <w:rPr>
          <w:rFonts w:ascii="Times New Roman" w:hAnsi="Times New Roman"/>
        </w:rPr>
        <w:t xml:space="preserve"> </w:t>
      </w:r>
      <w:r>
        <w:rPr>
          <w:rFonts w:ascii="Calibri" w:hAnsi="Calibri"/>
          <w:b/>
          <w:color w:val="000000"/>
        </w:rPr>
        <w:t xml:space="preserve">uključujući fizičku osobu; </w:t>
      </w:r>
    </w:p>
    <w:p w14:paraId="019011A0" w14:textId="5CA156D6"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40. „nikotin”: nikotinski alkaloidi i nikotinske soli; </w:t>
      </w:r>
    </w:p>
    <w:p w14:paraId="0F00D73B" w14:textId="7D110FBB" w:rsidR="00041F59" w:rsidRPr="00171ECB" w:rsidRDefault="00171ECB">
      <w:pPr>
        <w:spacing w:before="170" w:line="287" w:lineRule="exact"/>
        <w:ind w:left="920" w:right="858"/>
        <w:rPr>
          <w:rFonts w:ascii="Times New Roman" w:hAnsi="Times New Roman" w:cs="Times New Roman"/>
          <w:color w:val="010302"/>
        </w:rPr>
      </w:pPr>
      <w:r>
        <w:rPr>
          <w:rFonts w:ascii="Calibri" w:hAnsi="Calibri"/>
          <w:b/>
          <w:color w:val="000000"/>
        </w:rPr>
        <w:t>41. „uređaj za grijanje”: svaki uređaj ili njegov sastavni dio koji je potreban za</w:t>
      </w:r>
      <w:r>
        <w:rPr>
          <w:rFonts w:ascii="Times New Roman" w:hAnsi="Times New Roman"/>
        </w:rPr>
        <w:t xml:space="preserve"> </w:t>
      </w:r>
      <w:r>
        <w:rPr>
          <w:rFonts w:ascii="Calibri" w:hAnsi="Calibri"/>
          <w:b/>
          <w:color w:val="000000"/>
        </w:rPr>
        <w:t xml:space="preserve">konzumaciju ili uporabu novog duhanskog proizvoda; </w:t>
      </w:r>
    </w:p>
    <w:p w14:paraId="2E4DBD70" w14:textId="0AF069EB" w:rsidR="00041F59" w:rsidRPr="00171ECB" w:rsidRDefault="00171ECB">
      <w:pPr>
        <w:spacing w:before="168" w:line="290" w:lineRule="exact"/>
        <w:ind w:left="920" w:right="865"/>
        <w:jc w:val="both"/>
        <w:rPr>
          <w:rFonts w:ascii="Times New Roman" w:hAnsi="Times New Roman" w:cs="Times New Roman"/>
          <w:color w:val="010302"/>
        </w:rPr>
      </w:pPr>
      <w:r>
        <w:rPr>
          <w:rFonts w:ascii="Calibri" w:hAnsi="Calibri"/>
          <w:b/>
          <w:color w:val="000000"/>
        </w:rPr>
        <w:t>42. „novi nikotinski proizvod”: svaki proizvod koji ne sadrži duhan a sadrži, čak i</w:t>
      </w:r>
      <w:r>
        <w:rPr>
          <w:rFonts w:ascii="Times New Roman" w:hAnsi="Times New Roman"/>
        </w:rPr>
        <w:t xml:space="preserve"> </w:t>
      </w:r>
      <w:r>
        <w:rPr>
          <w:rFonts w:ascii="Calibri" w:hAnsi="Calibri"/>
          <w:b/>
          <w:color w:val="000000"/>
        </w:rPr>
        <w:t>djelomično, nikotin, namijenjen za ljudsku potrošnju, osim proizvoda</w:t>
      </w:r>
      <w:r>
        <w:rPr>
          <w:rFonts w:ascii="Times New Roman" w:hAnsi="Times New Roman"/>
        </w:rPr>
        <w:t xml:space="preserve"> </w:t>
      </w:r>
      <w:r>
        <w:rPr>
          <w:rFonts w:ascii="Calibri" w:hAnsi="Calibri"/>
          <w:b/>
          <w:color w:val="000000"/>
        </w:rPr>
        <w:t xml:space="preserve">za prestanak pušenja koji se prodaje u ljekarnama, nikotinskih vrećica ili elektroničkih cigareta; </w:t>
      </w:r>
    </w:p>
    <w:p w14:paraId="77695035" w14:textId="0225FA31" w:rsidR="00041F59" w:rsidRPr="00171ECB" w:rsidRDefault="00171ECB">
      <w:pPr>
        <w:spacing w:before="168" w:line="290" w:lineRule="exact"/>
        <w:ind w:left="920" w:right="864"/>
        <w:jc w:val="both"/>
        <w:rPr>
          <w:rFonts w:ascii="Times New Roman" w:hAnsi="Times New Roman" w:cs="Times New Roman"/>
          <w:color w:val="010302"/>
        </w:rPr>
      </w:pPr>
      <w:r>
        <w:rPr>
          <w:rFonts w:ascii="Calibri" w:hAnsi="Calibri"/>
          <w:b/>
          <w:color w:val="000000"/>
        </w:rPr>
        <w:t>43. „nikotinska vrećica”: proizvod za oralnu primjenu bez duhana izrađen u cijelosti ili djelomično od sintetičkog ili prirodnog</w:t>
      </w:r>
      <w:r>
        <w:rPr>
          <w:rFonts w:ascii="Times New Roman" w:hAnsi="Times New Roman"/>
        </w:rPr>
        <w:t xml:space="preserve"> </w:t>
      </w:r>
      <w:r>
        <w:rPr>
          <w:rFonts w:ascii="Calibri" w:hAnsi="Calibri"/>
          <w:b/>
          <w:color w:val="000000"/>
        </w:rPr>
        <w:t>nikotina, pomiješan s biljnim vlaknima ili jednakovrijednom supstratom, u obliku</w:t>
      </w:r>
      <w:r>
        <w:rPr>
          <w:rFonts w:ascii="Times New Roman" w:hAnsi="Times New Roman"/>
        </w:rPr>
        <w:t xml:space="preserve"> </w:t>
      </w:r>
      <w:r>
        <w:rPr>
          <w:rFonts w:ascii="Calibri" w:hAnsi="Calibri"/>
          <w:b/>
          <w:color w:val="000000"/>
        </w:rPr>
        <w:t>praha, vlakana, čestica ili paste ili kombinacije tih oblika, u</w:t>
      </w:r>
      <w:r>
        <w:rPr>
          <w:rFonts w:ascii="Times New Roman" w:hAnsi="Times New Roman"/>
        </w:rPr>
        <w:t xml:space="preserve"> </w:t>
      </w:r>
      <w:r>
        <w:rPr>
          <w:rFonts w:ascii="Calibri" w:hAnsi="Calibri"/>
          <w:b/>
          <w:color w:val="000000"/>
        </w:rPr>
        <w:t>vrećicama, poroznim vrećicama ili u sličnom obliku, koje nisu namijenjene pušenju, i koje se mogu</w:t>
      </w:r>
      <w:r>
        <w:rPr>
          <w:rFonts w:ascii="Times New Roman" w:hAnsi="Times New Roman"/>
        </w:rPr>
        <w:t xml:space="preserve"> </w:t>
      </w:r>
      <w:r>
        <w:rPr>
          <w:rFonts w:ascii="Calibri" w:hAnsi="Calibri"/>
          <w:b/>
          <w:color w:val="000000"/>
        </w:rPr>
        <w:t xml:space="preserve">stavljati na tržište kao nikotinska vrećica;  </w:t>
      </w:r>
    </w:p>
    <w:p w14:paraId="1E36F3A2" w14:textId="0DC3223A" w:rsidR="00041F59" w:rsidRPr="00171ECB" w:rsidRDefault="00171ECB">
      <w:pPr>
        <w:spacing w:before="169" w:line="289" w:lineRule="exact"/>
        <w:ind w:left="920" w:right="860"/>
        <w:jc w:val="both"/>
        <w:rPr>
          <w:rFonts w:ascii="Times New Roman" w:hAnsi="Times New Roman" w:cs="Times New Roman"/>
          <w:color w:val="010302"/>
        </w:rPr>
      </w:pPr>
      <w:r>
        <w:rPr>
          <w:rFonts w:ascii="Calibri" w:hAnsi="Calibri"/>
          <w:b/>
          <w:color w:val="000000"/>
        </w:rPr>
        <w:t>44. „grijani duhanski proizvod”: novi duhanski proizvod koji se zagrijava kako bi se proizveli</w:t>
      </w:r>
      <w:r>
        <w:rPr>
          <w:rFonts w:ascii="Times New Roman" w:hAnsi="Times New Roman"/>
        </w:rPr>
        <w:t xml:space="preserve"> </w:t>
      </w:r>
      <w:r>
        <w:rPr>
          <w:rFonts w:ascii="Calibri" w:hAnsi="Calibri"/>
          <w:b/>
          <w:color w:val="000000"/>
        </w:rPr>
        <w:t>plinovi koji sadržavaju nikotin i druge kemikalije, koje</w:t>
      </w:r>
      <w:r>
        <w:rPr>
          <w:rFonts w:ascii="Times New Roman" w:hAnsi="Times New Roman"/>
        </w:rPr>
        <w:t xml:space="preserve"> </w:t>
      </w:r>
      <w:r>
        <w:rPr>
          <w:rFonts w:ascii="Calibri" w:hAnsi="Calibri"/>
          <w:b/>
          <w:color w:val="000000"/>
        </w:rPr>
        <w:t xml:space="preserve">korisnik zatim udiše u skladu s njegovim svojstvima, bezdimni duhanski proizvod ili duhanski proizvod za pušenje. </w:t>
      </w:r>
    </w:p>
    <w:p w14:paraId="10A811B8" w14:textId="77777777" w:rsidR="00041F59" w:rsidRPr="00622B56" w:rsidRDefault="00041F59">
      <w:pPr>
        <w:rPr>
          <w:rFonts w:ascii="Times New Roman" w:hAnsi="Times New Roman"/>
          <w:color w:val="000000" w:themeColor="text1"/>
          <w:sz w:val="24"/>
          <w:szCs w:val="24"/>
        </w:rPr>
      </w:pPr>
    </w:p>
    <w:p w14:paraId="1ABC7C50" w14:textId="5F56BCB0" w:rsidR="00C53DC4" w:rsidRDefault="00C53DC4">
      <w:pPr>
        <w:rPr>
          <w:rFonts w:ascii="Times New Roman" w:hAnsi="Times New Roman"/>
          <w:color w:val="000000" w:themeColor="text1"/>
          <w:sz w:val="24"/>
          <w:szCs w:val="24"/>
        </w:rPr>
      </w:pPr>
      <w:r>
        <w:br w:type="page"/>
      </w:r>
    </w:p>
    <w:p w14:paraId="1D91A240" w14:textId="77777777" w:rsidR="00041F59" w:rsidRPr="00622B56" w:rsidRDefault="00041F59">
      <w:pPr>
        <w:rPr>
          <w:rFonts w:ascii="Times New Roman" w:hAnsi="Times New Roman"/>
          <w:color w:val="000000" w:themeColor="text1"/>
          <w:sz w:val="24"/>
          <w:szCs w:val="24"/>
        </w:rPr>
      </w:pPr>
    </w:p>
    <w:p w14:paraId="4BF9D2F1" w14:textId="77777777" w:rsidR="00041F59" w:rsidRPr="00622B56" w:rsidRDefault="00041F59">
      <w:pPr>
        <w:rPr>
          <w:rFonts w:ascii="Times New Roman" w:hAnsi="Times New Roman"/>
          <w:color w:val="000000" w:themeColor="text1"/>
          <w:sz w:val="24"/>
          <w:szCs w:val="24"/>
        </w:rPr>
      </w:pPr>
    </w:p>
    <w:p w14:paraId="4A1E4523" w14:textId="4DDAD246" w:rsidR="00041F59" w:rsidRPr="00622B56" w:rsidRDefault="00041F59">
      <w:pPr>
        <w:rPr>
          <w:rFonts w:ascii="Times New Roman" w:hAnsi="Times New Roman"/>
          <w:color w:val="000000" w:themeColor="text1"/>
          <w:sz w:val="24"/>
          <w:szCs w:val="24"/>
        </w:rPr>
      </w:pPr>
    </w:p>
    <w:p w14:paraId="262E4CB2" w14:textId="77777777" w:rsidR="00041F59" w:rsidRPr="00622B56" w:rsidRDefault="00041F59">
      <w:pPr>
        <w:spacing w:after="230"/>
        <w:rPr>
          <w:rFonts w:ascii="Times New Roman" w:hAnsi="Times New Roman"/>
          <w:color w:val="000000" w:themeColor="text1"/>
          <w:sz w:val="24"/>
          <w:szCs w:val="24"/>
        </w:rPr>
      </w:pPr>
    </w:p>
    <w:p w14:paraId="5940FDC9" w14:textId="5B25D17F" w:rsidR="00041F59" w:rsidRPr="00171ECB" w:rsidRDefault="00171ECB">
      <w:pPr>
        <w:spacing w:line="289" w:lineRule="exact"/>
        <w:ind w:left="920" w:right="853"/>
        <w:jc w:val="both"/>
        <w:rPr>
          <w:rFonts w:ascii="Times New Roman" w:hAnsi="Times New Roman" w:cs="Times New Roman"/>
          <w:color w:val="010302"/>
        </w:rPr>
      </w:pPr>
      <w:r>
        <w:rPr>
          <w:rFonts w:ascii="Calibri" w:hAnsi="Calibri"/>
          <w:b/>
          <w:color w:val="000000"/>
        </w:rPr>
        <w:t>Članak 3.</w:t>
      </w:r>
      <w:r>
        <w:rPr>
          <w:rFonts w:ascii="Calibri" w:hAnsi="Calibri"/>
          <w:color w:val="000000"/>
        </w:rPr>
        <w:t xml:space="preserve"> (1) Zabranjeno je oglašavanje duhana, njegovih proizvoda, sastojaka, elektroničkih cigareta</w:t>
      </w:r>
      <w:r>
        <w:rPr>
          <w:rFonts w:ascii="Times New Roman" w:hAnsi="Times New Roman"/>
        </w:rPr>
        <w:t xml:space="preserve"> </w:t>
      </w:r>
      <w:r>
        <w:rPr>
          <w:rFonts w:ascii="Calibri" w:hAnsi="Calibri"/>
          <w:color w:val="000000"/>
        </w:rPr>
        <w:t xml:space="preserve">i spremnika za ponovno punjenje, </w:t>
      </w:r>
      <w:r>
        <w:rPr>
          <w:rFonts w:ascii="Calibri" w:hAnsi="Calibri"/>
          <w:b/>
          <w:color w:val="000000"/>
        </w:rPr>
        <w:t xml:space="preserve">ili nikotinskih vrećica, </w:t>
      </w:r>
      <w:r>
        <w:rPr>
          <w:rFonts w:ascii="Calibri" w:hAnsi="Calibri"/>
          <w:color w:val="000000"/>
        </w:rPr>
        <w:t>i svaka besplatna distribucija duhanskog</w:t>
      </w:r>
      <w:r>
        <w:rPr>
          <w:rFonts w:ascii="Times New Roman" w:hAnsi="Times New Roman"/>
        </w:rPr>
        <w:t xml:space="preserve"> </w:t>
      </w:r>
      <w:r>
        <w:rPr>
          <w:rFonts w:ascii="Calibri" w:hAnsi="Calibri"/>
          <w:color w:val="000000"/>
        </w:rPr>
        <w:t xml:space="preserve">proizvoda ili elektroničke cigarete ili spremnika za ponovno punjenje </w:t>
      </w:r>
      <w:r>
        <w:rPr>
          <w:rFonts w:ascii="Calibri" w:hAnsi="Calibri"/>
          <w:b/>
          <w:color w:val="000000"/>
        </w:rPr>
        <w:t>ili nikotinske vrećice</w:t>
      </w:r>
      <w:r>
        <w:rPr>
          <w:rFonts w:ascii="Calibri" w:hAnsi="Calibri"/>
          <w:color w:val="000000"/>
        </w:rPr>
        <w:t xml:space="preserve"> </w:t>
      </w:r>
      <w:r>
        <w:rPr>
          <w:rFonts w:ascii="Times New Roman" w:hAnsi="Times New Roman"/>
        </w:rPr>
        <w:t xml:space="preserve"> </w:t>
      </w:r>
      <w:r>
        <w:rPr>
          <w:rFonts w:ascii="Calibri" w:hAnsi="Calibri"/>
          <w:color w:val="000000"/>
        </w:rPr>
        <w:t xml:space="preserve">. </w:t>
      </w:r>
    </w:p>
    <w:p w14:paraId="2D54FFE8" w14:textId="77777777" w:rsidR="00041F59" w:rsidRPr="00171ECB" w:rsidRDefault="00171ECB">
      <w:pPr>
        <w:spacing w:before="169" w:line="289" w:lineRule="exact"/>
        <w:ind w:left="920" w:right="852"/>
        <w:jc w:val="both"/>
        <w:rPr>
          <w:rFonts w:ascii="Times New Roman" w:hAnsi="Times New Roman" w:cs="Times New Roman"/>
          <w:color w:val="010302"/>
        </w:rPr>
      </w:pPr>
      <w:r>
        <w:rPr>
          <w:rFonts w:ascii="Calibri" w:hAnsi="Calibri"/>
          <w:color w:val="000000"/>
        </w:rPr>
        <w:t>Ova zabrana uključuje upotrebu logotipa robne marke ili naziva robne marke duhana ili</w:t>
      </w:r>
      <w:r>
        <w:rPr>
          <w:rFonts w:ascii="Times New Roman" w:hAnsi="Times New Roman"/>
        </w:rPr>
        <w:t xml:space="preserve"> </w:t>
      </w:r>
      <w:r>
        <w:rPr>
          <w:rFonts w:ascii="Calibri" w:hAnsi="Calibri"/>
          <w:color w:val="000000"/>
        </w:rPr>
        <w:t>duhanskih proizvoda ili proizvoda za elektroničke cigarete ili spremnika za ponovno punjenje</w:t>
      </w:r>
      <w:r>
        <w:rPr>
          <w:rFonts w:ascii="Calibri" w:hAnsi="Calibri"/>
          <w:b/>
          <w:color w:val="000000"/>
        </w:rPr>
        <w:t>, ili nikotinske vrećice,</w:t>
      </w:r>
      <w:r>
        <w:rPr>
          <w:rFonts w:ascii="Times New Roman" w:hAnsi="Times New Roman"/>
        </w:rPr>
        <w:t xml:space="preserve"> </w:t>
      </w:r>
      <w:r>
        <w:rPr>
          <w:rFonts w:ascii="Calibri" w:hAnsi="Calibri"/>
          <w:color w:val="000000"/>
        </w:rPr>
        <w:t>i korištenje svih drugih prikaza ili indikacija koji se na njih mogu odnositi svakodnevne</w:t>
      </w:r>
      <w:r>
        <w:rPr>
          <w:rFonts w:ascii="Times New Roman" w:hAnsi="Times New Roman"/>
        </w:rPr>
        <w:t xml:space="preserve"> </w:t>
      </w:r>
      <w:r>
        <w:rPr>
          <w:rFonts w:ascii="Calibri" w:hAnsi="Calibri"/>
          <w:color w:val="000000"/>
        </w:rPr>
        <w:t xml:space="preserve">predmete koji nisu izravno povezani s uporabom duhana ili elektroničkih cigareta </w:t>
      </w:r>
      <w:r>
        <w:rPr>
          <w:rFonts w:ascii="Calibri" w:hAnsi="Calibri"/>
          <w:b/>
          <w:color w:val="000000"/>
        </w:rPr>
        <w:t>ili</w:t>
      </w:r>
      <w:r>
        <w:rPr>
          <w:rFonts w:ascii="Times New Roman" w:hAnsi="Times New Roman"/>
        </w:rPr>
        <w:t xml:space="preserve"> </w:t>
      </w:r>
    </w:p>
    <w:p w14:paraId="30EA32BC" w14:textId="1CE8D5F6" w:rsidR="00041F59" w:rsidRPr="00171ECB" w:rsidRDefault="00171ECB">
      <w:pPr>
        <w:spacing w:before="60" w:line="220" w:lineRule="exact"/>
        <w:ind w:left="920"/>
        <w:rPr>
          <w:rFonts w:ascii="Times New Roman" w:hAnsi="Times New Roman" w:cs="Times New Roman"/>
          <w:color w:val="010302"/>
        </w:rPr>
      </w:pPr>
      <w:r>
        <w:rPr>
          <w:rFonts w:ascii="Calibri" w:hAnsi="Calibri"/>
          <w:b/>
          <w:color w:val="000000"/>
        </w:rPr>
        <w:t>nikotinske vrećice</w:t>
      </w:r>
      <w:r>
        <w:rPr>
          <w:rFonts w:ascii="Calibri" w:hAnsi="Calibri"/>
          <w:color w:val="000000"/>
        </w:rPr>
        <w:t xml:space="preserve">. </w:t>
      </w:r>
    </w:p>
    <w:p w14:paraId="23A92CC4" w14:textId="5A0943DD" w:rsidR="00041F59" w:rsidRPr="00171ECB" w:rsidRDefault="00171ECB">
      <w:pPr>
        <w:spacing w:before="165" w:line="293" w:lineRule="exact"/>
        <w:ind w:left="920" w:right="852"/>
        <w:rPr>
          <w:rFonts w:ascii="Times New Roman" w:hAnsi="Times New Roman" w:cs="Times New Roman"/>
          <w:color w:val="010302"/>
        </w:rPr>
      </w:pPr>
      <w:r>
        <w:rPr>
          <w:rFonts w:ascii="Calibri" w:hAnsi="Calibri"/>
          <w:color w:val="000000"/>
        </w:rPr>
        <w:t>Ova se odredba ne primjenjuje na kategorije predmeta stavljenih na tržište prije 9. travnja 1989.</w:t>
      </w:r>
      <w:r>
        <w:rPr>
          <w:rFonts w:ascii="Times New Roman" w:hAnsi="Times New Roman"/>
        </w:rPr>
        <w:t xml:space="preserve"> </w:t>
      </w:r>
      <w:r>
        <w:rPr>
          <w:rFonts w:ascii="Calibri" w:hAnsi="Calibri"/>
          <w:color w:val="000000"/>
        </w:rPr>
        <w:t xml:space="preserve">pod imenima, robnim markama ili logotipima istovjetnima nazivima duhana ili duhanskih proizvoda. </w:t>
      </w:r>
    </w:p>
    <w:p w14:paraId="2C272635" w14:textId="559E6A46"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(2) Oglašavanjem u smislu prethodnog stavka ne smatraju se: </w:t>
      </w:r>
    </w:p>
    <w:p w14:paraId="74F19246" w14:textId="55B0C3C4"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color w:val="000000"/>
        </w:rPr>
        <w:t>— znakovi ili signali pričvršćeni u svrhu njihova označavanja na zgradama objekata u</w:t>
      </w:r>
      <w:r>
        <w:rPr>
          <w:rFonts w:ascii="Times New Roman" w:hAnsi="Times New Roman"/>
        </w:rPr>
        <w:t xml:space="preserve"> </w:t>
      </w:r>
      <w:r>
        <w:rPr>
          <w:rFonts w:ascii="Calibri" w:hAnsi="Calibri"/>
          <w:color w:val="000000"/>
        </w:rPr>
        <w:t>kojima se proizvodi na koje se odnosi ovaj zakon proizvode ili skladište, pod uvjetom da</w:t>
      </w:r>
      <w:r>
        <w:rPr>
          <w:rFonts w:ascii="Times New Roman" w:hAnsi="Times New Roman"/>
        </w:rPr>
        <w:t xml:space="preserve"> </w:t>
      </w:r>
      <w:r>
        <w:rPr>
          <w:rFonts w:ascii="Calibri" w:hAnsi="Calibri"/>
          <w:color w:val="000000"/>
        </w:rPr>
        <w:t>ne sadržavaju nikakvu drugu naznaku osim imena proizvođača ili distributera, naziva robne marke</w:t>
      </w:r>
      <w:r>
        <w:rPr>
          <w:rFonts w:ascii="Times New Roman" w:hAnsi="Times New Roman"/>
        </w:rPr>
        <w:t xml:space="preserve"> </w:t>
      </w:r>
      <w:r>
        <w:rPr>
          <w:rFonts w:ascii="Calibri" w:hAnsi="Calibri"/>
          <w:color w:val="000000"/>
        </w:rPr>
        <w:t>koja se proizvodi ili distribuira ili grafički ili fotografski prikaz robne marke ili njezina pakiranja ili</w:t>
      </w:r>
      <w:r>
        <w:rPr>
          <w:rFonts w:ascii="Times New Roman" w:hAnsi="Times New Roman"/>
        </w:rPr>
        <w:t xml:space="preserve"> </w:t>
      </w:r>
      <w:r>
        <w:rPr>
          <w:rFonts w:ascii="Calibri" w:hAnsi="Calibri"/>
          <w:color w:val="000000"/>
        </w:rPr>
        <w:t xml:space="preserve">logotip; </w:t>
      </w:r>
    </w:p>
    <w:p w14:paraId="72856B28" w14:textId="644E23BE" w:rsidR="00041F59" w:rsidRPr="00171ECB" w:rsidRDefault="00171ECB">
      <w:pPr>
        <w:spacing w:before="169" w:line="289" w:lineRule="exact"/>
        <w:ind w:left="920" w:right="858"/>
        <w:jc w:val="both"/>
        <w:rPr>
          <w:rFonts w:ascii="Times New Roman" w:hAnsi="Times New Roman" w:cs="Times New Roman"/>
          <w:color w:val="010302"/>
        </w:rPr>
      </w:pPr>
      <w:r>
        <w:rPr>
          <w:rFonts w:ascii="Calibri" w:hAnsi="Calibri"/>
          <w:color w:val="000000"/>
        </w:rPr>
        <w:t>— samo navođenje na vozilu koje se uobičajeno koristi za prodaju duhana, ili njegovih proizvoda</w:t>
      </w:r>
      <w:r>
        <w:rPr>
          <w:rFonts w:ascii="Times New Roman" w:hAnsi="Times New Roman"/>
        </w:rPr>
        <w:t xml:space="preserve"> </w:t>
      </w:r>
      <w:r>
        <w:rPr>
          <w:rFonts w:ascii="Calibri" w:hAnsi="Calibri"/>
          <w:color w:val="000000"/>
        </w:rPr>
        <w:t>ili elektroničkih cigareta i spremnika za ponovno punjenje, naziva proizvoda,</w:t>
      </w:r>
      <w:r>
        <w:rPr>
          <w:rFonts w:ascii="Times New Roman" w:hAnsi="Times New Roman"/>
        </w:rPr>
        <w:t xml:space="preserve"> </w:t>
      </w:r>
      <w:r>
        <w:rPr>
          <w:rFonts w:ascii="Calibri" w:hAnsi="Calibri"/>
          <w:color w:val="000000"/>
        </w:rPr>
        <w:t>sastava, naziva i adrese proizvođača i, ako je primjenjivo, distributera i</w:t>
      </w:r>
      <w:r>
        <w:rPr>
          <w:rFonts w:ascii="Times New Roman" w:hAnsi="Times New Roman"/>
        </w:rPr>
        <w:t xml:space="preserve"> </w:t>
      </w:r>
      <w:r>
        <w:rPr>
          <w:rFonts w:ascii="Calibri" w:hAnsi="Calibri"/>
          <w:color w:val="000000"/>
        </w:rPr>
        <w:t>grafički ili fotografski prikaz proizvoda, njegova pakiranja i logotipa robne marke.</w:t>
      </w:r>
      <w:r>
        <w:rPr>
          <w:rFonts w:ascii="Times New Roman" w:hAnsi="Times New Roman"/>
        </w:rPr>
        <w:t xml:space="preserve"> </w:t>
      </w:r>
    </w:p>
    <w:p w14:paraId="036CD4BF" w14:textId="2E10D7F9"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(3) Odredbe stavka 1. ne primjenjuju se na:  </w:t>
      </w:r>
    </w:p>
    <w:p w14:paraId="012A5691" w14:textId="6F0602DC" w:rsidR="00041F59" w:rsidRPr="00171ECB" w:rsidRDefault="00171ECB">
      <w:pPr>
        <w:spacing w:before="168" w:line="290" w:lineRule="exact"/>
        <w:ind w:left="920" w:right="855"/>
        <w:jc w:val="both"/>
        <w:rPr>
          <w:rFonts w:ascii="Times New Roman" w:hAnsi="Times New Roman" w:cs="Times New Roman"/>
          <w:color w:val="010302"/>
        </w:rPr>
      </w:pPr>
      <w:r>
        <w:rPr>
          <w:rFonts w:ascii="Calibri" w:hAnsi="Calibri"/>
          <w:color w:val="000000"/>
        </w:rPr>
        <w:t>— publikacije i usluge internetske komunikacije koje objavljuju strukovne organizacije</w:t>
      </w:r>
      <w:r>
        <w:rPr>
          <w:rFonts w:ascii="Times New Roman" w:hAnsi="Times New Roman"/>
        </w:rPr>
        <w:t xml:space="preserve"> </w:t>
      </w:r>
      <w:r>
        <w:rPr>
          <w:rFonts w:ascii="Calibri" w:hAnsi="Calibri"/>
          <w:color w:val="000000"/>
        </w:rPr>
        <w:t>proizvođača, proizvođači i distributeri duhanskih proizvoda, elektroničkih cigareta i spremnika za ponovno punjenje</w:t>
      </w:r>
      <w:r>
        <w:rPr>
          <w:rFonts w:ascii="Times New Roman" w:hAnsi="Times New Roman"/>
        </w:rPr>
        <w:t xml:space="preserve"> </w:t>
      </w:r>
      <w:r>
        <w:rPr>
          <w:rFonts w:ascii="Calibri" w:hAnsi="Calibri"/>
          <w:color w:val="000000"/>
        </w:rPr>
        <w:t>za svoje članove, kao ni za specijalizirane stručne publikacije ili usluge internetske</w:t>
      </w:r>
      <w:r>
        <w:rPr>
          <w:rFonts w:ascii="Times New Roman" w:hAnsi="Times New Roman"/>
        </w:rPr>
        <w:t xml:space="preserve"> </w:t>
      </w:r>
      <w:r>
        <w:rPr>
          <w:rFonts w:ascii="Calibri" w:hAnsi="Calibri"/>
          <w:color w:val="000000"/>
        </w:rPr>
        <w:t>komunikacijske objavljene u profesionalnom smislu koje su dostupne samo</w:t>
      </w:r>
      <w:r>
        <w:rPr>
          <w:rFonts w:ascii="Times New Roman" w:hAnsi="Times New Roman"/>
        </w:rPr>
        <w:t xml:space="preserve"> </w:t>
      </w:r>
      <w:r>
        <w:rPr>
          <w:rFonts w:ascii="Calibri" w:hAnsi="Calibri"/>
          <w:color w:val="000000"/>
        </w:rPr>
        <w:t>proizvođačima i distributerima duhanskih proizvoda i elektroničkih cigareta</w:t>
      </w:r>
      <w:r>
        <w:rPr>
          <w:rFonts w:ascii="Times New Roman" w:hAnsi="Times New Roman"/>
        </w:rPr>
        <w:t xml:space="preserve"> </w:t>
      </w:r>
      <w:r>
        <w:rPr>
          <w:rFonts w:ascii="Calibri" w:hAnsi="Calibri"/>
          <w:color w:val="000000"/>
        </w:rPr>
        <w:t xml:space="preserve">i spremnika za ponovno punjenje. </w:t>
      </w:r>
    </w:p>
    <w:p w14:paraId="5047AE79" w14:textId="6536B945" w:rsidR="00041F59" w:rsidRPr="00171ECB" w:rsidRDefault="00171ECB">
      <w:pPr>
        <w:spacing w:before="166" w:line="291" w:lineRule="exact"/>
        <w:ind w:left="920" w:right="856"/>
        <w:jc w:val="both"/>
        <w:rPr>
          <w:rFonts w:ascii="Times New Roman" w:hAnsi="Times New Roman" w:cs="Times New Roman"/>
          <w:color w:val="010302"/>
        </w:rPr>
      </w:pPr>
      <w:r>
        <w:rPr>
          <w:rFonts w:ascii="Calibri" w:hAnsi="Calibri"/>
          <w:color w:val="000000"/>
        </w:rPr>
        <w:t>— tiskane i uređivane publikacije i usluge internetske komunikacije koje na raspolaganje stavljaju</w:t>
      </w:r>
      <w:r>
        <w:rPr>
          <w:rFonts w:ascii="Times New Roman" w:hAnsi="Times New Roman"/>
        </w:rPr>
        <w:t xml:space="preserve"> </w:t>
      </w:r>
      <w:r>
        <w:rPr>
          <w:rFonts w:ascii="Calibri" w:hAnsi="Calibri"/>
          <w:color w:val="000000"/>
        </w:rPr>
        <w:t>strane osobe s poslovnim nastanom u zemlji izvan Europske unije, ako</w:t>
      </w:r>
      <w:r>
        <w:rPr>
          <w:rFonts w:ascii="Times New Roman" w:hAnsi="Times New Roman"/>
        </w:rPr>
        <w:t xml:space="preserve"> </w:t>
      </w:r>
      <w:r>
        <w:rPr>
          <w:rFonts w:ascii="Calibri" w:hAnsi="Calibri"/>
          <w:color w:val="000000"/>
        </w:rPr>
        <w:t>publikacije i usluge internetske komunikacije nisu prvenstveno namijenjene tržištu</w:t>
      </w:r>
      <w:r>
        <w:rPr>
          <w:rFonts w:ascii="Times New Roman" w:hAnsi="Times New Roman"/>
        </w:rPr>
        <w:t xml:space="preserve"> </w:t>
      </w:r>
      <w:r>
        <w:rPr>
          <w:rFonts w:ascii="Calibri" w:hAnsi="Calibri"/>
          <w:color w:val="000000"/>
        </w:rPr>
        <w:t xml:space="preserve">Zajednice.  </w:t>
      </w:r>
    </w:p>
    <w:p w14:paraId="729854BD" w14:textId="4E922A0A" w:rsidR="00041F59" w:rsidRDefault="00171ECB" w:rsidP="0043140F">
      <w:pPr>
        <w:spacing w:before="163" w:line="289" w:lineRule="exact"/>
        <w:ind w:left="920" w:right="858"/>
        <w:jc w:val="both"/>
        <w:rPr>
          <w:rFonts w:ascii="Calibri" w:hAnsi="Calibri" w:cs="Calibri"/>
          <w:color w:val="000000"/>
        </w:rPr>
      </w:pPr>
      <w:r>
        <w:rPr>
          <w:rFonts w:ascii="Calibri" w:hAnsi="Calibri"/>
          <w:color w:val="000000"/>
        </w:rPr>
        <w:t>(4) Odredbe stavka 1. ne primjenjuju se na oglašavanje na mjestu maloprodaje</w:t>
      </w:r>
      <w:r>
        <w:rPr>
          <w:rFonts w:ascii="Times New Roman" w:hAnsi="Times New Roman"/>
        </w:rPr>
        <w:t xml:space="preserve"> </w:t>
      </w:r>
      <w:r>
        <w:rPr>
          <w:rFonts w:ascii="Calibri" w:hAnsi="Calibri"/>
          <w:color w:val="000000"/>
        </w:rPr>
        <w:t>duhana. U trgovinama koje također nude na prodaju proizvode koji nisu obuhvaćeni ovim zakonom,</w:t>
      </w:r>
      <w:r>
        <w:rPr>
          <w:rFonts w:ascii="Times New Roman" w:hAnsi="Times New Roman"/>
        </w:rPr>
        <w:t xml:space="preserve"> </w:t>
      </w:r>
      <w:r>
        <w:rPr>
          <w:rFonts w:ascii="Calibri" w:hAnsi="Calibri"/>
          <w:color w:val="000000"/>
        </w:rPr>
        <w:t>odstupanje se primjenjuje samo na područja rezervirana za prodaju duhanskih proizvoda</w:t>
      </w:r>
      <w:r>
        <w:rPr>
          <w:rFonts w:ascii="Calibri" w:hAnsi="Calibri"/>
          <w:b/>
          <w:color w:val="000000"/>
        </w:rPr>
        <w:t>,</w:t>
      </w:r>
      <w:r>
        <w:rPr>
          <w:rFonts w:ascii="Calibri" w:hAnsi="Calibri"/>
          <w:color w:val="000000"/>
        </w:rPr>
        <w:t xml:space="preserve"> </w:t>
      </w:r>
      <w:r>
        <w:rPr>
          <w:rFonts w:ascii="Calibri" w:hAnsi="Calibri"/>
          <w:b/>
          <w:color w:val="000000"/>
        </w:rPr>
        <w:t>nikotinskih vrećica,</w:t>
      </w:r>
      <w:r>
        <w:rPr>
          <w:rFonts w:ascii="Calibri" w:hAnsi="Calibri"/>
          <w:color w:val="000000"/>
        </w:rPr>
        <w:t xml:space="preserve"> elektroničkih cigareta i spremnika za ponovno punjenje te u trgovinama</w:t>
      </w:r>
      <w:r>
        <w:rPr>
          <w:rFonts w:ascii="Times New Roman" w:hAnsi="Times New Roman"/>
        </w:rPr>
        <w:t xml:space="preserve"> </w:t>
      </w:r>
      <w:r>
        <w:rPr>
          <w:rFonts w:ascii="Calibri" w:hAnsi="Calibri"/>
          <w:color w:val="000000"/>
        </w:rPr>
        <w:t>bez potpodjele na prodajna područja, u neposrednoj blizini štandova s izloženim</w:t>
      </w:r>
      <w:r>
        <w:rPr>
          <w:rFonts w:ascii="Times New Roman" w:hAnsi="Times New Roman"/>
        </w:rPr>
        <w:t xml:space="preserve"> </w:t>
      </w:r>
      <w:r>
        <w:rPr>
          <w:rFonts w:ascii="Calibri" w:hAnsi="Calibri"/>
          <w:color w:val="000000"/>
        </w:rPr>
        <w:t>duhanskim proizvodima</w:t>
      </w:r>
      <w:r>
        <w:rPr>
          <w:rFonts w:ascii="Calibri" w:hAnsi="Calibri"/>
          <w:b/>
          <w:color w:val="000000"/>
        </w:rPr>
        <w:t>nikotinskim vrećicama</w:t>
      </w:r>
      <w:r>
        <w:rPr>
          <w:rFonts w:ascii="Calibri" w:hAnsi="Calibri"/>
          <w:color w:val="000000"/>
        </w:rPr>
        <w:t xml:space="preserve">,elektroničkim cigarete ili spremnicima za ponovno punjenje. </w:t>
      </w:r>
    </w:p>
    <w:p w14:paraId="34EE0270" w14:textId="77777777" w:rsidR="0043140F" w:rsidRPr="00622B56" w:rsidRDefault="0043140F" w:rsidP="0043140F">
      <w:pPr>
        <w:spacing w:before="163" w:line="289" w:lineRule="exact"/>
        <w:ind w:left="920" w:right="858"/>
        <w:jc w:val="both"/>
        <w:rPr>
          <w:rFonts w:ascii="Calibri" w:hAnsi="Calibri" w:cs="Calibri"/>
          <w:color w:val="000000"/>
        </w:rPr>
      </w:pPr>
    </w:p>
    <w:p w14:paraId="1E78A228" w14:textId="770A43D1" w:rsidR="00C53DC4" w:rsidRDefault="00C53DC4">
      <w:pPr>
        <w:rPr>
          <w:rFonts w:ascii="Calibri" w:hAnsi="Calibri" w:cs="Calibri"/>
          <w:color w:val="000000"/>
        </w:rPr>
      </w:pPr>
      <w:r>
        <w:br w:type="page"/>
      </w:r>
    </w:p>
    <w:p w14:paraId="5FD8AF92" w14:textId="77777777" w:rsidR="0043140F" w:rsidRPr="00622B56" w:rsidRDefault="0043140F" w:rsidP="0043140F">
      <w:pPr>
        <w:spacing w:before="163" w:line="289" w:lineRule="exact"/>
        <w:ind w:left="920" w:right="858"/>
        <w:jc w:val="both"/>
        <w:rPr>
          <w:rFonts w:ascii="Calibri" w:hAnsi="Calibri" w:cs="Calibri"/>
          <w:color w:val="000000"/>
        </w:rPr>
      </w:pPr>
    </w:p>
    <w:p w14:paraId="6C182740" w14:textId="77777777" w:rsidR="00C53DC4" w:rsidRPr="00622B56" w:rsidRDefault="00C53DC4" w:rsidP="0043140F">
      <w:pPr>
        <w:spacing w:before="163" w:line="289" w:lineRule="exact"/>
        <w:ind w:left="920" w:right="858"/>
        <w:jc w:val="both"/>
        <w:rPr>
          <w:rFonts w:ascii="Calibri" w:hAnsi="Calibri" w:cs="Calibri"/>
          <w:color w:val="000000"/>
        </w:rPr>
      </w:pPr>
    </w:p>
    <w:p w14:paraId="163753A7" w14:textId="77777777" w:rsidR="00C53DC4" w:rsidRPr="00622B56" w:rsidRDefault="00C53DC4" w:rsidP="0043140F">
      <w:pPr>
        <w:spacing w:before="163" w:line="289" w:lineRule="exact"/>
        <w:ind w:left="920" w:right="858"/>
        <w:jc w:val="both"/>
        <w:rPr>
          <w:rFonts w:ascii="Calibri" w:hAnsi="Calibri" w:cs="Calibri"/>
          <w:color w:val="000000"/>
        </w:rPr>
      </w:pPr>
    </w:p>
    <w:p w14:paraId="58F7D8E2" w14:textId="05BA136F" w:rsidR="00041F59" w:rsidRPr="00171ECB" w:rsidRDefault="00171ECB">
      <w:pPr>
        <w:spacing w:before="168" w:line="290" w:lineRule="exact"/>
        <w:ind w:left="920" w:right="863"/>
        <w:jc w:val="both"/>
        <w:rPr>
          <w:rFonts w:ascii="Times New Roman" w:hAnsi="Times New Roman" w:cs="Times New Roman"/>
          <w:color w:val="010302"/>
        </w:rPr>
      </w:pPr>
      <w:r>
        <w:rPr>
          <w:rFonts w:ascii="Calibri" w:hAnsi="Calibri"/>
          <w:color w:val="000000"/>
        </w:rPr>
        <w:t>Oglašavanje odobreno u skladu s prethodnim podstavkom može se provoditi samo putem plakata i</w:t>
      </w:r>
      <w:r>
        <w:rPr>
          <w:rFonts w:ascii="Times New Roman" w:hAnsi="Times New Roman"/>
        </w:rPr>
        <w:t xml:space="preserve"> </w:t>
      </w:r>
      <w:r>
        <w:rPr>
          <w:rFonts w:ascii="Calibri" w:hAnsi="Calibri"/>
          <w:color w:val="000000"/>
        </w:rPr>
        <w:t>reklamnih panoa. Ne smije biti posebno usmjeren na maloljetnike, ne smiju se koristiti</w:t>
      </w:r>
      <w:r>
        <w:rPr>
          <w:rFonts w:ascii="Times New Roman" w:hAnsi="Times New Roman"/>
        </w:rPr>
        <w:t xml:space="preserve"> </w:t>
      </w:r>
      <w:r>
        <w:rPr>
          <w:rFonts w:ascii="Calibri" w:hAnsi="Calibri"/>
          <w:color w:val="000000"/>
        </w:rPr>
        <w:t>argumenti usmjereni na zdravlje, ne smije uključivati tekst, naziv ili figurativni znak koji upućuje n to da</w:t>
      </w:r>
      <w:r>
        <w:rPr>
          <w:rFonts w:ascii="Times New Roman" w:hAnsi="Times New Roman"/>
        </w:rPr>
        <w:t xml:space="preserve"> </w:t>
      </w:r>
      <w:r>
        <w:rPr>
          <w:rFonts w:ascii="Calibri" w:hAnsi="Calibri"/>
          <w:color w:val="000000"/>
        </w:rPr>
        <w:t>je određeni proizvod manje štetan od nekog drugog, niti smije sadržavati prikaz</w:t>
      </w:r>
      <w:r>
        <w:rPr>
          <w:rFonts w:ascii="Times New Roman" w:hAnsi="Times New Roman"/>
        </w:rPr>
        <w:t xml:space="preserve"> </w:t>
      </w:r>
      <w:r>
        <w:rPr>
          <w:rFonts w:ascii="Calibri" w:hAnsi="Calibri"/>
          <w:color w:val="000000"/>
        </w:rPr>
        <w:t xml:space="preserve">osobe poznate široj javnosti.  </w:t>
      </w:r>
    </w:p>
    <w:p w14:paraId="37484A9E" w14:textId="5963AF3C" w:rsidR="00041F59" w:rsidRPr="00171ECB" w:rsidRDefault="00171ECB" w:rsidP="0043140F">
      <w:pPr>
        <w:spacing w:before="166" w:line="292" w:lineRule="exact"/>
        <w:ind w:left="920" w:right="440"/>
        <w:rPr>
          <w:rFonts w:ascii="Times New Roman" w:hAnsi="Times New Roman" w:cs="Times New Roman"/>
          <w:color w:val="010302"/>
        </w:rPr>
      </w:pPr>
      <w:r>
        <w:rPr>
          <w:rFonts w:ascii="Calibri" w:hAnsi="Calibri"/>
          <w:color w:val="000000"/>
        </w:rPr>
        <w:t>(5) Svako sponzorstvo duhana ili duhanskih proizvoda ili elektroničkih cigareta</w:t>
      </w:r>
      <w:r>
        <w:rPr>
          <w:rFonts w:ascii="Times New Roman" w:hAnsi="Times New Roman"/>
        </w:rPr>
        <w:t xml:space="preserve"> </w:t>
      </w:r>
      <w:r>
        <w:rPr>
          <w:rFonts w:ascii="Calibri" w:hAnsi="Calibri"/>
          <w:color w:val="000000"/>
        </w:rPr>
        <w:t xml:space="preserve">ili spremnika za ponovno punjenje </w:t>
      </w:r>
      <w:r>
        <w:rPr>
          <w:rFonts w:ascii="Calibri" w:hAnsi="Calibri"/>
          <w:b/>
          <w:color w:val="000000"/>
        </w:rPr>
        <w:t xml:space="preserve">ili nikotinskih vrećica </w:t>
      </w:r>
      <w:r>
        <w:rPr>
          <w:rFonts w:ascii="Calibri" w:hAnsi="Calibri"/>
          <w:color w:val="000000"/>
        </w:rPr>
        <w:t xml:space="preserve">zabranjeno je. </w:t>
      </w:r>
    </w:p>
    <w:p w14:paraId="6B63542E" w14:textId="0778CC45"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b/>
          <w:color w:val="000000"/>
        </w:rPr>
        <w:t>Članak 3.</w:t>
      </w:r>
      <w:r>
        <w:rPr>
          <w:rFonts w:ascii="Calibri" w:hAnsi="Calibri"/>
          <w:b/>
          <w:i/>
          <w:color w:val="000000"/>
        </w:rPr>
        <w:t>a</w:t>
      </w:r>
      <w:r>
        <w:rPr>
          <w:rFonts w:ascii="Calibri" w:hAnsi="Calibri"/>
          <w:b/>
          <w:color w:val="000000"/>
        </w:rPr>
        <w:t xml:space="preserve"> </w:t>
      </w:r>
      <w:r>
        <w:rPr>
          <w:rFonts w:ascii="Calibri" w:hAnsi="Calibri"/>
          <w:color w:val="000000"/>
        </w:rPr>
        <w:t>1.Proizvođači i uvoznici duhanskih proizvoda dužni su prijaviti, prema robnoj marki i vrsti, Upravi za zdravlje; u daljnjem tekstu „Uprava”, popis svih sastojaka i</w:t>
      </w:r>
      <w:r>
        <w:rPr>
          <w:rFonts w:ascii="Times New Roman" w:hAnsi="Times New Roman"/>
        </w:rPr>
        <w:t xml:space="preserve"> </w:t>
      </w:r>
      <w:r>
        <w:rPr>
          <w:rFonts w:ascii="Calibri" w:hAnsi="Calibri"/>
          <w:color w:val="000000"/>
        </w:rPr>
        <w:t>njihove količine upotrijebljene u proizvodnji duhanskih proizvoda, silaznim redoslijedom prema masi</w:t>
      </w:r>
      <w:r>
        <w:rPr>
          <w:rFonts w:ascii="Times New Roman" w:hAnsi="Times New Roman"/>
        </w:rPr>
        <w:t xml:space="preserve"> </w:t>
      </w:r>
      <w:r>
        <w:rPr>
          <w:rFonts w:ascii="Calibri" w:hAnsi="Calibri"/>
          <w:color w:val="000000"/>
        </w:rPr>
        <w:t>svakog sastojka proizvoda, kao i razine katrana,</w:t>
      </w:r>
      <w:r>
        <w:rPr>
          <w:rFonts w:ascii="Times New Roman" w:hAnsi="Times New Roman"/>
        </w:rPr>
        <w:t xml:space="preserve"> </w:t>
      </w:r>
      <w:r>
        <w:rPr>
          <w:rFonts w:ascii="Calibri" w:hAnsi="Calibri"/>
          <w:color w:val="000000"/>
        </w:rPr>
        <w:t xml:space="preserve">emisije nikotina i ugljikova monoksida.  </w:t>
      </w:r>
    </w:p>
    <w:p w14:paraId="5CA15F2C" w14:textId="20FA16F1" w:rsidR="00041F59" w:rsidRPr="00171ECB" w:rsidRDefault="00171ECB">
      <w:pPr>
        <w:spacing w:before="168" w:line="290" w:lineRule="exact"/>
        <w:ind w:left="920" w:right="862"/>
        <w:jc w:val="both"/>
        <w:rPr>
          <w:rFonts w:ascii="Times New Roman" w:hAnsi="Times New Roman" w:cs="Times New Roman"/>
          <w:color w:val="010302"/>
        </w:rPr>
      </w:pPr>
      <w:r>
        <w:rPr>
          <w:rFonts w:ascii="Calibri" w:hAnsi="Calibri"/>
          <w:b/>
          <w:color w:val="000000"/>
        </w:rPr>
        <w:t>Proizvođači i uvoznici nikotinskih vrećica, elektroničkih cigareta ili novih</w:t>
      </w:r>
      <w:r>
        <w:rPr>
          <w:rFonts w:ascii="Times New Roman" w:hAnsi="Times New Roman"/>
        </w:rPr>
        <w:t xml:space="preserve"> </w:t>
      </w:r>
      <w:r>
        <w:rPr>
          <w:rFonts w:ascii="Calibri" w:hAnsi="Calibri"/>
          <w:b/>
          <w:color w:val="000000"/>
        </w:rPr>
        <w:t>nikotinskih proizvoda dužni su, prema robnoj marki i vrsti, Upravi poslati popis svih</w:t>
      </w:r>
      <w:r>
        <w:rPr>
          <w:rFonts w:ascii="Times New Roman" w:hAnsi="Times New Roman"/>
        </w:rPr>
        <w:t xml:space="preserve"> </w:t>
      </w:r>
      <w:r>
        <w:rPr>
          <w:rFonts w:ascii="Calibri" w:hAnsi="Calibri"/>
          <w:b/>
          <w:color w:val="000000"/>
        </w:rPr>
        <w:t xml:space="preserve">sastojaka i njihove količine upotrijebljene u proizvodnji proizvoda. </w:t>
      </w:r>
    </w:p>
    <w:p w14:paraId="35CCFB91" w14:textId="2F7F6224" w:rsidR="00041F59" w:rsidRPr="00171ECB" w:rsidRDefault="00171ECB">
      <w:pPr>
        <w:spacing w:before="168" w:line="290" w:lineRule="exact"/>
        <w:ind w:left="920" w:right="850"/>
        <w:jc w:val="both"/>
        <w:rPr>
          <w:rFonts w:ascii="Times New Roman" w:hAnsi="Times New Roman" w:cs="Times New Roman"/>
          <w:color w:val="010302"/>
        </w:rPr>
      </w:pPr>
      <w:r>
        <w:rPr>
          <w:rFonts w:ascii="Calibri" w:hAnsi="Calibri"/>
          <w:color w:val="000000"/>
        </w:rPr>
        <w:t xml:space="preserve">Proizvođači ili uvoznici također obavješćuju Upravu ako je sastav proizvoda izmijenjen tako da utječe na informacije priopćene u skladu s ovim člankom.  </w:t>
      </w:r>
    </w:p>
    <w:p w14:paraId="13DBC8B0" w14:textId="19BBC88C" w:rsidR="00041F59" w:rsidRPr="00171ECB" w:rsidRDefault="00171ECB">
      <w:pPr>
        <w:spacing w:before="170" w:line="287" w:lineRule="exact"/>
        <w:ind w:left="920" w:right="852"/>
        <w:jc w:val="both"/>
        <w:rPr>
          <w:rFonts w:ascii="Times New Roman" w:hAnsi="Times New Roman" w:cs="Times New Roman"/>
          <w:color w:val="010302"/>
        </w:rPr>
      </w:pPr>
      <w:r>
        <w:rPr>
          <w:rFonts w:ascii="Calibri" w:hAnsi="Calibri"/>
          <w:color w:val="000000"/>
        </w:rPr>
        <w:t xml:space="preserve">Za novi ili izmijenjeni duhanski proizvod, </w:t>
      </w:r>
      <w:r>
        <w:rPr>
          <w:rFonts w:ascii="Calibri" w:hAnsi="Calibri"/>
          <w:b/>
          <w:color w:val="000000"/>
        </w:rPr>
        <w:t>i za novi nikotinski proizvod,</w:t>
      </w:r>
      <w:r>
        <w:rPr>
          <w:rFonts w:ascii="Times New Roman" w:hAnsi="Times New Roman"/>
        </w:rPr>
        <w:t xml:space="preserve"> </w:t>
      </w:r>
      <w:r>
        <w:rPr>
          <w:rFonts w:ascii="Calibri" w:hAnsi="Calibri"/>
          <w:color w:val="000000"/>
        </w:rPr>
        <w:t>informacije koje se zahtijevaju u skladu s ovim člankom dostavljaju se prije stavljanja proizvoda</w:t>
      </w:r>
      <w:r>
        <w:rPr>
          <w:rFonts w:ascii="Times New Roman" w:hAnsi="Times New Roman"/>
        </w:rPr>
        <w:t xml:space="preserve"> </w:t>
      </w:r>
      <w:r>
        <w:rPr>
          <w:rFonts w:ascii="Calibri" w:hAnsi="Calibri"/>
          <w:color w:val="000000"/>
        </w:rPr>
        <w:t xml:space="preserve">na tržište.  </w:t>
      </w:r>
    </w:p>
    <w:p w14:paraId="71AEC7B3" w14:textId="1B52165E" w:rsidR="00041F59" w:rsidRPr="00171ECB" w:rsidRDefault="00171ECB">
      <w:pPr>
        <w:spacing w:before="161" w:line="290" w:lineRule="exact"/>
        <w:ind w:left="920" w:right="859"/>
        <w:jc w:val="both"/>
        <w:rPr>
          <w:rFonts w:ascii="Times New Roman" w:hAnsi="Times New Roman" w:cs="Times New Roman"/>
          <w:color w:val="010302"/>
        </w:rPr>
      </w:pPr>
      <w:r>
        <w:rPr>
          <w:rFonts w:ascii="Calibri" w:hAnsi="Calibri"/>
          <w:color w:val="000000"/>
        </w:rPr>
        <w:t xml:space="preserve">(2) Popisu iz stavka 1. prilaže se izjava koja uključuje informacije o statusu sastojaka s obzirom na Uredbu (EZ) br. 1907/2006 od 18. prosinca 2006. i Uredbu (EZ) br. 1272/2008 od 16. prosinca 2008., toksikološke podatke, učinke na zdravlje potrošača, ovisnost o sastojcima, razlog za uporabu sastojaka te opći opis upotrijebljenih aditiva i njihovih svojstava.  </w:t>
      </w:r>
    </w:p>
    <w:p w14:paraId="59300DF8" w14:textId="67A5FCEE" w:rsidR="00041F59" w:rsidRPr="00171ECB" w:rsidRDefault="00171ECB">
      <w:pPr>
        <w:spacing w:before="168" w:line="290" w:lineRule="exact"/>
        <w:ind w:left="920" w:right="856"/>
        <w:jc w:val="both"/>
        <w:rPr>
          <w:rFonts w:ascii="Times New Roman" w:hAnsi="Times New Roman" w:cs="Times New Roman"/>
          <w:color w:val="010302"/>
        </w:rPr>
      </w:pPr>
      <w:r>
        <w:rPr>
          <w:rFonts w:ascii="Calibri" w:hAnsi="Calibri"/>
          <w:color w:val="000000"/>
        </w:rPr>
        <w:t>(3) Proizvođači i uvoznici duhanskih proizvoda</w:t>
      </w:r>
      <w:r>
        <w:rPr>
          <w:rFonts w:ascii="Calibri" w:hAnsi="Calibri"/>
          <w:b/>
          <w:color w:val="000000"/>
        </w:rPr>
        <w:t>,</w:t>
      </w:r>
      <w:r>
        <w:rPr>
          <w:rFonts w:ascii="Calibri" w:hAnsi="Calibri"/>
          <w:color w:val="000000"/>
        </w:rPr>
        <w:t xml:space="preserve"> </w:t>
      </w:r>
      <w:r>
        <w:rPr>
          <w:rFonts w:ascii="Calibri" w:hAnsi="Calibri"/>
          <w:b/>
          <w:color w:val="000000"/>
        </w:rPr>
        <w:t>te proizvođači i uvoznici</w:t>
      </w:r>
      <w:r>
        <w:rPr>
          <w:rFonts w:ascii="Times New Roman" w:hAnsi="Times New Roman"/>
        </w:rPr>
        <w:t xml:space="preserve"> </w:t>
      </w:r>
      <w:r>
        <w:rPr>
          <w:rFonts w:ascii="Calibri" w:hAnsi="Calibri"/>
          <w:b/>
          <w:color w:val="000000"/>
        </w:rPr>
        <w:t>nikotinskih vrećica,</w:t>
      </w:r>
      <w:r>
        <w:rPr>
          <w:rFonts w:ascii="Calibri" w:hAnsi="Calibri"/>
          <w:color w:val="000000"/>
        </w:rPr>
        <w:t xml:space="preserve"> dostavljaju Upravi studije unutarnjeg i vanjskog tržišta</w:t>
      </w:r>
      <w:r>
        <w:rPr>
          <w:rFonts w:ascii="Times New Roman" w:hAnsi="Times New Roman"/>
        </w:rPr>
        <w:t xml:space="preserve"> </w:t>
      </w:r>
      <w:r>
        <w:rPr>
          <w:rFonts w:ascii="Calibri" w:hAnsi="Calibri"/>
          <w:color w:val="000000"/>
        </w:rPr>
        <w:t>i sklonosti skupina potrošača, uključujući mlade i sadašnje pušače,</w:t>
      </w:r>
      <w:r>
        <w:rPr>
          <w:rFonts w:ascii="Times New Roman" w:hAnsi="Times New Roman"/>
        </w:rPr>
        <w:t xml:space="preserve"> </w:t>
      </w:r>
      <w:r>
        <w:rPr>
          <w:rFonts w:ascii="Calibri" w:hAnsi="Calibri"/>
          <w:color w:val="000000"/>
        </w:rPr>
        <w:t>kad je riječ o sastojcima i emisijama, kao i sažecima studija za pokretanje novih proizvoda.</w:t>
      </w:r>
      <w:r>
        <w:rPr>
          <w:rFonts w:ascii="Times New Roman" w:hAnsi="Times New Roman"/>
        </w:rPr>
        <w:t xml:space="preserve"> </w:t>
      </w:r>
      <w:r>
        <w:rPr>
          <w:rFonts w:ascii="Calibri" w:hAnsi="Calibri"/>
          <w:color w:val="000000"/>
        </w:rPr>
        <w:t>Svake godine, prije kraja prvog tromjesečja, izvješćuju Upravu o obujmu prodaje za</w:t>
      </w:r>
      <w:r>
        <w:rPr>
          <w:rFonts w:ascii="Times New Roman" w:hAnsi="Times New Roman"/>
        </w:rPr>
        <w:t xml:space="preserve"> </w:t>
      </w:r>
      <w:r>
        <w:rPr>
          <w:rFonts w:ascii="Calibri" w:hAnsi="Calibri"/>
          <w:color w:val="000000"/>
        </w:rPr>
        <w:t>prošlu godinu, prema robnoj marki i vrsti, izraženo u broju cigareta/cigara/cigarilosa</w:t>
      </w:r>
      <w:r>
        <w:rPr>
          <w:rFonts w:ascii="Calibri" w:hAnsi="Calibri"/>
          <w:b/>
          <w:color w:val="000000"/>
        </w:rPr>
        <w:t>,</w:t>
      </w:r>
      <w:r>
        <w:rPr>
          <w:rFonts w:ascii="Calibri" w:hAnsi="Calibri"/>
          <w:color w:val="000000"/>
        </w:rPr>
        <w:t xml:space="preserve"> </w:t>
      </w:r>
      <w:r>
        <w:rPr>
          <w:rFonts w:ascii="Calibri" w:hAnsi="Calibri"/>
          <w:b/>
          <w:color w:val="000000"/>
        </w:rPr>
        <w:t>broju</w:t>
      </w:r>
      <w:r>
        <w:rPr>
          <w:rFonts w:ascii="Times New Roman" w:hAnsi="Times New Roman"/>
        </w:rPr>
        <w:t xml:space="preserve"> </w:t>
      </w:r>
      <w:r>
        <w:rPr>
          <w:rFonts w:ascii="Calibri" w:hAnsi="Calibri"/>
          <w:b/>
          <w:color w:val="000000"/>
        </w:rPr>
        <w:t>od nikotinskih vrećica</w:t>
      </w:r>
      <w:r>
        <w:rPr>
          <w:rFonts w:ascii="Calibri" w:hAnsi="Calibri"/>
          <w:color w:val="000000"/>
        </w:rPr>
        <w:t xml:space="preserve"> ili u kilogramima.  </w:t>
      </w:r>
    </w:p>
    <w:p w14:paraId="2394CB52" w14:textId="77777777" w:rsidR="00041F59" w:rsidRPr="00622B56" w:rsidRDefault="00041F59">
      <w:pPr>
        <w:rPr>
          <w:rFonts w:ascii="Times New Roman" w:hAnsi="Times New Roman"/>
          <w:color w:val="000000" w:themeColor="text1"/>
          <w:sz w:val="24"/>
          <w:szCs w:val="24"/>
        </w:rPr>
      </w:pPr>
    </w:p>
    <w:p w14:paraId="1E48D5AB" w14:textId="77777777" w:rsidR="00041F59" w:rsidRPr="00622B56" w:rsidRDefault="00041F59">
      <w:pPr>
        <w:spacing w:after="178"/>
        <w:rPr>
          <w:rFonts w:ascii="Times New Roman" w:hAnsi="Times New Roman"/>
          <w:color w:val="000000" w:themeColor="text1"/>
          <w:sz w:val="24"/>
          <w:szCs w:val="24"/>
        </w:rPr>
      </w:pPr>
    </w:p>
    <w:p w14:paraId="21E8CB34" w14:textId="6390F5D2" w:rsidR="00C53DC4" w:rsidRDefault="00C53DC4">
      <w:pPr>
        <w:rPr>
          <w:rFonts w:ascii="Times New Roman" w:hAnsi="Times New Roman"/>
          <w:color w:val="000000" w:themeColor="text1"/>
          <w:sz w:val="24"/>
          <w:szCs w:val="24"/>
        </w:rPr>
      </w:pPr>
      <w:r>
        <w:br w:type="page"/>
      </w:r>
    </w:p>
    <w:p w14:paraId="4B33766B" w14:textId="77777777" w:rsidR="00041F59" w:rsidRPr="00622B56" w:rsidRDefault="00041F59">
      <w:pPr>
        <w:rPr>
          <w:rFonts w:ascii="Times New Roman" w:hAnsi="Times New Roman"/>
          <w:color w:val="000000" w:themeColor="text1"/>
          <w:sz w:val="24"/>
          <w:szCs w:val="24"/>
        </w:rPr>
      </w:pPr>
    </w:p>
    <w:p w14:paraId="7AC83DAA" w14:textId="77777777" w:rsidR="00041F59" w:rsidRPr="00622B56" w:rsidRDefault="00041F59">
      <w:pPr>
        <w:rPr>
          <w:rFonts w:ascii="Times New Roman" w:hAnsi="Times New Roman"/>
          <w:color w:val="000000" w:themeColor="text1"/>
          <w:sz w:val="24"/>
          <w:szCs w:val="24"/>
        </w:rPr>
      </w:pPr>
    </w:p>
    <w:p w14:paraId="6EF2904D" w14:textId="77777777" w:rsidR="00041F59" w:rsidRPr="00622B56" w:rsidRDefault="00041F59">
      <w:pPr>
        <w:rPr>
          <w:rFonts w:ascii="Times New Roman" w:hAnsi="Times New Roman"/>
          <w:color w:val="000000" w:themeColor="text1"/>
          <w:sz w:val="24"/>
          <w:szCs w:val="24"/>
        </w:rPr>
      </w:pPr>
    </w:p>
    <w:p w14:paraId="3F83F81A" w14:textId="77777777" w:rsidR="0043140F" w:rsidRPr="00622B56" w:rsidRDefault="0043140F">
      <w:pPr>
        <w:rPr>
          <w:rFonts w:ascii="Times New Roman" w:hAnsi="Times New Roman"/>
          <w:color w:val="000000" w:themeColor="text1"/>
          <w:sz w:val="24"/>
          <w:szCs w:val="24"/>
        </w:rPr>
      </w:pPr>
    </w:p>
    <w:p w14:paraId="4264EFDF" w14:textId="77777777" w:rsidR="0043140F" w:rsidRPr="00622B56" w:rsidRDefault="0043140F">
      <w:pPr>
        <w:rPr>
          <w:rFonts w:ascii="Times New Roman" w:hAnsi="Times New Roman"/>
          <w:color w:val="000000" w:themeColor="text1"/>
          <w:sz w:val="24"/>
          <w:szCs w:val="24"/>
        </w:rPr>
      </w:pPr>
    </w:p>
    <w:p w14:paraId="6A96C964" w14:textId="5EC19714" w:rsidR="00041F59" w:rsidRPr="00622B56" w:rsidRDefault="00041F59">
      <w:pPr>
        <w:rPr>
          <w:rFonts w:ascii="Times New Roman" w:hAnsi="Times New Roman"/>
          <w:color w:val="000000" w:themeColor="text1"/>
          <w:sz w:val="24"/>
          <w:szCs w:val="24"/>
        </w:rPr>
      </w:pPr>
    </w:p>
    <w:p w14:paraId="35B8DF10" w14:textId="77777777" w:rsidR="00041F59" w:rsidRPr="00622B56" w:rsidRDefault="00041F59">
      <w:pPr>
        <w:rPr>
          <w:rFonts w:ascii="Times New Roman" w:hAnsi="Times New Roman"/>
          <w:color w:val="000000" w:themeColor="text1"/>
          <w:sz w:val="24"/>
          <w:szCs w:val="24"/>
        </w:rPr>
      </w:pPr>
    </w:p>
    <w:p w14:paraId="21F465FC" w14:textId="39962C31" w:rsidR="00041F59" w:rsidRPr="00171ECB" w:rsidRDefault="00171ECB">
      <w:pPr>
        <w:spacing w:line="290" w:lineRule="exact"/>
        <w:ind w:left="920" w:right="862"/>
        <w:jc w:val="both"/>
        <w:rPr>
          <w:rFonts w:ascii="Times New Roman" w:hAnsi="Times New Roman" w:cs="Times New Roman"/>
          <w:color w:val="010302"/>
        </w:rPr>
      </w:pPr>
      <w:r>
        <w:rPr>
          <w:rFonts w:ascii="Calibri" w:hAnsi="Calibri"/>
          <w:color w:val="000000"/>
        </w:rPr>
        <w:t>(4) Najkasnije osamnaest mjeseci nakon uvrštenja aditiva na prioritetni popis sastavljen u skladu s provedbenom odlukom iz članka 6. Direktive 2014/40/EU od 3. travnja 2014. proizvođači i uvoznici dostavljaju Upravi detaljne studije koje su proveli o tom aditivu.</w:t>
      </w:r>
      <w:r>
        <w:rPr>
          <w:rFonts w:ascii="Times New Roman" w:hAnsi="Times New Roman"/>
        </w:rPr>
        <w:t xml:space="preserve"> </w:t>
      </w:r>
    </w:p>
    <w:p w14:paraId="37F948FE" w14:textId="5C728330" w:rsidR="00041F59" w:rsidRPr="00171ECB" w:rsidRDefault="00171ECB">
      <w:pPr>
        <w:spacing w:before="97" w:line="369" w:lineRule="exact"/>
        <w:ind w:left="920" w:right="950"/>
        <w:rPr>
          <w:rFonts w:ascii="Times New Roman" w:hAnsi="Times New Roman" w:cs="Times New Roman"/>
          <w:color w:val="010302"/>
        </w:rPr>
      </w:pPr>
      <w:r>
        <w:rPr>
          <w:rFonts w:ascii="Calibri" w:hAnsi="Calibri"/>
          <w:b/>
          <w:color w:val="000000"/>
        </w:rPr>
        <w:t xml:space="preserve">Cilj je studija iz podstavka 1. ispitati za svaki aditiv da li: </w:t>
      </w:r>
      <w:r>
        <w:br w:type="textWrapping" w:clear="all"/>
      </w:r>
      <w:r>
        <w:rPr>
          <w:rFonts w:ascii="Calibri" w:hAnsi="Calibri"/>
          <w:b/>
          <w:color w:val="000000"/>
        </w:rPr>
        <w:t xml:space="preserve">(a) doprinosi toksičnosti ili ovisnosti tih proizvoda i ako to dovodi do značajnog ili mjerljivog povećanja toksičnosti ili stvaranja ovisnosti </w:t>
      </w:r>
    </w:p>
    <w:p w14:paraId="717206F2" w14:textId="4A5BFB8C" w:rsidR="00041F59" w:rsidRPr="00171ECB" w:rsidRDefault="00171ECB">
      <w:pPr>
        <w:spacing w:before="60" w:line="220" w:lineRule="exact"/>
        <w:ind w:left="920"/>
        <w:rPr>
          <w:rFonts w:ascii="Times New Roman" w:hAnsi="Times New Roman" w:cs="Times New Roman"/>
          <w:color w:val="010302"/>
        </w:rPr>
      </w:pPr>
      <w:r>
        <w:rPr>
          <w:rFonts w:ascii="Calibri" w:hAnsi="Calibri"/>
          <w:b/>
          <w:color w:val="000000"/>
        </w:rPr>
        <w:t xml:space="preserve">o jednom od tih proizvoda; </w:t>
      </w:r>
    </w:p>
    <w:p w14:paraId="3E81677A" w14:textId="0E001E37"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(b) ima svojstvenu aromu; </w:t>
      </w:r>
    </w:p>
    <w:p w14:paraId="056B8D03" w14:textId="06979455"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(c) olakšava udisanje ili apsorpciju nikotina; ili </w:t>
      </w:r>
    </w:p>
    <w:p w14:paraId="0A0D6FD4" w14:textId="398A6C64"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b/>
          <w:color w:val="000000"/>
        </w:rPr>
        <w:t>(d) dovodi do stvaranja tvari koje imaju CMR svojstva – i u kojim količinama – i ako da,</w:t>
      </w:r>
      <w:r>
        <w:rPr>
          <w:rFonts w:ascii="Times New Roman" w:hAnsi="Times New Roman"/>
        </w:rPr>
        <w:t xml:space="preserve"> </w:t>
      </w:r>
      <w:r>
        <w:rPr>
          <w:rFonts w:ascii="Calibri" w:hAnsi="Calibri"/>
          <w:b/>
          <w:color w:val="000000"/>
        </w:rPr>
        <w:t>ima li to učinak znatnog ili mjerljivog povećanja CMR svojstava jednog od</w:t>
      </w:r>
      <w:r>
        <w:rPr>
          <w:rFonts w:ascii="Times New Roman" w:hAnsi="Times New Roman"/>
        </w:rPr>
        <w:t xml:space="preserve"> </w:t>
      </w:r>
      <w:r>
        <w:rPr>
          <w:rFonts w:ascii="Calibri" w:hAnsi="Calibri"/>
          <w:b/>
          <w:color w:val="000000"/>
        </w:rPr>
        <w:t xml:space="preserve">tih proizvoda.  </w:t>
      </w:r>
    </w:p>
    <w:p w14:paraId="4087D349" w14:textId="0570C8F2" w:rsidR="00041F59" w:rsidRPr="00171ECB" w:rsidRDefault="00171ECB">
      <w:pPr>
        <w:spacing w:before="169" w:line="289" w:lineRule="exact"/>
        <w:ind w:left="920" w:right="861"/>
        <w:jc w:val="both"/>
        <w:rPr>
          <w:rFonts w:ascii="Times New Roman" w:hAnsi="Times New Roman" w:cs="Times New Roman"/>
          <w:color w:val="010302"/>
        </w:rPr>
      </w:pPr>
      <w:r>
        <w:rPr>
          <w:rFonts w:ascii="Calibri" w:hAnsi="Calibri"/>
          <w:b/>
          <w:color w:val="000000"/>
        </w:rPr>
        <w:t>4.</w:t>
      </w:r>
      <w:r>
        <w:rPr>
          <w:rFonts w:ascii="Calibri" w:hAnsi="Calibri"/>
          <w:b/>
          <w:i/>
          <w:color w:val="000000"/>
        </w:rPr>
        <w:t>a</w:t>
      </w:r>
      <w:r>
        <w:rPr>
          <w:rFonts w:ascii="Calibri" w:hAnsi="Calibri"/>
          <w:b/>
          <w:color w:val="000000"/>
        </w:rPr>
        <w:t xml:space="preserve"> U tim se studijama uzima u obzir namjena tih proizvoda i posebno se ispituju</w:t>
      </w:r>
      <w:r>
        <w:rPr>
          <w:rFonts w:ascii="Times New Roman" w:hAnsi="Times New Roman"/>
        </w:rPr>
        <w:t xml:space="preserve"> </w:t>
      </w:r>
      <w:r>
        <w:rPr>
          <w:rFonts w:ascii="Calibri" w:hAnsi="Calibri"/>
          <w:b/>
          <w:color w:val="000000"/>
        </w:rPr>
        <w:t>emisije CO2 iz postupka izgaranja koji uključuje predmetni aditiv. U ispitivanjima se također ispituje interakcija tog aditiva s drugim sastojcima sadržanima u predmetnim proizvodima.</w:t>
      </w:r>
      <w:r>
        <w:rPr>
          <w:rFonts w:ascii="Times New Roman" w:hAnsi="Times New Roman"/>
        </w:rPr>
        <w:t xml:space="preserve"> </w:t>
      </w:r>
      <w:r>
        <w:rPr>
          <w:rFonts w:ascii="Calibri" w:hAnsi="Calibri"/>
          <w:b/>
          <w:color w:val="000000"/>
        </w:rPr>
        <w:t xml:space="preserve">Proizvođači ili uvoznici koji upotrebljavaju isti aditiv u svojim duhanskim proizvodima mogu provesti zajedničku studiju kada upotrebljavaju taj aditiv u usporedivom sastavu proizvoda.  </w:t>
      </w:r>
    </w:p>
    <w:p w14:paraId="35C164FF" w14:textId="046AF27C" w:rsidR="00041F59" w:rsidRPr="00171ECB" w:rsidRDefault="00171ECB">
      <w:pPr>
        <w:spacing w:before="169" w:line="289" w:lineRule="exact"/>
        <w:ind w:left="920" w:right="864"/>
        <w:jc w:val="both"/>
        <w:rPr>
          <w:rFonts w:ascii="Times New Roman" w:hAnsi="Times New Roman" w:cs="Times New Roman"/>
          <w:color w:val="010302"/>
        </w:rPr>
      </w:pPr>
      <w:r>
        <w:rPr>
          <w:rFonts w:ascii="Calibri" w:hAnsi="Calibri"/>
          <w:b/>
          <w:color w:val="000000"/>
        </w:rPr>
        <w:t>4.</w:t>
      </w:r>
      <w:r>
        <w:rPr>
          <w:rFonts w:ascii="Calibri" w:hAnsi="Calibri"/>
          <w:b/>
          <w:i/>
          <w:color w:val="000000"/>
        </w:rPr>
        <w:t>b</w:t>
      </w:r>
      <w:r>
        <w:rPr>
          <w:rFonts w:ascii="Calibri" w:hAnsi="Calibri"/>
          <w:b/>
          <w:color w:val="000000"/>
        </w:rPr>
        <w:t xml:space="preserve"> Proizvođači ili uvoznici sastavljaju izvješće o rezultatima tih studija. To</w:t>
      </w:r>
      <w:r>
        <w:rPr>
          <w:rFonts w:ascii="Times New Roman" w:hAnsi="Times New Roman"/>
        </w:rPr>
        <w:t xml:space="preserve"> </w:t>
      </w:r>
      <w:r>
        <w:rPr>
          <w:rFonts w:ascii="Calibri" w:hAnsi="Calibri"/>
          <w:b/>
          <w:color w:val="000000"/>
        </w:rPr>
        <w:t>izvješće uključuje sažetak i detaljan prikaz znanstvenih publikacija</w:t>
      </w:r>
      <w:r>
        <w:rPr>
          <w:rFonts w:ascii="Times New Roman" w:hAnsi="Times New Roman"/>
        </w:rPr>
        <w:t xml:space="preserve"> </w:t>
      </w:r>
      <w:r>
        <w:rPr>
          <w:rFonts w:ascii="Calibri" w:hAnsi="Calibri"/>
          <w:b/>
          <w:color w:val="000000"/>
        </w:rPr>
        <w:t>dostupnih za ovaj aditiv i sažima interne podatke koji se na njega odnose. Uprava</w:t>
      </w:r>
      <w:r>
        <w:rPr>
          <w:rFonts w:ascii="Times New Roman" w:hAnsi="Times New Roman"/>
        </w:rPr>
        <w:t xml:space="preserve"> </w:t>
      </w:r>
      <w:r>
        <w:rPr>
          <w:rFonts w:ascii="Calibri" w:hAnsi="Calibri"/>
          <w:b/>
          <w:color w:val="000000"/>
        </w:rPr>
        <w:t>može od proizvođača i uvoznika zatražiti dodatne informacije o</w:t>
      </w:r>
      <w:r>
        <w:rPr>
          <w:rFonts w:ascii="Times New Roman" w:hAnsi="Times New Roman"/>
        </w:rPr>
        <w:t xml:space="preserve"> </w:t>
      </w:r>
      <w:r>
        <w:rPr>
          <w:rFonts w:ascii="Calibri" w:hAnsi="Calibri"/>
          <w:b/>
          <w:color w:val="000000"/>
        </w:rPr>
        <w:t xml:space="preserve">predmetnom aditivu. Ove dodatne informacije čine dio izvješća.  </w:t>
      </w:r>
    </w:p>
    <w:p w14:paraId="574C5D6E" w14:textId="12B96869" w:rsidR="00041F59" w:rsidRPr="00171ECB" w:rsidRDefault="00171ECB">
      <w:pPr>
        <w:spacing w:before="169" w:line="289" w:lineRule="exact"/>
        <w:ind w:left="920" w:right="854"/>
        <w:jc w:val="both"/>
        <w:rPr>
          <w:rFonts w:ascii="Times New Roman" w:hAnsi="Times New Roman" w:cs="Times New Roman"/>
          <w:color w:val="010302"/>
        </w:rPr>
      </w:pPr>
      <w:r>
        <w:rPr>
          <w:rFonts w:ascii="Calibri" w:hAnsi="Calibri"/>
          <w:b/>
          <w:color w:val="000000"/>
        </w:rPr>
        <w:t>4.</w:t>
      </w:r>
      <w:r>
        <w:rPr>
          <w:rFonts w:ascii="Calibri" w:hAnsi="Calibri"/>
          <w:b/>
          <w:i/>
          <w:color w:val="000000"/>
        </w:rPr>
        <w:t>c</w:t>
      </w:r>
      <w:r>
        <w:rPr>
          <w:rFonts w:ascii="Calibri" w:hAnsi="Calibri"/>
          <w:b/>
          <w:color w:val="000000"/>
        </w:rPr>
        <w:t xml:space="preserve"> Mala i srednja poduzeća, kako je navedeno u izmijenjenom Zakonu od 9. kolovoza 2018.</w:t>
      </w:r>
      <w:r>
        <w:rPr>
          <w:rFonts w:ascii="Times New Roman" w:hAnsi="Times New Roman"/>
        </w:rPr>
        <w:t xml:space="preserve"> </w:t>
      </w:r>
      <w:r>
        <w:rPr>
          <w:rFonts w:ascii="Calibri" w:hAnsi="Calibri"/>
          <w:b/>
          <w:color w:val="000000"/>
        </w:rPr>
        <w:t>o programu potpora za mala i srednja poduzeća, izuzimaju se od</w:t>
      </w:r>
      <w:r>
        <w:rPr>
          <w:rFonts w:ascii="Times New Roman" w:hAnsi="Times New Roman"/>
        </w:rPr>
        <w:t xml:space="preserve"> </w:t>
      </w:r>
      <w:r>
        <w:rPr>
          <w:rFonts w:ascii="Calibri" w:hAnsi="Calibri"/>
          <w:b/>
          <w:color w:val="000000"/>
        </w:rPr>
        <w:t>obveze na temelju stavaka od 4. do 4.</w:t>
      </w:r>
      <w:r>
        <w:rPr>
          <w:rFonts w:ascii="Calibri" w:hAnsi="Calibri"/>
          <w:b/>
          <w:i/>
          <w:color w:val="000000"/>
        </w:rPr>
        <w:t>b</w:t>
      </w:r>
      <w:r>
        <w:rPr>
          <w:rFonts w:ascii="Calibri" w:hAnsi="Calibri"/>
          <w:b/>
          <w:color w:val="000000"/>
        </w:rPr>
        <w:t xml:space="preserve"> ovog članka ako izvješće o predmetnom aditivu</w:t>
      </w:r>
      <w:r>
        <w:rPr>
          <w:rFonts w:ascii="Times New Roman" w:hAnsi="Times New Roman"/>
        </w:rPr>
        <w:t xml:space="preserve"> </w:t>
      </w:r>
      <w:r>
        <w:rPr>
          <w:rFonts w:ascii="Calibri" w:hAnsi="Calibri"/>
          <w:b/>
          <w:color w:val="000000"/>
        </w:rPr>
        <w:t xml:space="preserve">priprema drugi proizvođač ili uvoznik.  </w:t>
      </w:r>
    </w:p>
    <w:p w14:paraId="27A93A27" w14:textId="5A1FA280" w:rsidR="00041F59" w:rsidRPr="00171ECB" w:rsidRDefault="00171ECB">
      <w:pPr>
        <w:spacing w:before="170" w:line="287" w:lineRule="exact"/>
        <w:ind w:left="920" w:right="854"/>
        <w:rPr>
          <w:rFonts w:ascii="Times New Roman" w:hAnsi="Times New Roman" w:cs="Times New Roman"/>
          <w:color w:val="010302"/>
        </w:rPr>
      </w:pPr>
      <w:r>
        <w:rPr>
          <w:rFonts w:ascii="Calibri" w:hAnsi="Calibri"/>
          <w:color w:val="000000"/>
        </w:rPr>
        <w:t xml:space="preserve">(5) Proizvođači i uvoznici dužni su navesti informacije koje pružaju u skladu sa stavkom 1. za koje smatraju da su obuhvaćene poslovnom tajnom.  </w:t>
      </w:r>
    </w:p>
    <w:p w14:paraId="2228A0F1" w14:textId="36734634" w:rsidR="00041F59" w:rsidRPr="00171ECB" w:rsidRDefault="00171ECB">
      <w:pPr>
        <w:spacing w:before="168" w:line="290" w:lineRule="exact"/>
        <w:ind w:left="920" w:right="862"/>
        <w:jc w:val="both"/>
        <w:rPr>
          <w:rFonts w:ascii="Times New Roman" w:hAnsi="Times New Roman" w:cs="Times New Roman"/>
          <w:color w:val="010302"/>
        </w:rPr>
      </w:pPr>
      <w:r>
        <w:rPr>
          <w:rFonts w:ascii="Calibri" w:hAnsi="Calibri"/>
          <w:color w:val="000000"/>
        </w:rPr>
        <w:t xml:space="preserve">(6) Za tvari osim katrana, nikotina i ugljikova monoksida koje ispuštaju cigarete i tvari koje ispuštaju duhanski proizvodi osim cigareta, proizvođači i uvoznici navode metode korištene za mjerenje emisija.  </w:t>
      </w:r>
    </w:p>
    <w:p w14:paraId="0BB30EED" w14:textId="1689A91C" w:rsidR="00041F59" w:rsidRPr="00171ECB" w:rsidRDefault="00171ECB">
      <w:pPr>
        <w:spacing w:before="169" w:line="288" w:lineRule="exact"/>
        <w:ind w:left="920" w:right="854"/>
        <w:rPr>
          <w:rFonts w:ascii="Times New Roman" w:hAnsi="Times New Roman" w:cs="Times New Roman"/>
          <w:color w:val="010302"/>
        </w:rPr>
      </w:pPr>
      <w:r>
        <w:rPr>
          <w:rFonts w:ascii="Calibri" w:hAnsi="Calibri"/>
          <w:b/>
          <w:color w:val="000000"/>
        </w:rPr>
        <w:t>Članak 3.</w:t>
      </w:r>
      <w:r>
        <w:rPr>
          <w:rFonts w:ascii="Calibri" w:hAnsi="Calibri"/>
          <w:b/>
          <w:i/>
          <w:color w:val="000000"/>
        </w:rPr>
        <w:t>b</w:t>
      </w:r>
      <w:r>
        <w:rPr>
          <w:rFonts w:ascii="Calibri" w:hAnsi="Calibri"/>
          <w:color w:val="000000"/>
        </w:rPr>
        <w:t xml:space="preserve"> 1. Označivanje jediničnih pakiranja, svih vanjskih pakiranja i duhanskih</w:t>
      </w:r>
      <w:r>
        <w:rPr>
          <w:rFonts w:ascii="Times New Roman" w:hAnsi="Times New Roman"/>
        </w:rPr>
        <w:t xml:space="preserve"> </w:t>
      </w:r>
      <w:r>
        <w:rPr>
          <w:rFonts w:ascii="Calibri" w:hAnsi="Calibri"/>
          <w:color w:val="000000"/>
        </w:rPr>
        <w:t xml:space="preserve">proizvoda </w:t>
      </w:r>
      <w:r>
        <w:rPr>
          <w:rFonts w:ascii="Calibri" w:hAnsi="Calibri"/>
          <w:b/>
          <w:color w:val="000000"/>
        </w:rPr>
        <w:t xml:space="preserve">ili nikotinske vrećice </w:t>
      </w:r>
      <w:r>
        <w:rPr>
          <w:rFonts w:ascii="Calibri" w:hAnsi="Calibri"/>
          <w:color w:val="000000"/>
        </w:rPr>
        <w:t xml:space="preserve">ne smije sadržavati nijedan element ili uređaj koji: </w:t>
      </w:r>
    </w:p>
    <w:p w14:paraId="6F50579C" w14:textId="77777777" w:rsidR="00041F59" w:rsidRPr="00622B56" w:rsidRDefault="00041F59">
      <w:pPr>
        <w:rPr>
          <w:rFonts w:ascii="Times New Roman" w:hAnsi="Times New Roman"/>
          <w:color w:val="000000" w:themeColor="text1"/>
          <w:sz w:val="24"/>
          <w:szCs w:val="24"/>
        </w:rPr>
      </w:pPr>
    </w:p>
    <w:p w14:paraId="783E00BE" w14:textId="77777777" w:rsidR="00041F59" w:rsidRPr="00622B56" w:rsidRDefault="00041F59">
      <w:pPr>
        <w:rPr>
          <w:rFonts w:ascii="Times New Roman" w:hAnsi="Times New Roman"/>
          <w:color w:val="000000" w:themeColor="text1"/>
          <w:sz w:val="24"/>
          <w:szCs w:val="24"/>
        </w:rPr>
      </w:pPr>
    </w:p>
    <w:p w14:paraId="7DAF69A3" w14:textId="77777777" w:rsidR="00041F59" w:rsidRPr="00622B56" w:rsidRDefault="00041F59">
      <w:pPr>
        <w:spacing w:after="3"/>
        <w:rPr>
          <w:rFonts w:ascii="Times New Roman" w:hAnsi="Times New Roman"/>
          <w:color w:val="000000" w:themeColor="text1"/>
          <w:sz w:val="24"/>
          <w:szCs w:val="24"/>
        </w:rPr>
      </w:pPr>
    </w:p>
    <w:p w14:paraId="0C2D641B" w14:textId="77777777" w:rsidR="00041F59" w:rsidRPr="00622B56" w:rsidRDefault="00041F59">
      <w:pPr>
        <w:rPr>
          <w:rFonts w:ascii="Times New Roman" w:hAnsi="Times New Roman"/>
          <w:color w:val="000000" w:themeColor="text1"/>
          <w:sz w:val="24"/>
          <w:szCs w:val="24"/>
        </w:rPr>
      </w:pPr>
    </w:p>
    <w:p w14:paraId="2D8588E7" w14:textId="77777777" w:rsidR="00041F59" w:rsidRPr="00622B56" w:rsidRDefault="00041F59">
      <w:pPr>
        <w:spacing w:after="230"/>
        <w:rPr>
          <w:rFonts w:ascii="Times New Roman" w:hAnsi="Times New Roman"/>
          <w:color w:val="000000" w:themeColor="text1"/>
          <w:sz w:val="24"/>
          <w:szCs w:val="24"/>
        </w:rPr>
      </w:pPr>
    </w:p>
    <w:p w14:paraId="725E3B14" w14:textId="77777777" w:rsidR="00622B56" w:rsidRDefault="00622B56">
      <w:pPr>
        <w:spacing w:line="289" w:lineRule="exact"/>
        <w:ind w:left="920" w:right="862"/>
        <w:jc w:val="both"/>
        <w:rPr>
          <w:rFonts w:ascii="Calibri" w:hAnsi="Calibri"/>
          <w:color w:val="000000"/>
        </w:rPr>
      </w:pPr>
    </w:p>
    <w:p w14:paraId="2F7F63EF" w14:textId="77777777" w:rsidR="00622B56" w:rsidRDefault="00622B56">
      <w:pPr>
        <w:spacing w:line="289" w:lineRule="exact"/>
        <w:ind w:left="920" w:right="862"/>
        <w:jc w:val="both"/>
        <w:rPr>
          <w:rFonts w:ascii="Calibri" w:hAnsi="Calibri"/>
          <w:color w:val="000000"/>
        </w:rPr>
      </w:pPr>
    </w:p>
    <w:p w14:paraId="64CD9ABC" w14:textId="77777777" w:rsidR="00622B56" w:rsidRDefault="00622B56">
      <w:pPr>
        <w:spacing w:line="289" w:lineRule="exact"/>
        <w:ind w:left="920" w:right="862"/>
        <w:jc w:val="both"/>
        <w:rPr>
          <w:rFonts w:ascii="Calibri" w:hAnsi="Calibri"/>
          <w:color w:val="000000"/>
        </w:rPr>
      </w:pPr>
    </w:p>
    <w:p w14:paraId="6A72550B" w14:textId="77777777" w:rsidR="00622B56" w:rsidRDefault="00622B56">
      <w:pPr>
        <w:spacing w:line="289" w:lineRule="exact"/>
        <w:ind w:left="920" w:right="862"/>
        <w:jc w:val="both"/>
        <w:rPr>
          <w:rFonts w:ascii="Calibri" w:hAnsi="Calibri"/>
          <w:color w:val="000000"/>
        </w:rPr>
      </w:pPr>
    </w:p>
    <w:p w14:paraId="76E1CFDF" w14:textId="3EB615E2" w:rsidR="00041F59" w:rsidRPr="00171ECB" w:rsidRDefault="00171ECB">
      <w:pPr>
        <w:spacing w:line="289" w:lineRule="exact"/>
        <w:ind w:left="920" w:right="862"/>
        <w:jc w:val="both"/>
        <w:rPr>
          <w:rFonts w:ascii="Times New Roman" w:hAnsi="Times New Roman" w:cs="Times New Roman"/>
          <w:color w:val="010302"/>
        </w:rPr>
      </w:pPr>
      <w:r>
        <w:rPr>
          <w:rFonts w:ascii="Calibri" w:hAnsi="Calibri"/>
          <w:color w:val="000000"/>
        </w:rPr>
        <w:t xml:space="preserve">(a) doprinosi promicanju duhana </w:t>
      </w:r>
      <w:r>
        <w:rPr>
          <w:rFonts w:ascii="Calibri" w:hAnsi="Calibri"/>
          <w:b/>
          <w:color w:val="000000"/>
        </w:rPr>
        <w:t xml:space="preserve">ili nikotinskog </w:t>
      </w:r>
      <w:r>
        <w:rPr>
          <w:rFonts w:ascii="Calibri" w:hAnsi="Calibri"/>
          <w:color w:val="000000"/>
        </w:rPr>
        <w:t>proizvoda ili potiče njihovu potrošnju</w:t>
      </w:r>
      <w:r>
        <w:rPr>
          <w:rFonts w:ascii="Times New Roman" w:hAnsi="Times New Roman"/>
        </w:rPr>
        <w:t xml:space="preserve"> </w:t>
      </w:r>
      <w:r>
        <w:rPr>
          <w:rFonts w:ascii="Calibri" w:hAnsi="Calibri"/>
          <w:color w:val="000000"/>
        </w:rPr>
        <w:t>davanjem pogrešnog dojma o značajkama, učincima na zdravlje, rizicima ili emisijama</w:t>
      </w:r>
      <w:r>
        <w:rPr>
          <w:rFonts w:ascii="Times New Roman" w:hAnsi="Times New Roman"/>
        </w:rPr>
        <w:t xml:space="preserve"> </w:t>
      </w:r>
      <w:r>
        <w:rPr>
          <w:rFonts w:ascii="Calibri" w:hAnsi="Calibri"/>
          <w:color w:val="000000"/>
        </w:rPr>
        <w:t xml:space="preserve">tog proizvoda; oznake ne smiju sadržavati informacije o sadržaju nikotina, katrana ili ugljikova monoksida u duhanskom proizvodu; </w:t>
      </w:r>
    </w:p>
    <w:p w14:paraId="4FF08291" w14:textId="7B82778D"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color w:val="000000"/>
        </w:rPr>
        <w:t xml:space="preserve">(b) sugerira da je duhanski proizvod, </w:t>
      </w:r>
      <w:r>
        <w:rPr>
          <w:rFonts w:ascii="Calibri" w:hAnsi="Calibri"/>
          <w:b/>
          <w:color w:val="000000"/>
        </w:rPr>
        <w:t>nikotinska vrećica ili novi nikotinski proizvod</w:t>
      </w:r>
      <w:r>
        <w:rPr>
          <w:rFonts w:ascii="Times New Roman" w:hAnsi="Times New Roman"/>
        </w:rPr>
        <w:t xml:space="preserve"> </w:t>
      </w:r>
      <w:r>
        <w:rPr>
          <w:rFonts w:ascii="Calibri" w:hAnsi="Calibri"/>
          <w:color w:val="000000"/>
        </w:rPr>
        <w:t>manje štetan od drugih ili ima za cilj smanjiti učinak određenih štetnih sastavnih dijelova dima, ili</w:t>
      </w:r>
      <w:r>
        <w:rPr>
          <w:rFonts w:ascii="Times New Roman" w:hAnsi="Times New Roman"/>
        </w:rPr>
        <w:t xml:space="preserve"> </w:t>
      </w:r>
      <w:r>
        <w:rPr>
          <w:rFonts w:ascii="Calibri" w:hAnsi="Calibri"/>
          <w:color w:val="000000"/>
        </w:rPr>
        <w:t>ima vitalizirajuće, energetizirajuće, ozdravljujuće, pomlađujuće, prirodne, organske ili</w:t>
      </w:r>
      <w:r>
        <w:rPr>
          <w:rFonts w:ascii="Times New Roman" w:hAnsi="Times New Roman"/>
        </w:rPr>
        <w:t xml:space="preserve"> </w:t>
      </w:r>
      <w:r>
        <w:rPr>
          <w:rFonts w:ascii="Calibri" w:hAnsi="Calibri"/>
          <w:color w:val="000000"/>
        </w:rPr>
        <w:t xml:space="preserve">korisne učinke na zdravlje ili način života; </w:t>
      </w:r>
    </w:p>
    <w:p w14:paraId="58CDC586" w14:textId="17F93E49"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(c) upućuju na okus, miris, bilo kakve arome ili druge aditive ili njihovu odsutnost; </w:t>
      </w:r>
    </w:p>
    <w:p w14:paraId="691F7F24" w14:textId="0B7E984E"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(d) nalikuju na hranu ili kozmetički proizvod; </w:t>
      </w:r>
    </w:p>
    <w:p w14:paraId="785D83A2" w14:textId="7706A458" w:rsidR="00041F59" w:rsidRPr="00171ECB" w:rsidRDefault="00171ECB">
      <w:pPr>
        <w:spacing w:before="166" w:line="292" w:lineRule="exact"/>
        <w:ind w:left="920" w:right="856"/>
        <w:rPr>
          <w:rFonts w:ascii="Times New Roman" w:hAnsi="Times New Roman" w:cs="Times New Roman"/>
          <w:color w:val="010302"/>
        </w:rPr>
      </w:pPr>
      <w:r>
        <w:rPr>
          <w:rFonts w:ascii="Calibri" w:hAnsi="Calibri"/>
          <w:color w:val="000000"/>
        </w:rPr>
        <w:t>(e) sugerira da je određeni duhanski proizvod</w:t>
      </w:r>
      <w:r>
        <w:rPr>
          <w:rFonts w:ascii="Calibri" w:hAnsi="Calibri"/>
          <w:b/>
          <w:color w:val="000000"/>
        </w:rPr>
        <w:t>, nikotinska vrećica ili novi nikotinski proizvod</w:t>
      </w:r>
      <w:r>
        <w:rPr>
          <w:rFonts w:ascii="Times New Roman" w:hAnsi="Times New Roman"/>
        </w:rPr>
        <w:t xml:space="preserve"> </w:t>
      </w:r>
      <w:r>
        <w:rPr>
          <w:rFonts w:ascii="Calibri" w:hAnsi="Calibri"/>
          <w:color w:val="000000"/>
        </w:rPr>
        <w:t xml:space="preserve">lakše biorazgradiv ili ima druge koristi za okoliš. </w:t>
      </w:r>
    </w:p>
    <w:p w14:paraId="368FCBD9" w14:textId="0AC2E32F"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color w:val="000000"/>
        </w:rPr>
        <w:t xml:space="preserve">(2) Jedinična pakiranja i sva vanjska pakiranja ne smiju sugerirati gospodarske prednosti uključivanjem tiskanih bonova, ponude popusta, besplatne distribucije, ponude dva za jedan ili drugih sličnih ponuda. </w:t>
      </w:r>
    </w:p>
    <w:p w14:paraId="458C102F" w14:textId="1364B9A5"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b/>
          <w:color w:val="000000"/>
        </w:rPr>
        <w:t xml:space="preserve">(3) Automatski uređaji za distribuciju duhana i duhanskih proizvoda, kako je predviđeno u članku 9. stavku 3., također moraju nositi zdravstvena upozorenja predviđena člankom 4. stavkom 1. Zabranjeni su grafički prikazi na automatima za prodaju duhana i duhanskih proizvoda osim zdravstvenih upozorenja. </w:t>
      </w:r>
    </w:p>
    <w:p w14:paraId="2955B870" w14:textId="249BE863"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b/>
          <w:color w:val="000000"/>
        </w:rPr>
        <w:t>Članak 4.</w:t>
      </w:r>
      <w:r>
        <w:rPr>
          <w:rFonts w:ascii="Calibri" w:hAnsi="Calibri"/>
          <w:color w:val="000000"/>
        </w:rPr>
        <w:t xml:space="preserve"> (1) Svako jedinično pakiranje i svako vanjsko pakiranje cigareta, duhana za</w:t>
      </w:r>
      <w:r>
        <w:rPr>
          <w:rFonts w:ascii="Times New Roman" w:hAnsi="Times New Roman"/>
        </w:rPr>
        <w:t xml:space="preserve"> </w:t>
      </w:r>
      <w:r>
        <w:rPr>
          <w:rFonts w:ascii="Calibri" w:hAnsi="Calibri"/>
          <w:color w:val="000000"/>
        </w:rPr>
        <w:t>samostalno motanje</w:t>
      </w:r>
      <w:r>
        <w:rPr>
          <w:rFonts w:ascii="Calibri" w:hAnsi="Calibri"/>
          <w:strike/>
          <w:color w:val="000000"/>
        </w:rPr>
        <w:t xml:space="preserve">i </w:t>
      </w:r>
      <w:r>
        <w:rPr>
          <w:rFonts w:ascii="Calibri" w:hAnsi="Calibri"/>
          <w:b/>
          <w:color w:val="000000"/>
        </w:rPr>
        <w:t xml:space="preserve">, </w:t>
      </w:r>
      <w:r>
        <w:rPr>
          <w:rFonts w:ascii="Calibri" w:hAnsi="Calibri"/>
          <w:color w:val="000000"/>
        </w:rPr>
        <w:t>duhana za vodenu lulu</w:t>
      </w:r>
      <w:r>
        <w:rPr>
          <w:rFonts w:ascii="Calibri" w:hAnsi="Calibri"/>
          <w:b/>
          <w:color w:val="000000"/>
        </w:rPr>
        <w:t>, nikonske vrećice i novog duhanskog proizvoda</w:t>
      </w:r>
      <w:r>
        <w:rPr>
          <w:rFonts w:ascii="Calibri" w:hAnsi="Calibri"/>
          <w:color w:val="000000"/>
        </w:rPr>
        <w:t xml:space="preserve"> mora imati</w:t>
      </w:r>
      <w:r>
        <w:rPr>
          <w:rFonts w:ascii="Times New Roman" w:hAnsi="Times New Roman"/>
        </w:rPr>
        <w:t xml:space="preserve"> </w:t>
      </w:r>
      <w:r>
        <w:rPr>
          <w:rFonts w:ascii="Calibri" w:hAnsi="Calibri"/>
          <w:color w:val="000000"/>
        </w:rPr>
        <w:t>opće upozorenje, informativnu poruku i kombinirana zdravstvena upozorenja. Svaki jedinični paket i svako vanjsko pakiranje duhanskog proizvoda za pušenje, osim cigareta, duhana za samostalno motanje</w:t>
      </w:r>
      <w:r>
        <w:rPr>
          <w:rFonts w:ascii="Calibri" w:hAnsi="Calibri"/>
          <w:strike/>
          <w:color w:val="000000"/>
        </w:rPr>
        <w:t>i</w:t>
      </w:r>
      <w:r>
        <w:rPr>
          <w:rFonts w:ascii="Calibri" w:hAnsi="Calibri"/>
          <w:b/>
          <w:color w:val="000000"/>
        </w:rPr>
        <w:t xml:space="preserve">, </w:t>
      </w:r>
      <w:r>
        <w:rPr>
          <w:rFonts w:ascii="Calibri" w:hAnsi="Calibri"/>
          <w:color w:val="000000"/>
        </w:rPr>
        <w:t>duhana za vodenu lulu</w:t>
      </w:r>
      <w:r>
        <w:rPr>
          <w:rFonts w:ascii="Calibri" w:hAnsi="Calibri"/>
          <w:b/>
          <w:color w:val="000000"/>
        </w:rPr>
        <w:t>, nikonske vrećice i novog duhanskog</w:t>
      </w:r>
      <w:r>
        <w:rPr>
          <w:rFonts w:ascii="Calibri" w:hAnsi="Calibri"/>
          <w:color w:val="000000"/>
        </w:rPr>
        <w:t xml:space="preserve"> </w:t>
      </w:r>
      <w:r>
        <w:rPr>
          <w:rFonts w:ascii="Calibri" w:hAnsi="Calibri"/>
          <w:b/>
          <w:color w:val="000000"/>
        </w:rPr>
        <w:t>proizvoda</w:t>
      </w:r>
      <w:r>
        <w:rPr>
          <w:rFonts w:ascii="Calibri" w:hAnsi="Calibri"/>
          <w:color w:val="000000"/>
        </w:rPr>
        <w:t xml:space="preserve"> mora imati opće upozorenje i posebnu poruku upozorenja.  </w:t>
      </w:r>
    </w:p>
    <w:p w14:paraId="5891609A" w14:textId="3FA8E736" w:rsidR="00041F59" w:rsidRPr="00171ECB" w:rsidRDefault="00171ECB">
      <w:pPr>
        <w:spacing w:before="168" w:line="290" w:lineRule="exact"/>
        <w:ind w:left="920" w:right="859"/>
        <w:jc w:val="both"/>
        <w:rPr>
          <w:rFonts w:ascii="Times New Roman" w:hAnsi="Times New Roman" w:cs="Times New Roman"/>
          <w:color w:val="010302"/>
        </w:rPr>
      </w:pPr>
      <w:r>
        <w:rPr>
          <w:rFonts w:ascii="Calibri" w:hAnsi="Calibri"/>
          <w:color w:val="000000"/>
        </w:rPr>
        <w:t xml:space="preserve">Sadržaj općeg upozorenja, informativne poruke, posebne poruke upozorenja i kombiniranog zdravstvenog upozorenja, korišteni jezici, načini tiskanja i prezentiranja te površina različitih jediničnih paketa i vanjskog pakiranja iz podstavka 1. obuhvaćenih upozorenjima i porukama utvrđeni su uredbom Velikog Vojvodstva.  </w:t>
      </w:r>
    </w:p>
    <w:p w14:paraId="5C33CB76" w14:textId="1440CAD6" w:rsidR="00041F59" w:rsidRPr="00171ECB" w:rsidRDefault="00171ECB">
      <w:pPr>
        <w:spacing w:before="166" w:line="292" w:lineRule="exact"/>
        <w:ind w:left="920" w:right="856"/>
        <w:rPr>
          <w:rFonts w:ascii="Times New Roman" w:hAnsi="Times New Roman" w:cs="Times New Roman"/>
          <w:color w:val="010302"/>
        </w:rPr>
      </w:pPr>
      <w:r>
        <w:rPr>
          <w:rFonts w:ascii="Calibri" w:hAnsi="Calibri"/>
          <w:color w:val="000000"/>
        </w:rPr>
        <w:t xml:space="preserve">(2) Maksimalne dopuštene razine emisija katrana, nikotina i ugljikova monoksida utvrđene su uredbom Velikog Vojvodstva, kojom se također utvrđuju metode za mjerenje takvih emisija.  </w:t>
      </w:r>
    </w:p>
    <w:p w14:paraId="4964F079" w14:textId="4C191B47" w:rsidR="0043140F" w:rsidRPr="00171ECB" w:rsidRDefault="00171ECB" w:rsidP="0043140F">
      <w:pPr>
        <w:spacing w:line="292" w:lineRule="exact"/>
        <w:ind w:left="920" w:right="857"/>
        <w:rPr>
          <w:rFonts w:ascii="Times New Roman" w:hAnsi="Times New Roman" w:cs="Times New Roman"/>
          <w:color w:val="010302"/>
        </w:rPr>
      </w:pPr>
      <w:r>
        <w:rPr>
          <w:rFonts w:ascii="Calibri" w:hAnsi="Calibri"/>
          <w:color w:val="000000"/>
        </w:rPr>
        <w:t xml:space="preserve">Mjerenja emisija iz podstavka 1. provjerava Nacionalni zdravstveni laboratorij ili bilo koji laboratorij koji odobri ministar zdravstva. Ti laboratoriji, koji ne pripadaju duhanskoj industriji i nisu pod njezinom izravnom ili neizravnom kontrolom, potpadaju pod nadzor nadležnih tijela. Uredbom Velikog Vojvodstva određuju se uvjeti za odobravanje i inspekciju tih laboratorija.” </w:t>
      </w:r>
    </w:p>
    <w:p w14:paraId="4A114DB3" w14:textId="406A3696" w:rsidR="00041F59" w:rsidRPr="00622B56" w:rsidRDefault="00041F59">
      <w:pPr>
        <w:spacing w:before="163" w:line="288" w:lineRule="exact"/>
        <w:ind w:left="920" w:right="860"/>
        <w:jc w:val="both"/>
        <w:rPr>
          <w:rFonts w:ascii="Times New Roman" w:hAnsi="Times New Roman" w:cs="Times New Roman"/>
          <w:color w:val="010302"/>
        </w:rPr>
      </w:pPr>
    </w:p>
    <w:p w14:paraId="14DEB215" w14:textId="1052CDC0" w:rsidR="00C53DC4" w:rsidRDefault="00C53DC4">
      <w:pPr>
        <w:rPr>
          <w:rFonts w:ascii="Times New Roman" w:hAnsi="Times New Roman"/>
          <w:color w:val="000000" w:themeColor="text1"/>
          <w:sz w:val="24"/>
          <w:szCs w:val="24"/>
        </w:rPr>
      </w:pPr>
      <w:r>
        <w:br w:type="page"/>
      </w:r>
    </w:p>
    <w:p w14:paraId="53AC0149" w14:textId="77777777" w:rsidR="00041F59" w:rsidRPr="00622B56" w:rsidRDefault="00041F59">
      <w:pPr>
        <w:spacing w:after="137"/>
        <w:rPr>
          <w:rFonts w:ascii="Times New Roman" w:hAnsi="Times New Roman"/>
          <w:color w:val="000000" w:themeColor="text1"/>
          <w:sz w:val="24"/>
          <w:szCs w:val="24"/>
        </w:rPr>
      </w:pPr>
    </w:p>
    <w:p w14:paraId="679F1FFA" w14:textId="77777777" w:rsidR="00041F59" w:rsidRPr="00622B56" w:rsidRDefault="00041F59">
      <w:pPr>
        <w:spacing w:after="227"/>
        <w:rPr>
          <w:rFonts w:ascii="Times New Roman" w:hAnsi="Times New Roman"/>
          <w:color w:val="000000" w:themeColor="text1"/>
          <w:sz w:val="24"/>
          <w:szCs w:val="24"/>
        </w:rPr>
      </w:pPr>
    </w:p>
    <w:p w14:paraId="6D899042" w14:textId="5C623A36"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 </w:t>
      </w:r>
    </w:p>
    <w:p w14:paraId="5170300F" w14:textId="65934195" w:rsidR="00041F59" w:rsidRPr="00171ECB" w:rsidRDefault="00171ECB">
      <w:pPr>
        <w:spacing w:before="168" w:line="290" w:lineRule="exact"/>
        <w:ind w:left="920" w:right="870"/>
        <w:jc w:val="both"/>
        <w:rPr>
          <w:rFonts w:ascii="Times New Roman" w:hAnsi="Times New Roman" w:cs="Times New Roman"/>
          <w:color w:val="010302"/>
        </w:rPr>
      </w:pPr>
      <w:r>
        <w:rPr>
          <w:rFonts w:ascii="Calibri" w:hAnsi="Calibri"/>
          <w:b/>
          <w:color w:val="000000"/>
        </w:rPr>
        <w:t>Članak 4.</w:t>
      </w:r>
      <w:r>
        <w:rPr>
          <w:rFonts w:ascii="Calibri" w:hAnsi="Calibri"/>
          <w:b/>
          <w:i/>
          <w:color w:val="000000"/>
        </w:rPr>
        <w:t>g</w:t>
      </w:r>
      <w:r>
        <w:rPr>
          <w:rFonts w:ascii="Calibri" w:hAnsi="Calibri"/>
          <w:b/>
          <w:color w:val="000000"/>
        </w:rPr>
        <w:t xml:space="preserve"> </w:t>
      </w:r>
      <w:r>
        <w:rPr>
          <w:rFonts w:ascii="Calibri" w:hAnsi="Calibri"/>
          <w:color w:val="000000"/>
        </w:rPr>
        <w:t xml:space="preserve">1.Proizvođači i uvoznici elektroničkih cigareta i spremnika za ponovno punjenje dužni su dostaviti Upravi obavijest o svakom takvom proizvodu koji namjeravaju staviti na tržište.  </w:t>
      </w:r>
    </w:p>
    <w:p w14:paraId="57F0817F" w14:textId="28E2FF81" w:rsidR="00041F59" w:rsidRPr="00171ECB" w:rsidRDefault="00171ECB">
      <w:pPr>
        <w:spacing w:before="161" w:line="290" w:lineRule="exact"/>
        <w:ind w:left="920" w:right="858"/>
        <w:jc w:val="both"/>
        <w:rPr>
          <w:rFonts w:ascii="Times New Roman" w:hAnsi="Times New Roman" w:cs="Times New Roman"/>
          <w:color w:val="010302"/>
        </w:rPr>
      </w:pPr>
      <w:r>
        <w:rPr>
          <w:rFonts w:ascii="Calibri" w:hAnsi="Calibri"/>
          <w:color w:val="000000"/>
        </w:rPr>
        <w:t xml:space="preserve">(2) Obavijest iz stavka 1. podnosi se u elektroničkom obliku šest mjeseci prije planiranog datuma stavljanja na tržište. Za svaku bitnu izmjenu proizvoda mora se podnijeti nova obavijest.  </w:t>
      </w:r>
    </w:p>
    <w:p w14:paraId="40A4BB01" w14:textId="2D4F41E5" w:rsidR="00041F59" w:rsidRPr="00171ECB" w:rsidRDefault="00171ECB">
      <w:pPr>
        <w:spacing w:before="164" w:line="287" w:lineRule="exact"/>
        <w:ind w:left="920" w:right="857"/>
        <w:rPr>
          <w:rFonts w:ascii="Times New Roman" w:hAnsi="Times New Roman" w:cs="Times New Roman"/>
          <w:color w:val="010302"/>
        </w:rPr>
      </w:pPr>
      <w:r>
        <w:rPr>
          <w:rFonts w:ascii="Calibri" w:hAnsi="Calibri"/>
          <w:color w:val="000000"/>
        </w:rPr>
        <w:t xml:space="preserve">(3) Obavijest iz stavka 1. sadržava sljedeće informacije, ovisno o tome odnosi li se na elektroničku cigaretu ili spremnik za ponovno punjenje: </w:t>
      </w:r>
    </w:p>
    <w:p w14:paraId="0AA6F55A" w14:textId="0BEA24B6" w:rsidR="00041F59" w:rsidRPr="00171ECB" w:rsidRDefault="00171ECB">
      <w:pPr>
        <w:spacing w:before="170" w:line="287" w:lineRule="exact"/>
        <w:ind w:left="920" w:right="857"/>
        <w:rPr>
          <w:rFonts w:ascii="Times New Roman" w:hAnsi="Times New Roman" w:cs="Times New Roman"/>
          <w:color w:val="010302"/>
        </w:rPr>
      </w:pPr>
      <w:r>
        <w:rPr>
          <w:rFonts w:ascii="Calibri" w:hAnsi="Calibri"/>
          <w:color w:val="000000"/>
        </w:rPr>
        <w:t xml:space="preserve">(a) ime i podatke za kontakt proizvođača, odgovorne pravne ili fizičke osobe u Uniji i, ako je primjenjivo, uvoznika u Uniju; </w:t>
      </w:r>
    </w:p>
    <w:p w14:paraId="421F24F5" w14:textId="78CA6BC1" w:rsidR="00041F59" w:rsidRPr="00171ECB" w:rsidRDefault="00171ECB">
      <w:pPr>
        <w:spacing w:before="169" w:line="288" w:lineRule="exact"/>
        <w:ind w:left="920" w:right="857"/>
        <w:rPr>
          <w:rFonts w:ascii="Times New Roman" w:hAnsi="Times New Roman" w:cs="Times New Roman"/>
          <w:color w:val="010302"/>
        </w:rPr>
      </w:pPr>
      <w:r>
        <w:rPr>
          <w:rFonts w:ascii="Calibri" w:hAnsi="Calibri"/>
          <w:color w:val="000000"/>
        </w:rPr>
        <w:t xml:space="preserve">(b) popis svih sastojaka sadržanih u proizvodu i emisija koje proizlaze iz uporabe takvog proizvoda, po robnoj marki i vrsti, s njihovim količinama; </w:t>
      </w:r>
    </w:p>
    <w:p w14:paraId="3FD9ABBD" w14:textId="4C409717" w:rsidR="00041F59" w:rsidRPr="00171ECB" w:rsidRDefault="00171ECB">
      <w:pPr>
        <w:spacing w:before="168" w:line="290" w:lineRule="exact"/>
        <w:ind w:left="920" w:right="859"/>
        <w:jc w:val="both"/>
        <w:rPr>
          <w:rFonts w:ascii="Times New Roman" w:hAnsi="Times New Roman" w:cs="Times New Roman"/>
          <w:color w:val="010302"/>
        </w:rPr>
      </w:pPr>
      <w:r>
        <w:rPr>
          <w:rFonts w:ascii="Calibri" w:hAnsi="Calibri"/>
          <w:color w:val="000000"/>
        </w:rPr>
        <w:t xml:space="preserve">(c) toksikološke podatke koji se odnose na sastojke i emisije proizvoda, uključujući kad se zagrijavaju, posebno s obzirom na njihove učinke na zdravlje potrošača prilikom udisanja i uzimajući u obzir, između ostalog, svaku ovisnost; </w:t>
      </w:r>
    </w:p>
    <w:p w14:paraId="1C9E383F" w14:textId="013FF1A1" w:rsidR="00041F59" w:rsidRPr="00171ECB" w:rsidRDefault="00171ECB">
      <w:pPr>
        <w:spacing w:before="170" w:line="287" w:lineRule="exact"/>
        <w:ind w:left="920" w:right="857"/>
        <w:rPr>
          <w:rFonts w:ascii="Times New Roman" w:hAnsi="Times New Roman" w:cs="Times New Roman"/>
          <w:color w:val="010302"/>
        </w:rPr>
      </w:pPr>
      <w:r>
        <w:rPr>
          <w:rFonts w:ascii="Calibri" w:hAnsi="Calibri"/>
          <w:color w:val="000000"/>
        </w:rPr>
        <w:t xml:space="preserve">(d) informacije o doziranju i udisanju nikotina u normalnim ili razumno predvidljivim uvjetima konzumacije; </w:t>
      </w:r>
    </w:p>
    <w:p w14:paraId="7CE08068" w14:textId="6AEF38F7" w:rsidR="00041F59" w:rsidRPr="00171ECB" w:rsidRDefault="00171ECB">
      <w:pPr>
        <w:spacing w:before="170" w:line="287" w:lineRule="exact"/>
        <w:ind w:left="920" w:right="857"/>
        <w:rPr>
          <w:rFonts w:ascii="Times New Roman" w:hAnsi="Times New Roman" w:cs="Times New Roman"/>
          <w:color w:val="010302"/>
        </w:rPr>
      </w:pPr>
      <w:r>
        <w:rPr>
          <w:rFonts w:ascii="Calibri" w:hAnsi="Calibri"/>
          <w:color w:val="000000"/>
        </w:rPr>
        <w:t xml:space="preserve">(e) opis sastavnih dijelova proizvoda, uključujući, prema potrebi, mehanizam za otvaranje i punjenje elektroničke cigarete ili spremnika za ponovno punjenje; </w:t>
      </w:r>
    </w:p>
    <w:p w14:paraId="4BAB0679" w14:textId="41FD2CDA" w:rsidR="00041F59" w:rsidRPr="00171ECB" w:rsidRDefault="00171ECB">
      <w:pPr>
        <w:spacing w:before="168" w:line="290" w:lineRule="exact"/>
        <w:ind w:left="920" w:right="867"/>
        <w:jc w:val="both"/>
        <w:rPr>
          <w:rFonts w:ascii="Times New Roman" w:hAnsi="Times New Roman" w:cs="Times New Roman"/>
          <w:color w:val="010302"/>
        </w:rPr>
      </w:pPr>
      <w:r>
        <w:rPr>
          <w:rFonts w:ascii="Calibri" w:hAnsi="Calibri"/>
          <w:color w:val="000000"/>
        </w:rPr>
        <w:t xml:space="preserve">(f) opis proizvodnog postupka u kojem se posebno navodi uključuje li masovnu proizvodnju i izjavu da se proizvodnim postupkom osigurava sukladnost sa zahtjevima iz ovog članka; </w:t>
      </w:r>
    </w:p>
    <w:p w14:paraId="7B2430FC" w14:textId="469C6A58" w:rsidR="00041F59" w:rsidRPr="00171ECB" w:rsidRDefault="00171ECB">
      <w:pPr>
        <w:spacing w:before="168" w:line="290" w:lineRule="exact"/>
        <w:ind w:left="920" w:right="859"/>
        <w:jc w:val="both"/>
        <w:rPr>
          <w:rFonts w:ascii="Times New Roman" w:hAnsi="Times New Roman" w:cs="Times New Roman"/>
          <w:color w:val="010302"/>
        </w:rPr>
      </w:pPr>
      <w:r>
        <w:rPr>
          <w:rFonts w:ascii="Calibri" w:hAnsi="Calibri"/>
          <w:color w:val="000000"/>
        </w:rPr>
        <w:t xml:space="preserve">(g) izjavu da proizvođač i uvoznik preuzimaju punu odgovornost za kvalitetu i sigurnost proizvoda pri njegovu stavljanju na tržište i u uobičajenim ili razumno predvidljivim uvjetima uporabe; </w:t>
      </w:r>
    </w:p>
    <w:p w14:paraId="36783C5E" w14:textId="4F8472D7"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(h) dokaz o plaćanju naknade iz stavka 4.  </w:t>
      </w:r>
    </w:p>
    <w:p w14:paraId="3DB0AFB3" w14:textId="708E40F6" w:rsidR="00041F59" w:rsidRPr="00171ECB" w:rsidRDefault="00171ECB">
      <w:pPr>
        <w:spacing w:before="200" w:line="241" w:lineRule="exact"/>
        <w:ind w:left="920"/>
        <w:rPr>
          <w:rFonts w:ascii="Times New Roman" w:hAnsi="Times New Roman" w:cs="Times New Roman"/>
          <w:color w:val="010302"/>
        </w:rPr>
      </w:pPr>
      <w:r>
        <w:rPr>
          <w:rFonts w:ascii="Calibri" w:hAnsi="Calibri"/>
          <w:color w:val="000000"/>
        </w:rPr>
        <w:t xml:space="preserve">(4) Za svaku obavijest iz stavka 1. plaća se naknada u iznosu od 5 000 EUR.  </w:t>
      </w:r>
    </w:p>
    <w:p w14:paraId="3E513FCB" w14:textId="6F79C986" w:rsidR="00041F59" w:rsidRPr="00171ECB" w:rsidRDefault="00171ECB">
      <w:pPr>
        <w:spacing w:before="168" w:line="290" w:lineRule="exact"/>
        <w:ind w:left="920" w:right="869"/>
        <w:jc w:val="both"/>
        <w:rPr>
          <w:rFonts w:ascii="Times New Roman" w:hAnsi="Times New Roman" w:cs="Times New Roman"/>
          <w:color w:val="010302"/>
        </w:rPr>
      </w:pPr>
      <w:r>
        <w:rPr>
          <w:rFonts w:ascii="Calibri" w:hAnsi="Calibri"/>
          <w:color w:val="000000"/>
        </w:rPr>
        <w:t xml:space="preserve">Naknada se podmiruje plaćanjem ili prijenosom na bankovni račun Administration de l’Enregistrement et des Domaines (luksemburška porezna uprava), zajedno s naznakom identiteta podnositelja zahtjeva i svrhom plaćanja ili prijenosa.  </w:t>
      </w:r>
    </w:p>
    <w:p w14:paraId="4E091973" w14:textId="77777777" w:rsidR="00041F59" w:rsidRPr="00622B56" w:rsidRDefault="00041F59">
      <w:pPr>
        <w:spacing w:after="74"/>
        <w:rPr>
          <w:rFonts w:ascii="Times New Roman" w:hAnsi="Times New Roman"/>
          <w:color w:val="000000" w:themeColor="text1"/>
          <w:sz w:val="24"/>
          <w:szCs w:val="24"/>
        </w:rPr>
      </w:pPr>
    </w:p>
    <w:p w14:paraId="10569ABD" w14:textId="08BA32C0" w:rsidR="00C53DC4" w:rsidRDefault="00C53DC4">
      <w:pPr>
        <w:rPr>
          <w:rFonts w:ascii="Times New Roman" w:hAnsi="Times New Roman"/>
          <w:color w:val="000000" w:themeColor="text1"/>
          <w:sz w:val="24"/>
          <w:szCs w:val="24"/>
        </w:rPr>
      </w:pPr>
      <w:r>
        <w:br w:type="page"/>
      </w:r>
    </w:p>
    <w:p w14:paraId="6A39B26F" w14:textId="77777777" w:rsidR="00041F59" w:rsidRPr="00622B56" w:rsidRDefault="00041F59">
      <w:pPr>
        <w:rPr>
          <w:rFonts w:ascii="Times New Roman" w:hAnsi="Times New Roman"/>
          <w:color w:val="000000" w:themeColor="text1"/>
          <w:sz w:val="24"/>
          <w:szCs w:val="24"/>
        </w:rPr>
      </w:pPr>
    </w:p>
    <w:p w14:paraId="657AED92" w14:textId="77777777" w:rsidR="00041F59" w:rsidRPr="00622B56" w:rsidRDefault="00041F59">
      <w:pPr>
        <w:rPr>
          <w:rFonts w:ascii="Times New Roman" w:hAnsi="Times New Roman"/>
          <w:color w:val="000000" w:themeColor="text1"/>
          <w:sz w:val="24"/>
          <w:szCs w:val="24"/>
        </w:rPr>
      </w:pPr>
    </w:p>
    <w:p w14:paraId="37F8DA9F" w14:textId="77777777" w:rsidR="00041F59" w:rsidRPr="00622B56" w:rsidRDefault="00041F59">
      <w:pPr>
        <w:rPr>
          <w:rFonts w:ascii="Times New Roman" w:hAnsi="Times New Roman"/>
          <w:color w:val="000000" w:themeColor="text1"/>
          <w:sz w:val="24"/>
          <w:szCs w:val="24"/>
        </w:rPr>
      </w:pPr>
    </w:p>
    <w:p w14:paraId="60E7E4C5" w14:textId="6089342F" w:rsidR="00041F59" w:rsidRPr="00622B56" w:rsidRDefault="00041F59">
      <w:pPr>
        <w:rPr>
          <w:rFonts w:ascii="Times New Roman" w:hAnsi="Times New Roman"/>
          <w:color w:val="000000" w:themeColor="text1"/>
          <w:sz w:val="24"/>
          <w:szCs w:val="24"/>
        </w:rPr>
      </w:pPr>
    </w:p>
    <w:p w14:paraId="3B403FB2" w14:textId="77777777" w:rsidR="00041F59" w:rsidRPr="00622B56" w:rsidRDefault="00041F59">
      <w:pPr>
        <w:rPr>
          <w:rFonts w:ascii="Times New Roman" w:hAnsi="Times New Roman"/>
          <w:color w:val="000000" w:themeColor="text1"/>
          <w:sz w:val="24"/>
          <w:szCs w:val="24"/>
        </w:rPr>
      </w:pPr>
    </w:p>
    <w:p w14:paraId="2AD8593F" w14:textId="77777777" w:rsidR="00041F59" w:rsidRPr="00622B56" w:rsidRDefault="00041F59">
      <w:pPr>
        <w:rPr>
          <w:rFonts w:ascii="Times New Roman" w:hAnsi="Times New Roman"/>
          <w:color w:val="000000" w:themeColor="text1"/>
          <w:sz w:val="24"/>
          <w:szCs w:val="24"/>
        </w:rPr>
      </w:pPr>
    </w:p>
    <w:p w14:paraId="0232DDE4" w14:textId="427F3F7D" w:rsidR="00041F59" w:rsidRPr="00171ECB" w:rsidRDefault="00171ECB">
      <w:pPr>
        <w:spacing w:line="292" w:lineRule="exact"/>
        <w:ind w:left="920" w:right="857"/>
        <w:rPr>
          <w:rFonts w:ascii="Times New Roman" w:hAnsi="Times New Roman" w:cs="Times New Roman"/>
          <w:color w:val="010302"/>
        </w:rPr>
      </w:pPr>
      <w:r>
        <w:rPr>
          <w:rFonts w:ascii="Calibri" w:hAnsi="Calibri"/>
          <w:color w:val="000000"/>
        </w:rPr>
        <w:t xml:space="preserve">5) Ako Uprava smatra da su dostavljene informacije nepotpune, ima pravo zatražiti njihovu dopunu.  </w:t>
      </w:r>
    </w:p>
    <w:p w14:paraId="7477171E" w14:textId="4C6CD272" w:rsidR="00041F59" w:rsidRPr="00171ECB" w:rsidRDefault="00171ECB">
      <w:pPr>
        <w:spacing w:before="166" w:line="292" w:lineRule="exact"/>
        <w:ind w:left="920" w:right="857"/>
        <w:rPr>
          <w:rFonts w:ascii="Times New Roman" w:hAnsi="Times New Roman" w:cs="Times New Roman"/>
          <w:color w:val="010302"/>
        </w:rPr>
      </w:pPr>
      <w:r>
        <w:rPr>
          <w:rFonts w:ascii="Calibri" w:hAnsi="Calibri"/>
          <w:color w:val="000000"/>
        </w:rPr>
        <w:t xml:space="preserve">(6) Proizvođači i uvoznici elektroničkih cigareta i spremnika za ponovno punjenje Upravi svake godine dostavljaju: </w:t>
      </w:r>
    </w:p>
    <w:p w14:paraId="17BEC8F3" w14:textId="6AF9FAA8"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(a) sveobuhvatne podatke o obujmu prodaje, prema robnoj marki i vrsti proizvoda; </w:t>
      </w:r>
    </w:p>
    <w:p w14:paraId="0D2FBDD0" w14:textId="3203EECB" w:rsidR="00041F59" w:rsidRPr="00171ECB" w:rsidRDefault="00171ECB">
      <w:pPr>
        <w:spacing w:before="169" w:line="288" w:lineRule="exact"/>
        <w:ind w:left="920" w:right="857"/>
        <w:rPr>
          <w:rFonts w:ascii="Times New Roman" w:hAnsi="Times New Roman" w:cs="Times New Roman"/>
          <w:color w:val="010302"/>
        </w:rPr>
      </w:pPr>
      <w:r>
        <w:rPr>
          <w:rFonts w:ascii="Calibri" w:hAnsi="Calibri"/>
          <w:color w:val="000000"/>
        </w:rPr>
        <w:t xml:space="preserve">(b) informacije o sklonostima raznih skupina potrošača, uključujući mlade osobe, nepušače i glavne vrste trenutnih korisnika; </w:t>
      </w:r>
    </w:p>
    <w:p w14:paraId="7B919C7E" w14:textId="21197B5E"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(c) način prodaje proizvoda; </w:t>
      </w:r>
    </w:p>
    <w:p w14:paraId="1C2D7600" w14:textId="03C2130C" w:rsidR="00041F59" w:rsidRPr="00171ECB" w:rsidRDefault="00171ECB">
      <w:pPr>
        <w:spacing w:before="170" w:line="287" w:lineRule="exact"/>
        <w:ind w:left="920" w:right="857"/>
        <w:rPr>
          <w:rFonts w:ascii="Times New Roman" w:hAnsi="Times New Roman" w:cs="Times New Roman"/>
          <w:color w:val="010302"/>
        </w:rPr>
      </w:pPr>
      <w:r>
        <w:rPr>
          <w:rFonts w:ascii="Calibri" w:hAnsi="Calibri"/>
          <w:color w:val="000000"/>
        </w:rPr>
        <w:t xml:space="preserve">(d) sažetke svih istraživanja tržišta koja su provedena u pogledu prethodno navedenog, uključujući njihov prijevod na engleski jezik.  </w:t>
      </w:r>
    </w:p>
    <w:p w14:paraId="1714AAF4" w14:textId="7BC4B32A" w:rsidR="00041F59" w:rsidRPr="00171ECB" w:rsidRDefault="00171ECB">
      <w:pPr>
        <w:spacing w:before="169" w:line="289" w:lineRule="exact"/>
        <w:ind w:left="920" w:right="862"/>
        <w:jc w:val="both"/>
        <w:rPr>
          <w:rFonts w:ascii="Times New Roman" w:hAnsi="Times New Roman" w:cs="Times New Roman"/>
          <w:color w:val="010302"/>
        </w:rPr>
      </w:pPr>
      <w:r>
        <w:rPr>
          <w:rFonts w:ascii="Calibri" w:hAnsi="Calibri"/>
          <w:b/>
          <w:color w:val="000000"/>
        </w:rPr>
        <w:t xml:space="preserve">Uprava prati tržišna kretanja u pogledu elektroničkih cigareta i spremnika za ponovno punjenje, uključujući sve dokaze da je njihova uporaba međukorak prema ovisnosti o nikotinu i, u konačnici, do tradicionalne konzumacije duhana među mladima i nepušačima.  </w:t>
      </w:r>
    </w:p>
    <w:p w14:paraId="0EEF1B06" w14:textId="40FFA8DC" w:rsidR="00041F59" w:rsidRPr="00171ECB" w:rsidRDefault="00171ECB">
      <w:pPr>
        <w:spacing w:before="168" w:line="290" w:lineRule="exact"/>
        <w:ind w:left="920" w:right="863"/>
        <w:jc w:val="both"/>
        <w:rPr>
          <w:rFonts w:ascii="Times New Roman" w:hAnsi="Times New Roman" w:cs="Times New Roman"/>
          <w:color w:val="010302"/>
        </w:rPr>
      </w:pPr>
      <w:r>
        <w:rPr>
          <w:rFonts w:ascii="Calibri" w:hAnsi="Calibri"/>
          <w:color w:val="000000"/>
        </w:rPr>
        <w:t xml:space="preserve">(7) Proizvođači i uvoznici elektroničkih cigareta i spremnika za ponovno punjenje uspostavljaju i održavaju sustav za prikupljanje informacija o svim sumnjama na štetne učinke tih proizvoda na zdravlje ljudi. </w:t>
      </w:r>
    </w:p>
    <w:p w14:paraId="05EC7A7E" w14:textId="70B8EE01" w:rsidR="00041F59" w:rsidRPr="00171ECB" w:rsidRDefault="00171ECB">
      <w:pPr>
        <w:spacing w:before="168" w:line="290" w:lineRule="exact"/>
        <w:ind w:left="920" w:right="857"/>
        <w:jc w:val="both"/>
        <w:rPr>
          <w:rFonts w:ascii="Times New Roman" w:hAnsi="Times New Roman" w:cs="Times New Roman"/>
          <w:color w:val="010302"/>
        </w:rPr>
      </w:pPr>
      <w:r>
        <w:rPr>
          <w:rFonts w:ascii="Calibri" w:hAnsi="Calibri"/>
          <w:color w:val="000000"/>
        </w:rPr>
        <w:t xml:space="preserve">Ako gospodarski subjekt smatra ili ima razloga vjerovati da elektroničke cigarete ili spremnici za ponovno punjenje, koji su u njegovom posjedu i su namijenjeni su stavljanje na tržište ili su stavljeni na tržište, nisu sigurni ili nisu dobre kvalitete ili na neki drugi način nisu u skladu s ovim zakonom, taj gospodarski subjekt mora odmah poduzeti korektivne mjere potrebne da bi se osigurala sukladnost proizvoda, te po potrebi povući s tržišta ili opozvati.  </w:t>
      </w:r>
    </w:p>
    <w:p w14:paraId="5C23E7EC" w14:textId="7C6244D6" w:rsidR="00041F59" w:rsidRPr="00171ECB" w:rsidRDefault="00171ECB">
      <w:pPr>
        <w:spacing w:before="168" w:line="290" w:lineRule="exact"/>
        <w:ind w:left="920" w:right="857"/>
        <w:jc w:val="both"/>
        <w:rPr>
          <w:rFonts w:ascii="Times New Roman" w:hAnsi="Times New Roman" w:cs="Times New Roman"/>
          <w:color w:val="010302"/>
        </w:rPr>
      </w:pPr>
      <w:r>
        <w:rPr>
          <w:rFonts w:ascii="Calibri" w:hAnsi="Calibri"/>
          <w:color w:val="000000"/>
        </w:rPr>
        <w:t xml:space="preserve">U takvim slučajevima gospodarski subjekt dužan je odmah obavijestiti Upravu, posebno navodeći rizike za zdravlje i sigurnost ljudi, sve poduzete korektivne mjere i rezultate tih korektivnih mjera.  </w:t>
      </w:r>
    </w:p>
    <w:p w14:paraId="688532C1" w14:textId="1977F466" w:rsidR="00041F59" w:rsidRPr="00171ECB" w:rsidRDefault="00171ECB">
      <w:pPr>
        <w:spacing w:before="168" w:line="290" w:lineRule="exact"/>
        <w:ind w:left="920" w:right="859"/>
        <w:jc w:val="both"/>
        <w:rPr>
          <w:rFonts w:ascii="Times New Roman" w:hAnsi="Times New Roman" w:cs="Times New Roman"/>
          <w:color w:val="010302"/>
        </w:rPr>
      </w:pPr>
      <w:r>
        <w:rPr>
          <w:rFonts w:ascii="Calibri" w:hAnsi="Calibri"/>
          <w:color w:val="000000"/>
        </w:rPr>
        <w:t xml:space="preserve">Uprava može zatražiti dodatne informacije od gospodarskih subjekata o bilo kojem aspektu koji se odnosi na sigurnost i kvalitetu ili sve moguće neželjene učinke elektroničkih cigareta ili spremnika za ponovno punjenje.  </w:t>
      </w:r>
    </w:p>
    <w:p w14:paraId="58F91723" w14:textId="387BD6C2" w:rsidR="00041F59" w:rsidRPr="00171ECB" w:rsidRDefault="00171ECB">
      <w:pPr>
        <w:spacing w:before="168" w:line="290" w:lineRule="exact"/>
        <w:ind w:left="920" w:right="862"/>
        <w:jc w:val="both"/>
        <w:rPr>
          <w:rFonts w:ascii="Times New Roman" w:hAnsi="Times New Roman" w:cs="Times New Roman"/>
          <w:color w:val="010302"/>
        </w:rPr>
      </w:pPr>
      <w:r>
        <w:rPr>
          <w:rFonts w:ascii="Calibri" w:hAnsi="Calibri"/>
          <w:b/>
          <w:color w:val="000000"/>
        </w:rPr>
        <w:t>8) Na zahtjev Komisije ili nadležnih tijela drugih država članica, Uprava</w:t>
      </w:r>
      <w:r>
        <w:rPr>
          <w:rFonts w:ascii="Times New Roman" w:hAnsi="Times New Roman"/>
        </w:rPr>
        <w:t xml:space="preserve"> </w:t>
      </w:r>
      <w:r>
        <w:rPr>
          <w:rFonts w:ascii="Calibri" w:hAnsi="Calibri"/>
          <w:b/>
          <w:color w:val="000000"/>
        </w:rPr>
        <w:t>stavlja na raspolaganje Komisiji i drugim državama članicama Europske unije</w:t>
      </w:r>
      <w:r>
        <w:rPr>
          <w:rFonts w:ascii="Times New Roman" w:hAnsi="Times New Roman"/>
        </w:rPr>
        <w:t xml:space="preserve"> </w:t>
      </w:r>
      <w:r>
        <w:rPr>
          <w:rFonts w:ascii="Calibri" w:hAnsi="Calibri"/>
          <w:b/>
          <w:color w:val="000000"/>
        </w:rPr>
        <w:t xml:space="preserve">sve informacija primljene u skladu s ovim člankom.  </w:t>
      </w:r>
    </w:p>
    <w:p w14:paraId="1CCB4292" w14:textId="1F7E3AAA" w:rsidR="00840F76" w:rsidRPr="00171ECB" w:rsidRDefault="00171ECB" w:rsidP="00840F76">
      <w:pPr>
        <w:spacing w:line="292" w:lineRule="exact"/>
        <w:ind w:left="920" w:right="854"/>
        <w:rPr>
          <w:rFonts w:ascii="Times New Roman" w:hAnsi="Times New Roman" w:cs="Times New Roman"/>
          <w:color w:val="010302"/>
        </w:rPr>
      </w:pPr>
      <w:r>
        <w:rPr>
          <w:rFonts w:ascii="Calibri" w:hAnsi="Calibri"/>
          <w:b/>
          <w:color w:val="000000"/>
        </w:rPr>
        <w:t>(9) Ako Uprava utvrdi ili ima opravdane razloge vjerovati da bi elektronička cigareta ili spremnik za ponovno punjenje, iako su u skladu s ovim člankom, mogli predstavljati ozbiljan rizik za zdravlje ljudi, poduzima odgovarajuće privremene mjere. Odmah obavješćuje</w:t>
      </w:r>
      <w:r>
        <w:rPr>
          <w:rFonts w:ascii="Times New Roman" w:hAnsi="Times New Roman"/>
        </w:rPr>
        <w:t xml:space="preserve"> </w:t>
      </w:r>
      <w:r>
        <w:rPr>
          <w:rFonts w:ascii="Calibri" w:hAnsi="Calibri"/>
          <w:b/>
          <w:color w:val="000000"/>
        </w:rPr>
        <w:t>Europsku komisiju i nadležna tijela drugih država članica o poduzetim mjerama i</w:t>
      </w:r>
      <w:r>
        <w:rPr>
          <w:rFonts w:ascii="Times New Roman" w:hAnsi="Times New Roman"/>
        </w:rPr>
        <w:t xml:space="preserve"> </w:t>
      </w:r>
      <w:r>
        <w:rPr>
          <w:rFonts w:ascii="Calibri" w:hAnsi="Calibri"/>
          <w:b/>
          <w:color w:val="000000"/>
        </w:rPr>
        <w:t xml:space="preserve">pruža sve relevantne informacije koje su na raspolaganju. </w:t>
      </w:r>
    </w:p>
    <w:p w14:paraId="66F991AC" w14:textId="3CC5AB70" w:rsidR="00041F59" w:rsidRPr="00622B56" w:rsidRDefault="00041F59">
      <w:pPr>
        <w:spacing w:before="168" w:line="290" w:lineRule="exact"/>
        <w:ind w:left="920" w:right="864"/>
        <w:jc w:val="both"/>
        <w:rPr>
          <w:rFonts w:ascii="Times New Roman" w:hAnsi="Times New Roman" w:cs="Times New Roman"/>
          <w:color w:val="010302"/>
        </w:rPr>
      </w:pPr>
    </w:p>
    <w:p w14:paraId="0F566C46" w14:textId="77777777" w:rsidR="00041F59" w:rsidRPr="00622B56" w:rsidRDefault="00041F59">
      <w:pPr>
        <w:spacing w:after="103"/>
        <w:rPr>
          <w:rFonts w:ascii="Times New Roman" w:hAnsi="Times New Roman"/>
          <w:color w:val="000000" w:themeColor="text1"/>
          <w:sz w:val="24"/>
          <w:szCs w:val="24"/>
        </w:rPr>
      </w:pPr>
    </w:p>
    <w:p w14:paraId="36A3CDBC" w14:textId="77777777" w:rsidR="00041F59" w:rsidRPr="00622B56" w:rsidRDefault="00041F59">
      <w:pPr>
        <w:spacing w:after="227"/>
        <w:rPr>
          <w:rFonts w:ascii="Times New Roman" w:hAnsi="Times New Roman"/>
          <w:color w:val="000000" w:themeColor="text1"/>
          <w:sz w:val="24"/>
          <w:szCs w:val="24"/>
        </w:rPr>
      </w:pPr>
    </w:p>
    <w:p w14:paraId="5F6C2343" w14:textId="77777777" w:rsidR="00622B56" w:rsidRDefault="00622B56">
      <w:pPr>
        <w:spacing w:before="220" w:line="220" w:lineRule="exact"/>
        <w:ind w:left="920"/>
        <w:rPr>
          <w:rFonts w:ascii="Calibri" w:hAnsi="Calibri"/>
          <w:color w:val="000000"/>
        </w:rPr>
      </w:pPr>
    </w:p>
    <w:p w14:paraId="3A3F7FC0" w14:textId="77777777" w:rsidR="00622B56" w:rsidRDefault="00622B56">
      <w:pPr>
        <w:spacing w:before="220" w:line="220" w:lineRule="exact"/>
        <w:ind w:left="920"/>
        <w:rPr>
          <w:rFonts w:ascii="Calibri" w:hAnsi="Calibri"/>
          <w:color w:val="000000"/>
        </w:rPr>
      </w:pPr>
    </w:p>
    <w:p w14:paraId="02EA5E82" w14:textId="77777777" w:rsidR="00622B56" w:rsidRDefault="00622B56">
      <w:pPr>
        <w:spacing w:before="220" w:line="220" w:lineRule="exact"/>
        <w:ind w:left="920"/>
        <w:rPr>
          <w:rFonts w:ascii="Calibri" w:hAnsi="Calibri"/>
          <w:color w:val="000000"/>
        </w:rPr>
      </w:pPr>
    </w:p>
    <w:p w14:paraId="590B854A" w14:textId="3114B82D"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 </w:t>
      </w:r>
    </w:p>
    <w:p w14:paraId="2A054C70" w14:textId="7E0EBD5C" w:rsidR="00041F59" w:rsidRPr="00171ECB" w:rsidRDefault="00171ECB">
      <w:pPr>
        <w:spacing w:before="169" w:line="288" w:lineRule="exact"/>
        <w:ind w:left="920" w:right="854"/>
        <w:rPr>
          <w:rFonts w:ascii="Times New Roman" w:hAnsi="Times New Roman" w:cs="Times New Roman"/>
          <w:color w:val="010302"/>
        </w:rPr>
      </w:pPr>
      <w:r>
        <w:rPr>
          <w:rFonts w:ascii="Calibri" w:hAnsi="Calibri"/>
          <w:b/>
          <w:color w:val="000000"/>
        </w:rPr>
        <w:t>Članak 5.</w:t>
      </w:r>
      <w:r>
        <w:rPr>
          <w:rFonts w:ascii="Calibri" w:hAnsi="Calibri"/>
          <w:color w:val="000000"/>
        </w:rPr>
        <w:t xml:space="preserve"> Vlada uspostavlja ili subvencionira strukturirano savjetovanje i</w:t>
      </w:r>
      <w:r>
        <w:rPr>
          <w:rFonts w:ascii="Times New Roman" w:hAnsi="Times New Roman"/>
        </w:rPr>
        <w:t xml:space="preserve"> </w:t>
      </w:r>
      <w:r>
        <w:rPr>
          <w:rFonts w:ascii="Calibri" w:hAnsi="Calibri"/>
          <w:color w:val="000000"/>
        </w:rPr>
        <w:t xml:space="preserve">aktivnosti informiranja sa sljedećim zadaćama: </w:t>
      </w:r>
    </w:p>
    <w:p w14:paraId="28523563" w14:textId="4CF0BFDE" w:rsidR="00041F59" w:rsidRPr="00171ECB" w:rsidRDefault="00171ECB">
      <w:pPr>
        <w:spacing w:before="169" w:line="288" w:lineRule="exact"/>
        <w:ind w:left="920" w:right="854"/>
        <w:rPr>
          <w:rFonts w:ascii="Times New Roman" w:hAnsi="Times New Roman" w:cs="Times New Roman"/>
          <w:color w:val="010302"/>
        </w:rPr>
      </w:pPr>
      <w:r>
        <w:rPr>
          <w:rFonts w:ascii="Calibri" w:hAnsi="Calibri"/>
          <w:color w:val="000000"/>
        </w:rPr>
        <w:t>— podizanje javne svijesti o zdravstvenim rizicima povezanima s konzumacijom duhana i izlaganjem</w:t>
      </w:r>
      <w:r>
        <w:rPr>
          <w:rFonts w:ascii="Times New Roman" w:hAnsi="Times New Roman"/>
        </w:rPr>
        <w:t xml:space="preserve"> </w:t>
      </w:r>
      <w:r>
        <w:rPr>
          <w:rFonts w:ascii="Calibri" w:hAnsi="Calibri"/>
          <w:color w:val="000000"/>
        </w:rPr>
        <w:t xml:space="preserve">duhanskom dimu, kao i koristi od prestanka pušenja i načina života bez duhanskog dima; </w:t>
      </w:r>
    </w:p>
    <w:p w14:paraId="74D6E27D" w14:textId="7A6BC96F"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 informiranje javnosti o zdravstvenim rizicima povezanima s konzumacijom nikotinskih vrećica, </w:t>
      </w:r>
    </w:p>
    <w:p w14:paraId="72BBD935" w14:textId="00CEFC36" w:rsidR="00041F59" w:rsidRPr="00171ECB" w:rsidRDefault="00171ECB">
      <w:pPr>
        <w:spacing w:before="170" w:line="287" w:lineRule="exact"/>
        <w:ind w:left="920" w:right="854"/>
        <w:rPr>
          <w:rFonts w:ascii="Times New Roman" w:hAnsi="Times New Roman" w:cs="Times New Roman"/>
          <w:color w:val="010302"/>
        </w:rPr>
      </w:pPr>
      <w:r>
        <w:rPr>
          <w:rFonts w:ascii="Calibri" w:hAnsi="Calibri"/>
          <w:color w:val="000000"/>
        </w:rPr>
        <w:t xml:space="preserve">— informiranje javnosti o sastojcima različitih duhanskih proizvoda </w:t>
      </w:r>
      <w:r>
        <w:rPr>
          <w:rFonts w:ascii="Calibri" w:hAnsi="Calibri"/>
          <w:b/>
          <w:color w:val="000000"/>
        </w:rPr>
        <w:t>ili</w:t>
      </w:r>
      <w:r>
        <w:rPr>
          <w:rFonts w:ascii="Times New Roman" w:hAnsi="Times New Roman"/>
        </w:rPr>
        <w:t xml:space="preserve"> </w:t>
      </w:r>
      <w:r>
        <w:rPr>
          <w:rFonts w:ascii="Calibri" w:hAnsi="Calibri"/>
          <w:b/>
          <w:color w:val="000000"/>
        </w:rPr>
        <w:t>nikotinskih vrećica</w:t>
      </w:r>
      <w:r>
        <w:rPr>
          <w:rFonts w:ascii="Calibri" w:hAnsi="Calibri"/>
          <w:color w:val="000000"/>
        </w:rPr>
        <w:t xml:space="preserve"> stavljenih na tržište, uz navođenje razina štetnih tvari; </w:t>
      </w:r>
    </w:p>
    <w:p w14:paraId="2B88B393" w14:textId="569AC66C"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 ponuditi savjetovanja javnosti, posebno osobama koje žele prestati pušiti. </w:t>
      </w:r>
    </w:p>
    <w:p w14:paraId="365DE8D7" w14:textId="45543B28" w:rsidR="00041F59" w:rsidRPr="00171ECB" w:rsidRDefault="00171ECB">
      <w:pPr>
        <w:spacing w:before="170" w:line="287" w:lineRule="exact"/>
        <w:ind w:left="920" w:right="854"/>
        <w:rPr>
          <w:rFonts w:ascii="Times New Roman" w:hAnsi="Times New Roman" w:cs="Times New Roman"/>
          <w:color w:val="010302"/>
        </w:rPr>
      </w:pPr>
      <w:r>
        <w:rPr>
          <w:rFonts w:ascii="Calibri" w:hAnsi="Calibri"/>
          <w:color w:val="000000"/>
        </w:rPr>
        <w:t>Zdravstvene informacije povezane s pušenjem i zdravstveno obrazovanje</w:t>
      </w:r>
      <w:r>
        <w:rPr>
          <w:rFonts w:ascii="Times New Roman" w:hAnsi="Times New Roman"/>
        </w:rPr>
        <w:t xml:space="preserve"> </w:t>
      </w:r>
      <w:r>
        <w:rPr>
          <w:rFonts w:ascii="Calibri" w:hAnsi="Calibri"/>
          <w:color w:val="000000"/>
        </w:rPr>
        <w:t xml:space="preserve">provodi se na svim razinama školskog obrazovanja. </w:t>
      </w:r>
    </w:p>
    <w:p w14:paraId="4BBA6329" w14:textId="6EC19177"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Članak 6.</w:t>
      </w:r>
      <w:r>
        <w:rPr>
          <w:rFonts w:ascii="Calibri" w:hAnsi="Calibri"/>
          <w:color w:val="000000"/>
        </w:rPr>
        <w:t xml:space="preserve"> (1) Pušenje je zabranjeno: </w:t>
      </w:r>
    </w:p>
    <w:p w14:paraId="487AFAAE" w14:textId="133C2D6D"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 u bolnicama i oko njih; </w:t>
      </w:r>
    </w:p>
    <w:p w14:paraId="30EFB66F" w14:textId="516A178B" w:rsidR="00041F59" w:rsidRPr="00171ECB" w:rsidRDefault="00171ECB">
      <w:pPr>
        <w:spacing w:before="166" w:line="292" w:lineRule="exact"/>
        <w:ind w:left="920" w:right="854"/>
        <w:rPr>
          <w:rFonts w:ascii="Times New Roman" w:hAnsi="Times New Roman" w:cs="Times New Roman"/>
          <w:color w:val="010302"/>
        </w:rPr>
      </w:pPr>
      <w:r>
        <w:rPr>
          <w:rFonts w:ascii="Calibri" w:hAnsi="Calibri"/>
          <w:color w:val="000000"/>
        </w:rPr>
        <w:t>2. u zajedničkim dijelovima ustanova za starije osobe koje se koriste za</w:t>
      </w:r>
      <w:r>
        <w:rPr>
          <w:rFonts w:ascii="Times New Roman" w:hAnsi="Times New Roman"/>
        </w:rPr>
        <w:t xml:space="preserve"> </w:t>
      </w:r>
      <w:r>
        <w:rPr>
          <w:rFonts w:ascii="Calibri" w:hAnsi="Calibri"/>
          <w:color w:val="000000"/>
        </w:rPr>
        <w:t xml:space="preserve">smještaj, uključujući dizala i hodnike; </w:t>
      </w:r>
    </w:p>
    <w:p w14:paraId="77369644" w14:textId="61005C6D" w:rsidR="00041F59" w:rsidRPr="00171ECB" w:rsidRDefault="00171ECB">
      <w:pPr>
        <w:spacing w:before="166" w:line="292" w:lineRule="exact"/>
        <w:ind w:left="920" w:right="854"/>
        <w:rPr>
          <w:rFonts w:ascii="Times New Roman" w:hAnsi="Times New Roman" w:cs="Times New Roman"/>
          <w:color w:val="010302"/>
        </w:rPr>
      </w:pPr>
      <w:r>
        <w:rPr>
          <w:rFonts w:ascii="Calibri" w:hAnsi="Calibri"/>
          <w:color w:val="000000"/>
        </w:rPr>
        <w:t>3. u čekaonicama liječnika, stomatologa i drugih zdravstvenih djelatnika,</w:t>
      </w:r>
      <w:r>
        <w:rPr>
          <w:rFonts w:ascii="Times New Roman" w:hAnsi="Times New Roman"/>
        </w:rPr>
        <w:t xml:space="preserve"> </w:t>
      </w:r>
      <w:r>
        <w:rPr>
          <w:rFonts w:ascii="Calibri" w:hAnsi="Calibri"/>
          <w:color w:val="000000"/>
        </w:rPr>
        <w:t xml:space="preserve">kao i u laboratorijima za medicinsku analizu; </w:t>
      </w:r>
    </w:p>
    <w:p w14:paraId="042F95A9" w14:textId="5DC5C840"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4. u ljekarnama; </w:t>
      </w:r>
    </w:p>
    <w:p w14:paraId="308D17B0" w14:textId="0A6303BF" w:rsidR="00041F59" w:rsidRPr="00171ECB" w:rsidRDefault="00171ECB">
      <w:pPr>
        <w:spacing w:before="46" w:line="449" w:lineRule="exact"/>
        <w:ind w:left="920" w:right="854"/>
        <w:rPr>
          <w:rFonts w:ascii="Times New Roman" w:hAnsi="Times New Roman" w:cs="Times New Roman"/>
          <w:color w:val="010302"/>
        </w:rPr>
      </w:pPr>
      <w:r>
        <w:rPr>
          <w:rFonts w:ascii="Calibri" w:hAnsi="Calibri"/>
          <w:color w:val="000000"/>
        </w:rPr>
        <w:t>5. u i oko škola svih vrsta obrazovanja;</w:t>
      </w:r>
      <w:r>
        <w:rPr>
          <w:rFonts w:ascii="Times New Roman" w:hAnsi="Times New Roman"/>
        </w:rPr>
        <w:t xml:space="preserve"> </w:t>
      </w:r>
      <w:r>
        <w:rPr>
          <w:rFonts w:ascii="Calibri" w:hAnsi="Calibri"/>
          <w:color w:val="000000"/>
        </w:rPr>
        <w:t xml:space="preserve">6. u prostorima namijenjenima za smještaj ili smještaj maloljetnika mlađih od šesnaest godina;  7. u svim zatvorenim sportskim ili rekreacijskim objektima; </w:t>
      </w:r>
    </w:p>
    <w:p w14:paraId="2FD2839F" w14:textId="177F69E9" w:rsidR="00041F59" w:rsidRPr="00171ECB" w:rsidRDefault="00171ECB">
      <w:pPr>
        <w:spacing w:before="166" w:line="292" w:lineRule="exact"/>
        <w:ind w:left="920" w:right="854"/>
        <w:rPr>
          <w:rFonts w:ascii="Times New Roman" w:hAnsi="Times New Roman" w:cs="Times New Roman"/>
          <w:color w:val="010302"/>
        </w:rPr>
      </w:pPr>
      <w:r>
        <w:rPr>
          <w:rFonts w:ascii="Calibri" w:hAnsi="Calibri"/>
          <w:color w:val="000000"/>
        </w:rPr>
        <w:t>8. u kinima, dvoranama za razonodu i kazalištima te u dvoranama i hodnicima zgrade</w:t>
      </w:r>
      <w:r>
        <w:rPr>
          <w:rFonts w:ascii="Times New Roman" w:hAnsi="Times New Roman"/>
        </w:rPr>
        <w:t xml:space="preserve"> </w:t>
      </w:r>
      <w:r>
        <w:rPr>
          <w:rFonts w:ascii="Calibri" w:hAnsi="Calibri"/>
          <w:color w:val="000000"/>
        </w:rPr>
        <w:t xml:space="preserve">u kojoj se nalaze; </w:t>
      </w:r>
    </w:p>
    <w:p w14:paraId="3A102595" w14:textId="699F341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9. u muzejima, umjetničkim galerijama, knjižnicama i čitaonicama, otvorenima za javnost; </w:t>
      </w:r>
    </w:p>
    <w:p w14:paraId="187E8F29" w14:textId="7F12EBC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10. u dvoranama i prostorijama državnih zgrada, općina i javnih institucija; </w:t>
      </w:r>
    </w:p>
    <w:p w14:paraId="4A46DD0E" w14:textId="4647A21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11. u svim zajedničkim prijevoznim sredstvima osoba, čak i ako su u mirovanju ili parkirani; </w:t>
      </w:r>
    </w:p>
    <w:p w14:paraId="1B9B2EAA" w14:textId="28624276" w:rsidR="00041F59" w:rsidRPr="00171ECB" w:rsidRDefault="00171ECB">
      <w:pPr>
        <w:spacing w:before="165" w:line="293" w:lineRule="exact"/>
        <w:ind w:left="920" w:right="854"/>
        <w:rPr>
          <w:rFonts w:ascii="Times New Roman" w:hAnsi="Times New Roman" w:cs="Times New Roman"/>
          <w:color w:val="010302"/>
        </w:rPr>
      </w:pPr>
      <w:r>
        <w:rPr>
          <w:rFonts w:ascii="Calibri" w:hAnsi="Calibri"/>
          <w:color w:val="000000"/>
        </w:rPr>
        <w:t>12. na igralištima, kao i u svim sportskim objektima s maloljetnicima mlađim od</w:t>
      </w:r>
      <w:r>
        <w:rPr>
          <w:rFonts w:ascii="Times New Roman" w:hAnsi="Times New Roman"/>
        </w:rPr>
        <w:t xml:space="preserve"> </w:t>
      </w:r>
      <w:r>
        <w:rPr>
          <w:rFonts w:ascii="Calibri" w:hAnsi="Calibri"/>
          <w:color w:val="000000"/>
        </w:rPr>
        <w:t xml:space="preserve">16 godina, koji se ondje bave sportom; </w:t>
      </w:r>
    </w:p>
    <w:p w14:paraId="36185C4F" w14:textId="77777777" w:rsidR="00041F59" w:rsidRPr="00622B56" w:rsidRDefault="00041F59">
      <w:pPr>
        <w:rPr>
          <w:rFonts w:ascii="Times New Roman" w:hAnsi="Times New Roman"/>
          <w:color w:val="000000" w:themeColor="text1"/>
          <w:sz w:val="24"/>
          <w:szCs w:val="24"/>
        </w:rPr>
      </w:pPr>
    </w:p>
    <w:p w14:paraId="5F9A1B56" w14:textId="77777777" w:rsidR="00041F59" w:rsidRPr="00622B56" w:rsidRDefault="00041F59">
      <w:pPr>
        <w:rPr>
          <w:rFonts w:ascii="Times New Roman" w:hAnsi="Times New Roman"/>
          <w:color w:val="000000" w:themeColor="text1"/>
          <w:sz w:val="24"/>
          <w:szCs w:val="24"/>
        </w:rPr>
      </w:pPr>
    </w:p>
    <w:p w14:paraId="3617ADE0" w14:textId="77777777" w:rsidR="00041F59" w:rsidRPr="00622B56" w:rsidRDefault="00041F59">
      <w:pPr>
        <w:rPr>
          <w:rFonts w:ascii="Times New Roman" w:hAnsi="Times New Roman"/>
          <w:color w:val="000000" w:themeColor="text1"/>
          <w:sz w:val="24"/>
          <w:szCs w:val="24"/>
        </w:rPr>
      </w:pPr>
    </w:p>
    <w:p w14:paraId="457638FA" w14:textId="0AA3D49B" w:rsidR="00041F59" w:rsidRPr="00622B56" w:rsidRDefault="00041F59">
      <w:pPr>
        <w:rPr>
          <w:rFonts w:ascii="Times New Roman" w:hAnsi="Times New Roman"/>
          <w:color w:val="000000" w:themeColor="text1"/>
          <w:sz w:val="24"/>
          <w:szCs w:val="24"/>
        </w:rPr>
      </w:pPr>
    </w:p>
    <w:p w14:paraId="6374970D" w14:textId="77777777" w:rsidR="00041F59" w:rsidRPr="00622B56" w:rsidRDefault="00041F59">
      <w:pPr>
        <w:rPr>
          <w:rFonts w:ascii="Times New Roman" w:hAnsi="Times New Roman"/>
          <w:color w:val="000000" w:themeColor="text1"/>
          <w:sz w:val="24"/>
          <w:szCs w:val="24"/>
        </w:rPr>
      </w:pPr>
    </w:p>
    <w:p w14:paraId="4F2454E5" w14:textId="77777777" w:rsidR="00C53DC4" w:rsidRPr="00622B56" w:rsidRDefault="00C53DC4">
      <w:pPr>
        <w:rPr>
          <w:rFonts w:ascii="Times New Roman" w:hAnsi="Times New Roman"/>
          <w:color w:val="000000" w:themeColor="text1"/>
          <w:sz w:val="24"/>
          <w:szCs w:val="24"/>
        </w:rPr>
      </w:pPr>
    </w:p>
    <w:p w14:paraId="1D19B7B6" w14:textId="77777777" w:rsidR="00C53DC4" w:rsidRPr="00622B56" w:rsidRDefault="00C53DC4">
      <w:pPr>
        <w:rPr>
          <w:rFonts w:ascii="Times New Roman" w:hAnsi="Times New Roman"/>
          <w:color w:val="000000" w:themeColor="text1"/>
          <w:sz w:val="24"/>
          <w:szCs w:val="24"/>
        </w:rPr>
      </w:pPr>
    </w:p>
    <w:p w14:paraId="06F91A2E" w14:textId="77777777" w:rsidR="00547F30" w:rsidRPr="00622B56" w:rsidRDefault="00547F30">
      <w:pPr>
        <w:rPr>
          <w:rFonts w:ascii="Times New Roman" w:hAnsi="Times New Roman"/>
          <w:color w:val="000000" w:themeColor="text1"/>
          <w:sz w:val="24"/>
          <w:szCs w:val="24"/>
        </w:rPr>
      </w:pPr>
    </w:p>
    <w:p w14:paraId="0AD3AB76" w14:textId="77777777" w:rsidR="00041F59" w:rsidRPr="00622B56" w:rsidRDefault="00041F59">
      <w:pPr>
        <w:rPr>
          <w:rFonts w:ascii="Times New Roman" w:hAnsi="Times New Roman"/>
          <w:color w:val="000000" w:themeColor="text1"/>
          <w:sz w:val="24"/>
          <w:szCs w:val="24"/>
        </w:rPr>
      </w:pPr>
    </w:p>
    <w:p w14:paraId="75658A42" w14:textId="77777777" w:rsidR="00041F59" w:rsidRPr="00622B56" w:rsidRDefault="00041F59">
      <w:pPr>
        <w:rPr>
          <w:rFonts w:ascii="Times New Roman" w:hAnsi="Times New Roman"/>
          <w:color w:val="000000" w:themeColor="text1"/>
          <w:sz w:val="24"/>
          <w:szCs w:val="24"/>
        </w:rPr>
      </w:pPr>
    </w:p>
    <w:p w14:paraId="5375EF40" w14:textId="77777777" w:rsidR="00041F59" w:rsidRPr="00622B56" w:rsidRDefault="00041F59">
      <w:pPr>
        <w:spacing w:after="5"/>
        <w:rPr>
          <w:rFonts w:ascii="Times New Roman" w:hAnsi="Times New Roman"/>
          <w:color w:val="000000" w:themeColor="text1"/>
          <w:sz w:val="24"/>
          <w:szCs w:val="24"/>
        </w:rPr>
      </w:pPr>
    </w:p>
    <w:p w14:paraId="6E684C07" w14:textId="7A1B9943" w:rsidR="00041F59" w:rsidRPr="00171ECB" w:rsidRDefault="00171ECB">
      <w:pPr>
        <w:spacing w:line="220" w:lineRule="exact"/>
        <w:ind w:left="920"/>
        <w:rPr>
          <w:rFonts w:ascii="Times New Roman" w:hAnsi="Times New Roman" w:cs="Times New Roman"/>
          <w:color w:val="010302"/>
        </w:rPr>
      </w:pPr>
      <w:r>
        <w:rPr>
          <w:rFonts w:ascii="Calibri" w:hAnsi="Calibri"/>
          <w:color w:val="000000"/>
        </w:rPr>
        <w:t xml:space="preserve">13. (a) u ugostiteljskim objektima,  </w:t>
      </w:r>
    </w:p>
    <w:p w14:paraId="3239AA52" w14:textId="41A2AB97"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(b) dijelovima ugostiteljskih objekata s pecivima i slastičarskim proizvodima</w:t>
      </w:r>
      <w:r>
        <w:rPr>
          <w:rFonts w:ascii="Times New Roman" w:hAnsi="Times New Roman"/>
        </w:rPr>
        <w:t xml:space="preserve"> </w:t>
      </w:r>
      <w:r>
        <w:rPr>
          <w:rFonts w:ascii="Calibri" w:hAnsi="Calibri"/>
          <w:color w:val="000000"/>
        </w:rPr>
        <w:t xml:space="preserve">te čajanama koje poslužuju peciva i slastičarske proizvode; </w:t>
      </w:r>
    </w:p>
    <w:p w14:paraId="6947D657" w14:textId="44512938"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14. u diskotekama u smislu pravila o nomenklaturi i razvrstavanju</w:t>
      </w:r>
      <w:r>
        <w:rPr>
          <w:rFonts w:ascii="Times New Roman" w:hAnsi="Times New Roman"/>
        </w:rPr>
        <w:t xml:space="preserve"> </w:t>
      </w:r>
      <w:r>
        <w:rPr>
          <w:rFonts w:ascii="Calibri" w:hAnsi="Calibri"/>
          <w:color w:val="000000"/>
        </w:rPr>
        <w:t xml:space="preserve">klasificiranih objekata; </w:t>
      </w:r>
    </w:p>
    <w:p w14:paraId="03F6BD8C" w14:textId="3FF7A87F"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15. u trgovačkim centrima, prodajnim centrima i izložbenim prostorima otvorenima za javnost; </w:t>
      </w:r>
    </w:p>
    <w:p w14:paraId="2BD25397" w14:textId="179CC508"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16. u prodajnim prostorima svih trgovina hranom; </w:t>
      </w:r>
    </w:p>
    <w:p w14:paraId="3EDD9661" w14:textId="44ED1894"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17. u ugostiteljskim objektima koji poslužuju piće; </w:t>
      </w:r>
    </w:p>
    <w:p w14:paraId="55DEEEDD" w14:textId="3CC15838" w:rsidR="00041F59" w:rsidRPr="00171ECB" w:rsidRDefault="00171ECB">
      <w:pPr>
        <w:spacing w:before="166" w:line="292" w:lineRule="exact"/>
        <w:ind w:left="920" w:right="855"/>
        <w:rPr>
          <w:rFonts w:ascii="Times New Roman" w:hAnsi="Times New Roman" w:cs="Times New Roman"/>
          <w:color w:val="010302"/>
        </w:rPr>
      </w:pPr>
      <w:r>
        <w:rPr>
          <w:rFonts w:ascii="Calibri" w:hAnsi="Calibri"/>
          <w:color w:val="000000"/>
        </w:rPr>
        <w:t>18. u prostorima za zajedničku uporabu u smještajnim objektima, uključujući dizala i</w:t>
      </w:r>
      <w:r>
        <w:rPr>
          <w:rFonts w:ascii="Times New Roman" w:hAnsi="Times New Roman"/>
        </w:rPr>
        <w:t xml:space="preserve"> </w:t>
      </w:r>
      <w:r>
        <w:rPr>
          <w:rFonts w:ascii="Calibri" w:hAnsi="Calibri"/>
          <w:color w:val="000000"/>
        </w:rPr>
        <w:t xml:space="preserve">hodnike.  </w:t>
      </w:r>
    </w:p>
    <w:p w14:paraId="647E7624" w14:textId="333E355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19. u svakom vozilu u nazočnosti djeteta mlađeg od dvanaest godina. </w:t>
      </w:r>
    </w:p>
    <w:p w14:paraId="62872575" w14:textId="59AF2B08" w:rsidR="00041F59" w:rsidRPr="00171ECB" w:rsidRDefault="00171ECB">
      <w:pPr>
        <w:spacing w:before="161" w:line="290" w:lineRule="exact"/>
        <w:ind w:left="920" w:right="855"/>
        <w:jc w:val="both"/>
        <w:rPr>
          <w:rFonts w:ascii="Times New Roman" w:hAnsi="Times New Roman" w:cs="Times New Roman"/>
          <w:color w:val="010302"/>
        </w:rPr>
      </w:pPr>
      <w:r>
        <w:rPr>
          <w:rFonts w:ascii="Calibri" w:hAnsi="Calibri"/>
          <w:color w:val="000000"/>
        </w:rPr>
        <w:t>(2) Zabrana iz stavka 1. točke 1. ne primjenjuje se posebno na prostorije za pušenje</w:t>
      </w:r>
      <w:r>
        <w:rPr>
          <w:rFonts w:ascii="Times New Roman" w:hAnsi="Times New Roman"/>
        </w:rPr>
        <w:t xml:space="preserve"> </w:t>
      </w:r>
      <w:r>
        <w:rPr>
          <w:rFonts w:ascii="Calibri" w:hAnsi="Calibri"/>
          <w:color w:val="000000"/>
        </w:rPr>
        <w:t>koje je u tu svrhu uspostavio upravitelj bolnice i na područje za pušenje</w:t>
      </w:r>
      <w:r>
        <w:rPr>
          <w:rFonts w:ascii="Times New Roman" w:hAnsi="Times New Roman"/>
        </w:rPr>
        <w:t xml:space="preserve"> </w:t>
      </w:r>
      <w:r>
        <w:rPr>
          <w:rFonts w:ascii="Calibri" w:hAnsi="Calibri"/>
          <w:color w:val="000000"/>
        </w:rPr>
        <w:t xml:space="preserve">na otvorenom.  </w:t>
      </w:r>
    </w:p>
    <w:p w14:paraId="75B4E64C" w14:textId="5BD15C54" w:rsidR="00041F59" w:rsidRPr="00171ECB" w:rsidRDefault="00171ECB">
      <w:pPr>
        <w:spacing w:before="166" w:line="291" w:lineRule="exact"/>
        <w:ind w:left="920" w:right="860"/>
        <w:jc w:val="both"/>
        <w:rPr>
          <w:rFonts w:ascii="Times New Roman" w:hAnsi="Times New Roman" w:cs="Times New Roman"/>
          <w:color w:val="010302"/>
        </w:rPr>
      </w:pPr>
      <w:r>
        <w:rPr>
          <w:rFonts w:ascii="Calibri" w:hAnsi="Calibri"/>
          <w:color w:val="000000"/>
        </w:rPr>
        <w:t>Osim prostorija za pušenje koje se mogu postaviti unutar zatvorenog psihijatrijskog odjela, dopuštena je samo jedna prostorija za pušenje</w:t>
      </w:r>
      <w:r>
        <w:rPr>
          <w:rFonts w:ascii="Times New Roman" w:hAnsi="Times New Roman"/>
        </w:rPr>
        <w:t xml:space="preserve"> </w:t>
      </w:r>
      <w:r>
        <w:rPr>
          <w:rFonts w:ascii="Calibri" w:hAnsi="Calibri"/>
          <w:color w:val="000000"/>
        </w:rPr>
        <w:t>za svaku bolnicu. Ta prostorija za pušenje mora biti smještena udaljena od službe i</w:t>
      </w:r>
      <w:r>
        <w:rPr>
          <w:rFonts w:ascii="Times New Roman" w:hAnsi="Times New Roman"/>
        </w:rPr>
        <w:t xml:space="preserve"> </w:t>
      </w:r>
      <w:r>
        <w:rPr>
          <w:rFonts w:ascii="Calibri" w:hAnsi="Calibri"/>
          <w:color w:val="000000"/>
        </w:rPr>
        <w:t>organizirana tako da duhanski dim ne dopire do osoblja ili javnosti. Pristup prostorijama za pušenje</w:t>
      </w:r>
      <w:r>
        <w:rPr>
          <w:rFonts w:ascii="Times New Roman" w:hAnsi="Times New Roman"/>
        </w:rPr>
        <w:t xml:space="preserve"> </w:t>
      </w:r>
      <w:r>
        <w:rPr>
          <w:rFonts w:ascii="Calibri" w:hAnsi="Calibri"/>
          <w:color w:val="000000"/>
        </w:rPr>
        <w:t xml:space="preserve">strogo je ograničen na hospitalizirane pacijente koji to zatraže.  </w:t>
      </w:r>
    </w:p>
    <w:p w14:paraId="37F3E7EC" w14:textId="06621F71" w:rsidR="00041F59" w:rsidRPr="00171ECB" w:rsidRDefault="00171ECB">
      <w:pPr>
        <w:spacing w:before="168" w:line="290" w:lineRule="exact"/>
        <w:ind w:left="920" w:right="856"/>
        <w:jc w:val="both"/>
        <w:rPr>
          <w:rFonts w:ascii="Times New Roman" w:hAnsi="Times New Roman" w:cs="Times New Roman"/>
          <w:color w:val="010302"/>
        </w:rPr>
      </w:pPr>
      <w:r>
        <w:rPr>
          <w:rFonts w:ascii="Calibri" w:hAnsi="Calibri"/>
          <w:color w:val="000000"/>
        </w:rPr>
        <w:t>U svakoj bolnici može biti samo jedno područje za pušenje na otvorenom. To područje za pušenje</w:t>
      </w:r>
      <w:r>
        <w:rPr>
          <w:rFonts w:ascii="Times New Roman" w:hAnsi="Times New Roman"/>
        </w:rPr>
        <w:t xml:space="preserve"> </w:t>
      </w:r>
      <w:r>
        <w:rPr>
          <w:rFonts w:ascii="Calibri" w:hAnsi="Calibri"/>
          <w:color w:val="000000"/>
        </w:rPr>
        <w:t>mora biti odvojeno od bilo kojeg pristupnog područja bolnice. Mora biti jasno</w:t>
      </w:r>
      <w:r>
        <w:rPr>
          <w:rFonts w:ascii="Times New Roman" w:hAnsi="Times New Roman"/>
        </w:rPr>
        <w:t xml:space="preserve"> </w:t>
      </w:r>
      <w:r>
        <w:rPr>
          <w:rFonts w:ascii="Calibri" w:hAnsi="Calibri"/>
          <w:color w:val="000000"/>
        </w:rPr>
        <w:t xml:space="preserve">označeno kao prostor namijenjen pušačima.  </w:t>
      </w:r>
    </w:p>
    <w:p w14:paraId="23151B62" w14:textId="6F5FC367"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(3) Za mjesta iz stavka 1. točke 13. podtočke (a), točke 17. i 18., područje za pušenje može se uspostaviti</w:t>
      </w:r>
      <w:r>
        <w:rPr>
          <w:rFonts w:ascii="Times New Roman" w:hAnsi="Times New Roman"/>
        </w:rPr>
        <w:t xml:space="preserve"> </w:t>
      </w:r>
      <w:r>
        <w:rPr>
          <w:rFonts w:ascii="Calibri" w:hAnsi="Calibri"/>
          <w:color w:val="000000"/>
        </w:rPr>
        <w:t xml:space="preserve">u zasebnoj prostoriji u kojoj se ne primjenjuje zabrana iz ovog članka. </w:t>
      </w:r>
    </w:p>
    <w:p w14:paraId="7BC83F7C" w14:textId="4D7C2622"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Područje za pušenje mora biti opremljeno sustavom za odvođenje dima ili pročišćavanje zraka. </w:t>
      </w:r>
    </w:p>
    <w:p w14:paraId="4C3883CA" w14:textId="70F92165"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Prostor za pušenje mora biti predviđen i izrađen tako da se neugodnosti za nepušače uzrokovane dimom smanje na najmanju moguću mjeru</w:t>
      </w:r>
      <w:r>
        <w:rPr>
          <w:rFonts w:ascii="Times New Roman" w:hAnsi="Times New Roman"/>
        </w:rPr>
        <w:t xml:space="preserve"> </w:t>
      </w:r>
      <w:r>
        <w:rPr>
          <w:rFonts w:ascii="Calibri" w:hAnsi="Calibri"/>
          <w:color w:val="000000"/>
        </w:rPr>
        <w:t xml:space="preserve">i ne smije postojati prijelazna zona.  </w:t>
      </w:r>
    </w:p>
    <w:p w14:paraId="2F24AD15" w14:textId="609F4F0B"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Tehničke značajke sustava za odvođenje dima ili pročišćavanje zraka i</w:t>
      </w:r>
      <w:r>
        <w:rPr>
          <w:rFonts w:ascii="Times New Roman" w:hAnsi="Times New Roman"/>
        </w:rPr>
        <w:t xml:space="preserve"> </w:t>
      </w:r>
      <w:r>
        <w:rPr>
          <w:rFonts w:ascii="Calibri" w:hAnsi="Calibri"/>
          <w:color w:val="000000"/>
        </w:rPr>
        <w:t xml:space="preserve">uvjeti iz gornjeg podstavka utvrđuju se Uredbom Velikog Vojvodstva.  </w:t>
      </w:r>
    </w:p>
    <w:p w14:paraId="2D10CA28" w14:textId="053C84AE"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Površina prostora za pušenje ne smije prelaziti 30 % ukupne površine prostorije kako je određeno u</w:t>
      </w:r>
      <w:r>
        <w:rPr>
          <w:rFonts w:ascii="Times New Roman" w:hAnsi="Times New Roman"/>
        </w:rPr>
        <w:t xml:space="preserve"> </w:t>
      </w:r>
      <w:r>
        <w:rPr>
          <w:rFonts w:ascii="Calibri" w:hAnsi="Calibri"/>
          <w:color w:val="000000"/>
        </w:rPr>
        <w:t xml:space="preserve">članku 2. točkama (e) i (f) za prostore iz stavka 1. točke 18.  </w:t>
      </w:r>
    </w:p>
    <w:p w14:paraId="78283DF7" w14:textId="77777777" w:rsidR="00041F59" w:rsidRPr="00622B56" w:rsidRDefault="00041F59">
      <w:pPr>
        <w:rPr>
          <w:rFonts w:ascii="Times New Roman" w:hAnsi="Times New Roman"/>
          <w:color w:val="000000" w:themeColor="text1"/>
          <w:sz w:val="24"/>
          <w:szCs w:val="24"/>
        </w:rPr>
      </w:pPr>
    </w:p>
    <w:p w14:paraId="3ADE19FA" w14:textId="77777777" w:rsidR="00041F59" w:rsidRPr="00622B56" w:rsidRDefault="00041F59">
      <w:pPr>
        <w:rPr>
          <w:rFonts w:ascii="Times New Roman" w:hAnsi="Times New Roman"/>
          <w:color w:val="000000" w:themeColor="text1"/>
          <w:sz w:val="24"/>
          <w:szCs w:val="24"/>
        </w:rPr>
      </w:pPr>
    </w:p>
    <w:p w14:paraId="75975F5D" w14:textId="7EA97843" w:rsidR="00C53DC4" w:rsidRDefault="00C53DC4">
      <w:pPr>
        <w:rPr>
          <w:rFonts w:ascii="Times New Roman" w:hAnsi="Times New Roman"/>
          <w:color w:val="000000" w:themeColor="text1"/>
          <w:sz w:val="24"/>
          <w:szCs w:val="24"/>
        </w:rPr>
      </w:pPr>
      <w:r>
        <w:br w:type="page"/>
      </w:r>
    </w:p>
    <w:p w14:paraId="4677968E" w14:textId="77777777" w:rsidR="00041F59" w:rsidRPr="00622B56" w:rsidRDefault="00041F59">
      <w:pPr>
        <w:spacing w:after="233"/>
        <w:rPr>
          <w:rFonts w:ascii="Times New Roman" w:hAnsi="Times New Roman"/>
          <w:color w:val="000000" w:themeColor="text1"/>
          <w:sz w:val="24"/>
          <w:szCs w:val="24"/>
        </w:rPr>
      </w:pPr>
    </w:p>
    <w:p w14:paraId="0AD4AE9D" w14:textId="77777777" w:rsidR="00041F59" w:rsidRPr="00622B56" w:rsidRDefault="00041F59">
      <w:pPr>
        <w:rPr>
          <w:rFonts w:ascii="Times New Roman" w:hAnsi="Times New Roman"/>
          <w:color w:val="000000" w:themeColor="text1"/>
          <w:sz w:val="24"/>
          <w:szCs w:val="24"/>
        </w:rPr>
      </w:pPr>
    </w:p>
    <w:p w14:paraId="1C3B7575" w14:textId="77777777" w:rsidR="00041F59" w:rsidRPr="00622B56" w:rsidRDefault="00041F59">
      <w:pPr>
        <w:rPr>
          <w:rFonts w:ascii="Times New Roman" w:hAnsi="Times New Roman"/>
          <w:color w:val="000000" w:themeColor="text1"/>
          <w:sz w:val="24"/>
          <w:szCs w:val="24"/>
        </w:rPr>
      </w:pPr>
    </w:p>
    <w:p w14:paraId="3015DABA" w14:textId="4224B94D" w:rsidR="00041F59" w:rsidRPr="00622B56" w:rsidRDefault="00041F59">
      <w:pPr>
        <w:rPr>
          <w:rFonts w:ascii="Times New Roman" w:hAnsi="Times New Roman"/>
          <w:color w:val="000000" w:themeColor="text1"/>
          <w:sz w:val="24"/>
          <w:szCs w:val="24"/>
        </w:rPr>
      </w:pPr>
    </w:p>
    <w:p w14:paraId="26DC8580" w14:textId="77777777" w:rsidR="00F53B42" w:rsidRPr="00622B56" w:rsidRDefault="00F53B42">
      <w:pPr>
        <w:rPr>
          <w:rFonts w:ascii="Times New Roman" w:hAnsi="Times New Roman"/>
          <w:color w:val="000000" w:themeColor="text1"/>
          <w:sz w:val="24"/>
          <w:szCs w:val="24"/>
        </w:rPr>
      </w:pPr>
    </w:p>
    <w:p w14:paraId="213648DD" w14:textId="77777777" w:rsidR="00547F30" w:rsidRPr="00622B56" w:rsidRDefault="00547F30">
      <w:pPr>
        <w:spacing w:line="290" w:lineRule="exact"/>
        <w:ind w:left="920" w:right="860"/>
        <w:jc w:val="both"/>
        <w:rPr>
          <w:rFonts w:ascii="Calibri" w:hAnsi="Calibri" w:cs="Calibri"/>
          <w:color w:val="000000"/>
        </w:rPr>
      </w:pPr>
    </w:p>
    <w:p w14:paraId="0D6A921C" w14:textId="1D6E0804" w:rsidR="00041F59" w:rsidRPr="00171ECB" w:rsidRDefault="00171ECB">
      <w:pPr>
        <w:spacing w:line="290" w:lineRule="exact"/>
        <w:ind w:left="920" w:right="860"/>
        <w:jc w:val="both"/>
        <w:rPr>
          <w:rFonts w:ascii="Times New Roman" w:hAnsi="Times New Roman" w:cs="Times New Roman"/>
          <w:color w:val="010302"/>
        </w:rPr>
      </w:pPr>
      <w:r>
        <w:rPr>
          <w:rFonts w:ascii="Calibri" w:hAnsi="Calibri"/>
          <w:color w:val="000000"/>
        </w:rPr>
        <w:t>Prostorija za pušenje mora biti jasno označena kao prostorija namijenjena pušačima. Jedan ili više znakova</w:t>
      </w:r>
      <w:r>
        <w:rPr>
          <w:rFonts w:ascii="Times New Roman" w:hAnsi="Times New Roman"/>
        </w:rPr>
        <w:t xml:space="preserve"> </w:t>
      </w:r>
      <w:r>
        <w:rPr>
          <w:rFonts w:ascii="Calibri" w:hAnsi="Calibri"/>
          <w:color w:val="000000"/>
        </w:rPr>
        <w:t>o zabrani pušenja u prostorima rezerviranima za nepušače mora se postaviti</w:t>
      </w:r>
      <w:r>
        <w:rPr>
          <w:rFonts w:ascii="Times New Roman" w:hAnsi="Times New Roman"/>
        </w:rPr>
        <w:t xml:space="preserve"> </w:t>
      </w:r>
      <w:r>
        <w:rPr>
          <w:rFonts w:ascii="Calibri" w:hAnsi="Calibri"/>
          <w:color w:val="000000"/>
        </w:rPr>
        <w:t xml:space="preserve">kako bi svi prisutni toga bili svjesni.  </w:t>
      </w:r>
    </w:p>
    <w:p w14:paraId="4C73FF3B" w14:textId="43BA4627" w:rsidR="00041F59" w:rsidRPr="00171ECB" w:rsidRDefault="00171ECB">
      <w:pPr>
        <w:spacing w:before="107" w:line="369" w:lineRule="exact"/>
        <w:ind w:left="920" w:right="853"/>
        <w:rPr>
          <w:rFonts w:ascii="Times New Roman" w:hAnsi="Times New Roman" w:cs="Times New Roman"/>
          <w:color w:val="010302"/>
        </w:rPr>
      </w:pPr>
      <w:r>
        <w:rPr>
          <w:rFonts w:ascii="Calibri" w:hAnsi="Calibri"/>
          <w:color w:val="000000"/>
        </w:rPr>
        <w:t>Upravitelj objekta dužan je poduzeti mjere kako bi spriječio maloljetnicima pristup u prostoriju za pušenje.  U prostoriji za pušenje ne smiju se pružati usluge. Samo pića smiju se</w:t>
      </w:r>
      <w:r>
        <w:rPr>
          <w:rFonts w:ascii="Times New Roman" w:hAnsi="Times New Roman"/>
        </w:rPr>
        <w:t xml:space="preserve"> </w:t>
      </w:r>
      <w:r>
        <w:rPr>
          <w:rFonts w:ascii="Calibri" w:hAnsi="Calibri"/>
          <w:color w:val="000000"/>
        </w:rPr>
        <w:t xml:space="preserve">konzumirati u prostoru za pušenje.  </w:t>
      </w:r>
    </w:p>
    <w:p w14:paraId="19136A14" w14:textId="26970E51"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Za uspostavljanje prostorije za pušenje potrebno je prethodno odobrenje ministra, koji ga izdaje na temelju izvješća</w:t>
      </w:r>
      <w:r>
        <w:rPr>
          <w:rFonts w:ascii="Times New Roman" w:hAnsi="Times New Roman"/>
        </w:rPr>
        <w:t xml:space="preserve"> </w:t>
      </w:r>
      <w:r>
        <w:rPr>
          <w:rFonts w:ascii="Calibri" w:hAnsi="Calibri"/>
          <w:color w:val="000000"/>
        </w:rPr>
        <w:t xml:space="preserve">Uprave za zdravlje samo ako su ispunjeni zahtjevi iz ovog članka.  </w:t>
      </w:r>
    </w:p>
    <w:p w14:paraId="18D94D78" w14:textId="6C137019"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Uprava za zdravlje osigurava ispunjavanje navedenih zahtjeva. </w:t>
      </w:r>
    </w:p>
    <w:p w14:paraId="637DC404" w14:textId="2F077176"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(4) Znak upozorenja o opasnostima pasivnog pušenja mora biti vidljiv na</w:t>
      </w:r>
      <w:r>
        <w:rPr>
          <w:rFonts w:ascii="Times New Roman" w:hAnsi="Times New Roman"/>
        </w:rPr>
        <w:t xml:space="preserve"> </w:t>
      </w:r>
      <w:r>
        <w:rPr>
          <w:rFonts w:ascii="Calibri" w:hAnsi="Calibri"/>
          <w:color w:val="000000"/>
        </w:rPr>
        <w:t xml:space="preserve">ulazu u prostorije za pušenje i područja za pušenje iz stavaka 2. i 3. </w:t>
      </w:r>
    </w:p>
    <w:p w14:paraId="6AD5BBF8" w14:textId="35558DB7"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(5) Zabranjeno je konzumirati nikotinske vrećice:  </w:t>
      </w:r>
    </w:p>
    <w:p w14:paraId="2499163A" w14:textId="2D66755A" w:rsidR="00041F59" w:rsidRPr="00171ECB" w:rsidRDefault="00171ECB">
      <w:pPr>
        <w:spacing w:before="200" w:line="241" w:lineRule="exact"/>
        <w:ind w:left="920"/>
        <w:rPr>
          <w:rFonts w:ascii="Times New Roman" w:hAnsi="Times New Roman" w:cs="Times New Roman"/>
          <w:color w:val="010302"/>
        </w:rPr>
      </w:pPr>
      <w:r>
        <w:rPr>
          <w:rFonts w:ascii="Calibri" w:hAnsi="Calibri"/>
          <w:b/>
          <w:color w:val="000000"/>
        </w:rPr>
        <w:t xml:space="preserve">1. u objektima iz stavka 1. točke 5. ;  </w:t>
      </w:r>
    </w:p>
    <w:p w14:paraId="1FF66FBC" w14:textId="714C544F" w:rsidR="00041F59" w:rsidRPr="00171ECB" w:rsidRDefault="00171ECB">
      <w:pPr>
        <w:spacing w:before="200" w:line="241" w:lineRule="exact"/>
        <w:ind w:left="920"/>
        <w:rPr>
          <w:rFonts w:ascii="Times New Roman" w:hAnsi="Times New Roman" w:cs="Times New Roman"/>
          <w:color w:val="010302"/>
        </w:rPr>
      </w:pPr>
      <w:r>
        <w:rPr>
          <w:rFonts w:ascii="Calibri" w:hAnsi="Calibri"/>
          <w:b/>
          <w:color w:val="000000"/>
        </w:rPr>
        <w:t xml:space="preserve">2. u prostorijama iz stavka 1. točke 6. ;  </w:t>
      </w:r>
    </w:p>
    <w:p w14:paraId="4C294FC5" w14:textId="1D3BC9A2" w:rsidR="00041F59" w:rsidRPr="00171ECB" w:rsidRDefault="00171ECB">
      <w:pPr>
        <w:spacing w:before="200" w:line="241" w:lineRule="exact"/>
        <w:ind w:left="920"/>
        <w:rPr>
          <w:rFonts w:ascii="Times New Roman" w:hAnsi="Times New Roman" w:cs="Times New Roman"/>
          <w:color w:val="010302"/>
        </w:rPr>
      </w:pPr>
      <w:r>
        <w:rPr>
          <w:rFonts w:ascii="Calibri" w:hAnsi="Calibri"/>
          <w:b/>
          <w:color w:val="000000"/>
        </w:rPr>
        <w:t xml:space="preserve">3. u sportskim objektima iz stavka 1. točke 12. </w:t>
      </w:r>
    </w:p>
    <w:p w14:paraId="67E6158D" w14:textId="026D3187" w:rsidR="00041F59" w:rsidRPr="00171ECB" w:rsidRDefault="00171ECB">
      <w:pPr>
        <w:spacing w:before="166" w:line="292" w:lineRule="exact"/>
        <w:ind w:left="920" w:right="853"/>
        <w:rPr>
          <w:rFonts w:ascii="Times New Roman" w:hAnsi="Times New Roman" w:cs="Times New Roman"/>
          <w:color w:val="010302"/>
        </w:rPr>
      </w:pPr>
      <w:r>
        <w:rPr>
          <w:rFonts w:ascii="Calibri" w:hAnsi="Calibri"/>
          <w:b/>
          <w:color w:val="000000"/>
        </w:rPr>
        <w:t>Članak 7.</w:t>
      </w:r>
      <w:r>
        <w:rPr>
          <w:rFonts w:ascii="Calibri" w:hAnsi="Calibri"/>
          <w:color w:val="000000"/>
        </w:rPr>
        <w:t xml:space="preserve"> (1) Zabranjeno je stavljati na tržište, prodavati, distribuirati ili besplatno nuditi, posjedovati s ciljem prodaje i uvoziti duhana za oralnu uporabu u komercijalne svrhe.  </w:t>
      </w:r>
    </w:p>
    <w:p w14:paraId="00D5AC07" w14:textId="6EC67E4E" w:rsidR="00041F59" w:rsidRPr="00171ECB" w:rsidRDefault="00171ECB">
      <w:pPr>
        <w:spacing w:before="168" w:line="290" w:lineRule="exact"/>
        <w:ind w:left="920" w:right="853"/>
        <w:jc w:val="both"/>
        <w:rPr>
          <w:rFonts w:ascii="Times New Roman" w:hAnsi="Times New Roman" w:cs="Times New Roman"/>
          <w:color w:val="010302"/>
        </w:rPr>
      </w:pPr>
      <w:r>
        <w:rPr>
          <w:rFonts w:ascii="Calibri" w:hAnsi="Calibri"/>
          <w:color w:val="000000"/>
        </w:rPr>
        <w:t xml:space="preserve">(2) Zabranjeno je stavljati na tržište, prodavati, distribuirati ili besplatno nuditi pakiranja s manje od dvadeset </w:t>
      </w:r>
      <w:r>
        <w:rPr>
          <w:rFonts w:ascii="Calibri" w:hAnsi="Calibri"/>
          <w:b/>
          <w:color w:val="000000"/>
        </w:rPr>
        <w:t>i više od pedeset</w:t>
      </w:r>
      <w:r>
        <w:rPr>
          <w:rFonts w:ascii="Calibri" w:hAnsi="Calibri"/>
          <w:color w:val="000000"/>
        </w:rPr>
        <w:t xml:space="preserve">cigareta, kao i spremnike manji od trideset </w:t>
      </w:r>
      <w:r>
        <w:rPr>
          <w:rFonts w:ascii="Calibri" w:hAnsi="Calibri"/>
          <w:b/>
          <w:color w:val="000000"/>
        </w:rPr>
        <w:t>i više od tisuću grama</w:t>
      </w:r>
      <w:r>
        <w:rPr>
          <w:rFonts w:ascii="Calibri" w:hAnsi="Calibri"/>
          <w:color w:val="000000"/>
        </w:rPr>
        <w:t xml:space="preserve"> duhana za motanje, bez obzira na pakiranje.  </w:t>
      </w:r>
    </w:p>
    <w:p w14:paraId="203527F1" w14:textId="228BAFBB"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2.</w:t>
      </w:r>
      <w:r>
        <w:rPr>
          <w:rFonts w:ascii="Calibri" w:hAnsi="Calibri"/>
          <w:b/>
          <w:i/>
          <w:color w:val="000000"/>
        </w:rPr>
        <w:t>a</w:t>
      </w:r>
      <w:r>
        <w:rPr>
          <w:rFonts w:ascii="Calibri" w:hAnsi="Calibri"/>
          <w:color w:val="000000"/>
        </w:rPr>
        <w:t xml:space="preserve"> </w:t>
      </w:r>
      <w:r>
        <w:rPr>
          <w:rFonts w:ascii="Calibri" w:hAnsi="Calibri"/>
          <w:b/>
          <w:color w:val="000000"/>
        </w:rPr>
        <w:t xml:space="preserve">Broj cigareta po jediničnom pakiranju mora biti u skladu s uvjetom množitelja 5-komada.  </w:t>
      </w:r>
    </w:p>
    <w:p w14:paraId="324A0026" w14:textId="55348A34"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Količine jediničnih pakiranja duhana za samostalno motanje moraju biti u skladu sa sljedećim</w:t>
      </w:r>
      <w:r>
        <w:rPr>
          <w:rFonts w:ascii="Times New Roman" w:hAnsi="Times New Roman"/>
        </w:rPr>
        <w:t xml:space="preserve"> </w:t>
      </w:r>
      <w:r>
        <w:rPr>
          <w:rFonts w:ascii="Calibri" w:hAnsi="Calibri"/>
          <w:b/>
          <w:color w:val="000000"/>
        </w:rPr>
        <w:t xml:space="preserve">uvjetima: </w:t>
      </w:r>
    </w:p>
    <w:p w14:paraId="5BF48E9A" w14:textId="29EBD10B" w:rsidR="00041F59" w:rsidRPr="00171ECB" w:rsidRDefault="00171ECB">
      <w:pPr>
        <w:spacing w:before="169" w:line="288" w:lineRule="exact"/>
        <w:ind w:left="920" w:right="853"/>
        <w:rPr>
          <w:rFonts w:ascii="Times New Roman" w:hAnsi="Times New Roman" w:cs="Times New Roman"/>
          <w:color w:val="010302"/>
        </w:rPr>
      </w:pPr>
      <w:r>
        <w:rPr>
          <w:rFonts w:ascii="Calibri" w:hAnsi="Calibri"/>
          <w:b/>
          <w:color w:val="000000"/>
        </w:rPr>
        <w:t>(a) svako jedinično pakiranje mase između 30 g i 50 g</w:t>
      </w:r>
      <w:r>
        <w:rPr>
          <w:rFonts w:ascii="Times New Roman" w:hAnsi="Times New Roman"/>
        </w:rPr>
        <w:t xml:space="preserve"> </w:t>
      </w:r>
      <w:r>
        <w:rPr>
          <w:rFonts w:ascii="Calibri" w:hAnsi="Calibri"/>
          <w:b/>
          <w:color w:val="000000"/>
        </w:rPr>
        <w:t xml:space="preserve">mora biti višekratnik od 5 g; </w:t>
      </w:r>
    </w:p>
    <w:p w14:paraId="500F9581" w14:textId="0838057F"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(b) svako jedinično pakiranje mase između 50 g i 100 g</w:t>
      </w:r>
      <w:r>
        <w:rPr>
          <w:rFonts w:ascii="Times New Roman" w:hAnsi="Times New Roman"/>
        </w:rPr>
        <w:t xml:space="preserve"> </w:t>
      </w:r>
      <w:r>
        <w:rPr>
          <w:rFonts w:ascii="Calibri" w:hAnsi="Calibri"/>
          <w:b/>
          <w:color w:val="000000"/>
        </w:rPr>
        <w:t xml:space="preserve">mora biti višekratnik od 10 g;  </w:t>
      </w:r>
    </w:p>
    <w:p w14:paraId="00E75913" w14:textId="3650D240" w:rsidR="00041F59" w:rsidRPr="00171ECB" w:rsidRDefault="00171ECB">
      <w:pPr>
        <w:spacing w:before="169" w:line="288" w:lineRule="exact"/>
        <w:ind w:left="920" w:right="853"/>
        <w:rPr>
          <w:rFonts w:ascii="Times New Roman" w:hAnsi="Times New Roman" w:cs="Times New Roman"/>
          <w:color w:val="010302"/>
        </w:rPr>
      </w:pPr>
      <w:r>
        <w:rPr>
          <w:rFonts w:ascii="Calibri" w:hAnsi="Calibri"/>
          <w:b/>
          <w:color w:val="000000"/>
        </w:rPr>
        <w:t>(c) svako jedinično pakiranje mase između 100 g do 500 g</w:t>
      </w:r>
      <w:r>
        <w:rPr>
          <w:rFonts w:ascii="Times New Roman" w:hAnsi="Times New Roman"/>
        </w:rPr>
        <w:t xml:space="preserve"> </w:t>
      </w:r>
      <w:r>
        <w:rPr>
          <w:rFonts w:ascii="Calibri" w:hAnsi="Calibri"/>
          <w:b/>
          <w:color w:val="000000"/>
        </w:rPr>
        <w:t xml:space="preserve">mora biti višekratnik od 25 g; </w:t>
      </w:r>
    </w:p>
    <w:p w14:paraId="4650CDE6" w14:textId="77777777" w:rsidR="00041F59" w:rsidRPr="00622B56" w:rsidRDefault="00041F59">
      <w:pPr>
        <w:rPr>
          <w:rFonts w:ascii="Times New Roman" w:hAnsi="Times New Roman"/>
          <w:color w:val="000000" w:themeColor="text1"/>
          <w:sz w:val="24"/>
          <w:szCs w:val="24"/>
        </w:rPr>
      </w:pPr>
    </w:p>
    <w:p w14:paraId="24F7B98A" w14:textId="77777777" w:rsidR="00041F59" w:rsidRPr="00622B56" w:rsidRDefault="00041F59">
      <w:pPr>
        <w:rPr>
          <w:rFonts w:ascii="Times New Roman" w:hAnsi="Times New Roman"/>
          <w:color w:val="000000" w:themeColor="text1"/>
          <w:sz w:val="24"/>
          <w:szCs w:val="24"/>
        </w:rPr>
      </w:pPr>
    </w:p>
    <w:p w14:paraId="4E959EED" w14:textId="77777777" w:rsidR="00041F59" w:rsidRPr="00622B56" w:rsidRDefault="00041F59">
      <w:pPr>
        <w:spacing w:after="75"/>
        <w:rPr>
          <w:rFonts w:ascii="Times New Roman" w:hAnsi="Times New Roman"/>
          <w:color w:val="000000" w:themeColor="text1"/>
          <w:sz w:val="24"/>
          <w:szCs w:val="24"/>
        </w:rPr>
      </w:pPr>
    </w:p>
    <w:p w14:paraId="3464E339" w14:textId="77777777" w:rsidR="00041F59" w:rsidRPr="00622B56" w:rsidRDefault="00041F59">
      <w:pPr>
        <w:rPr>
          <w:rFonts w:ascii="Times New Roman" w:hAnsi="Times New Roman"/>
          <w:color w:val="000000" w:themeColor="text1"/>
          <w:sz w:val="24"/>
          <w:szCs w:val="24"/>
        </w:rPr>
      </w:pPr>
    </w:p>
    <w:p w14:paraId="0D797C61" w14:textId="77777777" w:rsidR="00C53DC4" w:rsidRPr="00622B56" w:rsidRDefault="00C53DC4">
      <w:pPr>
        <w:rPr>
          <w:rFonts w:ascii="Times New Roman" w:hAnsi="Times New Roman"/>
          <w:color w:val="000000" w:themeColor="text1"/>
          <w:sz w:val="24"/>
          <w:szCs w:val="24"/>
        </w:rPr>
      </w:pPr>
    </w:p>
    <w:p w14:paraId="48116415" w14:textId="77777777" w:rsidR="00C53DC4" w:rsidRPr="00622B56" w:rsidRDefault="00C53DC4">
      <w:pPr>
        <w:rPr>
          <w:rFonts w:ascii="Times New Roman" w:hAnsi="Times New Roman"/>
          <w:color w:val="000000" w:themeColor="text1"/>
          <w:sz w:val="24"/>
          <w:szCs w:val="24"/>
        </w:rPr>
      </w:pPr>
    </w:p>
    <w:p w14:paraId="59D0A26B" w14:textId="77777777" w:rsidR="00C53DC4" w:rsidRPr="00622B56" w:rsidRDefault="00C53DC4">
      <w:pPr>
        <w:rPr>
          <w:rFonts w:ascii="Times New Roman" w:hAnsi="Times New Roman"/>
          <w:color w:val="000000" w:themeColor="text1"/>
          <w:sz w:val="24"/>
          <w:szCs w:val="24"/>
        </w:rPr>
      </w:pPr>
    </w:p>
    <w:p w14:paraId="298CD8ED" w14:textId="77777777" w:rsidR="00C53DC4" w:rsidRPr="00622B56" w:rsidRDefault="00C53DC4">
      <w:pPr>
        <w:rPr>
          <w:rFonts w:ascii="Times New Roman" w:hAnsi="Times New Roman"/>
          <w:color w:val="000000" w:themeColor="text1"/>
          <w:sz w:val="24"/>
          <w:szCs w:val="24"/>
        </w:rPr>
      </w:pPr>
    </w:p>
    <w:p w14:paraId="6C6A6C2F" w14:textId="77777777" w:rsidR="00C53DC4" w:rsidRPr="00622B56" w:rsidRDefault="00C53DC4">
      <w:pPr>
        <w:rPr>
          <w:rFonts w:ascii="Times New Roman" w:hAnsi="Times New Roman"/>
          <w:color w:val="000000" w:themeColor="text1"/>
          <w:sz w:val="24"/>
          <w:szCs w:val="24"/>
        </w:rPr>
      </w:pPr>
    </w:p>
    <w:p w14:paraId="1D6DD328" w14:textId="77777777" w:rsidR="00041F59" w:rsidRPr="00622B56" w:rsidRDefault="00041F59">
      <w:pPr>
        <w:rPr>
          <w:rFonts w:ascii="Times New Roman" w:hAnsi="Times New Roman"/>
          <w:color w:val="000000" w:themeColor="text1"/>
          <w:sz w:val="24"/>
          <w:szCs w:val="24"/>
        </w:rPr>
      </w:pPr>
    </w:p>
    <w:p w14:paraId="1497279F" w14:textId="452E9685" w:rsidR="00041F59" w:rsidRPr="00171ECB" w:rsidRDefault="00171ECB">
      <w:pPr>
        <w:spacing w:line="292" w:lineRule="exact"/>
        <w:ind w:left="920" w:right="853"/>
        <w:rPr>
          <w:rFonts w:ascii="Times New Roman" w:hAnsi="Times New Roman" w:cs="Times New Roman"/>
          <w:color w:val="010302"/>
        </w:rPr>
      </w:pPr>
      <w:r>
        <w:rPr>
          <w:rFonts w:ascii="Calibri" w:hAnsi="Calibri"/>
          <w:b/>
          <w:color w:val="000000"/>
        </w:rPr>
        <w:t>(d) svako jedinično pakiranje mase između 500 g i 1 000 g</w:t>
      </w:r>
      <w:r>
        <w:rPr>
          <w:rFonts w:ascii="Times New Roman" w:hAnsi="Times New Roman"/>
        </w:rPr>
        <w:t xml:space="preserve"> </w:t>
      </w:r>
      <w:r>
        <w:rPr>
          <w:rFonts w:ascii="Calibri" w:hAnsi="Calibri"/>
          <w:b/>
          <w:color w:val="000000"/>
        </w:rPr>
        <w:t xml:space="preserve">mora biti višekratnik od 50 g; </w:t>
      </w:r>
    </w:p>
    <w:p w14:paraId="05D7BC82" w14:textId="73596592"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 xml:space="preserve">(3) Zabranjeno je besplatno stavljati na tržište, prodavati, distribuirati ili nuditi duhanske proizvode koji: </w:t>
      </w:r>
    </w:p>
    <w:p w14:paraId="40676E1D" w14:textId="108CFED4"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(a) sadrže posebnu svojstvenu aromu; </w:t>
      </w:r>
    </w:p>
    <w:p w14:paraId="5AF832CA" w14:textId="2B8A625F" w:rsidR="00041F59" w:rsidRPr="00171ECB" w:rsidRDefault="00171ECB">
      <w:pPr>
        <w:spacing w:before="169" w:line="288" w:lineRule="exact"/>
        <w:ind w:left="920" w:right="853"/>
        <w:rPr>
          <w:rFonts w:ascii="Times New Roman" w:hAnsi="Times New Roman" w:cs="Times New Roman"/>
          <w:color w:val="010302"/>
        </w:rPr>
      </w:pPr>
      <w:r>
        <w:rPr>
          <w:rFonts w:ascii="Calibri" w:hAnsi="Calibri"/>
          <w:color w:val="000000"/>
        </w:rPr>
        <w:t>(b) sadrže bilo koji tehnički uređaj za promjenu mirisa ili okusa duhanskih proizvoda, ili</w:t>
      </w:r>
      <w:r>
        <w:rPr>
          <w:rFonts w:ascii="Times New Roman" w:hAnsi="Times New Roman"/>
        </w:rPr>
        <w:t xml:space="preserve"> </w:t>
      </w:r>
      <w:r>
        <w:rPr>
          <w:rFonts w:ascii="Calibri" w:hAnsi="Calibri"/>
          <w:color w:val="000000"/>
        </w:rPr>
        <w:t xml:space="preserve">intenzitet gorenja; </w:t>
      </w:r>
    </w:p>
    <w:p w14:paraId="7EC14A91" w14:textId="6DC3C611"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 xml:space="preserve">(c) sadrže vitamine ili druge aditive koji upućuju na to da duhanski proizvod ima koristi za zdravlje ili da su njegovi zdravstveni rizici smanjeni; </w:t>
      </w:r>
    </w:p>
    <w:p w14:paraId="58569F0D" w14:textId="303FAF0E"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(d) sadrže kofein, taurin ili druge aditive i stimulanse povezane s energijom i</w:t>
      </w:r>
      <w:r>
        <w:rPr>
          <w:rFonts w:ascii="Times New Roman" w:hAnsi="Times New Roman"/>
        </w:rPr>
        <w:t xml:space="preserve"> </w:t>
      </w:r>
      <w:r>
        <w:rPr>
          <w:rFonts w:ascii="Calibri" w:hAnsi="Calibri"/>
          <w:color w:val="000000"/>
        </w:rPr>
        <w:t xml:space="preserve">vitalnost; </w:t>
      </w:r>
    </w:p>
    <w:p w14:paraId="0E2091AA" w14:textId="1E19CE25"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(e) sadrže aditive koji daju svojstva bojenja emisija dima; </w:t>
      </w:r>
    </w:p>
    <w:p w14:paraId="1280D55E" w14:textId="080125AD"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(f) sadrže aditive koji olakšavaju udisanje ili apsorpciju nikotina; </w:t>
      </w:r>
    </w:p>
    <w:p w14:paraId="738629DF" w14:textId="6F5217BF" w:rsidR="00041F59" w:rsidRPr="00171ECB" w:rsidRDefault="00171ECB">
      <w:pPr>
        <w:spacing w:before="170" w:line="287" w:lineRule="exact"/>
        <w:ind w:left="920" w:right="853"/>
        <w:rPr>
          <w:rFonts w:ascii="Times New Roman" w:hAnsi="Times New Roman" w:cs="Times New Roman"/>
          <w:color w:val="010302"/>
        </w:rPr>
      </w:pPr>
      <w:r>
        <w:rPr>
          <w:rFonts w:ascii="Calibri" w:hAnsi="Calibri"/>
          <w:color w:val="000000"/>
        </w:rPr>
        <w:t>(g) sadrže aditive koji bez izgaranja imaju kancerogena, mutagena ili toksična svojstva</w:t>
      </w:r>
      <w:r>
        <w:rPr>
          <w:rFonts w:ascii="Times New Roman" w:hAnsi="Times New Roman"/>
        </w:rPr>
        <w:t xml:space="preserve"> </w:t>
      </w:r>
      <w:r>
        <w:rPr>
          <w:rFonts w:ascii="Calibri" w:hAnsi="Calibri"/>
          <w:color w:val="000000"/>
        </w:rPr>
        <w:t xml:space="preserve">za reprodukciju ljudi; </w:t>
      </w:r>
    </w:p>
    <w:p w14:paraId="7D014F16" w14:textId="4ED8CC3B" w:rsidR="00041F59" w:rsidRPr="00171ECB" w:rsidRDefault="00171ECB">
      <w:pPr>
        <w:spacing w:before="169" w:line="289" w:lineRule="exact"/>
        <w:ind w:left="920" w:right="854"/>
        <w:jc w:val="both"/>
        <w:rPr>
          <w:rFonts w:ascii="Times New Roman" w:hAnsi="Times New Roman" w:cs="Times New Roman"/>
          <w:color w:val="010302"/>
        </w:rPr>
      </w:pPr>
      <w:r>
        <w:rPr>
          <w:rFonts w:ascii="Calibri" w:hAnsi="Calibri"/>
          <w:color w:val="000000"/>
        </w:rPr>
        <w:t>(h) sadrže arome u bilo kojem od svojih sastavnih dijelova, kao što su filtri, papir, paketi</w:t>
      </w:r>
      <w:r>
        <w:rPr>
          <w:rFonts w:ascii="Times New Roman" w:hAnsi="Times New Roman"/>
        </w:rPr>
        <w:t xml:space="preserve"> </w:t>
      </w:r>
      <w:r>
        <w:rPr>
          <w:rFonts w:ascii="Calibri" w:hAnsi="Calibri"/>
          <w:color w:val="000000"/>
        </w:rPr>
        <w:t>i kapsule ili bilo koji tehnički uređaj za promjenu mirisa ili okusa</w:t>
      </w:r>
      <w:r>
        <w:rPr>
          <w:rFonts w:ascii="Times New Roman" w:hAnsi="Times New Roman"/>
        </w:rPr>
        <w:t xml:space="preserve"> </w:t>
      </w:r>
      <w:r>
        <w:rPr>
          <w:rFonts w:ascii="Calibri" w:hAnsi="Calibri"/>
          <w:color w:val="000000"/>
        </w:rPr>
        <w:t xml:space="preserve">tog duhanskog proizvoda ili njegovog intenziteta gorenja. Filtri, papir i kapsule ne smiju sadržavati duhan ili nikotin.  </w:t>
      </w:r>
    </w:p>
    <w:p w14:paraId="36440198" w14:textId="54E1EA4D" w:rsidR="00041F59" w:rsidRPr="00171ECB" w:rsidRDefault="00171ECB">
      <w:pPr>
        <w:spacing w:before="170" w:line="287" w:lineRule="exact"/>
        <w:ind w:left="920" w:right="853"/>
        <w:rPr>
          <w:rFonts w:ascii="Times New Roman" w:hAnsi="Times New Roman" w:cs="Times New Roman"/>
          <w:color w:val="010302"/>
        </w:rPr>
      </w:pPr>
      <w:r>
        <w:rPr>
          <w:rFonts w:ascii="Calibri" w:hAnsi="Calibri"/>
          <w:color w:val="000000"/>
        </w:rPr>
        <w:t>Duhanski proizvodi osim cigareta</w:t>
      </w:r>
      <w:r>
        <w:rPr>
          <w:rFonts w:ascii="Calibri" w:hAnsi="Calibri"/>
          <w:b/>
          <w:color w:val="000000"/>
        </w:rPr>
        <w:t>, grijani duhanski proizvodi</w:t>
      </w:r>
      <w:r>
        <w:rPr>
          <w:rFonts w:ascii="Calibri" w:hAnsi="Calibri"/>
          <w:color w:val="000000"/>
        </w:rPr>
        <w:t xml:space="preserve"> i duhan za samostalno motanje</w:t>
      </w:r>
      <w:r>
        <w:rPr>
          <w:rFonts w:ascii="Times New Roman" w:hAnsi="Times New Roman"/>
        </w:rPr>
        <w:t xml:space="preserve"> </w:t>
      </w:r>
      <w:r>
        <w:rPr>
          <w:rFonts w:ascii="Calibri" w:hAnsi="Calibri"/>
          <w:color w:val="000000"/>
        </w:rPr>
        <w:t xml:space="preserve">izuzeti su od zabrana iz točaka (a) i (h).  </w:t>
      </w:r>
    </w:p>
    <w:p w14:paraId="69FDEEC5" w14:textId="15CE7A65" w:rsidR="00041F59" w:rsidRPr="00171ECB" w:rsidRDefault="00171ECB">
      <w:pPr>
        <w:spacing w:before="169" w:line="288" w:lineRule="exact"/>
        <w:ind w:left="920" w:right="853"/>
        <w:rPr>
          <w:rFonts w:ascii="Times New Roman" w:hAnsi="Times New Roman" w:cs="Times New Roman"/>
          <w:color w:val="010302"/>
        </w:rPr>
      </w:pPr>
      <w:r>
        <w:rPr>
          <w:rFonts w:ascii="Calibri" w:hAnsi="Calibri"/>
          <w:b/>
          <w:color w:val="000000"/>
        </w:rPr>
        <w:t xml:space="preserve">(4) Zabranjuje se besplatno stavljanje na tržište, prodaja, distribucija ili nuđenje nikotinskih vrećica koje sadrže:  </w:t>
      </w:r>
    </w:p>
    <w:p w14:paraId="4DBDF181" w14:textId="2BA2459B"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(a) više od 0,048 mg nikotina po vrećici; </w:t>
      </w:r>
    </w:p>
    <w:p w14:paraId="0AE6B7F6" w14:textId="5840655C"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(b) aditive koji olakšavaju apsorpciju nikotina; </w:t>
      </w:r>
    </w:p>
    <w:p w14:paraId="502C0087" w14:textId="1B8038B3" w:rsidR="00041F59" w:rsidRPr="00171ECB" w:rsidRDefault="00171ECB">
      <w:pPr>
        <w:spacing w:before="166" w:line="292" w:lineRule="exact"/>
        <w:ind w:left="920" w:right="853"/>
        <w:rPr>
          <w:rFonts w:ascii="Times New Roman" w:hAnsi="Times New Roman" w:cs="Times New Roman"/>
          <w:color w:val="010302"/>
        </w:rPr>
      </w:pPr>
      <w:r>
        <w:rPr>
          <w:rFonts w:ascii="Calibri" w:hAnsi="Calibri"/>
          <w:b/>
          <w:color w:val="000000"/>
        </w:rPr>
        <w:t>(c) kofein, taurin, CBD ili druge aditive i stimulanse povezani s energijom ili</w:t>
      </w:r>
      <w:r>
        <w:rPr>
          <w:rFonts w:ascii="Times New Roman" w:hAnsi="Times New Roman"/>
        </w:rPr>
        <w:t xml:space="preserve"> </w:t>
      </w:r>
      <w:r>
        <w:rPr>
          <w:rFonts w:ascii="Calibri" w:hAnsi="Calibri"/>
          <w:b/>
          <w:color w:val="000000"/>
        </w:rPr>
        <w:t xml:space="preserve">opuštanjem. </w:t>
      </w:r>
    </w:p>
    <w:p w14:paraId="431D22AB" w14:textId="614C768C"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Nikotinske vrećice moraju biti opremljene sigurnosnom napravom za zatvaranje radi sigurnosti djece i moraju biti zaštićene od neovlaštenog rukovanja.  </w:t>
      </w:r>
    </w:p>
    <w:p w14:paraId="4FC7DBFA" w14:textId="623D9E97" w:rsidR="00041F59" w:rsidRPr="00171ECB" w:rsidRDefault="00171ECB">
      <w:pPr>
        <w:spacing w:before="168" w:line="290" w:lineRule="exact"/>
        <w:ind w:left="920" w:right="867"/>
        <w:jc w:val="both"/>
        <w:rPr>
          <w:rFonts w:ascii="Times New Roman" w:hAnsi="Times New Roman" w:cs="Times New Roman"/>
          <w:color w:val="010302"/>
        </w:rPr>
      </w:pPr>
      <w:r>
        <w:rPr>
          <w:rFonts w:ascii="Calibri" w:hAnsi="Calibri"/>
          <w:b/>
          <w:color w:val="000000"/>
        </w:rPr>
        <w:t>Proizvođači nikotinskih vrećica moraju poštovati higijenska pravila utvrđena u</w:t>
      </w:r>
      <w:r>
        <w:rPr>
          <w:rFonts w:ascii="Times New Roman" w:hAnsi="Times New Roman"/>
        </w:rPr>
        <w:t xml:space="preserve"> </w:t>
      </w:r>
      <w:r>
        <w:rPr>
          <w:rFonts w:ascii="Calibri" w:hAnsi="Calibri"/>
          <w:b/>
          <w:color w:val="000000"/>
        </w:rPr>
        <w:t>članku 4. Uredbe (EZ) br. 852/2004 Europskog parlamenta i Vijeća od 29. travnja 2004. o</w:t>
      </w:r>
      <w:r>
        <w:rPr>
          <w:rFonts w:ascii="Times New Roman" w:hAnsi="Times New Roman"/>
        </w:rPr>
        <w:t xml:space="preserve"> </w:t>
      </w:r>
      <w:r>
        <w:rPr>
          <w:rFonts w:ascii="Calibri" w:hAnsi="Calibri"/>
          <w:b/>
          <w:color w:val="000000"/>
        </w:rPr>
        <w:t>higijena hrane za subjekte u poslovanju s hranom.</w:t>
      </w:r>
      <w:r>
        <w:rPr>
          <w:rFonts w:ascii="Calibri" w:hAnsi="Calibri"/>
          <w:color w:val="000000"/>
        </w:rPr>
        <w:t xml:space="preserve"> </w:t>
      </w:r>
    </w:p>
    <w:p w14:paraId="414EE834" w14:textId="77777777" w:rsidR="00041F59" w:rsidRPr="00622B56" w:rsidRDefault="00041F59">
      <w:pPr>
        <w:rPr>
          <w:rFonts w:ascii="Times New Roman" w:hAnsi="Times New Roman"/>
          <w:color w:val="000000" w:themeColor="text1"/>
          <w:sz w:val="24"/>
          <w:szCs w:val="24"/>
        </w:rPr>
      </w:pPr>
    </w:p>
    <w:p w14:paraId="0B2ED954" w14:textId="77777777" w:rsidR="00041F59" w:rsidRPr="00622B56" w:rsidRDefault="00041F59">
      <w:pPr>
        <w:spacing w:after="58"/>
        <w:rPr>
          <w:rFonts w:ascii="Times New Roman" w:hAnsi="Times New Roman"/>
          <w:color w:val="000000" w:themeColor="text1"/>
          <w:sz w:val="24"/>
          <w:szCs w:val="24"/>
        </w:rPr>
      </w:pPr>
    </w:p>
    <w:p w14:paraId="77BA5903" w14:textId="49C54447" w:rsidR="00C53DC4" w:rsidRDefault="00C53DC4">
      <w:pPr>
        <w:rPr>
          <w:rFonts w:ascii="Times New Roman" w:hAnsi="Times New Roman"/>
          <w:color w:val="000000" w:themeColor="text1"/>
          <w:sz w:val="24"/>
          <w:szCs w:val="24"/>
        </w:rPr>
      </w:pPr>
      <w:r>
        <w:br w:type="page"/>
      </w:r>
    </w:p>
    <w:p w14:paraId="2FD945B7" w14:textId="77777777" w:rsidR="00041F59" w:rsidRPr="00622B56" w:rsidRDefault="00041F59">
      <w:pPr>
        <w:rPr>
          <w:rFonts w:ascii="Times New Roman" w:hAnsi="Times New Roman"/>
          <w:color w:val="000000" w:themeColor="text1"/>
          <w:sz w:val="24"/>
          <w:szCs w:val="24"/>
        </w:rPr>
      </w:pPr>
    </w:p>
    <w:p w14:paraId="42F5CEBC" w14:textId="77777777" w:rsidR="00041F59" w:rsidRPr="00622B56" w:rsidRDefault="00041F59">
      <w:pPr>
        <w:rPr>
          <w:rFonts w:ascii="Times New Roman" w:hAnsi="Times New Roman"/>
          <w:color w:val="000000" w:themeColor="text1"/>
          <w:sz w:val="24"/>
          <w:szCs w:val="24"/>
        </w:rPr>
      </w:pPr>
    </w:p>
    <w:p w14:paraId="60F2C7C2" w14:textId="77777777" w:rsidR="00041F59" w:rsidRPr="00622B56" w:rsidRDefault="00041F59">
      <w:pPr>
        <w:spacing w:after="229"/>
        <w:rPr>
          <w:rFonts w:ascii="Times New Roman" w:hAnsi="Times New Roman"/>
          <w:color w:val="000000" w:themeColor="text1"/>
          <w:sz w:val="24"/>
          <w:szCs w:val="24"/>
        </w:rPr>
      </w:pPr>
    </w:p>
    <w:p w14:paraId="5CE657C2" w14:textId="684EFF9A" w:rsidR="00041F59" w:rsidRPr="00171ECB" w:rsidRDefault="00171ECB">
      <w:pPr>
        <w:spacing w:line="290" w:lineRule="exact"/>
        <w:ind w:left="920" w:right="860"/>
        <w:jc w:val="both"/>
        <w:rPr>
          <w:rFonts w:ascii="Times New Roman" w:hAnsi="Times New Roman" w:cs="Times New Roman"/>
          <w:color w:val="010302"/>
        </w:rPr>
      </w:pPr>
      <w:r>
        <w:rPr>
          <w:rFonts w:ascii="Calibri" w:hAnsi="Calibri"/>
          <w:b/>
          <w:color w:val="000000"/>
        </w:rPr>
        <w:t>Članak 8.</w:t>
      </w:r>
      <w:r>
        <w:rPr>
          <w:rFonts w:ascii="Calibri" w:hAnsi="Calibri"/>
          <w:color w:val="000000"/>
        </w:rPr>
        <w:t xml:space="preserve"> (1) Proizvođači i uvoznici novih duhanskih proizvoda podnose obavijest</w:t>
      </w:r>
      <w:r>
        <w:rPr>
          <w:rFonts w:ascii="Times New Roman" w:hAnsi="Times New Roman"/>
        </w:rPr>
        <w:t xml:space="preserve"> </w:t>
      </w:r>
      <w:r>
        <w:rPr>
          <w:rFonts w:ascii="Calibri" w:hAnsi="Calibri"/>
          <w:color w:val="000000"/>
        </w:rPr>
        <w:t xml:space="preserve">Upravi šest mjeseci prije planiranog datuma stavljanja takvih proizvoda na tržište. Obavijest se dostavlja elektroničkim putem. Obavijesti se prilaže detaljan opis predmetnog novog duhanskog proizvoda i njegove upute za uporabu. </w:t>
      </w:r>
      <w:r>
        <w:rPr>
          <w:rFonts w:ascii="Calibri" w:hAnsi="Calibri"/>
          <w:b/>
          <w:color w:val="000000"/>
        </w:rPr>
        <w:t>Uprava stavlja na raspolaganje Europskoj komisiji informacije primljene u skladu s ovim člankom.</w:t>
      </w:r>
      <w:r>
        <w:rPr>
          <w:rFonts w:ascii="Calibri" w:hAnsi="Calibri"/>
          <w:color w:val="000000"/>
        </w:rPr>
        <w:t xml:space="preserve">  </w:t>
      </w:r>
    </w:p>
    <w:p w14:paraId="0BC1981A" w14:textId="4A388C72" w:rsidR="00041F59" w:rsidRPr="00171ECB" w:rsidRDefault="00171ECB">
      <w:pPr>
        <w:spacing w:before="200" w:line="241" w:lineRule="exact"/>
        <w:ind w:left="920"/>
        <w:rPr>
          <w:rFonts w:ascii="Times New Roman" w:hAnsi="Times New Roman" w:cs="Times New Roman"/>
          <w:color w:val="010302"/>
        </w:rPr>
      </w:pPr>
      <w:r>
        <w:rPr>
          <w:rFonts w:ascii="Calibri" w:hAnsi="Calibri"/>
          <w:color w:val="000000"/>
        </w:rPr>
        <w:t xml:space="preserve">(2) Obavijest iz stavka 1. mora sadržavati sljedeće informacije: </w:t>
      </w:r>
    </w:p>
    <w:p w14:paraId="1CF4E322" w14:textId="5DD6A971" w:rsidR="00041F59" w:rsidRPr="00171ECB" w:rsidRDefault="00171ECB">
      <w:pPr>
        <w:spacing w:before="169" w:line="288" w:lineRule="exact"/>
        <w:ind w:left="920" w:right="854"/>
        <w:rPr>
          <w:rFonts w:ascii="Times New Roman" w:hAnsi="Times New Roman" w:cs="Times New Roman"/>
          <w:color w:val="010302"/>
        </w:rPr>
      </w:pPr>
      <w:r>
        <w:rPr>
          <w:rFonts w:ascii="Calibri" w:hAnsi="Calibri"/>
          <w:color w:val="000000"/>
        </w:rPr>
        <w:t xml:space="preserve">(a) popis svih sastojaka, zajedno s njihovim količinama, koji se upotrebljavaju u proizvodnji novih duhanskih proizvoda, te emisije i njihove razine, u skladu s člankom 4.; </w:t>
      </w:r>
    </w:p>
    <w:p w14:paraId="79BA3FFA" w14:textId="2325314A" w:rsidR="00041F59" w:rsidRPr="00171ECB" w:rsidRDefault="00171ECB">
      <w:pPr>
        <w:spacing w:before="165" w:line="293" w:lineRule="exact"/>
        <w:ind w:left="920" w:right="854"/>
        <w:rPr>
          <w:rFonts w:ascii="Times New Roman" w:hAnsi="Times New Roman" w:cs="Times New Roman"/>
          <w:color w:val="010302"/>
        </w:rPr>
      </w:pPr>
      <w:r>
        <w:rPr>
          <w:rFonts w:ascii="Calibri" w:hAnsi="Calibri"/>
          <w:color w:val="000000"/>
        </w:rPr>
        <w:t xml:space="preserve">(b) dostupna znanstvena ispitivanja o toksičnosti, stvaranju ovisnosti i privlačnosti novog proizvoda od duhana, posebno s obzirom na njegove sastojke i emisije; </w:t>
      </w:r>
    </w:p>
    <w:p w14:paraId="79355599" w14:textId="1C56F9D5" w:rsidR="00041F59" w:rsidRPr="00171ECB" w:rsidRDefault="00171ECB">
      <w:pPr>
        <w:spacing w:before="166" w:line="292" w:lineRule="exact"/>
        <w:ind w:left="920" w:right="854"/>
        <w:rPr>
          <w:rFonts w:ascii="Times New Roman" w:hAnsi="Times New Roman" w:cs="Times New Roman"/>
          <w:color w:val="010302"/>
        </w:rPr>
      </w:pPr>
      <w:r>
        <w:rPr>
          <w:rFonts w:ascii="Calibri" w:hAnsi="Calibri"/>
          <w:color w:val="000000"/>
        </w:rPr>
        <w:t xml:space="preserve">(c) dostupne studije, sažetke tih studija i istraživanja tržišta o preferencijama različitih skupina potrošača, uključujući mlade i sadašnje pušače; </w:t>
      </w:r>
    </w:p>
    <w:p w14:paraId="0E21D17C" w14:textId="5ECA084B"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color w:val="000000"/>
        </w:rPr>
        <w:t>(d) druge dostupne relevantne informacije, uključujući analizu rizika/koristi proizvoda,</w:t>
      </w:r>
      <w:r>
        <w:rPr>
          <w:rFonts w:ascii="Times New Roman" w:hAnsi="Times New Roman"/>
        </w:rPr>
        <w:t xml:space="preserve"> </w:t>
      </w:r>
      <w:r>
        <w:rPr>
          <w:rFonts w:ascii="Calibri" w:hAnsi="Calibri"/>
          <w:color w:val="000000"/>
        </w:rPr>
        <w:t>njegove očekivane učinke na prestanak konzumacije duhana, njegove očekivane učinke na započinjanje</w:t>
      </w:r>
      <w:r>
        <w:rPr>
          <w:rFonts w:ascii="Times New Roman" w:hAnsi="Times New Roman"/>
        </w:rPr>
        <w:t xml:space="preserve"> </w:t>
      </w:r>
      <w:r>
        <w:rPr>
          <w:rFonts w:ascii="Calibri" w:hAnsi="Calibri"/>
          <w:color w:val="000000"/>
        </w:rPr>
        <w:t xml:space="preserve">konzumacije duhana; i </w:t>
      </w:r>
    </w:p>
    <w:p w14:paraId="426E421C" w14:textId="14D9689D"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(e) dokaz o plaćanju naknade iz stavka 4.  </w:t>
      </w:r>
    </w:p>
    <w:p w14:paraId="1AEB11A1" w14:textId="043D31AB"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color w:val="000000"/>
        </w:rPr>
        <w:t xml:space="preserve">(3) Proizvođači i uvoznici novih duhanskih proizvoda Upravi dostavljaju sve nove ili ažurirane informacije o studijama, istraživanjima i drugim informacijama iz stavka 2. točkama od (b) do (d). Uprava može zahtijevati od proizvođača ili uvoznika novih duhanskih proizvoda da provedu dodatna ispitivanja ili dostave dodatne informacije. </w:t>
      </w:r>
    </w:p>
    <w:p w14:paraId="470FFEB7" w14:textId="3AB6C6F1" w:rsidR="00041F59" w:rsidRPr="00171ECB" w:rsidRDefault="00171ECB">
      <w:pPr>
        <w:spacing w:before="169" w:line="289" w:lineRule="exact"/>
        <w:ind w:left="920" w:right="861"/>
        <w:jc w:val="both"/>
        <w:rPr>
          <w:rFonts w:ascii="Times New Roman" w:hAnsi="Times New Roman" w:cs="Times New Roman"/>
          <w:color w:val="010302"/>
        </w:rPr>
      </w:pPr>
      <w:r>
        <w:rPr>
          <w:rFonts w:ascii="Calibri" w:hAnsi="Calibri"/>
          <w:color w:val="000000"/>
        </w:rPr>
        <w:t xml:space="preserve">(4) Za svaku obavijest iz stavka 1. plaća se naknada u iznosu od 5 000 EUR. Naknada se podmiruje plaćanjem ili prijenosom na bankovni račun Administration de l’Enregistrement et des Domaines (luksemburška porezna uprava), zajedno s naznakom identiteta podnositelja zahtjeva i svrhom plaćanja ili prijenosa.  </w:t>
      </w:r>
    </w:p>
    <w:p w14:paraId="4BAB9948" w14:textId="030E4CB6" w:rsidR="00041F59" w:rsidRPr="00171ECB" w:rsidRDefault="00171ECB">
      <w:pPr>
        <w:spacing w:before="169" w:line="288" w:lineRule="exact"/>
        <w:ind w:left="920" w:right="854"/>
        <w:rPr>
          <w:rFonts w:ascii="Times New Roman" w:hAnsi="Times New Roman" w:cs="Times New Roman"/>
          <w:color w:val="010302"/>
        </w:rPr>
      </w:pPr>
      <w:r>
        <w:rPr>
          <w:rFonts w:ascii="Calibri" w:hAnsi="Calibri"/>
          <w:color w:val="000000"/>
        </w:rPr>
        <w:t xml:space="preserve">(5) Stavljanje na tržište novih duhanskih proizvoda podliježe prethodnom odobrenju koje izdaje ministar na savjet Uprave.  </w:t>
      </w:r>
    </w:p>
    <w:p w14:paraId="11244117" w14:textId="121CA111" w:rsidR="00041F59" w:rsidRPr="00171ECB" w:rsidRDefault="00171ECB">
      <w:pPr>
        <w:spacing w:before="169" w:line="289" w:lineRule="exact"/>
        <w:ind w:left="920" w:right="854"/>
        <w:jc w:val="both"/>
        <w:rPr>
          <w:rFonts w:ascii="Times New Roman" w:hAnsi="Times New Roman" w:cs="Times New Roman"/>
          <w:color w:val="010302"/>
        </w:rPr>
      </w:pPr>
      <w:r>
        <w:rPr>
          <w:rFonts w:ascii="Calibri" w:hAnsi="Calibri"/>
          <w:b/>
          <w:color w:val="000000"/>
        </w:rPr>
        <w:t>Članak 9.</w:t>
      </w:r>
      <w:r>
        <w:rPr>
          <w:rFonts w:ascii="Calibri" w:hAnsi="Calibri"/>
          <w:color w:val="000000"/>
        </w:rPr>
        <w:t xml:space="preserve"> (1) Zabranjeno je stavljanje na tržište, prodaja, držanje s ciljem prodaje i uvoz u komercijalne svrhe</w:t>
      </w:r>
      <w:r>
        <w:rPr>
          <w:rFonts w:ascii="Times New Roman" w:hAnsi="Times New Roman"/>
        </w:rPr>
        <w:t xml:space="preserve"> </w:t>
      </w:r>
      <w:r>
        <w:rPr>
          <w:rFonts w:ascii="Calibri" w:hAnsi="Calibri"/>
          <w:color w:val="000000"/>
        </w:rPr>
        <w:t>slatkiša i igračaka namijenjenih djeci izrađenih s jasnom namjerom</w:t>
      </w:r>
      <w:r>
        <w:rPr>
          <w:rFonts w:ascii="Times New Roman" w:hAnsi="Times New Roman"/>
        </w:rPr>
        <w:t xml:space="preserve"> </w:t>
      </w:r>
      <w:r>
        <w:rPr>
          <w:rFonts w:ascii="Calibri" w:hAnsi="Calibri"/>
          <w:color w:val="000000"/>
        </w:rPr>
        <w:t>da proizvod ili njegovo pakiranje nalikuju vrsti duhanskog proizvoda</w:t>
      </w:r>
      <w:r>
        <w:rPr>
          <w:rFonts w:ascii="Calibri" w:hAnsi="Calibri"/>
          <w:b/>
          <w:color w:val="000000"/>
        </w:rPr>
        <w:t>, nikotinskoj vrećici</w:t>
      </w:r>
      <w:r>
        <w:rPr>
          <w:rFonts w:ascii="Times New Roman" w:hAnsi="Times New Roman"/>
        </w:rPr>
        <w:t xml:space="preserve"> </w:t>
      </w:r>
      <w:r>
        <w:rPr>
          <w:rFonts w:ascii="Calibri" w:hAnsi="Calibri"/>
          <w:color w:val="000000"/>
        </w:rPr>
        <w:t xml:space="preserve">ili elektroničkoj cigareti ili punjenu.  </w:t>
      </w:r>
    </w:p>
    <w:p w14:paraId="36E1D258" w14:textId="2D2A86CC" w:rsidR="00041F59" w:rsidRPr="00171ECB" w:rsidRDefault="00171ECB">
      <w:pPr>
        <w:spacing w:before="169" w:line="289" w:lineRule="exact"/>
        <w:ind w:left="920" w:right="857"/>
        <w:jc w:val="both"/>
        <w:rPr>
          <w:rFonts w:ascii="Times New Roman" w:hAnsi="Times New Roman" w:cs="Times New Roman"/>
          <w:color w:val="010302"/>
        </w:rPr>
      </w:pPr>
      <w:r>
        <w:rPr>
          <w:rFonts w:ascii="Calibri" w:hAnsi="Calibri"/>
          <w:color w:val="000000"/>
        </w:rPr>
        <w:t xml:space="preserve">(2) Zabranjuje se besplatna prodaja ili nuđenje duhana i duhanskih proizvoda, </w:t>
      </w:r>
      <w:r>
        <w:rPr>
          <w:rFonts w:ascii="Calibri" w:hAnsi="Calibri"/>
          <w:b/>
          <w:color w:val="000000"/>
        </w:rPr>
        <w:t>nikotinskih vrećica,</w:t>
      </w:r>
      <w:r>
        <w:rPr>
          <w:rFonts w:ascii="Times New Roman" w:hAnsi="Times New Roman"/>
        </w:rPr>
        <w:t xml:space="preserve"> </w:t>
      </w:r>
      <w:r>
        <w:rPr>
          <w:rFonts w:ascii="Calibri" w:hAnsi="Calibri"/>
          <w:color w:val="000000"/>
        </w:rPr>
        <w:t>kao i elektroničke cigarete i spremnika za ponovno punjenje maloljetnicima mlađim od</w:t>
      </w:r>
      <w:r>
        <w:rPr>
          <w:rFonts w:ascii="Times New Roman" w:hAnsi="Times New Roman"/>
        </w:rPr>
        <w:t xml:space="preserve"> </w:t>
      </w:r>
      <w:r>
        <w:rPr>
          <w:rFonts w:ascii="Calibri" w:hAnsi="Calibri"/>
          <w:color w:val="000000"/>
        </w:rPr>
        <w:t xml:space="preserve">18 godina. </w:t>
      </w:r>
      <w:r>
        <w:rPr>
          <w:rFonts w:ascii="Calibri" w:hAnsi="Calibri"/>
          <w:b/>
          <w:color w:val="000000"/>
        </w:rPr>
        <w:t>U slučaju dvojbe o tome imaju li kupci barem 18 godina, prodavatelj mora za potrebe provjere zahtijevati predočenje identifikacijske isprave.</w:t>
      </w:r>
      <w:r>
        <w:rPr>
          <w:rFonts w:ascii="Calibri" w:hAnsi="Calibri"/>
          <w:color w:val="000000"/>
        </w:rPr>
        <w:t xml:space="preserve">  </w:t>
      </w:r>
    </w:p>
    <w:p w14:paraId="4AC8667B" w14:textId="77777777" w:rsidR="00041F59" w:rsidRPr="00622B56" w:rsidRDefault="00041F59">
      <w:pPr>
        <w:rPr>
          <w:rFonts w:ascii="Times New Roman" w:hAnsi="Times New Roman"/>
          <w:color w:val="000000" w:themeColor="text1"/>
          <w:sz w:val="24"/>
          <w:szCs w:val="24"/>
        </w:rPr>
      </w:pPr>
    </w:p>
    <w:p w14:paraId="05104BBD" w14:textId="77777777" w:rsidR="00041F59" w:rsidRPr="00622B56" w:rsidRDefault="00041F59">
      <w:pPr>
        <w:rPr>
          <w:rFonts w:ascii="Times New Roman" w:hAnsi="Times New Roman"/>
          <w:color w:val="000000" w:themeColor="text1"/>
          <w:sz w:val="24"/>
          <w:szCs w:val="24"/>
        </w:rPr>
      </w:pPr>
    </w:p>
    <w:p w14:paraId="03E7D9D5" w14:textId="448D960B" w:rsidR="00041F59" w:rsidRPr="00622B56" w:rsidRDefault="00041F59">
      <w:pPr>
        <w:rPr>
          <w:noProof/>
        </w:rPr>
      </w:pPr>
    </w:p>
    <w:p w14:paraId="5B4DAB40" w14:textId="247B4517" w:rsidR="00C53DC4" w:rsidRDefault="00C53DC4">
      <w:pPr>
        <w:rPr>
          <w:rFonts w:ascii="Times New Roman" w:hAnsi="Times New Roman"/>
          <w:color w:val="000000" w:themeColor="text1"/>
          <w:sz w:val="24"/>
          <w:szCs w:val="24"/>
        </w:rPr>
      </w:pPr>
      <w:r>
        <w:br w:type="page"/>
      </w:r>
    </w:p>
    <w:p w14:paraId="28163D21" w14:textId="77777777" w:rsidR="00F53B42" w:rsidRPr="00622B56" w:rsidRDefault="00F53B42">
      <w:pPr>
        <w:rPr>
          <w:rFonts w:ascii="Times New Roman" w:hAnsi="Times New Roman"/>
          <w:color w:val="000000" w:themeColor="text1"/>
          <w:sz w:val="24"/>
          <w:szCs w:val="24"/>
        </w:rPr>
      </w:pPr>
    </w:p>
    <w:p w14:paraId="2894D49C" w14:textId="77777777" w:rsidR="00041F59" w:rsidRPr="00622B56" w:rsidRDefault="00041F59">
      <w:pPr>
        <w:spacing w:after="230"/>
        <w:rPr>
          <w:rFonts w:ascii="Times New Roman" w:hAnsi="Times New Roman"/>
          <w:color w:val="000000" w:themeColor="text1"/>
          <w:sz w:val="24"/>
          <w:szCs w:val="24"/>
        </w:rPr>
      </w:pPr>
    </w:p>
    <w:p w14:paraId="5A092319" w14:textId="77777777" w:rsidR="00622B56" w:rsidRDefault="00622B56">
      <w:pPr>
        <w:spacing w:line="289" w:lineRule="exact"/>
        <w:ind w:left="920" w:right="856"/>
        <w:jc w:val="both"/>
        <w:rPr>
          <w:rFonts w:ascii="Calibri" w:hAnsi="Calibri"/>
          <w:color w:val="000000"/>
        </w:rPr>
      </w:pPr>
    </w:p>
    <w:p w14:paraId="763206BA" w14:textId="77777777" w:rsidR="00622B56" w:rsidRDefault="00622B56">
      <w:pPr>
        <w:spacing w:line="289" w:lineRule="exact"/>
        <w:ind w:left="920" w:right="856"/>
        <w:jc w:val="both"/>
        <w:rPr>
          <w:rFonts w:ascii="Calibri" w:hAnsi="Calibri"/>
          <w:color w:val="000000"/>
        </w:rPr>
      </w:pPr>
    </w:p>
    <w:p w14:paraId="70AD24F5" w14:textId="2B945FF5" w:rsidR="00041F59" w:rsidRPr="00171ECB" w:rsidRDefault="00171ECB">
      <w:pPr>
        <w:spacing w:line="289" w:lineRule="exact"/>
        <w:ind w:left="920" w:right="856"/>
        <w:jc w:val="both"/>
        <w:rPr>
          <w:rFonts w:ascii="Times New Roman" w:hAnsi="Times New Roman" w:cs="Times New Roman"/>
          <w:color w:val="010302"/>
        </w:rPr>
      </w:pPr>
      <w:r>
        <w:rPr>
          <w:rFonts w:ascii="Calibri" w:hAnsi="Calibri"/>
          <w:color w:val="000000"/>
        </w:rPr>
        <w:t>(3) Svaki subjekt koji upravlja aparatom za automatsku distribuciju koji isporučuje duhan i duhanske proizvode,</w:t>
      </w:r>
      <w:r>
        <w:rPr>
          <w:rFonts w:ascii="Times New Roman" w:hAnsi="Times New Roman"/>
        </w:rPr>
        <w:t xml:space="preserve"> </w:t>
      </w:r>
      <w:r>
        <w:rPr>
          <w:rFonts w:ascii="Calibri" w:hAnsi="Calibri"/>
          <w:color w:val="000000"/>
        </w:rPr>
        <w:t xml:space="preserve">elektroničke cigarete i spremnike za ponovno punjenje, </w:t>
      </w:r>
      <w:r>
        <w:rPr>
          <w:rFonts w:ascii="Calibri" w:hAnsi="Calibri"/>
          <w:b/>
          <w:color w:val="000000"/>
        </w:rPr>
        <w:t xml:space="preserve">ili nikotinske vrećice, </w:t>
      </w:r>
      <w:r>
        <w:rPr>
          <w:rFonts w:ascii="Calibri" w:hAnsi="Calibri"/>
          <w:color w:val="000000"/>
        </w:rPr>
        <w:t>mora</w:t>
      </w:r>
      <w:r>
        <w:rPr>
          <w:rFonts w:ascii="Times New Roman" w:hAnsi="Times New Roman"/>
        </w:rPr>
        <w:t xml:space="preserve"> </w:t>
      </w:r>
      <w:r>
        <w:rPr>
          <w:rFonts w:ascii="Calibri" w:hAnsi="Calibri"/>
          <w:color w:val="000000"/>
        </w:rPr>
        <w:t>poduzeti mjere za sprečavanje pristupa maloljetnim osobama mlađima od 18 godina</w:t>
      </w:r>
      <w:r>
        <w:rPr>
          <w:rFonts w:ascii="Times New Roman" w:hAnsi="Times New Roman"/>
        </w:rPr>
        <w:t xml:space="preserve"> </w:t>
      </w:r>
      <w:r>
        <w:rPr>
          <w:rFonts w:ascii="Calibri" w:hAnsi="Calibri"/>
          <w:color w:val="000000"/>
        </w:rPr>
        <w:t xml:space="preserve">takvim aparatima.  </w:t>
      </w:r>
    </w:p>
    <w:p w14:paraId="3D6FC55D" w14:textId="180B9898" w:rsidR="00041F59" w:rsidRPr="00171ECB" w:rsidRDefault="00171ECB">
      <w:pPr>
        <w:spacing w:before="168" w:line="290" w:lineRule="exact"/>
        <w:ind w:left="920" w:right="866"/>
        <w:jc w:val="both"/>
        <w:rPr>
          <w:rFonts w:ascii="Times New Roman" w:hAnsi="Times New Roman" w:cs="Times New Roman"/>
          <w:color w:val="010302"/>
        </w:rPr>
      </w:pPr>
      <w:r>
        <w:rPr>
          <w:rFonts w:ascii="Calibri" w:hAnsi="Calibri"/>
          <w:color w:val="000000"/>
        </w:rPr>
        <w:t>(4) Svaki subjekt koji upravlja mjestom za maloprodaju duhana ili prodavaonicom koja nudi duhanske proizvode na prodaju, kao</w:t>
      </w:r>
      <w:r>
        <w:rPr>
          <w:rFonts w:ascii="Times New Roman" w:hAnsi="Times New Roman"/>
        </w:rPr>
        <w:t xml:space="preserve"> </w:t>
      </w:r>
      <w:r>
        <w:rPr>
          <w:rFonts w:ascii="Calibri" w:hAnsi="Calibri"/>
          <w:color w:val="000000"/>
        </w:rPr>
        <w:t>i elektroničke cigarete i spremnike za ponovno punjenje, mora osigurati da se ti proizvodi čuvaju na način</w:t>
      </w:r>
      <w:r>
        <w:rPr>
          <w:rFonts w:ascii="Times New Roman" w:hAnsi="Times New Roman"/>
        </w:rPr>
        <w:t xml:space="preserve"> </w:t>
      </w:r>
      <w:r>
        <w:rPr>
          <w:rFonts w:ascii="Calibri" w:hAnsi="Calibri"/>
          <w:color w:val="000000"/>
        </w:rPr>
        <w:t xml:space="preserve">da im kupci ne mogu pristupiti bez pomoći zaposlenika.  </w:t>
      </w:r>
    </w:p>
    <w:p w14:paraId="03F34C18" w14:textId="146A9D7A"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 xml:space="preserve">(5) Zabranjena je prodaja na daljinu duhanskih proizvoda, </w:t>
      </w:r>
      <w:r>
        <w:rPr>
          <w:rFonts w:ascii="Calibri" w:hAnsi="Calibri"/>
          <w:b/>
          <w:color w:val="000000"/>
        </w:rPr>
        <w:t xml:space="preserve">nikotinskih vrećica, </w:t>
      </w:r>
      <w:r>
        <w:rPr>
          <w:rFonts w:ascii="Calibri" w:hAnsi="Calibri"/>
          <w:color w:val="000000"/>
        </w:rPr>
        <w:t>i elektroničkih cigareta</w:t>
      </w:r>
      <w:r>
        <w:rPr>
          <w:rFonts w:ascii="Times New Roman" w:hAnsi="Times New Roman"/>
        </w:rPr>
        <w:t xml:space="preserve"> </w:t>
      </w:r>
      <w:r>
        <w:rPr>
          <w:rFonts w:ascii="Calibri" w:hAnsi="Calibri"/>
          <w:color w:val="000000"/>
        </w:rPr>
        <w:t xml:space="preserve">i spremnika za ponovno punjenje, među ostalim i ako se kupac nalazi u inozemstvu. </w:t>
      </w:r>
    </w:p>
    <w:p w14:paraId="27BAD6E3" w14:textId="6F191A1B" w:rsidR="00041F59" w:rsidRPr="00171ECB" w:rsidRDefault="00171ECB">
      <w:pPr>
        <w:spacing w:before="169" w:line="288" w:lineRule="exact"/>
        <w:ind w:left="920" w:right="859"/>
        <w:jc w:val="both"/>
        <w:rPr>
          <w:rFonts w:ascii="Times New Roman" w:hAnsi="Times New Roman" w:cs="Times New Roman"/>
          <w:color w:val="010302"/>
        </w:rPr>
      </w:pPr>
      <w:r>
        <w:rPr>
          <w:rFonts w:ascii="Calibri" w:hAnsi="Calibri"/>
          <w:color w:val="000000"/>
        </w:rPr>
        <w:t>Zabranjeno je stjecanje ili unošenje iz druge države članice Unije ili</w:t>
      </w:r>
      <w:r>
        <w:rPr>
          <w:rFonts w:ascii="Times New Roman" w:hAnsi="Times New Roman"/>
        </w:rPr>
        <w:t xml:space="preserve"> </w:t>
      </w:r>
      <w:r>
        <w:rPr>
          <w:rFonts w:ascii="Calibri" w:hAnsi="Calibri"/>
          <w:color w:val="000000"/>
        </w:rPr>
        <w:t>uvoz iz trećih zemalja duhanskih proizvoda i elektroničkih cigareta</w:t>
      </w:r>
      <w:r>
        <w:rPr>
          <w:rFonts w:ascii="Times New Roman" w:hAnsi="Times New Roman"/>
        </w:rPr>
        <w:t xml:space="preserve"> </w:t>
      </w:r>
      <w:r>
        <w:rPr>
          <w:rFonts w:ascii="Calibri" w:hAnsi="Calibri"/>
          <w:color w:val="000000"/>
        </w:rPr>
        <w:t xml:space="preserve">i spremnika za ponovno punjenje koji se prodaju na daljinu. </w:t>
      </w:r>
    </w:p>
    <w:p w14:paraId="45D295B6" w14:textId="207B1003"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 xml:space="preserve">Transakcije između trgovaca i stručnjaka nisu obuhvaćene zabranama iz ovog stavka.  </w:t>
      </w:r>
    </w:p>
    <w:p w14:paraId="3AC63964" w14:textId="30ABEB71" w:rsidR="00041F59" w:rsidRPr="00171ECB" w:rsidRDefault="00171ECB">
      <w:pPr>
        <w:spacing w:before="161" w:line="290" w:lineRule="exact"/>
        <w:ind w:left="920" w:right="856"/>
        <w:jc w:val="both"/>
        <w:rPr>
          <w:rFonts w:ascii="Times New Roman" w:hAnsi="Times New Roman" w:cs="Times New Roman"/>
          <w:color w:val="010302"/>
        </w:rPr>
      </w:pPr>
      <w:r>
        <w:rPr>
          <w:rFonts w:ascii="Calibri" w:hAnsi="Calibri"/>
          <w:b/>
          <w:color w:val="000000"/>
        </w:rPr>
        <w:t>Članak 10.</w:t>
      </w:r>
      <w:r>
        <w:rPr>
          <w:rFonts w:ascii="Calibri" w:hAnsi="Calibri"/>
          <w:color w:val="000000"/>
        </w:rPr>
        <w:t xml:space="preserve"> Kršenja odredaba članaka 3., 3.</w:t>
      </w:r>
      <w:r>
        <w:rPr>
          <w:rFonts w:ascii="Calibri" w:hAnsi="Calibri"/>
          <w:i/>
          <w:color w:val="000000"/>
        </w:rPr>
        <w:t>a</w:t>
      </w:r>
      <w:r>
        <w:rPr>
          <w:rFonts w:ascii="Calibri" w:hAnsi="Calibri"/>
          <w:b/>
          <w:color w:val="000000"/>
        </w:rPr>
        <w:t>stavaka 1. i 2.</w:t>
      </w:r>
      <w:r>
        <w:rPr>
          <w:rFonts w:ascii="Calibri" w:hAnsi="Calibri"/>
          <w:color w:val="000000"/>
        </w:rPr>
        <w:t>, članka 3.</w:t>
      </w:r>
      <w:r>
        <w:rPr>
          <w:rFonts w:ascii="Calibri" w:hAnsi="Calibri"/>
          <w:i/>
          <w:color w:val="000000"/>
        </w:rPr>
        <w:t>b</w:t>
      </w:r>
      <w:r>
        <w:rPr>
          <w:rFonts w:ascii="Calibri" w:hAnsi="Calibri"/>
          <w:color w:val="000000"/>
        </w:rPr>
        <w:t>, članka 4.</w:t>
      </w:r>
      <w:r>
        <w:rPr>
          <w:rFonts w:ascii="Calibri" w:hAnsi="Calibri"/>
          <w:i/>
          <w:color w:val="000000"/>
        </w:rPr>
        <w:t>a</w:t>
      </w:r>
      <w:r>
        <w:rPr>
          <w:rFonts w:ascii="Calibri" w:hAnsi="Calibri"/>
          <w:color w:val="000000"/>
        </w:rPr>
        <w:t xml:space="preserve"> stavka 1., 4.</w:t>
      </w:r>
      <w:r>
        <w:rPr>
          <w:rFonts w:ascii="Calibri" w:hAnsi="Calibri"/>
          <w:i/>
          <w:color w:val="000000"/>
        </w:rPr>
        <w:t>c</w:t>
      </w:r>
      <w:r>
        <w:rPr>
          <w:rFonts w:ascii="Calibri" w:hAnsi="Calibri"/>
          <w:color w:val="000000"/>
        </w:rPr>
        <w:t xml:space="preserve"> stavka 5., članka 4.</w:t>
      </w:r>
      <w:r>
        <w:rPr>
          <w:rFonts w:ascii="Calibri" w:hAnsi="Calibri"/>
          <w:i/>
          <w:color w:val="000000"/>
        </w:rPr>
        <w:t>d</w:t>
      </w:r>
      <w:r>
        <w:rPr>
          <w:rFonts w:ascii="Calibri" w:hAnsi="Calibri"/>
          <w:color w:val="000000"/>
        </w:rPr>
        <w:t>, članka 4.</w:t>
      </w:r>
      <w:r>
        <w:rPr>
          <w:rFonts w:ascii="Calibri" w:hAnsi="Calibri"/>
          <w:i/>
          <w:color w:val="000000"/>
        </w:rPr>
        <w:t>e</w:t>
      </w:r>
      <w:r>
        <w:rPr>
          <w:rFonts w:ascii="Calibri" w:hAnsi="Calibri"/>
          <w:color w:val="000000"/>
        </w:rPr>
        <w:t>, članka 4.</w:t>
      </w:r>
      <w:r>
        <w:rPr>
          <w:rFonts w:ascii="Calibri" w:hAnsi="Calibri"/>
          <w:i/>
          <w:color w:val="000000"/>
        </w:rPr>
        <w:t>f</w:t>
      </w:r>
      <w:r>
        <w:rPr>
          <w:rFonts w:ascii="Calibri" w:hAnsi="Calibri"/>
          <w:color w:val="000000"/>
        </w:rPr>
        <w:t>, članka 4.</w:t>
      </w:r>
      <w:r>
        <w:rPr>
          <w:rFonts w:ascii="Calibri" w:hAnsi="Calibri"/>
          <w:i/>
          <w:color w:val="000000"/>
        </w:rPr>
        <w:t>g</w:t>
      </w:r>
      <w:r>
        <w:rPr>
          <w:rFonts w:ascii="Calibri" w:hAnsi="Calibri"/>
          <w:color w:val="000000"/>
        </w:rPr>
        <w:t xml:space="preserve"> stavaka 1., 6. i 7., članka 4.</w:t>
      </w:r>
      <w:r>
        <w:rPr>
          <w:rFonts w:ascii="Calibri" w:hAnsi="Calibri"/>
          <w:i/>
          <w:color w:val="000000"/>
        </w:rPr>
        <w:t>h</w:t>
      </w:r>
      <w:r>
        <w:rPr>
          <w:rFonts w:ascii="Calibri" w:hAnsi="Calibri"/>
          <w:color w:val="000000"/>
        </w:rPr>
        <w:t xml:space="preserve"> i članka 7., članka 8. stavka 1. i članka 9. ovog zakona, kao i kršenja odredbi Uredbe Velikog Vojvodstva koju treba donijeti na temelju članaka 4. i 4.</w:t>
      </w:r>
      <w:r>
        <w:rPr>
          <w:rFonts w:ascii="Calibri" w:hAnsi="Calibri"/>
          <w:i/>
          <w:color w:val="000000"/>
        </w:rPr>
        <w:t>e</w:t>
      </w:r>
      <w:r>
        <w:rPr>
          <w:rFonts w:ascii="Calibri" w:hAnsi="Calibri"/>
          <w:color w:val="000000"/>
        </w:rPr>
        <w:t xml:space="preserve"> kaznit će se novčanom kaznom u iznosu od 251 do 50 000 EUR. </w:t>
      </w:r>
    </w:p>
    <w:p w14:paraId="619475BC" w14:textId="553A34E4"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 xml:space="preserve">Kršenje odredbi </w:t>
      </w:r>
      <w:r>
        <w:rPr>
          <w:rFonts w:ascii="Calibri" w:hAnsi="Calibri"/>
          <w:b/>
          <w:color w:val="000000"/>
        </w:rPr>
        <w:t>članka 4.</w:t>
      </w:r>
      <w:r>
        <w:rPr>
          <w:rFonts w:ascii="Calibri" w:hAnsi="Calibri"/>
          <w:b/>
          <w:i/>
          <w:color w:val="000000"/>
        </w:rPr>
        <w:t>a</w:t>
      </w:r>
      <w:r>
        <w:rPr>
          <w:rFonts w:ascii="Calibri" w:hAnsi="Calibri"/>
          <w:b/>
          <w:color w:val="000000"/>
        </w:rPr>
        <w:t xml:space="preserve"> stavka 2. i </w:t>
      </w:r>
      <w:r>
        <w:rPr>
          <w:rFonts w:ascii="Calibri" w:hAnsi="Calibri"/>
          <w:color w:val="000000"/>
        </w:rPr>
        <w:t>članka 6. ovog Zakona kaznit će se</w:t>
      </w:r>
      <w:r>
        <w:rPr>
          <w:rFonts w:ascii="Times New Roman" w:hAnsi="Times New Roman"/>
        </w:rPr>
        <w:t xml:space="preserve"> </w:t>
      </w:r>
      <w:r>
        <w:rPr>
          <w:rFonts w:ascii="Calibri" w:hAnsi="Calibri"/>
          <w:color w:val="000000"/>
        </w:rPr>
        <w:t xml:space="preserve">novčanom kaznom u iznosu od 25 do 250 EUR.  </w:t>
      </w:r>
    </w:p>
    <w:p w14:paraId="1775A748" w14:textId="28E62BE2" w:rsidR="00041F59" w:rsidRPr="00171ECB" w:rsidRDefault="00171ECB">
      <w:pPr>
        <w:spacing w:before="168" w:line="290" w:lineRule="exact"/>
        <w:ind w:left="920" w:right="854"/>
        <w:jc w:val="both"/>
        <w:rPr>
          <w:rFonts w:ascii="Times New Roman" w:hAnsi="Times New Roman" w:cs="Times New Roman"/>
          <w:color w:val="010302"/>
        </w:rPr>
      </w:pPr>
      <w:r>
        <w:rPr>
          <w:rFonts w:ascii="Calibri" w:hAnsi="Calibri"/>
          <w:color w:val="000000"/>
        </w:rPr>
        <w:t xml:space="preserve">Gospodarski subjekt jednog od objekata iz članka 6. stavka 1. točke 13. podtočke (a), točaka 17. i 18. ili osoba koja djeluje u njegovo ime, a koja namjerno ne osigura usklađenost objekta sa zabranom iz navedenog članka, kaznit će se novčanom kaznom od 251 do 1 000 EUR. Ista se kazna primjenjuje na svakog gospodarskog subjekta ili osobu koja djeluje u ime gospodarskog subjekta koji u objektu postavi prostoriju za pušenje koja je jasno označena kao prostorija rezervirana za pušače, ali koja ne ispunjava uvjete iz stavka 3. navedenog članka. </w:t>
      </w:r>
    </w:p>
    <w:p w14:paraId="179F43E9" w14:textId="08F296ED" w:rsidR="00041F59" w:rsidRPr="00171ECB" w:rsidRDefault="00171ECB">
      <w:pPr>
        <w:spacing w:before="170" w:line="287" w:lineRule="exact"/>
        <w:ind w:left="920" w:right="853"/>
        <w:rPr>
          <w:rFonts w:ascii="Times New Roman" w:hAnsi="Times New Roman" w:cs="Times New Roman"/>
          <w:color w:val="010302"/>
        </w:rPr>
      </w:pPr>
      <w:r>
        <w:rPr>
          <w:rFonts w:ascii="Calibri" w:hAnsi="Calibri"/>
          <w:color w:val="000000"/>
        </w:rPr>
        <w:t xml:space="preserve">U slučaju ponovljenog kaznenog djela u roku od dvije godine od pravomoćne presude, novčane kazne predviđene u prvom stavku ovog članka mogu se povećati na dvostruko veći iznos.  </w:t>
      </w:r>
    </w:p>
    <w:p w14:paraId="53FCF173" w14:textId="2D48B71A" w:rsidR="00041F59" w:rsidRPr="00171ECB" w:rsidRDefault="00171ECB">
      <w:pPr>
        <w:spacing w:before="169" w:line="288" w:lineRule="exact"/>
        <w:ind w:left="920" w:right="853"/>
        <w:rPr>
          <w:rFonts w:ascii="Times New Roman" w:hAnsi="Times New Roman" w:cs="Times New Roman"/>
          <w:color w:val="010302"/>
        </w:rPr>
      </w:pPr>
      <w:r>
        <w:rPr>
          <w:rFonts w:ascii="Calibri" w:hAnsi="Calibri"/>
          <w:color w:val="000000"/>
        </w:rPr>
        <w:t xml:space="preserve">Odredbe Knjige 1. Kaznenog zakona i članaka od 130-1. do 132-1. Zakona o kaznenom postupku primjenjuju se na kazne predviđene prvim stavkom ovoga članka.  </w:t>
      </w:r>
    </w:p>
    <w:p w14:paraId="29C79E46" w14:textId="2FF3D423" w:rsidR="00041F59" w:rsidRPr="00171ECB" w:rsidRDefault="00171ECB">
      <w:pPr>
        <w:spacing w:before="169" w:line="289" w:lineRule="exact"/>
        <w:ind w:left="920" w:right="853"/>
        <w:jc w:val="both"/>
        <w:rPr>
          <w:rFonts w:ascii="Times New Roman" w:hAnsi="Times New Roman" w:cs="Times New Roman"/>
          <w:color w:val="010302"/>
        </w:rPr>
      </w:pPr>
      <w:r>
        <w:rPr>
          <w:rFonts w:ascii="Calibri" w:hAnsi="Calibri"/>
          <w:b/>
          <w:color w:val="000000"/>
          <w:u w:val="single"/>
        </w:rPr>
        <w:t>Članak 10.</w:t>
      </w:r>
      <w:r>
        <w:rPr>
          <w:rFonts w:ascii="Calibri" w:hAnsi="Calibri"/>
          <w:b/>
          <w:i/>
          <w:color w:val="000000"/>
          <w:u w:val="single"/>
        </w:rPr>
        <w:t>a</w:t>
      </w:r>
      <w:r>
        <w:rPr>
          <w:rFonts w:ascii="Calibri" w:hAnsi="Calibri"/>
          <w:b/>
          <w:color w:val="000000"/>
        </w:rPr>
        <w:t xml:space="preserve"> (1) Ne dovodeći u pitanje članak 10. Kaznenog zakona, kršenja odredbi</w:t>
      </w:r>
      <w:r>
        <w:rPr>
          <w:rFonts w:ascii="Times New Roman" w:hAnsi="Times New Roman"/>
        </w:rPr>
        <w:t xml:space="preserve"> </w:t>
      </w:r>
      <w:r>
        <w:rPr>
          <w:rFonts w:ascii="Calibri" w:hAnsi="Calibri"/>
          <w:b/>
          <w:color w:val="000000"/>
        </w:rPr>
        <w:t>Zakona istražuju i evidentiraju službenici Carinske i trošarinske uprave,</w:t>
      </w:r>
      <w:r>
        <w:rPr>
          <w:rFonts w:ascii="Times New Roman" w:hAnsi="Times New Roman"/>
        </w:rPr>
        <w:t xml:space="preserve"> </w:t>
      </w:r>
      <w:r>
        <w:rPr>
          <w:rFonts w:ascii="Calibri" w:hAnsi="Calibri"/>
          <w:b/>
          <w:color w:val="000000"/>
        </w:rPr>
        <w:t xml:space="preserve">dalje u tekstu „ADA”, s rangom glavnog brigadira (franc. </w:t>
      </w:r>
      <w:r>
        <w:rPr>
          <w:rFonts w:ascii="Calibri" w:hAnsi="Calibri"/>
          <w:b/>
          <w:i/>
          <w:iCs/>
          <w:color w:val="000000"/>
        </w:rPr>
        <w:t>brigadier principal</w:t>
      </w:r>
      <w:r>
        <w:rPr>
          <w:rFonts w:ascii="Calibri" w:hAnsi="Calibri"/>
          <w:b/>
          <w:color w:val="000000"/>
        </w:rPr>
        <w:t>) i višim. Navedeni službenici mogu vršiti provjere poštivanja odredbi ovoga Zakona.</w:t>
      </w:r>
      <w:r>
        <w:rPr>
          <w:rFonts w:ascii="Times New Roman" w:hAnsi="Times New Roman"/>
        </w:rPr>
        <w:t xml:space="preserve"> </w:t>
      </w:r>
    </w:p>
    <w:p w14:paraId="6A0FA092" w14:textId="7833D02F" w:rsidR="00C53DC4" w:rsidRDefault="00C53DC4">
      <w:pPr>
        <w:rPr>
          <w:rFonts w:ascii="Times New Roman" w:hAnsi="Times New Roman"/>
          <w:color w:val="000000" w:themeColor="text1"/>
          <w:sz w:val="24"/>
          <w:szCs w:val="24"/>
        </w:rPr>
      </w:pPr>
      <w:r>
        <w:br w:type="page"/>
      </w:r>
    </w:p>
    <w:p w14:paraId="76C699ED" w14:textId="77777777" w:rsidR="00041F59" w:rsidRPr="00622B56" w:rsidRDefault="00041F59">
      <w:pPr>
        <w:spacing w:after="137"/>
        <w:rPr>
          <w:rFonts w:ascii="Times New Roman" w:hAnsi="Times New Roman"/>
          <w:color w:val="000000" w:themeColor="text1"/>
          <w:sz w:val="24"/>
          <w:szCs w:val="24"/>
        </w:rPr>
      </w:pPr>
    </w:p>
    <w:p w14:paraId="4F0EACED" w14:textId="77777777" w:rsidR="00041F59" w:rsidRPr="00622B56" w:rsidRDefault="00041F59">
      <w:pPr>
        <w:rPr>
          <w:rFonts w:ascii="Times New Roman" w:hAnsi="Times New Roman"/>
          <w:color w:val="000000" w:themeColor="text1"/>
          <w:sz w:val="24"/>
          <w:szCs w:val="24"/>
        </w:rPr>
      </w:pPr>
    </w:p>
    <w:p w14:paraId="010CD871" w14:textId="77777777" w:rsidR="00041F59" w:rsidRPr="00622B56" w:rsidRDefault="00041F59">
      <w:pPr>
        <w:rPr>
          <w:rFonts w:ascii="Times New Roman" w:hAnsi="Times New Roman"/>
          <w:color w:val="000000" w:themeColor="text1"/>
          <w:sz w:val="24"/>
          <w:szCs w:val="24"/>
        </w:rPr>
      </w:pPr>
    </w:p>
    <w:p w14:paraId="5AA8C478" w14:textId="77777777" w:rsidR="00041F59" w:rsidRPr="00622B56" w:rsidRDefault="00041F59">
      <w:pPr>
        <w:rPr>
          <w:rFonts w:ascii="Times New Roman" w:hAnsi="Times New Roman"/>
          <w:color w:val="000000" w:themeColor="text1"/>
          <w:sz w:val="24"/>
          <w:szCs w:val="24"/>
        </w:rPr>
      </w:pPr>
    </w:p>
    <w:p w14:paraId="17860756" w14:textId="77777777" w:rsidR="00041F59" w:rsidRPr="00622B56" w:rsidRDefault="00041F59">
      <w:pPr>
        <w:spacing w:after="230"/>
        <w:rPr>
          <w:rFonts w:ascii="Times New Roman" w:hAnsi="Times New Roman"/>
          <w:color w:val="000000" w:themeColor="text1"/>
          <w:sz w:val="24"/>
          <w:szCs w:val="24"/>
        </w:rPr>
      </w:pPr>
    </w:p>
    <w:p w14:paraId="0BD43C9F" w14:textId="737A04F1" w:rsidR="00041F59" w:rsidRPr="00171ECB" w:rsidRDefault="00171ECB">
      <w:pPr>
        <w:spacing w:line="289" w:lineRule="exact"/>
        <w:ind w:left="920" w:right="868"/>
        <w:jc w:val="both"/>
        <w:rPr>
          <w:rFonts w:ascii="Times New Roman" w:hAnsi="Times New Roman" w:cs="Times New Roman"/>
          <w:color w:val="010302"/>
        </w:rPr>
      </w:pPr>
      <w:r>
        <w:rPr>
          <w:rFonts w:ascii="Calibri" w:hAnsi="Calibri"/>
          <w:b/>
          <w:color w:val="000000"/>
        </w:rPr>
        <w:t xml:space="preserve">(2) U obavljanju svojih dužnosti iz ovoga članka navedeni službenici Uprave za carine i trošarine imaju status službenika pravosudne policije. Sva kršenja prijavljuju u pisanim izjavama koje služe kao dokaz dok se ne dokaže suprotno. Njihova nadležnost obuhvaća cijelo državno područje Velikog Vojvodstva Luksemburga.  </w:t>
      </w:r>
    </w:p>
    <w:p w14:paraId="68265316" w14:textId="7E13F8B1" w:rsidR="00041F59" w:rsidRPr="00171ECB" w:rsidRDefault="00171ECB">
      <w:pPr>
        <w:spacing w:before="168" w:line="290" w:lineRule="exact"/>
        <w:ind w:left="920" w:right="865"/>
        <w:jc w:val="both"/>
        <w:rPr>
          <w:rFonts w:ascii="Times New Roman" w:hAnsi="Times New Roman" w:cs="Times New Roman"/>
          <w:color w:val="010302"/>
        </w:rPr>
      </w:pPr>
      <w:r>
        <w:rPr>
          <w:rFonts w:ascii="Calibri" w:hAnsi="Calibri"/>
          <w:b/>
          <w:color w:val="000000"/>
        </w:rPr>
        <w:t xml:space="preserve">(3) Prije preuzimanja dužnosti polažu sljedeću prisegu pred luksemburškim okružnim sudom koji odlučuje u građanskim stvarima: „ Prisežem da ću obavljati svoje dužnosti s integritetom, točno i nepristrano.”  </w:t>
      </w:r>
    </w:p>
    <w:p w14:paraId="214E5D18" w14:textId="1ADAA48A" w:rsidR="00041F59" w:rsidRPr="00171ECB" w:rsidRDefault="00171ECB">
      <w:pPr>
        <w:spacing w:before="168" w:line="290" w:lineRule="exact"/>
        <w:ind w:left="920" w:right="867"/>
        <w:jc w:val="both"/>
        <w:rPr>
          <w:rFonts w:ascii="Times New Roman" w:hAnsi="Times New Roman" w:cs="Times New Roman"/>
          <w:color w:val="010302"/>
        </w:rPr>
      </w:pPr>
      <w:r>
        <w:rPr>
          <w:rFonts w:ascii="Calibri" w:hAnsi="Calibri"/>
          <w:b/>
          <w:color w:val="000000"/>
        </w:rPr>
        <w:t>(4) Službenici ADA-e iz ovog članka moraju proći posebno stručno osposobljavanje</w:t>
      </w:r>
      <w:r>
        <w:rPr>
          <w:rFonts w:ascii="Times New Roman" w:hAnsi="Times New Roman"/>
        </w:rPr>
        <w:t xml:space="preserve"> </w:t>
      </w:r>
      <w:r>
        <w:rPr>
          <w:rFonts w:ascii="Calibri" w:hAnsi="Calibri"/>
          <w:b/>
          <w:color w:val="000000"/>
        </w:rPr>
        <w:t>o istraživanju i otkrivanju kršenja te o odredbama ovog</w:t>
      </w:r>
      <w:r>
        <w:rPr>
          <w:rFonts w:ascii="Times New Roman" w:hAnsi="Times New Roman"/>
        </w:rPr>
        <w:t xml:space="preserve"> </w:t>
      </w:r>
      <w:r>
        <w:rPr>
          <w:rFonts w:ascii="Calibri" w:hAnsi="Calibri"/>
          <w:b/>
          <w:color w:val="000000"/>
        </w:rPr>
        <w:t xml:space="preserve">Zakona i njegovim provedbenim propisima.  </w:t>
      </w:r>
    </w:p>
    <w:p w14:paraId="56561CFC" w14:textId="4AC4ACAD"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Posebno stručno osposobljavanje organizira ADA kao dio trajnog osposobljavanja</w:t>
      </w:r>
      <w:r>
        <w:rPr>
          <w:rFonts w:ascii="Times New Roman" w:hAnsi="Times New Roman"/>
        </w:rPr>
        <w:t xml:space="preserve"> </w:t>
      </w:r>
      <w:r>
        <w:rPr>
          <w:rFonts w:ascii="Calibri" w:hAnsi="Calibri"/>
          <w:b/>
          <w:color w:val="000000"/>
        </w:rPr>
        <w:t xml:space="preserve">javnih službenika, u skladu sa zahtjevima ADA-e. </w:t>
      </w:r>
    </w:p>
    <w:p w14:paraId="40A2E363" w14:textId="6FC86E63"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b/>
          <w:color w:val="000000"/>
        </w:rPr>
        <w:t>Posebni program stručnog osposobljavanja, koji je teorijski i ne može trajati</w:t>
      </w:r>
      <w:r>
        <w:rPr>
          <w:rFonts w:ascii="Times New Roman" w:hAnsi="Times New Roman"/>
        </w:rPr>
        <w:t xml:space="preserve"> </w:t>
      </w:r>
      <w:r>
        <w:rPr>
          <w:rFonts w:ascii="Calibri" w:hAnsi="Calibri"/>
          <w:b/>
          <w:color w:val="000000"/>
        </w:rPr>
        <w:t>više od 10 sati, obuhvaća istraživanje i otkrivanje kršenja na temelju ovog Zakona</w:t>
      </w:r>
      <w:r>
        <w:rPr>
          <w:rFonts w:ascii="Times New Roman" w:hAnsi="Times New Roman"/>
        </w:rPr>
        <w:t xml:space="preserve"> </w:t>
      </w:r>
      <w:r>
        <w:rPr>
          <w:rFonts w:ascii="Calibri" w:hAnsi="Calibri"/>
          <w:b/>
          <w:color w:val="000000"/>
        </w:rPr>
        <w:t>i njegovih provedbenih propisa. Sadržaj programa osposobljavanja utvrđen je</w:t>
      </w:r>
      <w:r>
        <w:rPr>
          <w:rFonts w:ascii="Times New Roman" w:hAnsi="Times New Roman"/>
        </w:rPr>
        <w:t xml:space="preserve"> </w:t>
      </w:r>
      <w:r>
        <w:rPr>
          <w:rFonts w:ascii="Calibri" w:hAnsi="Calibri"/>
          <w:b/>
          <w:color w:val="000000"/>
        </w:rPr>
        <w:t>Uredbom Velikog Vojvodstva.  Tom se uredbom također utvrđuju detaljna pravila za provjeru znanja koju organizira ADA u roku od tri mjeseca od završetka razdoblja u kojem</w:t>
      </w:r>
      <w:r>
        <w:rPr>
          <w:rFonts w:ascii="Times New Roman" w:hAnsi="Times New Roman"/>
        </w:rPr>
        <w:t xml:space="preserve"> </w:t>
      </w:r>
      <w:r>
        <w:rPr>
          <w:rFonts w:ascii="Calibri" w:hAnsi="Calibri"/>
          <w:b/>
          <w:color w:val="000000"/>
        </w:rPr>
        <w:t xml:space="preserve">tečajevi se održavaju.  </w:t>
      </w:r>
    </w:p>
    <w:p w14:paraId="43FA1FC3" w14:textId="6349793B" w:rsidR="00041F59" w:rsidRPr="00171ECB" w:rsidRDefault="00171ECB">
      <w:pPr>
        <w:spacing w:before="169" w:line="289" w:lineRule="exact"/>
        <w:ind w:left="920" w:right="866"/>
        <w:jc w:val="both"/>
        <w:rPr>
          <w:rFonts w:ascii="Times New Roman" w:hAnsi="Times New Roman" w:cs="Times New Roman"/>
          <w:color w:val="010302"/>
        </w:rPr>
      </w:pPr>
      <w:r>
        <w:rPr>
          <w:rFonts w:ascii="Calibri" w:hAnsi="Calibri"/>
          <w:b/>
          <w:color w:val="000000"/>
        </w:rPr>
        <w:t>Provjere se zasebno označuju dvama oznakama. Kandidat položi ispit ako</w:t>
      </w:r>
      <w:r>
        <w:rPr>
          <w:rFonts w:ascii="Times New Roman" w:hAnsi="Times New Roman"/>
        </w:rPr>
        <w:t xml:space="preserve"> </w:t>
      </w:r>
      <w:r>
        <w:rPr>
          <w:rFonts w:ascii="Calibri" w:hAnsi="Calibri"/>
          <w:b/>
          <w:color w:val="000000"/>
        </w:rPr>
        <w:t>na svakoj provjeri postigne barem polovinu maksimalnog broja bodova, pod uvjetom da</w:t>
      </w:r>
      <w:r>
        <w:rPr>
          <w:rFonts w:ascii="Times New Roman" w:hAnsi="Times New Roman"/>
        </w:rPr>
        <w:t xml:space="preserve"> </w:t>
      </w:r>
      <w:r>
        <w:rPr>
          <w:rFonts w:ascii="Calibri" w:hAnsi="Calibri"/>
          <w:b/>
          <w:color w:val="000000"/>
        </w:rPr>
        <w:t>ukupan broj dobivenih bodova iznosi najmanje tri petine ukupnog najvećeg broja bodova</w:t>
      </w:r>
      <w:r>
        <w:rPr>
          <w:rFonts w:ascii="Times New Roman" w:hAnsi="Times New Roman"/>
        </w:rPr>
        <w:t xml:space="preserve"> </w:t>
      </w:r>
      <w:r>
        <w:rPr>
          <w:rFonts w:ascii="Calibri" w:hAnsi="Calibri"/>
          <w:b/>
          <w:color w:val="000000"/>
        </w:rPr>
        <w:t xml:space="preserve">koji se može dobiti.  </w:t>
      </w:r>
    </w:p>
    <w:p w14:paraId="6DA14AA9" w14:textId="280971A6" w:rsidR="00041F59" w:rsidRPr="00171ECB" w:rsidRDefault="00171ECB">
      <w:pPr>
        <w:spacing w:before="166" w:line="292" w:lineRule="exact"/>
        <w:ind w:left="920" w:right="853"/>
        <w:rPr>
          <w:rFonts w:ascii="Times New Roman" w:hAnsi="Times New Roman" w:cs="Times New Roman"/>
          <w:color w:val="010302"/>
        </w:rPr>
      </w:pPr>
      <w:r>
        <w:rPr>
          <w:rFonts w:ascii="Calibri" w:hAnsi="Calibri"/>
          <w:b/>
          <w:color w:val="000000"/>
        </w:rPr>
        <w:t>U slučaju neuspješno položene provjere kandidat može sudjelovati u sljedećoj provjeri znanja koju organizira</w:t>
      </w:r>
      <w:r>
        <w:rPr>
          <w:rFonts w:ascii="Times New Roman" w:hAnsi="Times New Roman"/>
        </w:rPr>
        <w:t xml:space="preserve"> </w:t>
      </w:r>
      <w:r>
        <w:rPr>
          <w:rFonts w:ascii="Calibri" w:hAnsi="Calibri"/>
          <w:b/>
          <w:color w:val="000000"/>
        </w:rPr>
        <w:t xml:space="preserve">ADA. Kandidat može ponovno sudjelovati u osposobljavanju.  </w:t>
      </w:r>
    </w:p>
    <w:p w14:paraId="5FBA38E4" w14:textId="479E6F19" w:rsidR="00041F59" w:rsidRPr="00171ECB" w:rsidRDefault="00171ECB">
      <w:pPr>
        <w:spacing w:before="169" w:line="289" w:lineRule="exact"/>
        <w:ind w:left="920" w:right="853"/>
        <w:jc w:val="both"/>
        <w:rPr>
          <w:rFonts w:ascii="Times New Roman" w:hAnsi="Times New Roman" w:cs="Times New Roman"/>
          <w:color w:val="010302"/>
        </w:rPr>
      </w:pPr>
      <w:r>
        <w:rPr>
          <w:rFonts w:ascii="Calibri" w:hAnsi="Calibri"/>
          <w:b/>
          <w:color w:val="000000"/>
        </w:rPr>
        <w:t>(5) Liječnici Uprave za zdravstvo koji imaju status službenika pravosudne policije u smislu</w:t>
      </w:r>
      <w:r>
        <w:rPr>
          <w:rFonts w:ascii="Times New Roman" w:hAnsi="Times New Roman"/>
        </w:rPr>
        <w:t xml:space="preserve"> </w:t>
      </w:r>
      <w:r>
        <w:rPr>
          <w:rFonts w:ascii="Calibri" w:hAnsi="Calibri"/>
          <w:b/>
          <w:color w:val="000000"/>
        </w:rPr>
        <w:t>članka 8. izmijenjenog Zakona od 21. studenoga 1980. o organizaciji Uprave za zdravlje,</w:t>
      </w:r>
      <w:r>
        <w:rPr>
          <w:rFonts w:ascii="Times New Roman" w:hAnsi="Times New Roman"/>
        </w:rPr>
        <w:t xml:space="preserve"> </w:t>
      </w:r>
      <w:r>
        <w:rPr>
          <w:rFonts w:ascii="Calibri" w:hAnsi="Calibri"/>
          <w:b/>
          <w:color w:val="000000"/>
        </w:rPr>
        <w:t>odgovorni su za istraživanje i otkrivanje kršenja članka 3.</w:t>
      </w:r>
      <w:r>
        <w:rPr>
          <w:rFonts w:ascii="Calibri" w:hAnsi="Calibri"/>
          <w:b/>
          <w:i/>
          <w:color w:val="000000"/>
        </w:rPr>
        <w:t>a</w:t>
      </w:r>
      <w:r>
        <w:rPr>
          <w:rFonts w:ascii="Calibri" w:hAnsi="Calibri"/>
          <w:b/>
          <w:color w:val="000000"/>
        </w:rPr>
        <w:t xml:space="preserve"> stavaka 1. i 2., članka 3.</w:t>
      </w:r>
      <w:r>
        <w:rPr>
          <w:rFonts w:ascii="Calibri" w:hAnsi="Calibri"/>
          <w:b/>
          <w:i/>
          <w:color w:val="000000"/>
        </w:rPr>
        <w:t>b</w:t>
      </w:r>
      <w:r>
        <w:rPr>
          <w:rFonts w:ascii="Calibri" w:hAnsi="Calibri"/>
          <w:b/>
          <w:color w:val="000000"/>
        </w:rPr>
        <w:t xml:space="preserve"> stavaka 7. i 9. ovog Zakona.” </w:t>
      </w:r>
    </w:p>
    <w:p w14:paraId="06257AA4" w14:textId="57546EC1" w:rsidR="00041F59" w:rsidRPr="00171ECB" w:rsidRDefault="00171ECB">
      <w:pPr>
        <w:spacing w:before="168" w:line="290" w:lineRule="exact"/>
        <w:ind w:left="920" w:right="853"/>
        <w:jc w:val="both"/>
        <w:rPr>
          <w:rFonts w:ascii="Times New Roman" w:hAnsi="Times New Roman" w:cs="Times New Roman"/>
          <w:color w:val="010302"/>
        </w:rPr>
      </w:pPr>
      <w:r>
        <w:rPr>
          <w:rFonts w:ascii="Calibri" w:hAnsi="Calibri"/>
          <w:b/>
          <w:color w:val="000000"/>
        </w:rPr>
        <w:t>Članak 11.</w:t>
      </w:r>
      <w:r>
        <w:rPr>
          <w:rFonts w:ascii="Calibri" w:hAnsi="Calibri"/>
          <w:color w:val="000000"/>
        </w:rPr>
        <w:t xml:space="preserve"> U slučaju</w:t>
      </w:r>
      <w:r>
        <w:rPr>
          <w:rFonts w:ascii="Calibri" w:hAnsi="Calibri"/>
          <w:strike/>
          <w:color w:val="000000"/>
        </w:rPr>
        <w:t>kršenja</w:t>
      </w:r>
      <w:r>
        <w:rPr>
          <w:rFonts w:ascii="Calibri" w:hAnsi="Calibri"/>
          <w:color w:val="000000"/>
        </w:rPr>
        <w:t xml:space="preserve"> </w:t>
      </w:r>
      <w:r>
        <w:rPr>
          <w:rFonts w:ascii="Calibri" w:hAnsi="Calibri"/>
          <w:b/>
          <w:color w:val="000000"/>
        </w:rPr>
        <w:t xml:space="preserve">kršenja </w:t>
      </w:r>
      <w:r>
        <w:rPr>
          <w:rFonts w:ascii="Calibri" w:hAnsi="Calibri"/>
          <w:color w:val="000000"/>
        </w:rPr>
        <w:t xml:space="preserve">u skladu s odredbama </w:t>
      </w:r>
      <w:r>
        <w:rPr>
          <w:rFonts w:ascii="Calibri" w:hAnsi="Calibri"/>
          <w:b/>
          <w:color w:val="000000"/>
        </w:rPr>
        <w:t>članka 4.</w:t>
      </w:r>
      <w:r>
        <w:rPr>
          <w:rFonts w:ascii="Calibri" w:hAnsi="Calibri"/>
          <w:b/>
          <w:i/>
          <w:color w:val="000000"/>
        </w:rPr>
        <w:t>a</w:t>
      </w:r>
      <w:r>
        <w:rPr>
          <w:rFonts w:ascii="Calibri" w:hAnsi="Calibri"/>
          <w:b/>
          <w:color w:val="000000"/>
        </w:rPr>
        <w:t xml:space="preserve"> stavka 2. i </w:t>
      </w:r>
      <w:r>
        <w:rPr>
          <w:rFonts w:ascii="Calibri" w:hAnsi="Calibri"/>
          <w:color w:val="000000"/>
        </w:rPr>
        <w:t>članka 6., kazne mogu izreći službenici policije Velikog Vojvodstva koje je u tu svrhu ovlastio glavni ravnatelj policije Velikog Vojvodstva i</w:t>
      </w:r>
      <w:r>
        <w:rPr>
          <w:rFonts w:ascii="Times New Roman" w:hAnsi="Times New Roman"/>
        </w:rPr>
        <w:t xml:space="preserve"> </w:t>
      </w:r>
      <w:r>
        <w:rPr>
          <w:rFonts w:ascii="Calibri" w:hAnsi="Calibri"/>
          <w:color w:val="000000"/>
        </w:rPr>
        <w:t>službenici Carinske i trošarinske uprave koje je u tu svrhu ovlastio ravnatelj</w:t>
      </w:r>
      <w:r>
        <w:rPr>
          <w:rFonts w:ascii="Times New Roman" w:hAnsi="Times New Roman"/>
        </w:rPr>
        <w:t xml:space="preserve"> </w:t>
      </w:r>
      <w:r>
        <w:rPr>
          <w:rFonts w:ascii="Calibri" w:hAnsi="Calibri"/>
          <w:color w:val="000000"/>
        </w:rPr>
        <w:t xml:space="preserve">Carinske i trošarinske uprava.  </w:t>
      </w:r>
    </w:p>
    <w:p w14:paraId="66DEAA0F" w14:textId="4E02C306" w:rsidR="00041F59" w:rsidRPr="00171ECB" w:rsidRDefault="00171ECB">
      <w:pPr>
        <w:spacing w:before="163" w:line="288" w:lineRule="exact"/>
        <w:ind w:left="920" w:right="862"/>
        <w:jc w:val="both"/>
        <w:rPr>
          <w:rFonts w:ascii="Times New Roman" w:hAnsi="Times New Roman" w:cs="Times New Roman"/>
          <w:color w:val="010302"/>
        </w:rPr>
      </w:pPr>
      <w:r>
        <w:rPr>
          <w:rFonts w:ascii="Calibri" w:hAnsi="Calibri"/>
          <w:b/>
          <w:color w:val="000000"/>
        </w:rPr>
        <w:t>U slučaju prekršaja kažnjivih u skladu s odredbama članka 6. stavka 1. točke 12.,</w:t>
      </w:r>
      <w:r>
        <w:rPr>
          <w:rFonts w:ascii="Times New Roman" w:hAnsi="Times New Roman"/>
        </w:rPr>
        <w:t xml:space="preserve"> </w:t>
      </w:r>
      <w:r>
        <w:rPr>
          <w:rFonts w:ascii="Calibri" w:hAnsi="Calibri"/>
          <w:b/>
          <w:color w:val="000000"/>
        </w:rPr>
        <w:t>novčane kazne može izreći općinsko osoblje koje ispunjava zahtjeve</w:t>
      </w:r>
      <w:r>
        <w:rPr>
          <w:rFonts w:ascii="Times New Roman" w:hAnsi="Times New Roman"/>
        </w:rPr>
        <w:t xml:space="preserve"> </w:t>
      </w:r>
      <w:r>
        <w:rPr>
          <w:rFonts w:ascii="Calibri" w:hAnsi="Calibri"/>
          <w:b/>
          <w:color w:val="000000"/>
        </w:rPr>
        <w:t>iz članka 15-1.</w:t>
      </w:r>
      <w:r>
        <w:rPr>
          <w:rFonts w:ascii="Calibri" w:hAnsi="Calibri"/>
          <w:b/>
          <w:i/>
          <w:color w:val="000000"/>
        </w:rPr>
        <w:t>a</w:t>
      </w:r>
      <w:r>
        <w:rPr>
          <w:rFonts w:ascii="Calibri" w:hAnsi="Calibri"/>
          <w:b/>
          <w:color w:val="000000"/>
        </w:rPr>
        <w:t xml:space="preserve"> kaznenog zakona. </w:t>
      </w:r>
    </w:p>
    <w:p w14:paraId="072F0268" w14:textId="77777777" w:rsidR="00041F59" w:rsidRPr="00622B56" w:rsidRDefault="00041F59">
      <w:pPr>
        <w:spacing w:after="7"/>
        <w:rPr>
          <w:rFonts w:ascii="Times New Roman" w:hAnsi="Times New Roman"/>
          <w:color w:val="000000" w:themeColor="text1"/>
          <w:sz w:val="24"/>
          <w:szCs w:val="24"/>
        </w:rPr>
      </w:pPr>
    </w:p>
    <w:p w14:paraId="7B4E46E6" w14:textId="3C0C06DE" w:rsidR="00C53DC4" w:rsidRDefault="00C53DC4">
      <w:pPr>
        <w:rPr>
          <w:rFonts w:ascii="Times New Roman" w:hAnsi="Times New Roman"/>
          <w:color w:val="000000" w:themeColor="text1"/>
          <w:sz w:val="24"/>
          <w:szCs w:val="24"/>
        </w:rPr>
      </w:pPr>
      <w:r>
        <w:br w:type="page"/>
      </w:r>
    </w:p>
    <w:p w14:paraId="34705089" w14:textId="77777777" w:rsidR="00041F59" w:rsidRPr="00622B56" w:rsidRDefault="00041F59">
      <w:pPr>
        <w:rPr>
          <w:rFonts w:ascii="Times New Roman" w:hAnsi="Times New Roman"/>
          <w:color w:val="000000" w:themeColor="text1"/>
          <w:sz w:val="24"/>
          <w:szCs w:val="24"/>
        </w:rPr>
      </w:pPr>
    </w:p>
    <w:p w14:paraId="0502DDE5" w14:textId="77777777" w:rsidR="00041F59" w:rsidRPr="00622B56" w:rsidRDefault="00041F59">
      <w:pPr>
        <w:rPr>
          <w:rFonts w:ascii="Times New Roman" w:hAnsi="Times New Roman"/>
          <w:color w:val="000000" w:themeColor="text1"/>
          <w:sz w:val="24"/>
          <w:szCs w:val="24"/>
        </w:rPr>
      </w:pPr>
    </w:p>
    <w:p w14:paraId="5A0742E0" w14:textId="77777777" w:rsidR="00041F59" w:rsidRPr="00622B56" w:rsidRDefault="00041F59">
      <w:pPr>
        <w:rPr>
          <w:rFonts w:ascii="Times New Roman" w:hAnsi="Times New Roman"/>
          <w:color w:val="000000" w:themeColor="text1"/>
          <w:sz w:val="24"/>
          <w:szCs w:val="24"/>
        </w:rPr>
      </w:pPr>
    </w:p>
    <w:p w14:paraId="68F15F2A" w14:textId="77777777" w:rsidR="00041F59" w:rsidRPr="00622B56" w:rsidRDefault="00041F59">
      <w:pPr>
        <w:spacing w:after="229"/>
        <w:rPr>
          <w:rFonts w:ascii="Times New Roman" w:hAnsi="Times New Roman"/>
          <w:color w:val="000000" w:themeColor="text1"/>
          <w:sz w:val="24"/>
          <w:szCs w:val="24"/>
        </w:rPr>
      </w:pPr>
    </w:p>
    <w:p w14:paraId="0EDCCDDD" w14:textId="1D99513E" w:rsidR="00041F59" w:rsidRPr="00171ECB" w:rsidRDefault="00171ECB">
      <w:pPr>
        <w:spacing w:line="290" w:lineRule="exact"/>
        <w:ind w:left="920" w:right="858"/>
        <w:jc w:val="both"/>
        <w:rPr>
          <w:rFonts w:ascii="Times New Roman" w:hAnsi="Times New Roman" w:cs="Times New Roman"/>
          <w:color w:val="010302"/>
        </w:rPr>
      </w:pPr>
      <w:r>
        <w:rPr>
          <w:rFonts w:ascii="Calibri" w:hAnsi="Calibri"/>
          <w:color w:val="000000"/>
        </w:rPr>
        <w:t>Novčana kazna podliježe uvjetu prema kojem počinitelj može pristati odmah platiti dugovani iznos prethodno ovlaštenim službenicima, ili, ako se novčana kazna ne može naplatiti na mjestu počinjenja kaznenog djela, može se platiti u roku određenom u rješenju.</w:t>
      </w:r>
      <w:r>
        <w:rPr>
          <w:rFonts w:ascii="Times New Roman" w:hAnsi="Times New Roman"/>
        </w:rPr>
        <w:t xml:space="preserve"> </w:t>
      </w:r>
      <w:r>
        <w:rPr>
          <w:rFonts w:ascii="Calibri" w:hAnsi="Calibri"/>
          <w:color w:val="000000"/>
        </w:rPr>
        <w:t xml:space="preserve">U potonjem slučaju plaćanje se može izvršiti u policijskoj upravi Velikog Vojvodstva, uredu Uprave za carine i trošarine ili putem poštanske doznake ili na bankovni račun naveden u istom rješenju.  </w:t>
      </w:r>
    </w:p>
    <w:p w14:paraId="47D25793" w14:textId="1386E9B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Novčana kazna zamjenjuje se redovitim zapisnikom: </w:t>
      </w:r>
    </w:p>
    <w:p w14:paraId="6B767665" w14:textId="11E63D8D"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 ako je počinitelj nije platio u određenom roku; </w:t>
      </w:r>
    </w:p>
    <w:p w14:paraId="3AA8F249" w14:textId="0B9B20F5"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2. ako počinitelj izjavi da nije voljan ili ne može platiti novčanu kaznu ili novčane kazne; </w:t>
      </w:r>
    </w:p>
    <w:p w14:paraId="7E639C14" w14:textId="54326E4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3. ako je počinitelj bio maloljetnik u trenutku počinjenja kaznenog djela. </w:t>
      </w:r>
    </w:p>
    <w:p w14:paraId="4E67A8FF" w14:textId="34CDB559" w:rsidR="00041F59" w:rsidRPr="00171ECB" w:rsidRDefault="00171ECB">
      <w:pPr>
        <w:spacing w:before="170" w:line="287" w:lineRule="exact"/>
        <w:ind w:left="920" w:right="858"/>
        <w:rPr>
          <w:rFonts w:ascii="Times New Roman" w:hAnsi="Times New Roman" w:cs="Times New Roman"/>
          <w:color w:val="010302"/>
        </w:rPr>
      </w:pPr>
      <w:r>
        <w:rPr>
          <w:rFonts w:ascii="Calibri" w:hAnsi="Calibri"/>
          <w:color w:val="000000"/>
        </w:rPr>
        <w:t xml:space="preserve">Iznos novčane kazne i načini plaćanja utvrđuju se Uredbom Velikog Vojvodstva, kojom se također utvrđuju postupci primjene ovog članka.  </w:t>
      </w:r>
    </w:p>
    <w:p w14:paraId="79CB10AE" w14:textId="364DF17C"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Svi troškovi podsjetnika na plaćanje sastavni su dio novčane kazne.  </w:t>
      </w:r>
    </w:p>
    <w:p w14:paraId="7E4BDF70" w14:textId="1B46D993" w:rsidR="00041F59" w:rsidRPr="00171ECB" w:rsidRDefault="00171ECB">
      <w:pPr>
        <w:spacing w:before="166" w:line="292" w:lineRule="exact"/>
        <w:ind w:left="920" w:right="858"/>
        <w:rPr>
          <w:rFonts w:ascii="Times New Roman" w:hAnsi="Times New Roman" w:cs="Times New Roman"/>
          <w:color w:val="010302"/>
        </w:rPr>
      </w:pPr>
      <w:r>
        <w:rPr>
          <w:rFonts w:ascii="Calibri" w:hAnsi="Calibri"/>
          <w:color w:val="000000"/>
        </w:rPr>
        <w:t xml:space="preserve">Iznos koji se naplaćuje novčanom kaznom ne smije premašiti najveću novčanu kaznu predviđenu člankom 10. stavkom 2.  </w:t>
      </w:r>
    </w:p>
    <w:p w14:paraId="3FC7D22F" w14:textId="3E03FEFF" w:rsidR="00041F59" w:rsidRPr="00171ECB" w:rsidRDefault="00171ECB">
      <w:pPr>
        <w:spacing w:before="168" w:line="290" w:lineRule="exact"/>
        <w:ind w:left="920" w:right="858"/>
        <w:jc w:val="both"/>
        <w:rPr>
          <w:rFonts w:ascii="Times New Roman" w:hAnsi="Times New Roman" w:cs="Times New Roman"/>
          <w:color w:val="010302"/>
        </w:rPr>
      </w:pPr>
      <w:r>
        <w:rPr>
          <w:rFonts w:ascii="Calibri" w:hAnsi="Calibri"/>
          <w:color w:val="000000"/>
        </w:rPr>
        <w:t xml:space="preserve">Plaćanje novčane kazne u roku od 30 dana od trenutka utvrđivanja kršenja, uvećano za sve troškove predviđene u petom podstavku ovog stavka, obustavlja sve pravne postupke.  </w:t>
      </w:r>
    </w:p>
    <w:p w14:paraId="6FD730B5" w14:textId="377D8EF1" w:rsidR="00041F59" w:rsidRPr="00171ECB" w:rsidRDefault="00171ECB">
      <w:pPr>
        <w:spacing w:before="170" w:line="287" w:lineRule="exact"/>
        <w:ind w:left="920" w:right="858"/>
        <w:rPr>
          <w:rFonts w:ascii="Times New Roman" w:hAnsi="Times New Roman" w:cs="Times New Roman"/>
          <w:color w:val="010302"/>
        </w:rPr>
      </w:pPr>
      <w:r>
        <w:rPr>
          <w:rFonts w:ascii="Calibri" w:hAnsi="Calibri"/>
          <w:color w:val="000000"/>
        </w:rPr>
        <w:t xml:space="preserve">Ako je novčana kazna plaćena nakon tog razdoblja, vraća se u slučaju oslobađajuće presude i oduzima se od izrečene novčane kazne i od svih sudskih troškova u slučaju osude.  </w:t>
      </w:r>
    </w:p>
    <w:p w14:paraId="2D749594" w14:textId="77777777" w:rsidR="00041F59" w:rsidRDefault="00171ECB">
      <w:pPr>
        <w:spacing w:before="220" w:line="220" w:lineRule="exact"/>
        <w:ind w:left="920"/>
        <w:rPr>
          <w:rFonts w:ascii="Times New Roman" w:hAnsi="Times New Roman" w:cs="Times New Roman"/>
          <w:color w:val="010302"/>
        </w:rPr>
      </w:pPr>
      <w:r>
        <w:rPr>
          <w:rFonts w:ascii="Calibri" w:hAnsi="Calibri"/>
          <w:color w:val="000000"/>
        </w:rPr>
        <w:t>(…)</w:t>
      </w:r>
      <w:r>
        <w:rPr>
          <w:rFonts w:ascii="Times New Roman" w:hAnsi="Times New Roman"/>
        </w:rPr>
        <w:t xml:space="preserve"> </w:t>
      </w:r>
    </w:p>
    <w:p w14:paraId="6C9B1220" w14:textId="77777777" w:rsidR="00041F59" w:rsidRDefault="00041F59">
      <w:pPr>
        <w:rPr>
          <w:rFonts w:ascii="Times New Roman" w:hAnsi="Times New Roman"/>
          <w:color w:val="000000" w:themeColor="text1"/>
          <w:sz w:val="24"/>
          <w:szCs w:val="24"/>
        </w:rPr>
      </w:pPr>
    </w:p>
    <w:p w14:paraId="14133AC8" w14:textId="77777777" w:rsidR="00041F59" w:rsidRDefault="00041F59">
      <w:pPr>
        <w:rPr>
          <w:rFonts w:ascii="Times New Roman" w:hAnsi="Times New Roman"/>
          <w:color w:val="000000" w:themeColor="text1"/>
          <w:sz w:val="24"/>
          <w:szCs w:val="24"/>
        </w:rPr>
      </w:pPr>
    </w:p>
    <w:p w14:paraId="4F5C58E5" w14:textId="77777777" w:rsidR="00041F59" w:rsidRDefault="00041F59">
      <w:pPr>
        <w:rPr>
          <w:rFonts w:ascii="Times New Roman" w:hAnsi="Times New Roman"/>
          <w:color w:val="000000" w:themeColor="text1"/>
          <w:sz w:val="24"/>
          <w:szCs w:val="24"/>
        </w:rPr>
      </w:pPr>
    </w:p>
    <w:p w14:paraId="24CB3BD5" w14:textId="77777777" w:rsidR="00041F59" w:rsidRDefault="00041F59">
      <w:pPr>
        <w:rPr>
          <w:rFonts w:ascii="Times New Roman" w:hAnsi="Times New Roman"/>
          <w:color w:val="000000" w:themeColor="text1"/>
          <w:sz w:val="24"/>
          <w:szCs w:val="24"/>
        </w:rPr>
      </w:pPr>
    </w:p>
    <w:p w14:paraId="23C330C6" w14:textId="77777777" w:rsidR="00041F59" w:rsidRDefault="00041F59">
      <w:pPr>
        <w:rPr>
          <w:rFonts w:ascii="Times New Roman" w:hAnsi="Times New Roman"/>
          <w:color w:val="000000" w:themeColor="text1"/>
          <w:sz w:val="24"/>
          <w:szCs w:val="24"/>
        </w:rPr>
      </w:pPr>
    </w:p>
    <w:p w14:paraId="1232DFF8" w14:textId="77777777" w:rsidR="00041F59" w:rsidRDefault="00041F59">
      <w:pPr>
        <w:rPr>
          <w:rFonts w:ascii="Times New Roman" w:hAnsi="Times New Roman"/>
          <w:color w:val="000000" w:themeColor="text1"/>
          <w:sz w:val="24"/>
          <w:szCs w:val="24"/>
        </w:rPr>
      </w:pPr>
    </w:p>
    <w:p w14:paraId="44C6DDDF" w14:textId="77777777" w:rsidR="00041F59" w:rsidRDefault="00041F59">
      <w:pPr>
        <w:rPr>
          <w:rFonts w:ascii="Times New Roman" w:hAnsi="Times New Roman"/>
          <w:color w:val="000000" w:themeColor="text1"/>
          <w:sz w:val="24"/>
          <w:szCs w:val="24"/>
        </w:rPr>
      </w:pPr>
    </w:p>
    <w:p w14:paraId="1C3A975F" w14:textId="77777777" w:rsidR="00041F59" w:rsidRDefault="00041F59">
      <w:pPr>
        <w:spacing w:after="227"/>
        <w:rPr>
          <w:rFonts w:ascii="Times New Roman" w:hAnsi="Times New Roman"/>
          <w:color w:val="000000" w:themeColor="text1"/>
          <w:sz w:val="24"/>
          <w:szCs w:val="24"/>
        </w:rPr>
      </w:pPr>
    </w:p>
    <w:p w14:paraId="071C6728" w14:textId="77777777" w:rsidR="00041F59" w:rsidRDefault="00041F59"/>
    <w:sectPr w:rsidR="00041F59" w:rsidSect="00522D19">
      <w:headerReference w:type="default" r:id="rId6"/>
      <w:footerReference w:type="default" r:id="rId7"/>
      <w:type w:val="continuous"/>
      <w:pgSz w:w="12240" w:h="15840"/>
      <w:pgMar w:top="343" w:right="500" w:bottom="275" w:left="500" w:header="708" w:footer="708" w:gutter="0"/>
      <w:pgNumType w:start="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3AD26" w14:textId="77777777" w:rsidR="006F0055" w:rsidRDefault="006F0055" w:rsidP="00F53B42">
      <w:r>
        <w:separator/>
      </w:r>
    </w:p>
  </w:endnote>
  <w:endnote w:type="continuationSeparator" w:id="0">
    <w:p w14:paraId="231B0814" w14:textId="77777777" w:rsidR="006F0055" w:rsidRDefault="006F0055" w:rsidP="00F5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578441"/>
      <w:docPartObj>
        <w:docPartGallery w:val="Page Numbers (Bottom of Page)"/>
        <w:docPartUnique/>
      </w:docPartObj>
    </w:sdtPr>
    <w:sdtEndPr>
      <w:rPr>
        <w:noProof/>
      </w:rPr>
    </w:sdtEndPr>
    <w:sdtContent>
      <w:p w14:paraId="4A16368B" w14:textId="529D83B9" w:rsidR="00522D19" w:rsidRDefault="00522D19">
        <w:pPr>
          <w:pStyle w:val="Footer"/>
          <w:jc w:val="right"/>
        </w:pPr>
        <w:r>
          <w:fldChar w:fldCharType="begin"/>
        </w:r>
        <w:r>
          <w:instrText xml:space="preserve"> PAGE   \* MERGEFORMAT </w:instrText>
        </w:r>
        <w:r>
          <w:fldChar w:fldCharType="separate"/>
        </w:r>
        <w:r>
          <w:t>2</w:t>
        </w:r>
        <w:r>
          <w:fldChar w:fldCharType="end"/>
        </w:r>
      </w:p>
    </w:sdtContent>
  </w:sdt>
  <w:p w14:paraId="2D35CFAE" w14:textId="77777777" w:rsidR="00522D19" w:rsidRDefault="00522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1A479" w14:textId="77777777" w:rsidR="006F0055" w:rsidRDefault="006F0055" w:rsidP="00F53B42">
      <w:r>
        <w:separator/>
      </w:r>
    </w:p>
  </w:footnote>
  <w:footnote w:type="continuationSeparator" w:id="0">
    <w:p w14:paraId="4E2001BB" w14:textId="77777777" w:rsidR="006F0055" w:rsidRDefault="006F0055" w:rsidP="00F53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7C152" w14:textId="7C786184" w:rsidR="00F53B42" w:rsidRDefault="00F53B42">
    <w:pPr>
      <w:pStyle w:val="Header"/>
    </w:pPr>
    <w:r>
      <w:rPr>
        <w:noProof/>
      </w:rPr>
      <mc:AlternateContent>
        <mc:Choice Requires="wps">
          <w:drawing>
            <wp:anchor distT="0" distB="0" distL="114300" distR="114300" simplePos="0" relativeHeight="251660288" behindDoc="0" locked="0" layoutInCell="1" allowOverlap="1" wp14:anchorId="3141F845" wp14:editId="363E8687">
              <wp:simplePos x="0" y="0"/>
              <wp:positionH relativeFrom="column">
                <wp:posOffset>713789</wp:posOffset>
              </wp:positionH>
              <wp:positionV relativeFrom="paragraph">
                <wp:posOffset>32726</wp:posOffset>
              </wp:positionV>
              <wp:extent cx="2737338" cy="767862"/>
              <wp:effectExtent l="0" t="0" r="6350" b="0"/>
              <wp:wrapNone/>
              <wp:docPr id="216818364" name="Text Box 1"/>
              <wp:cNvGraphicFramePr/>
              <a:graphic xmlns:a="http://schemas.openxmlformats.org/drawingml/2006/main">
                <a:graphicData uri="http://schemas.microsoft.com/office/word/2010/wordprocessingShape">
                  <wps:wsp>
                    <wps:cNvSpPr txBox="1"/>
                    <wps:spPr>
                      <a:xfrm>
                        <a:off x="0" y="0"/>
                        <a:ext cx="2737338" cy="767862"/>
                      </a:xfrm>
                      <a:prstGeom prst="rect">
                        <a:avLst/>
                      </a:prstGeom>
                      <a:solidFill>
                        <a:schemeClr val="lt1"/>
                      </a:solidFill>
                      <a:ln w="6350">
                        <a:noFill/>
                      </a:ln>
                    </wps:spPr>
                    <wps:txbx>
                      <w:txbxContent>
                        <w:p w14:paraId="7DA74E84" w14:textId="44B94421" w:rsidR="00F53B42" w:rsidRPr="00F53B42" w:rsidRDefault="00F53B42" w:rsidP="00F53B42">
                          <w:pPr>
                            <w:rPr>
                              <w:rFonts w:ascii="Arial" w:hAnsi="Arial" w:cs="Arial"/>
                              <w:sz w:val="18"/>
                              <w:szCs w:val="18"/>
                            </w:rPr>
                          </w:pPr>
                          <w:r>
                            <w:rPr>
                              <w:rFonts w:ascii="Arial" w:hAnsi="Arial"/>
                              <w:sz w:val="18"/>
                            </w:rPr>
                            <w:t>VLADA</w:t>
                          </w:r>
                          <w:r>
                            <w:rPr>
                              <w:rFonts w:ascii="Arial" w:hAnsi="Arial"/>
                              <w:sz w:val="18"/>
                            </w:rPr>
                            <w:br/>
                            <w:t>VELIKOG VOJVODSTVA LUKSEMBURGA</w:t>
                          </w:r>
                        </w:p>
                        <w:p w14:paraId="6F893916" w14:textId="332D86BE" w:rsidR="00F53B42" w:rsidRPr="00F53B42" w:rsidRDefault="00F53B42" w:rsidP="00F53B42">
                          <w:pPr>
                            <w:rPr>
                              <w:rFonts w:ascii="Arial" w:hAnsi="Arial" w:cs="Arial"/>
                              <w:color w:val="FF0000"/>
                            </w:rPr>
                          </w:pPr>
                          <w:r>
                            <w:rPr>
                              <w:rFonts w:ascii="Arial" w:hAnsi="Arial"/>
                              <w:color w:val="FF0000"/>
                              <w:sz w:val="18"/>
                            </w:rPr>
                            <w:t>Ministarstvo zdravstva i</w:t>
                          </w:r>
                          <w:r>
                            <w:rPr>
                              <w:rFonts w:ascii="Arial" w:hAnsi="Arial"/>
                              <w:color w:val="FF0000"/>
                              <w:sz w:val="18"/>
                            </w:rPr>
                            <w:br/>
                            <w:t>socijalne sigurnosti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1F845" id="_x0000_t202" coordsize="21600,21600" o:spt="202" path="m,l,21600r21600,l21600,xe">
              <v:stroke joinstyle="miter"/>
              <v:path gradientshapeok="t" o:connecttype="rect"/>
            </v:shapetype>
            <v:shape id="Text Box 1" o:spid="_x0000_s1026" type="#_x0000_t202" style="position:absolute;margin-left:56.2pt;margin-top:2.6pt;width:215.55pt;height:6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" fillcolor="white [3201]" stroked="f" strokeweight=".5pt">
              <v:textbox>
                <w:txbxContent>
                  <w:p w14:paraId="7DA74E84" w14:textId="44B94421" w:rsidR="00F53B42" w:rsidRPr="00F53B42" w:rsidRDefault="00F53B42" w:rsidP="00F53B42">
                    <w:pPr>
                      <w:rPr>
                        <w:sz w:val="18"/>
                        <w:szCs w:val="18"/>
                        <w:rFonts w:ascii="Arial" w:hAnsi="Arial" w:cs="Arial"/>
                      </w:rPr>
                    </w:pPr>
                    <w:r>
                      <w:rPr>
                        <w:sz w:val="18"/>
                        <w:rFonts w:ascii="Arial" w:hAnsi="Arial"/>
                      </w:rPr>
                      <w:t xml:space="preserve">VLADA</w:t>
                    </w:r>
                    <w:r>
                      <w:rPr>
                        <w:sz w:val="18"/>
                        <w:rFonts w:ascii="Arial" w:hAnsi="Arial"/>
                      </w:rPr>
                      <w:br/>
                    </w:r>
                    <w:r>
                      <w:rPr>
                        <w:sz w:val="18"/>
                        <w:rFonts w:ascii="Arial" w:hAnsi="Arial"/>
                      </w:rPr>
                      <w:t xml:space="preserve">VELIKOG VOJVODSTVA LUKSEMBURGA</w:t>
                    </w:r>
                  </w:p>
                  <w:p w14:paraId="6F893916" w14:textId="332D86BE" w:rsidR="00F53B42" w:rsidRPr="00F53B42" w:rsidRDefault="00F53B42" w:rsidP="00F53B42">
                    <w:pPr>
                      <w:rPr>
                        <w:color w:val="FF0000"/>
                        <w:rFonts w:ascii="Arial" w:hAnsi="Arial" w:cs="Arial"/>
                      </w:rPr>
                    </w:pPr>
                    <w:r>
                      <w:rPr>
                        <w:color w:val="FF0000"/>
                        <w:sz w:val="18"/>
                        <w:rFonts w:ascii="Arial" w:hAnsi="Arial"/>
                      </w:rPr>
                      <w:t xml:space="preserve">Ministarstvo zdravstva i</w:t>
                    </w:r>
                    <w:r>
                      <w:rPr>
                        <w:color w:val="FF0000"/>
                        <w:sz w:val="18"/>
                        <w:rFonts w:ascii="Arial" w:hAnsi="Arial"/>
                      </w:rPr>
                      <w:br/>
                    </w:r>
                    <w:r>
                      <w:rPr>
                        <w:color w:val="FF0000"/>
                        <w:sz w:val="18"/>
                        <w:rFonts w:ascii="Arial" w:hAnsi="Arial"/>
                      </w:rPr>
                      <w:t xml:space="preserve">socijalne sigurnosti</w:t>
                    </w:r>
                  </w:p>
                </w:txbxContent>
              </v:textbox>
            </v:shape>
          </w:pict>
        </mc:Fallback>
      </mc:AlternateContent>
    </w:r>
    <w:r>
      <w:rPr>
        <w:noProof/>
      </w:rPr>
      <w:drawing>
        <wp:anchor distT="0" distB="0" distL="114300" distR="114300" simplePos="0" relativeHeight="251659264" behindDoc="0" locked="0" layoutInCell="1" allowOverlap="1" wp14:anchorId="5D631250" wp14:editId="6B2B687E">
          <wp:simplePos x="0" y="0"/>
          <wp:positionH relativeFrom="page">
            <wp:posOffset>317500</wp:posOffset>
          </wp:positionH>
          <wp:positionV relativeFrom="paragraph">
            <wp:posOffset>-635</wp:posOffset>
          </wp:positionV>
          <wp:extent cx="3038982" cy="799465"/>
          <wp:effectExtent l="0" t="0" r="0" b="0"/>
          <wp:wrapNone/>
          <wp:docPr id="398538395" name="Picture 398538395"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538395" name="Picture 398538395" descr="A black background with red text&#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38982" cy="79946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59"/>
    <w:rsid w:val="00041F59"/>
    <w:rsid w:val="000B0655"/>
    <w:rsid w:val="00116C62"/>
    <w:rsid w:val="00171ECB"/>
    <w:rsid w:val="00425ADD"/>
    <w:rsid w:val="0043140F"/>
    <w:rsid w:val="00492E1A"/>
    <w:rsid w:val="00522D19"/>
    <w:rsid w:val="00547F30"/>
    <w:rsid w:val="00622B56"/>
    <w:rsid w:val="006F0055"/>
    <w:rsid w:val="007439A9"/>
    <w:rsid w:val="00745611"/>
    <w:rsid w:val="00840F76"/>
    <w:rsid w:val="009C5355"/>
    <w:rsid w:val="00A00A06"/>
    <w:rsid w:val="00A51DA9"/>
    <w:rsid w:val="00C53DC4"/>
    <w:rsid w:val="00C72FCA"/>
    <w:rsid w:val="00CA2F70"/>
    <w:rsid w:val="00CC42AF"/>
    <w:rsid w:val="00F41321"/>
    <w:rsid w:val="00F53B42"/>
    <w:rsid w:val="00FD1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23CAA"/>
  <w15:docId w15:val="{1E183E16-8567-409C-892E-8276698F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F53B42"/>
    <w:pPr>
      <w:tabs>
        <w:tab w:val="center" w:pos="4680"/>
        <w:tab w:val="right" w:pos="9360"/>
      </w:tabs>
    </w:pPr>
  </w:style>
  <w:style w:type="character" w:customStyle="1" w:styleId="HeaderChar">
    <w:name w:val="Header Char"/>
    <w:basedOn w:val="DefaultParagraphFont"/>
    <w:link w:val="Header"/>
    <w:uiPriority w:val="99"/>
    <w:rsid w:val="00F53B42"/>
  </w:style>
  <w:style w:type="paragraph" w:styleId="Footer">
    <w:name w:val="footer"/>
    <w:basedOn w:val="Normal"/>
    <w:link w:val="FooterChar"/>
    <w:uiPriority w:val="99"/>
    <w:unhideWhenUsed/>
    <w:rsid w:val="00F53B42"/>
    <w:pPr>
      <w:tabs>
        <w:tab w:val="center" w:pos="4680"/>
        <w:tab w:val="right" w:pos="9360"/>
      </w:tabs>
    </w:pPr>
  </w:style>
  <w:style w:type="character" w:customStyle="1" w:styleId="FooterChar">
    <w:name w:val="Footer Char"/>
    <w:basedOn w:val="DefaultParagraphFont"/>
    <w:link w:val="Footer"/>
    <w:uiPriority w:val="99"/>
    <w:rsid w:val="00F53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6286</Words>
  <Characters>35834</Characters>
  <Application>Microsoft Office Word</Application>
  <DocSecurity>0</DocSecurity>
  <Lines>298</Lines>
  <Paragraphs>84</Paragraphs>
  <ScaleCrop>false</ScaleCrop>
  <Company>CTIE</Company>
  <LinksUpToDate>false</LinksUpToDate>
  <CharactersWithSpaces>42036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Anastasia Stavroulaki</cp:lastModifiedBy>
  <cp:revision>17</cp:revision>
  <dcterms:created xsi:type="dcterms:W3CDTF">2024-08-05T13:55:00Z</dcterms:created>
  <dcterms:modified xsi:type="dcterms:W3CDTF">2024-08-21T12:33:00Z</dcterms:modified>
</cp:coreProperties>
</file>