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81DF774" w14:textId="7DEFCC7F" w:rsidR="00E526B5" w:rsidRDefault="00B670F2" w:rsidP="00CC0ADF">
      <w:pPr>
        <w:ind w:left="709" w:hanging="720"/>
        <w:jc w:val="both"/>
        <w:outlineLvl w:val="3"/>
      </w:pPr>
      <w:r>
        <w:rPr>
          <w:sz w:val="22"/>
        </w:rPr>
        <w:t xml:space="preserve">ГЛАВА 4:</w:t>
      </w:r>
      <w:r>
        <w:rPr>
          <w:sz w:val="22"/>
        </w:rPr>
        <w:t xml:space="preserve"> </w:t>
      </w:r>
      <w:r>
        <w:rPr>
          <w:sz w:val="22"/>
        </w:rPr>
        <w:t xml:space="preserve">Достъпност до транспортни средства</w:t>
      </w:r>
    </w:p>
    <w:p w14:paraId="456422CC" w14:textId="551AF3E3" w:rsidR="00CC0ADF" w:rsidRPr="00CC0ADF" w:rsidRDefault="00CC0ADF" w:rsidP="000F4434">
      <w:pPr>
        <w:pStyle w:val="ListParagraph"/>
        <w:numPr>
          <w:ilvl w:val="1"/>
          <w:numId w:val="2"/>
        </w:numPr>
        <w:ind w:left="709"/>
        <w:jc w:val="both"/>
        <w:outlineLvl w:val="3"/>
        <w:rPr>
          <w:bCs/>
          <w:sz w:val="22"/>
          <w:szCs w:val="22"/>
          <w:rFonts w:cs="Arial"/>
        </w:rPr>
      </w:pPr>
      <w:r>
        <w:rPr>
          <w:sz w:val="22"/>
        </w:rPr>
        <w:t xml:space="preserve">Когато таксиметрова услуга се предлага чрез резервации по телефона, тази услуга трябва да разшири средствата за заявка, като използва нови технологии, приложения, интернет, текстови съобщения, факсове или други подобни средства, така че всички потребители, включително тези с увреден слух, да могат да заявят услугата самостоятелно.</w:t>
      </w:r>
    </w:p>
    <w:p w14:paraId="2D97C4D3" w14:textId="77777777" w:rsidR="00CC0ADF" w:rsidRPr="000F0A63" w:rsidRDefault="00CC0ADF" w:rsidP="000F4434">
      <w:pPr>
        <w:pStyle w:val="ListParagraph"/>
        <w:numPr>
          <w:ilvl w:val="1"/>
          <w:numId w:val="2"/>
        </w:numPr>
        <w:ind w:left="709"/>
        <w:jc w:val="both"/>
        <w:outlineLvl w:val="3"/>
        <w:rPr>
          <w:bCs/>
          <w:sz w:val="22"/>
          <w:szCs w:val="22"/>
          <w:rFonts w:cs="Arial"/>
        </w:rPr>
      </w:pPr>
      <w:r>
        <w:rPr>
          <w:sz w:val="22"/>
        </w:rPr>
        <w:t xml:space="preserve">Когато услугата „такси по заявка“ има уебсайт, тя трябва да бъде достъпна, поне на ниво АА съгласно насоките на WCAG 2.1.</w:t>
      </w:r>
      <w:r>
        <w:rPr>
          <w:sz w:val="22"/>
        </w:rPr>
        <w:t xml:space="preserve"> </w:t>
      </w:r>
    </w:p>
    <w:p w14:paraId="4AEFA1EE" w14:textId="2FEB6DE3" w:rsidR="00CC0ADF" w:rsidRDefault="00CC0ADF" w:rsidP="000F4434">
      <w:pPr>
        <w:pStyle w:val="ListParagraph"/>
        <w:numPr>
          <w:ilvl w:val="1"/>
          <w:numId w:val="3"/>
        </w:numPr>
        <w:ind w:left="709" w:hanging="709"/>
        <w:jc w:val="both"/>
        <w:outlineLvl w:val="3"/>
        <w:rPr>
          <w:bCs/>
          <w:sz w:val="22"/>
          <w:szCs w:val="22"/>
          <w:rFonts w:cs="Arial"/>
        </w:rPr>
      </w:pPr>
      <w:r>
        <w:rPr>
          <w:sz w:val="22"/>
        </w:rPr>
        <w:t xml:space="preserve">Наемането на такси, което е достъпно за лица с намалена подвижност по телефона, чрез интернет или мобилно приложение, не може да бъде предмет на добавка към очаквано търсене.</w:t>
      </w:r>
      <w:r>
        <w:rPr>
          <w:sz w:val="22"/>
        </w:rPr>
        <w:t xml:space="preserve"> </w:t>
      </w:r>
      <w:r>
        <w:rPr>
          <w:sz w:val="22"/>
        </w:rPr>
        <w:t xml:space="preserve">Картата за инвалидност служи като доказателство, в случай че бъде поискана.</w:t>
      </w:r>
    </w:p>
    <w:p w14:paraId="3615AB3D" w14:textId="77777777" w:rsidR="00E526B5" w:rsidRPr="00CC0ADF" w:rsidRDefault="00E526B5" w:rsidP="00E526B5">
      <w:pPr>
        <w:pStyle w:val="ListParagraph"/>
        <w:ind w:left="709"/>
        <w:jc w:val="both"/>
        <w:outlineLvl w:val="3"/>
        <w:rPr>
          <w:rFonts w:cs="Arial"/>
          <w:bCs/>
          <w:sz w:val="22"/>
          <w:szCs w:val="22"/>
          <w:lang w:val="es-ES"/>
        </w:rPr>
      </w:pPr>
    </w:p>
    <w:p w14:paraId="7A0F7A5F" w14:textId="6B83C219" w:rsidR="000B6FCF" w:rsidRDefault="00B670F2">
      <w:r>
        <w:rPr>
          <w:sz w:val="22"/>
        </w:rPr>
        <w:t xml:space="preserve">ГЛАВА 5:</w:t>
      </w:r>
      <w:r>
        <w:rPr>
          <w:sz w:val="22"/>
        </w:rPr>
        <w:t xml:space="preserve"> </w:t>
      </w:r>
      <w:r>
        <w:rPr>
          <w:sz w:val="22"/>
        </w:rPr>
        <w:t xml:space="preserve">Достъпност на продуктите</w:t>
      </w:r>
    </w:p>
    <w:p w14:paraId="183BC7CF" w14:textId="76471CF5" w:rsidR="00CC0ADF" w:rsidRPr="000F0A63" w:rsidRDefault="00CC0ADF" w:rsidP="00CC0ADF">
      <w:pPr>
        <w:keepNext/>
        <w:jc w:val="both"/>
        <w:outlineLvl w:val="2"/>
        <w:rPr>
          <w:bCs/>
          <w:sz w:val="22"/>
          <w:szCs w:val="22"/>
          <w:rFonts w:cs="Arial"/>
        </w:rPr>
      </w:pPr>
      <w:bookmarkStart w:id="0" w:name="_Ref447791242"/>
      <w:r>
        <w:rPr>
          <w:sz w:val="22"/>
        </w:rPr>
        <w:t xml:space="preserve">Член 116.</w:t>
      </w:r>
      <w:r>
        <w:rPr>
          <w:sz w:val="22"/>
        </w:rPr>
        <w:tab/>
      </w:r>
      <w:r>
        <w:rPr>
          <w:sz w:val="22"/>
        </w:rPr>
        <w:t xml:space="preserve">Потребителски продукти</w:t>
      </w:r>
      <w:bookmarkEnd w:id="0"/>
      <w:r>
        <w:rPr>
          <w:sz w:val="22"/>
        </w:rPr>
        <w:t xml:space="preserve"> </w:t>
      </w:r>
    </w:p>
    <w:p w14:paraId="486D059F" w14:textId="75EDE98D" w:rsidR="00CC0ADF" w:rsidRPr="00CC0ADF" w:rsidRDefault="00CC0ADF" w:rsidP="000F4434">
      <w:pPr>
        <w:pStyle w:val="ListParagraph"/>
        <w:numPr>
          <w:ilvl w:val="1"/>
          <w:numId w:val="8"/>
        </w:numPr>
        <w:jc w:val="both"/>
        <w:outlineLvl w:val="3"/>
        <w:rPr>
          <w:bCs/>
          <w:sz w:val="22"/>
          <w:szCs w:val="22"/>
          <w:rFonts w:cs="Arial"/>
        </w:rPr>
      </w:pPr>
      <w:r>
        <w:rPr>
          <w:sz w:val="22"/>
        </w:rPr>
        <w:t xml:space="preserve">Даден продукт се счита за достъпен, когато отговаря на следните условия:</w:t>
      </w:r>
    </w:p>
    <w:p w14:paraId="197D9229" w14:textId="77777777" w:rsidR="00CC0ADF" w:rsidRPr="000F0A63" w:rsidRDefault="00CC0ADF" w:rsidP="000F4434">
      <w:pPr>
        <w:numPr>
          <w:ilvl w:val="0"/>
          <w:numId w:val="4"/>
        </w:numPr>
        <w:tabs>
          <w:tab w:val="left" w:pos="284"/>
        </w:tabs>
        <w:ind w:left="0" w:firstLine="0"/>
        <w:jc w:val="both"/>
        <w:rPr>
          <w:sz w:val="22"/>
          <w:szCs w:val="22"/>
          <w:rFonts w:cs="Arial"/>
        </w:rPr>
      </w:pPr>
      <w:r>
        <w:rPr>
          <w:sz w:val="22"/>
        </w:rPr>
        <w:t xml:space="preserve">Той има достъпен етикет, съобразен с неговите характеристики, който позволява да бъде идентифициран, с името и най-подходящата информация.</w:t>
      </w:r>
    </w:p>
    <w:p w14:paraId="015CE9DE" w14:textId="77777777" w:rsidR="00CC0ADF" w:rsidRPr="000F0A63" w:rsidRDefault="00CC0ADF" w:rsidP="000F4434">
      <w:pPr>
        <w:numPr>
          <w:ilvl w:val="0"/>
          <w:numId w:val="4"/>
        </w:numPr>
        <w:tabs>
          <w:tab w:val="left" w:pos="284"/>
        </w:tabs>
        <w:ind w:left="0" w:firstLine="0"/>
        <w:jc w:val="both"/>
        <w:rPr>
          <w:sz w:val="22"/>
          <w:szCs w:val="22"/>
          <w:rFonts w:cs="Arial"/>
        </w:rPr>
      </w:pPr>
      <w:r>
        <w:rPr>
          <w:sz w:val="22"/>
        </w:rPr>
        <w:t xml:space="preserve">Дизайнът му следва универсални критерии за проектиране, с подходящи условия за употреба и условия за безопасност за всеки потребител.</w:t>
      </w:r>
    </w:p>
    <w:p w14:paraId="64849B40" w14:textId="77777777" w:rsidR="00CC0ADF" w:rsidRPr="000F0A63" w:rsidRDefault="00CC0ADF" w:rsidP="000F4434">
      <w:pPr>
        <w:numPr>
          <w:ilvl w:val="0"/>
          <w:numId w:val="4"/>
        </w:numPr>
        <w:tabs>
          <w:tab w:val="left" w:pos="284"/>
        </w:tabs>
        <w:ind w:left="0" w:firstLine="0"/>
        <w:jc w:val="both"/>
        <w:rPr>
          <w:sz w:val="22"/>
          <w:szCs w:val="22"/>
          <w:rFonts w:cs="Arial"/>
        </w:rPr>
      </w:pPr>
      <w:r>
        <w:rPr>
          <w:sz w:val="22"/>
        </w:rPr>
        <w:t xml:space="preserve">Допълнителна информация, инструкции или проспекти могат да бъдат консултирани чрез интернет, приложения за устройства и използване на нови технологии, като достъпното съдържание отговаря на условията на параграфи 25 и 26 от приложение 5а.</w:t>
      </w:r>
    </w:p>
    <w:p w14:paraId="4E44C988" w14:textId="77777777" w:rsidR="00CC0ADF" w:rsidRPr="000F0A63" w:rsidRDefault="00CC0ADF" w:rsidP="000F4434">
      <w:pPr>
        <w:pStyle w:val="ListParagraph"/>
        <w:numPr>
          <w:ilvl w:val="1"/>
          <w:numId w:val="8"/>
        </w:numPr>
        <w:ind w:left="0" w:firstLine="0"/>
        <w:jc w:val="both"/>
        <w:outlineLvl w:val="3"/>
        <w:rPr>
          <w:bCs/>
          <w:sz w:val="22"/>
          <w:szCs w:val="22"/>
          <w:rFonts w:cs="Arial"/>
        </w:rPr>
      </w:pPr>
      <w:r>
        <w:rPr>
          <w:sz w:val="22"/>
        </w:rPr>
        <w:t xml:space="preserve">Дружествата, които предлагат даден продукт на пазара, са отговорни да гарантират, че условията за достъп, които се прилагат за него, са изпълнени.</w:t>
      </w:r>
    </w:p>
    <w:p w14:paraId="3FF43F32" w14:textId="77777777" w:rsidR="00CC0ADF" w:rsidRPr="000F0A63" w:rsidRDefault="00CC0ADF" w:rsidP="000F4434">
      <w:pPr>
        <w:pStyle w:val="ListParagraph"/>
        <w:numPr>
          <w:ilvl w:val="1"/>
          <w:numId w:val="8"/>
        </w:numPr>
        <w:ind w:left="0" w:firstLine="0"/>
        <w:jc w:val="both"/>
        <w:outlineLvl w:val="3"/>
        <w:rPr>
          <w:bCs/>
          <w:sz w:val="22"/>
          <w:szCs w:val="22"/>
          <w:rFonts w:cs="Arial"/>
        </w:rPr>
      </w:pPr>
      <w:r>
        <w:rPr>
          <w:sz w:val="22"/>
        </w:rPr>
        <w:t xml:space="preserve">Фармацевтичните продукти и опасните продукти трябва да включват елементи от данни и системи, така че слепите или глухонемите хора да имат достъп до следната информация:</w:t>
      </w:r>
      <w:r>
        <w:rPr>
          <w:sz w:val="22"/>
        </w:rPr>
        <w:t xml:space="preserve"> </w:t>
      </w:r>
    </w:p>
    <w:p w14:paraId="1829445F" w14:textId="77777777" w:rsidR="00CC0ADF" w:rsidRPr="000F0A63" w:rsidRDefault="00CC0ADF" w:rsidP="000F4434">
      <w:pPr>
        <w:numPr>
          <w:ilvl w:val="0"/>
          <w:numId w:val="5"/>
        </w:numPr>
        <w:tabs>
          <w:tab w:val="clear" w:pos="372"/>
          <w:tab w:val="left" w:pos="284"/>
          <w:tab w:val="num" w:pos="426"/>
        </w:tabs>
        <w:ind w:left="0" w:firstLine="0"/>
        <w:jc w:val="both"/>
        <w:rPr>
          <w:sz w:val="22"/>
          <w:szCs w:val="22"/>
          <w:rFonts w:cs="Arial"/>
        </w:rPr>
      </w:pPr>
      <w:r>
        <w:rPr>
          <w:sz w:val="22"/>
        </w:rPr>
        <w:t xml:space="preserve">Идентификация на наименованието на продукта върху опаковката с помощта на брайловата азбука и иконографията.</w:t>
      </w:r>
    </w:p>
    <w:p w14:paraId="0230B6E0" w14:textId="77777777" w:rsidR="00CC0ADF" w:rsidRPr="000F0A63" w:rsidRDefault="00CC0ADF" w:rsidP="000F4434">
      <w:pPr>
        <w:numPr>
          <w:ilvl w:val="0"/>
          <w:numId w:val="5"/>
        </w:numPr>
        <w:tabs>
          <w:tab w:val="clear" w:pos="372"/>
          <w:tab w:val="left" w:pos="284"/>
          <w:tab w:val="num" w:pos="426"/>
        </w:tabs>
        <w:ind w:left="0" w:firstLine="0"/>
        <w:jc w:val="both"/>
        <w:rPr>
          <w:sz w:val="22"/>
          <w:szCs w:val="22"/>
          <w:rFonts w:cs="Arial"/>
        </w:rPr>
      </w:pPr>
      <w:r>
        <w:rPr>
          <w:sz w:val="22"/>
        </w:rPr>
        <w:t xml:space="preserve">Срока на годност върху опаковката с помощта на брайловата азбука и иконографията или други алтернативни ресурси, които осигуряват същите характеристики.</w:t>
      </w:r>
      <w:r>
        <w:rPr>
          <w:sz w:val="22"/>
        </w:rPr>
        <w:t xml:space="preserve"> </w:t>
      </w:r>
    </w:p>
    <w:p w14:paraId="21E451FE" w14:textId="77777777" w:rsidR="00CC0ADF" w:rsidRPr="000F0A63" w:rsidRDefault="00CC0ADF" w:rsidP="000F4434">
      <w:pPr>
        <w:numPr>
          <w:ilvl w:val="0"/>
          <w:numId w:val="5"/>
        </w:numPr>
        <w:tabs>
          <w:tab w:val="clear" w:pos="372"/>
          <w:tab w:val="left" w:pos="284"/>
          <w:tab w:val="num" w:pos="426"/>
        </w:tabs>
        <w:ind w:left="0" w:firstLine="0"/>
        <w:jc w:val="both"/>
        <w:rPr>
          <w:i/>
          <w:sz w:val="22"/>
          <w:szCs w:val="22"/>
          <w:rFonts w:cs="Arial"/>
        </w:rPr>
      </w:pPr>
      <w:r>
        <w:rPr>
          <w:sz w:val="22"/>
        </w:rPr>
        <w:t xml:space="preserve">Основните характеристики на продукта, като например неговия състав и съхранение, наред с другото, чрез аудио търсене по интернет или по друг начин, който позволява нови технологии със същата ефективност, по заявка на асоциации за хора със зрителни увреждания.</w:t>
      </w:r>
      <w:r>
        <w:rPr>
          <w:sz w:val="22"/>
        </w:rPr>
        <w:t xml:space="preserve"> </w:t>
      </w:r>
    </w:p>
    <w:p w14:paraId="4F2A53F8" w14:textId="77777777" w:rsidR="00CC0ADF" w:rsidRPr="000F0A63" w:rsidRDefault="00CC0ADF" w:rsidP="000F4434">
      <w:pPr>
        <w:pStyle w:val="ListParagraph"/>
        <w:numPr>
          <w:ilvl w:val="1"/>
          <w:numId w:val="8"/>
        </w:numPr>
        <w:ind w:left="0" w:firstLine="0"/>
        <w:jc w:val="both"/>
        <w:outlineLvl w:val="3"/>
        <w:rPr>
          <w:bCs/>
          <w:sz w:val="22"/>
          <w:szCs w:val="22"/>
          <w:rFonts w:cs="Arial"/>
        </w:rPr>
      </w:pPr>
      <w:r>
        <w:rPr>
          <w:sz w:val="22"/>
        </w:rPr>
        <w:t xml:space="preserve">Веригите супермаркети и дружествата с хранителни или смесени обекти, на всички места, където имат помещения с полезна площ над 250 m² за обществено ползване, по искане на незрящо лице или на негов роднина, трябва да гарантират следните условия:</w:t>
      </w:r>
    </w:p>
    <w:p w14:paraId="25E421A5" w14:textId="77777777" w:rsidR="00CC0ADF" w:rsidRPr="000F0A63" w:rsidRDefault="00CC0ADF" w:rsidP="000F4434">
      <w:pPr>
        <w:numPr>
          <w:ilvl w:val="0"/>
          <w:numId w:val="7"/>
        </w:numPr>
        <w:tabs>
          <w:tab w:val="clear" w:pos="372"/>
          <w:tab w:val="left" w:pos="284"/>
          <w:tab w:val="num" w:pos="426"/>
          <w:tab w:val="num" w:pos="1006"/>
          <w:tab w:val="num" w:pos="1290"/>
        </w:tabs>
        <w:ind w:left="0" w:firstLine="0"/>
        <w:jc w:val="both"/>
        <w:rPr>
          <w:bCs/>
          <w:sz w:val="22"/>
          <w:szCs w:val="22"/>
          <w:rFonts w:cs="Arial"/>
        </w:rPr>
      </w:pPr>
      <w:r>
        <w:rPr>
          <w:sz w:val="22"/>
        </w:rPr>
        <w:t xml:space="preserve">Поне един от обектите в населеното място да извършва етикетиране на наименованията и срока на годност на брайлова азбука върху бързоразвалящите се продукти или продуктите, които могат да предизвикат объркване, посредством принтери или системи, позволяващи такова етикетиране на брайлова азбука, в самия обект.</w:t>
      </w:r>
    </w:p>
    <w:p w14:paraId="3BEB7488" w14:textId="77777777" w:rsidR="00CC0ADF" w:rsidRPr="000F0A63" w:rsidRDefault="00CC0ADF" w:rsidP="000F4434">
      <w:pPr>
        <w:numPr>
          <w:ilvl w:val="0"/>
          <w:numId w:val="7"/>
        </w:numPr>
        <w:tabs>
          <w:tab w:val="clear" w:pos="372"/>
          <w:tab w:val="left" w:pos="284"/>
          <w:tab w:val="num" w:pos="426"/>
          <w:tab w:val="num" w:pos="1006"/>
          <w:tab w:val="num" w:pos="1290"/>
        </w:tabs>
        <w:ind w:left="0" w:firstLine="0"/>
        <w:jc w:val="both"/>
        <w:rPr>
          <w:bCs/>
          <w:sz w:val="22"/>
          <w:szCs w:val="22"/>
          <w:rFonts w:cs="Arial"/>
        </w:rPr>
      </w:pPr>
      <w:r>
        <w:rPr>
          <w:sz w:val="22"/>
        </w:rPr>
        <w:t xml:space="preserve">Продуктите, продавани онлайн и доставяни до домовете, също да са етикетирани на брайлова азбука, както е посочено в точката по-горе.</w:t>
      </w:r>
    </w:p>
    <w:p w14:paraId="52E26B15" w14:textId="77777777" w:rsidR="00CC0ADF" w:rsidRPr="000F0A63" w:rsidRDefault="00CC0ADF" w:rsidP="000F4434">
      <w:pPr>
        <w:numPr>
          <w:ilvl w:val="0"/>
          <w:numId w:val="7"/>
        </w:numPr>
        <w:tabs>
          <w:tab w:val="clear" w:pos="372"/>
          <w:tab w:val="left" w:pos="284"/>
          <w:tab w:val="num" w:pos="426"/>
          <w:tab w:val="num" w:pos="1006"/>
          <w:tab w:val="num" w:pos="1290"/>
        </w:tabs>
        <w:ind w:left="0" w:firstLine="0"/>
        <w:jc w:val="both"/>
        <w:rPr>
          <w:bCs/>
          <w:sz w:val="22"/>
          <w:szCs w:val="22"/>
          <w:rFonts w:cs="Arial"/>
        </w:rPr>
      </w:pPr>
      <w:r>
        <w:rPr>
          <w:sz w:val="22"/>
        </w:rPr>
        <w:t xml:space="preserve">Търговското разпространение, извършвано по интернет или по друг начин, да предоставя информация в достъпен формат, в която помещенията са тези, които предлагат възможност за етикетиране на продуктите на брайлова азбука.</w:t>
      </w:r>
    </w:p>
    <w:p w14:paraId="5332F120" w14:textId="77777777" w:rsidR="00CC0ADF" w:rsidRPr="000F0A63" w:rsidRDefault="00CC0ADF" w:rsidP="000F4434">
      <w:pPr>
        <w:pStyle w:val="ListParagraph"/>
        <w:numPr>
          <w:ilvl w:val="1"/>
          <w:numId w:val="8"/>
        </w:numPr>
        <w:ind w:left="0" w:firstLine="0"/>
        <w:jc w:val="both"/>
        <w:outlineLvl w:val="3"/>
        <w:rPr>
          <w:bCs/>
          <w:sz w:val="22"/>
          <w:szCs w:val="22"/>
          <w:rFonts w:cs="Arial"/>
        </w:rPr>
      </w:pPr>
      <w:r>
        <w:rPr>
          <w:sz w:val="22"/>
        </w:rPr>
        <w:t xml:space="preserve">В общините с над 50 000 жители всеки квартал се счита за различен териториален район и се приравнява на населено място за целите на прилагането на предходния параграф.</w:t>
      </w:r>
      <w:r>
        <w:rPr>
          <w:sz w:val="22"/>
        </w:rPr>
        <w:t xml:space="preserve"> </w:t>
      </w:r>
    </w:p>
    <w:p w14:paraId="64593310" w14:textId="77777777" w:rsidR="00CC0ADF" w:rsidRPr="000F0A63" w:rsidRDefault="00CC0ADF" w:rsidP="000F4434">
      <w:pPr>
        <w:pStyle w:val="ListParagraph"/>
        <w:numPr>
          <w:ilvl w:val="1"/>
          <w:numId w:val="8"/>
        </w:numPr>
        <w:ind w:left="0" w:firstLine="0"/>
        <w:jc w:val="both"/>
        <w:outlineLvl w:val="3"/>
        <w:rPr>
          <w:bCs/>
          <w:sz w:val="22"/>
          <w:szCs w:val="22"/>
          <w:rFonts w:cs="Arial"/>
        </w:rPr>
      </w:pPr>
      <w:r>
        <w:rPr>
          <w:sz w:val="22"/>
        </w:rPr>
        <w:t xml:space="preserve">Администрацията на Generalitat трябва непрекъснато да разработва технически инструкции, които да включват новите технологични постижения, и да определя спецификациите, сроковете, характеристиките и критериите за достъпно етикетиране, както и универсалните насоки за проектиране, приложими за продуктите в различните търговски сектори.</w:t>
      </w:r>
      <w:r>
        <w:rPr>
          <w:sz w:val="22"/>
        </w:rPr>
        <w:t xml:space="preserve"> </w:t>
      </w:r>
    </w:p>
    <w:p w14:paraId="4D08CFDE" w14:textId="77777777" w:rsidR="00CC0ADF" w:rsidRPr="000F0A63" w:rsidRDefault="00CC0ADF" w:rsidP="000F4434">
      <w:pPr>
        <w:pStyle w:val="ListParagraph"/>
        <w:numPr>
          <w:ilvl w:val="1"/>
          <w:numId w:val="8"/>
        </w:numPr>
        <w:ind w:left="0" w:firstLine="0"/>
        <w:jc w:val="both"/>
        <w:outlineLvl w:val="3"/>
        <w:rPr>
          <w:bCs/>
          <w:sz w:val="22"/>
          <w:szCs w:val="22"/>
          <w:rFonts w:cs="Arial"/>
        </w:rPr>
      </w:pPr>
      <w:r>
        <w:rPr>
          <w:sz w:val="22"/>
        </w:rPr>
        <w:t xml:space="preserve">Слепите и глухонемите потребители имат право на достъп до една и съща информация за продукта, която всички потребители и ползватели получават от етикета му самостоятелно, обикновено, лесно, незабавно и при равни условия.</w:t>
      </w:r>
      <w:r>
        <w:rPr>
          <w:sz w:val="22"/>
        </w:rPr>
        <w:t xml:space="preserve"> </w:t>
      </w:r>
      <w:r>
        <w:rPr>
          <w:sz w:val="22"/>
        </w:rPr>
        <w:t xml:space="preserve">За тази цел достъпното етикетиране трябва да отговаря на следните условия:</w:t>
      </w:r>
    </w:p>
    <w:p w14:paraId="661B566E" w14:textId="77777777" w:rsidR="00CC0ADF" w:rsidRPr="000F0A63" w:rsidRDefault="00CC0ADF" w:rsidP="000F4434">
      <w:pPr>
        <w:numPr>
          <w:ilvl w:val="0"/>
          <w:numId w:val="6"/>
        </w:numPr>
        <w:tabs>
          <w:tab w:val="left" w:pos="284"/>
          <w:tab w:val="num" w:pos="426"/>
        </w:tabs>
        <w:ind w:left="0" w:firstLine="0"/>
        <w:jc w:val="both"/>
        <w:rPr>
          <w:bCs/>
          <w:sz w:val="22"/>
          <w:szCs w:val="22"/>
          <w:rFonts w:cs="Arial"/>
        </w:rPr>
      </w:pPr>
      <w:r>
        <w:rPr>
          <w:sz w:val="22"/>
        </w:rPr>
        <w:t xml:space="preserve">То трябва да предоставя възможно най-много информация, като предоставя на потребителите с увреждания същите условия като на останалите потребители.</w:t>
      </w:r>
    </w:p>
    <w:p w14:paraId="41CFB18C" w14:textId="77777777" w:rsidR="00CC0ADF" w:rsidRPr="000F0A63" w:rsidRDefault="00CC0ADF" w:rsidP="000F4434">
      <w:pPr>
        <w:numPr>
          <w:ilvl w:val="0"/>
          <w:numId w:val="6"/>
        </w:numPr>
        <w:tabs>
          <w:tab w:val="left" w:pos="284"/>
          <w:tab w:val="num" w:pos="426"/>
        </w:tabs>
        <w:ind w:left="0" w:firstLine="0"/>
        <w:jc w:val="both"/>
        <w:rPr>
          <w:bCs/>
          <w:sz w:val="22"/>
          <w:szCs w:val="22"/>
          <w:rFonts w:cs="Arial"/>
        </w:rPr>
      </w:pPr>
      <w:r>
        <w:rPr>
          <w:sz w:val="22"/>
        </w:rPr>
        <w:t xml:space="preserve">То трябва да позволява информацията да се получава независимо, бързо, удобно, пряко и по стандартизиран начин, без да се изискват големи технически познания или използване на технологични средства.</w:t>
      </w:r>
    </w:p>
    <w:p w14:paraId="57DB1DCD" w14:textId="77777777" w:rsidR="00CC0ADF" w:rsidRPr="000F0A63" w:rsidRDefault="00CC0ADF" w:rsidP="000F4434">
      <w:pPr>
        <w:numPr>
          <w:ilvl w:val="0"/>
          <w:numId w:val="6"/>
        </w:numPr>
        <w:tabs>
          <w:tab w:val="left" w:pos="284"/>
          <w:tab w:val="num" w:pos="426"/>
        </w:tabs>
        <w:ind w:left="0" w:firstLine="0"/>
        <w:jc w:val="both"/>
        <w:rPr>
          <w:bCs/>
          <w:sz w:val="22"/>
          <w:szCs w:val="22"/>
          <w:rFonts w:cs="Arial"/>
        </w:rPr>
      </w:pPr>
      <w:r>
        <w:rPr>
          <w:sz w:val="22"/>
        </w:rPr>
        <w:t xml:space="preserve">То не трябва да налага допълнителни разходи за потребителите с увреждания.</w:t>
      </w:r>
    </w:p>
    <w:p w14:paraId="0C13286D" w14:textId="77777777" w:rsidR="00CC0ADF" w:rsidRPr="000F0A63" w:rsidRDefault="00CC0ADF" w:rsidP="000F4434">
      <w:pPr>
        <w:numPr>
          <w:ilvl w:val="0"/>
          <w:numId w:val="6"/>
        </w:numPr>
        <w:tabs>
          <w:tab w:val="left" w:pos="284"/>
          <w:tab w:val="num" w:pos="426"/>
        </w:tabs>
        <w:ind w:left="0" w:firstLine="0"/>
        <w:jc w:val="both"/>
        <w:rPr>
          <w:bCs/>
          <w:sz w:val="22"/>
          <w:szCs w:val="22"/>
          <w:rFonts w:cs="Arial"/>
        </w:rPr>
      </w:pPr>
      <w:r>
        <w:rPr>
          <w:sz w:val="22"/>
        </w:rPr>
        <w:t xml:space="preserve">То не трябва да генерира недопустими разходи за дружества.</w:t>
      </w:r>
    </w:p>
    <w:p w14:paraId="5602A71A" w14:textId="77777777" w:rsidR="00CC0ADF" w:rsidRPr="000F0A63" w:rsidRDefault="00CC0ADF" w:rsidP="000F4434">
      <w:pPr>
        <w:numPr>
          <w:ilvl w:val="0"/>
          <w:numId w:val="6"/>
        </w:numPr>
        <w:tabs>
          <w:tab w:val="left" w:pos="284"/>
          <w:tab w:val="num" w:pos="426"/>
        </w:tabs>
        <w:ind w:left="0" w:firstLine="0"/>
        <w:jc w:val="both"/>
        <w:rPr>
          <w:bCs/>
          <w:sz w:val="22"/>
          <w:szCs w:val="22"/>
          <w:rFonts w:cs="Arial"/>
        </w:rPr>
      </w:pPr>
      <w:r>
        <w:rPr>
          <w:sz w:val="22"/>
        </w:rPr>
        <w:t xml:space="preserve">Задължените дружества, които предлагат електронни търговски услуги, трябва да включат в съответния уебсайт възможността закупените по този начин продукти да бъдат доставени с достъпното етикетиране.</w:t>
      </w:r>
    </w:p>
    <w:p w14:paraId="3ED1718E" w14:textId="77777777" w:rsidR="00CC0ADF" w:rsidRPr="000F0A63" w:rsidRDefault="00CC0ADF" w:rsidP="000F4434">
      <w:pPr>
        <w:pStyle w:val="ListParagraph"/>
        <w:numPr>
          <w:ilvl w:val="1"/>
          <w:numId w:val="8"/>
        </w:numPr>
        <w:ind w:left="0" w:firstLine="0"/>
        <w:jc w:val="both"/>
        <w:outlineLvl w:val="3"/>
        <w:rPr>
          <w:bCs/>
          <w:sz w:val="22"/>
          <w:szCs w:val="22"/>
          <w:rFonts w:cs="Arial"/>
        </w:rPr>
      </w:pPr>
      <w:r>
        <w:rPr>
          <w:sz w:val="22"/>
        </w:rPr>
        <w:t xml:space="preserve">Системата за арбитраж на потребителите и нейните процедури и процеси трябва да бъдат достъпни за хората с увреждания.</w:t>
      </w:r>
    </w:p>
    <w:p w14:paraId="03FE17A7" w14:textId="77777777" w:rsidR="00CC0ADF" w:rsidRPr="000F0A63" w:rsidRDefault="00CC0ADF" w:rsidP="000F4434">
      <w:pPr>
        <w:pStyle w:val="ListParagraph"/>
        <w:numPr>
          <w:ilvl w:val="1"/>
          <w:numId w:val="8"/>
        </w:numPr>
        <w:ind w:left="0" w:firstLine="0"/>
        <w:jc w:val="both"/>
        <w:outlineLvl w:val="3"/>
        <w:rPr>
          <w:bCs/>
          <w:sz w:val="22"/>
          <w:szCs w:val="22"/>
          <w:rFonts w:cs="Arial"/>
        </w:rPr>
      </w:pPr>
      <w:r>
        <w:rPr>
          <w:sz w:val="22"/>
        </w:rPr>
        <w:t xml:space="preserve">Публичните и частните служби за обслужване на потребителите трябва да предприемат мерки за улесняване на достъпността на комуникацията за хората с увреден слух, които общуват на жестомимичен език и устно, с достатъчно средства за подкрепа.</w:t>
      </w:r>
      <w:r>
        <w:rPr>
          <w:sz w:val="22"/>
        </w:rPr>
        <w:t xml:space="preserve"> </w:t>
      </w:r>
      <w:r>
        <w:rPr>
          <w:sz w:val="22"/>
        </w:rPr>
        <w:t xml:space="preserve">Освен това те трябва да имат инсталиран слухова уредба в 20 % от бюрата за обществени услуги и техният персонал трябва да е готов да предоставя информация на хората с увреждания от всякакъв вид в рамките на максимален срок от 3 години от влизането в сила на настоящия кодекс.</w:t>
      </w:r>
    </w:p>
    <w:p w14:paraId="178D066A" w14:textId="77777777" w:rsidR="00CC0ADF" w:rsidRDefault="00CC0ADF">
      <w:pPr>
        <w:rPr>
          <w:lang w:val="es-ES"/>
        </w:rPr>
      </w:pPr>
    </w:p>
    <w:p w14:paraId="3EF53236" w14:textId="476D7F11" w:rsidR="00E526B5" w:rsidRDefault="00B670F2">
      <w:r>
        <w:rPr>
          <w:sz w:val="22"/>
        </w:rPr>
        <w:t xml:space="preserve">ГЛАВА 6:</w:t>
      </w:r>
      <w:r>
        <w:rPr>
          <w:sz w:val="22"/>
        </w:rPr>
        <w:t xml:space="preserve"> </w:t>
      </w:r>
      <w:r>
        <w:rPr>
          <w:sz w:val="22"/>
        </w:rPr>
        <w:t xml:space="preserve">Достъпност на услугите</w:t>
      </w:r>
    </w:p>
    <w:p w14:paraId="7DEC37FB" w14:textId="27CCD605" w:rsidR="00CC0ADF" w:rsidRPr="00CC0ADF" w:rsidRDefault="00CC0ADF" w:rsidP="000F4434">
      <w:pPr>
        <w:pStyle w:val="ListParagraph"/>
        <w:numPr>
          <w:ilvl w:val="1"/>
          <w:numId w:val="9"/>
        </w:numPr>
        <w:ind w:left="0" w:firstLine="0"/>
        <w:jc w:val="both"/>
        <w:outlineLvl w:val="3"/>
        <w:rPr>
          <w:bCs/>
          <w:sz w:val="22"/>
          <w:szCs w:val="22"/>
          <w:rFonts w:cs="Arial"/>
        </w:rPr>
      </w:pPr>
      <w:r>
        <w:rPr>
          <w:sz w:val="22"/>
        </w:rPr>
        <w:t xml:space="preserve">Обществените услуги, които имат отворени за обществеността уебсайтове, трябва да предоставят информация относно достъпността на тези услуги, както и относно техните връзки, средства и процедури.</w:t>
      </w:r>
    </w:p>
    <w:p w14:paraId="6A2C95FC" w14:textId="77777777" w:rsidR="00CC0ADF" w:rsidRPr="000F0A63" w:rsidRDefault="00CC0ADF" w:rsidP="000F4434">
      <w:pPr>
        <w:pStyle w:val="ListParagraph"/>
        <w:numPr>
          <w:ilvl w:val="1"/>
          <w:numId w:val="9"/>
        </w:numPr>
        <w:ind w:left="0" w:firstLine="0"/>
        <w:jc w:val="both"/>
        <w:outlineLvl w:val="3"/>
        <w:rPr>
          <w:bCs/>
          <w:sz w:val="22"/>
          <w:szCs w:val="22"/>
          <w:rFonts w:cs="Arial"/>
        </w:rPr>
      </w:pPr>
      <w:r>
        <w:rPr>
          <w:sz w:val="22"/>
        </w:rPr>
        <w:t xml:space="preserve">Уебсайтовете, приложенията за мобилни устройства и други продукти и услуги на информационните и комуникационните технологии, предлагани от обществените услуги, трябва да отговарят на условията, посочени в приложение 5а към настоящия кодекс, и на стандарт UNE-EN 301549:2022 или на този, който го заменя, в съответствие с Директива (ЕС) 2016/2102 на Европейския парламент и на Съвета и транспонирането, извършено с Кралски указ 112/2018 от 7 септември 2018 г. относно достъпността на уебсайтовете и приложенията за мобилни устройства в публичния сектор, без да се засяга регламентът на компетентния орган по този въпрос в Каталуния.</w:t>
      </w:r>
      <w:r>
        <w:rPr>
          <w:sz w:val="22"/>
        </w:rPr>
        <w:t xml:space="preserve"> </w:t>
      </w:r>
    </w:p>
    <w:p w14:paraId="452D824A" w14:textId="77777777" w:rsidR="00CC0ADF" w:rsidRDefault="00CC0ADF">
      <w:pPr>
        <w:rPr>
          <w:lang w:val="es-ES"/>
        </w:rPr>
      </w:pPr>
    </w:p>
    <w:p w14:paraId="0F5A1CE0" w14:textId="332F976A" w:rsidR="003920DF" w:rsidRPr="003920DF" w:rsidRDefault="003920DF" w:rsidP="000F4434">
      <w:pPr>
        <w:pStyle w:val="ListParagraph"/>
        <w:numPr>
          <w:ilvl w:val="1"/>
          <w:numId w:val="11"/>
        </w:numPr>
        <w:ind w:left="0" w:firstLine="0"/>
        <w:jc w:val="both"/>
        <w:outlineLvl w:val="3"/>
        <w:rPr>
          <w:sz w:val="22"/>
          <w:szCs w:val="22"/>
          <w:rFonts w:cs="Arial"/>
        </w:rPr>
      </w:pPr>
      <w:r>
        <w:rPr>
          <w:sz w:val="22"/>
        </w:rPr>
        <w:t xml:space="preserve">Уебсайтовете и мобилните приложения на вериги супермаркети и хранителни или смесени обекти с полезна площ за обществено ползване над 500 m², предлагащи възможност за закупуване онлайн и получаване на продукти чрез доставка по домовете, трябва да бъдат достъпни, в съответствие с условията на параграфи 25 и 26 от приложение 5а, и да постигат най-малко двойно ниво на съответствие по отношение на достъпността А (АА) в съответствие с насоките на WCAG 2.1, в следните ситуации:</w:t>
      </w:r>
    </w:p>
    <w:p w14:paraId="0F1270C7" w14:textId="77777777" w:rsidR="003920DF" w:rsidRPr="000F0A63" w:rsidRDefault="003920DF" w:rsidP="000F4434">
      <w:pPr>
        <w:numPr>
          <w:ilvl w:val="0"/>
          <w:numId w:val="10"/>
        </w:numPr>
        <w:tabs>
          <w:tab w:val="clear" w:pos="540"/>
          <w:tab w:val="left" w:pos="284"/>
          <w:tab w:val="num" w:pos="426"/>
        </w:tabs>
        <w:ind w:left="0" w:firstLine="0"/>
        <w:jc w:val="both"/>
        <w:rPr>
          <w:sz w:val="22"/>
          <w:szCs w:val="22"/>
          <w:rFonts w:cs="Arial"/>
        </w:rPr>
      </w:pPr>
      <w:r>
        <w:rPr>
          <w:sz w:val="22"/>
        </w:rPr>
        <w:t xml:space="preserve">когато става въпрос за новосъздадени страници или приложения;</w:t>
      </w:r>
      <w:r>
        <w:rPr>
          <w:sz w:val="22"/>
        </w:rPr>
        <w:t xml:space="preserve"> </w:t>
      </w:r>
    </w:p>
    <w:p w14:paraId="517D4CFF" w14:textId="77777777" w:rsidR="003920DF" w:rsidRPr="000F0A63" w:rsidRDefault="003920DF" w:rsidP="000F4434">
      <w:pPr>
        <w:numPr>
          <w:ilvl w:val="0"/>
          <w:numId w:val="10"/>
        </w:numPr>
        <w:tabs>
          <w:tab w:val="clear" w:pos="540"/>
          <w:tab w:val="left" w:pos="284"/>
          <w:tab w:val="num" w:pos="426"/>
        </w:tabs>
        <w:ind w:left="0" w:firstLine="0"/>
        <w:jc w:val="both"/>
        <w:rPr>
          <w:sz w:val="22"/>
          <w:szCs w:val="22"/>
          <w:rFonts w:cs="Arial"/>
        </w:rPr>
      </w:pPr>
      <w:r>
        <w:rPr>
          <w:sz w:val="22"/>
        </w:rPr>
        <w:t xml:space="preserve">когато се променят съществуващите страници или приложения;</w:t>
      </w:r>
    </w:p>
    <w:p w14:paraId="4EFFB026" w14:textId="77777777" w:rsidR="003920DF" w:rsidRPr="000F0A63" w:rsidRDefault="003920DF" w:rsidP="000F4434">
      <w:pPr>
        <w:numPr>
          <w:ilvl w:val="0"/>
          <w:numId w:val="10"/>
        </w:numPr>
        <w:tabs>
          <w:tab w:val="clear" w:pos="540"/>
          <w:tab w:val="left" w:pos="284"/>
          <w:tab w:val="num" w:pos="426"/>
        </w:tabs>
        <w:ind w:left="0" w:firstLine="0"/>
        <w:jc w:val="both"/>
        <w:rPr>
          <w:sz w:val="22"/>
          <w:szCs w:val="22"/>
          <w:rFonts w:cs="Arial"/>
        </w:rPr>
      </w:pPr>
      <w:r>
        <w:rPr>
          <w:sz w:val="22"/>
        </w:rPr>
        <w:t xml:space="preserve">когато сроковете, посочени в параграф 4 от приложение 6б, са спазени чрез адаптиране на съществуващите страници и заявления.</w:t>
      </w:r>
    </w:p>
    <w:p w14:paraId="5888B379" w14:textId="77777777" w:rsidR="003920DF" w:rsidRDefault="003920DF">
      <w:pPr>
        <w:rPr>
          <w:lang w:val="es-ES"/>
        </w:rPr>
      </w:pPr>
    </w:p>
    <w:p w14:paraId="2D93A064" w14:textId="707F6457" w:rsidR="003920DF" w:rsidRPr="003920DF" w:rsidRDefault="003920DF" w:rsidP="000F4434">
      <w:pPr>
        <w:pStyle w:val="ListParagraph"/>
        <w:numPr>
          <w:ilvl w:val="1"/>
          <w:numId w:val="13"/>
        </w:numPr>
        <w:ind w:left="0" w:firstLine="0"/>
        <w:jc w:val="both"/>
        <w:outlineLvl w:val="3"/>
        <w:rPr>
          <w:bCs/>
          <w:sz w:val="22"/>
          <w:szCs w:val="22"/>
          <w:rFonts w:cs="Arial"/>
        </w:rPr>
      </w:pPr>
      <w:r>
        <w:rPr>
          <w:sz w:val="22"/>
        </w:rPr>
        <w:t xml:space="preserve">Уебстраниците и приложенията за мобилни устройства, които позволяват банкиране, договаряне или всякакъв друг вид управление или консултация по отношение на продукти, договорени във физически офис, трябва да бъдат достъпни в съответствие с условията на параграфи 25 и 26 от приложение 5а и да постигат най-малко двойно ниво на съответствие по отношение на достъпността А (АА) в съответствие с насоките на WCAG 2.1 в следните ситуации:</w:t>
      </w:r>
    </w:p>
    <w:p w14:paraId="137CE6E3" w14:textId="77777777" w:rsidR="003920DF" w:rsidRPr="000F0A63" w:rsidRDefault="003920DF" w:rsidP="000F4434">
      <w:pPr>
        <w:numPr>
          <w:ilvl w:val="0"/>
          <w:numId w:val="12"/>
        </w:numPr>
        <w:tabs>
          <w:tab w:val="clear" w:pos="540"/>
          <w:tab w:val="num" w:pos="0"/>
          <w:tab w:val="left" w:pos="284"/>
          <w:tab w:val="num" w:pos="426"/>
        </w:tabs>
        <w:ind w:left="0" w:firstLine="0"/>
        <w:jc w:val="both"/>
        <w:rPr>
          <w:bCs/>
          <w:sz w:val="22"/>
          <w:szCs w:val="22"/>
          <w:rFonts w:cs="Arial"/>
        </w:rPr>
      </w:pPr>
      <w:r>
        <w:rPr>
          <w:sz w:val="22"/>
        </w:rPr>
        <w:t xml:space="preserve">когато става въпрос за новосъздадени страници или приложения;</w:t>
      </w:r>
      <w:r>
        <w:rPr>
          <w:sz w:val="22"/>
        </w:rPr>
        <w:t xml:space="preserve"> </w:t>
      </w:r>
    </w:p>
    <w:p w14:paraId="39B23BAD" w14:textId="77777777" w:rsidR="003920DF" w:rsidRPr="000F0A63" w:rsidRDefault="003920DF" w:rsidP="000F4434">
      <w:pPr>
        <w:numPr>
          <w:ilvl w:val="0"/>
          <w:numId w:val="12"/>
        </w:numPr>
        <w:tabs>
          <w:tab w:val="clear" w:pos="540"/>
          <w:tab w:val="num" w:pos="0"/>
          <w:tab w:val="left" w:pos="284"/>
          <w:tab w:val="num" w:pos="426"/>
        </w:tabs>
        <w:ind w:left="0" w:firstLine="0"/>
        <w:jc w:val="both"/>
        <w:rPr>
          <w:bCs/>
          <w:sz w:val="22"/>
          <w:szCs w:val="22"/>
          <w:rFonts w:cs="Arial"/>
        </w:rPr>
      </w:pPr>
      <w:r>
        <w:rPr>
          <w:sz w:val="22"/>
        </w:rPr>
        <w:t xml:space="preserve">когато се променят съществуващите страници или приложения;</w:t>
      </w:r>
    </w:p>
    <w:p w14:paraId="05A831F2" w14:textId="77777777" w:rsidR="003920DF" w:rsidRPr="000F0A63" w:rsidRDefault="003920DF" w:rsidP="000F4434">
      <w:pPr>
        <w:numPr>
          <w:ilvl w:val="0"/>
          <w:numId w:val="12"/>
        </w:numPr>
        <w:tabs>
          <w:tab w:val="clear" w:pos="540"/>
          <w:tab w:val="num" w:pos="0"/>
          <w:tab w:val="left" w:pos="284"/>
          <w:tab w:val="num" w:pos="426"/>
        </w:tabs>
        <w:ind w:left="0" w:firstLine="0"/>
        <w:jc w:val="both"/>
        <w:rPr>
          <w:bCs/>
          <w:sz w:val="22"/>
          <w:szCs w:val="22"/>
          <w:rFonts w:cs="Arial"/>
        </w:rPr>
      </w:pPr>
      <w:r>
        <w:rPr>
          <w:sz w:val="22"/>
        </w:rPr>
        <w:t xml:space="preserve">когато сроковете, посочени в параграф 5 от приложение 6б, са спазени чрез адаптиране на съществуващите страници и заявления.</w:t>
      </w:r>
    </w:p>
    <w:p w14:paraId="23C18109" w14:textId="77777777" w:rsidR="003920DF" w:rsidRDefault="003920DF">
      <w:pPr>
        <w:rPr>
          <w:lang w:val="es-ES"/>
        </w:rPr>
      </w:pPr>
    </w:p>
    <w:p w14:paraId="202F2283" w14:textId="6CDFB804" w:rsidR="003920DF" w:rsidRPr="003920DF" w:rsidRDefault="003920DF" w:rsidP="000F4434">
      <w:pPr>
        <w:pStyle w:val="ListParagraph"/>
        <w:numPr>
          <w:ilvl w:val="1"/>
          <w:numId w:val="15"/>
        </w:numPr>
        <w:ind w:left="0" w:firstLine="0"/>
        <w:jc w:val="both"/>
        <w:outlineLvl w:val="3"/>
        <w:rPr>
          <w:bCs/>
          <w:sz w:val="22"/>
          <w:szCs w:val="22"/>
          <w:rFonts w:cs="Arial"/>
        </w:rPr>
      </w:pPr>
      <w:r>
        <w:rPr>
          <w:sz w:val="22"/>
        </w:rPr>
        <w:t xml:space="preserve">Уебсайтовете и мобилните приложения на хотелски вериги и обекти с капацитет над 100 места, които позволяват сключването на договори за настаняване и онлайн услуги, трябва да бъдат достъпни в съответствие с условията на параграфи 25 и 26 от приложение 5а и да постигат най-малко двойно ниво на съответствие по отношение на достъпността А (АА) в съответствие с насоките на WCAG 2.1 в следните ситуации:</w:t>
      </w:r>
    </w:p>
    <w:p w14:paraId="4B4BC252" w14:textId="77777777" w:rsidR="003920DF" w:rsidRPr="000F0A63" w:rsidRDefault="003920DF" w:rsidP="000F4434">
      <w:pPr>
        <w:numPr>
          <w:ilvl w:val="0"/>
          <w:numId w:val="14"/>
        </w:numPr>
        <w:tabs>
          <w:tab w:val="clear" w:pos="540"/>
          <w:tab w:val="num" w:pos="0"/>
          <w:tab w:val="left" w:pos="284"/>
          <w:tab w:val="num" w:pos="426"/>
        </w:tabs>
        <w:ind w:left="0" w:firstLine="0"/>
        <w:jc w:val="both"/>
        <w:rPr>
          <w:bCs/>
          <w:sz w:val="22"/>
          <w:szCs w:val="22"/>
          <w:rFonts w:cs="Arial"/>
        </w:rPr>
      </w:pPr>
      <w:r>
        <w:rPr>
          <w:sz w:val="22"/>
        </w:rPr>
        <w:t xml:space="preserve">когато става въпрос за новосъздадени страници или приложения;</w:t>
      </w:r>
      <w:r>
        <w:rPr>
          <w:sz w:val="22"/>
        </w:rPr>
        <w:t xml:space="preserve"> </w:t>
      </w:r>
    </w:p>
    <w:p w14:paraId="346AAF9D" w14:textId="77777777" w:rsidR="003920DF" w:rsidRPr="000F0A63" w:rsidRDefault="003920DF" w:rsidP="000F4434">
      <w:pPr>
        <w:numPr>
          <w:ilvl w:val="0"/>
          <w:numId w:val="14"/>
        </w:numPr>
        <w:tabs>
          <w:tab w:val="clear" w:pos="540"/>
          <w:tab w:val="num" w:pos="0"/>
          <w:tab w:val="left" w:pos="284"/>
          <w:tab w:val="num" w:pos="426"/>
        </w:tabs>
        <w:ind w:left="0" w:firstLine="0"/>
        <w:jc w:val="both"/>
        <w:rPr>
          <w:bCs/>
          <w:sz w:val="22"/>
          <w:szCs w:val="22"/>
          <w:rFonts w:cs="Arial"/>
        </w:rPr>
      </w:pPr>
      <w:r>
        <w:rPr>
          <w:sz w:val="22"/>
        </w:rPr>
        <w:t xml:space="preserve">когато се променят съществуващите страници или приложения;</w:t>
      </w:r>
    </w:p>
    <w:p w14:paraId="7BDFDC1E" w14:textId="77777777" w:rsidR="003920DF" w:rsidRPr="000F0A63" w:rsidRDefault="003920DF" w:rsidP="000F4434">
      <w:pPr>
        <w:numPr>
          <w:ilvl w:val="0"/>
          <w:numId w:val="14"/>
        </w:numPr>
        <w:tabs>
          <w:tab w:val="clear" w:pos="540"/>
          <w:tab w:val="num" w:pos="0"/>
          <w:tab w:val="left" w:pos="284"/>
          <w:tab w:val="num" w:pos="426"/>
        </w:tabs>
        <w:ind w:left="0" w:firstLine="0"/>
        <w:jc w:val="both"/>
        <w:rPr>
          <w:bCs/>
          <w:sz w:val="22"/>
          <w:szCs w:val="22"/>
          <w:rFonts w:cs="Arial"/>
        </w:rPr>
      </w:pPr>
      <w:r>
        <w:rPr>
          <w:sz w:val="22"/>
        </w:rPr>
        <w:t xml:space="preserve">когато са спазени сроковете, посочени в параграф 7 от приложение 6б за адаптиране на съществуващите страници и заявления.</w:t>
      </w:r>
    </w:p>
    <w:p w14:paraId="16B5C42E" w14:textId="77777777" w:rsidR="003920DF" w:rsidRDefault="003920DF">
      <w:pPr>
        <w:rPr>
          <w:lang w:val="es-ES"/>
        </w:rPr>
      </w:pPr>
    </w:p>
    <w:p w14:paraId="7EEF18CE" w14:textId="6C8336B5" w:rsidR="003920DF" w:rsidRPr="003920DF" w:rsidRDefault="003920DF" w:rsidP="000F4434">
      <w:pPr>
        <w:pStyle w:val="ListParagraph"/>
        <w:keepLines/>
        <w:numPr>
          <w:ilvl w:val="1"/>
          <w:numId w:val="17"/>
        </w:numPr>
        <w:ind w:left="0" w:firstLine="0"/>
        <w:jc w:val="both"/>
        <w:outlineLvl w:val="3"/>
        <w:rPr>
          <w:sz w:val="22"/>
          <w:szCs w:val="22"/>
          <w:rFonts w:cs="Arial"/>
        </w:rPr>
      </w:pPr>
      <w:r>
        <w:rPr>
          <w:sz w:val="22"/>
        </w:rPr>
        <w:t xml:space="preserve">Уебсайтовете и мобилните приложения на обектите или сдруженията на обектите трябва да бъдат достъпни в съответствие с условията, посочени в параграфи 25 и 26 от приложение 5а;</w:t>
      </w:r>
      <w:r>
        <w:rPr>
          <w:sz w:val="22"/>
        </w:rPr>
        <w:t xml:space="preserve"> </w:t>
      </w:r>
      <w:r>
        <w:rPr>
          <w:sz w:val="22"/>
        </w:rPr>
        <w:t xml:space="preserve">да постигат най-малко двойно ниво на съответствие по отношение на достъпността A (AA) в съответствие с насоките на WCAG 2.1 и предоставяне на информацията, посочена в предходните параграфи, в следните ситуации:</w:t>
      </w:r>
    </w:p>
    <w:p w14:paraId="3597983D" w14:textId="77777777" w:rsidR="003920DF" w:rsidRPr="000F0A63" w:rsidRDefault="003920DF" w:rsidP="000F4434">
      <w:pPr>
        <w:numPr>
          <w:ilvl w:val="0"/>
          <w:numId w:val="16"/>
        </w:numPr>
        <w:tabs>
          <w:tab w:val="clear" w:pos="540"/>
          <w:tab w:val="left" w:pos="284"/>
          <w:tab w:val="num" w:pos="426"/>
        </w:tabs>
        <w:ind w:left="0" w:firstLine="0"/>
        <w:jc w:val="both"/>
        <w:rPr>
          <w:sz w:val="22"/>
          <w:szCs w:val="22"/>
          <w:rFonts w:cs="Arial"/>
        </w:rPr>
      </w:pPr>
      <w:r>
        <w:rPr>
          <w:sz w:val="22"/>
        </w:rPr>
        <w:t xml:space="preserve">когато става въпрос за новосъздадени страници или приложения;</w:t>
      </w:r>
      <w:r>
        <w:rPr>
          <w:sz w:val="22"/>
        </w:rPr>
        <w:t xml:space="preserve"> </w:t>
      </w:r>
    </w:p>
    <w:p w14:paraId="13B82A50" w14:textId="77777777" w:rsidR="003920DF" w:rsidRPr="000F0A63" w:rsidRDefault="003920DF" w:rsidP="000F4434">
      <w:pPr>
        <w:numPr>
          <w:ilvl w:val="0"/>
          <w:numId w:val="16"/>
        </w:numPr>
        <w:tabs>
          <w:tab w:val="clear" w:pos="540"/>
          <w:tab w:val="left" w:pos="284"/>
          <w:tab w:val="num" w:pos="426"/>
        </w:tabs>
        <w:ind w:left="0" w:firstLine="0"/>
        <w:jc w:val="both"/>
        <w:rPr>
          <w:sz w:val="22"/>
          <w:szCs w:val="22"/>
          <w:rFonts w:cs="Arial"/>
        </w:rPr>
      </w:pPr>
      <w:r>
        <w:rPr>
          <w:sz w:val="22"/>
        </w:rPr>
        <w:t xml:space="preserve">когато се променят съществуващите страници или приложения;</w:t>
      </w:r>
    </w:p>
    <w:p w14:paraId="1B3C03D9" w14:textId="77777777" w:rsidR="003920DF" w:rsidRPr="000F0A63" w:rsidRDefault="003920DF" w:rsidP="000F4434">
      <w:pPr>
        <w:numPr>
          <w:ilvl w:val="0"/>
          <w:numId w:val="16"/>
        </w:numPr>
        <w:tabs>
          <w:tab w:val="clear" w:pos="540"/>
          <w:tab w:val="left" w:pos="284"/>
          <w:tab w:val="num" w:pos="426"/>
        </w:tabs>
        <w:ind w:left="0" w:firstLine="0"/>
        <w:jc w:val="both"/>
        <w:rPr>
          <w:sz w:val="22"/>
          <w:szCs w:val="22"/>
          <w:rFonts w:cs="Arial"/>
        </w:rPr>
      </w:pPr>
      <w:r>
        <w:rPr>
          <w:sz w:val="22"/>
        </w:rPr>
        <w:t xml:space="preserve">когато са спазени сроковете, посочени в параграф 3 от приложение 6б за адаптиране на съществуващите страници и заявления.</w:t>
      </w:r>
    </w:p>
    <w:p w14:paraId="0BFDF341" w14:textId="77777777" w:rsidR="003920DF" w:rsidRDefault="003920DF">
      <w:pPr>
        <w:rPr>
          <w:lang w:val="es-ES"/>
        </w:rPr>
      </w:pPr>
    </w:p>
    <w:p w14:paraId="14B92CA4" w14:textId="6C4DF49D" w:rsidR="003920DF" w:rsidRPr="003920DF" w:rsidRDefault="003920DF" w:rsidP="000F4434">
      <w:pPr>
        <w:pStyle w:val="ListParagraph"/>
        <w:keepLines/>
        <w:numPr>
          <w:ilvl w:val="1"/>
          <w:numId w:val="18"/>
        </w:numPr>
        <w:ind w:left="0" w:firstLine="0"/>
        <w:jc w:val="both"/>
        <w:outlineLvl w:val="3"/>
        <w:rPr>
          <w:bCs/>
          <w:sz w:val="22"/>
          <w:szCs w:val="22"/>
          <w:rFonts w:cs="Arial"/>
        </w:rPr>
      </w:pPr>
      <w:r>
        <w:rPr>
          <w:sz w:val="22"/>
        </w:rPr>
        <w:t xml:space="preserve">Уебсайтовете и мобилните приложения на спортните заведения и клубовете, които предлагат продажба на билети за шоута на място, трябва да бъдат достъпни и да предоставят необходимата информация при същите условия като посочените в член 133 за услугите, свързани със сценичните изкуства.</w:t>
      </w:r>
    </w:p>
    <w:p w14:paraId="01221CD8" w14:textId="77777777" w:rsidR="003920DF" w:rsidRDefault="003920DF">
      <w:pPr>
        <w:rPr>
          <w:lang w:val="es-ES"/>
        </w:rPr>
      </w:pPr>
    </w:p>
    <w:p w14:paraId="5122FB6C" w14:textId="3D7CFC92" w:rsidR="003920DF" w:rsidRPr="003920DF" w:rsidRDefault="003920DF" w:rsidP="000F4434">
      <w:pPr>
        <w:pStyle w:val="ListParagraph"/>
        <w:numPr>
          <w:ilvl w:val="1"/>
          <w:numId w:val="20"/>
        </w:numPr>
        <w:ind w:left="0" w:firstLine="0"/>
        <w:jc w:val="both"/>
        <w:outlineLvl w:val="3"/>
        <w:rPr>
          <w:bCs/>
          <w:sz w:val="22"/>
          <w:szCs w:val="22"/>
          <w:rFonts w:cs="Arial"/>
        </w:rPr>
      </w:pPr>
      <w:r>
        <w:rPr>
          <w:sz w:val="22"/>
        </w:rPr>
        <w:t xml:space="preserve">Уебсайтовете и мобилните приложения на учебните заведения, предоставящи официално образование, трябва да бъдат достъпни в съответствие с условията на параграфи 25 и 26 от приложение 5а и да постигат най-малко двойно ниво на съответствие по отношение на достъпността А (АА) в съответствие с насоките на WCAG 2.1 в следните ситуации:</w:t>
      </w:r>
    </w:p>
    <w:p w14:paraId="46144290" w14:textId="77777777" w:rsidR="003920DF" w:rsidRPr="000F0A63" w:rsidRDefault="003920DF" w:rsidP="000F4434">
      <w:pPr>
        <w:numPr>
          <w:ilvl w:val="0"/>
          <w:numId w:val="19"/>
        </w:numPr>
        <w:tabs>
          <w:tab w:val="left" w:pos="284"/>
          <w:tab w:val="num" w:pos="426"/>
        </w:tabs>
        <w:ind w:left="0" w:firstLine="0"/>
        <w:jc w:val="both"/>
        <w:rPr>
          <w:bCs/>
          <w:sz w:val="22"/>
          <w:szCs w:val="22"/>
          <w:rFonts w:cs="Arial"/>
        </w:rPr>
      </w:pPr>
      <w:r>
        <w:rPr>
          <w:sz w:val="22"/>
        </w:rPr>
        <w:t xml:space="preserve">когато става въпрос за новосъздадени страници или приложения;</w:t>
      </w:r>
      <w:r>
        <w:rPr>
          <w:sz w:val="22"/>
        </w:rPr>
        <w:t xml:space="preserve"> </w:t>
      </w:r>
    </w:p>
    <w:p w14:paraId="124A7079" w14:textId="77777777" w:rsidR="003920DF" w:rsidRPr="000F0A63" w:rsidRDefault="003920DF" w:rsidP="000F4434">
      <w:pPr>
        <w:numPr>
          <w:ilvl w:val="0"/>
          <w:numId w:val="19"/>
        </w:numPr>
        <w:tabs>
          <w:tab w:val="left" w:pos="284"/>
          <w:tab w:val="num" w:pos="426"/>
        </w:tabs>
        <w:ind w:left="0" w:firstLine="0"/>
        <w:jc w:val="both"/>
        <w:rPr>
          <w:bCs/>
          <w:sz w:val="22"/>
          <w:szCs w:val="22"/>
          <w:rFonts w:cs="Arial"/>
        </w:rPr>
      </w:pPr>
      <w:r>
        <w:rPr>
          <w:sz w:val="22"/>
        </w:rPr>
        <w:t xml:space="preserve">когато се променят съществуващите страници или приложения;</w:t>
      </w:r>
    </w:p>
    <w:p w14:paraId="4CC9837C" w14:textId="77777777" w:rsidR="003920DF" w:rsidRPr="000F0A63" w:rsidRDefault="003920DF" w:rsidP="000F4434">
      <w:pPr>
        <w:numPr>
          <w:ilvl w:val="0"/>
          <w:numId w:val="19"/>
        </w:numPr>
        <w:tabs>
          <w:tab w:val="left" w:pos="284"/>
          <w:tab w:val="num" w:pos="426"/>
        </w:tabs>
        <w:ind w:left="0" w:firstLine="0"/>
        <w:jc w:val="both"/>
        <w:rPr>
          <w:bCs/>
          <w:sz w:val="22"/>
          <w:szCs w:val="22"/>
          <w:rFonts w:cs="Arial"/>
        </w:rPr>
      </w:pPr>
      <w:r>
        <w:rPr>
          <w:sz w:val="22"/>
        </w:rPr>
        <w:t xml:space="preserve">когато сроковете, посочени в параграф 8 от приложение 6б, са спазени чрез адаптиране на съществуващите страници и заявления.</w:t>
      </w:r>
    </w:p>
    <w:p w14:paraId="64EC1D0A" w14:textId="77777777" w:rsidR="003920DF" w:rsidRDefault="003920DF">
      <w:pPr>
        <w:rPr>
          <w:lang w:val="es-ES"/>
        </w:rPr>
      </w:pPr>
    </w:p>
    <w:p w14:paraId="2CF98FEF" w14:textId="37293E06" w:rsidR="003920DF" w:rsidRPr="000F0A63" w:rsidRDefault="003920DF" w:rsidP="003920DF">
      <w:pPr>
        <w:keepNext/>
        <w:jc w:val="both"/>
        <w:outlineLvl w:val="2"/>
        <w:rPr>
          <w:bCs/>
          <w:sz w:val="22"/>
          <w:szCs w:val="22"/>
          <w:rFonts w:cs="Arial"/>
        </w:rPr>
      </w:pPr>
      <w:bookmarkStart w:id="1" w:name="_Ref447800574"/>
      <w:r>
        <w:rPr>
          <w:sz w:val="22"/>
        </w:rPr>
        <w:t xml:space="preserve">Член 138.</w:t>
      </w:r>
      <w:r>
        <w:rPr>
          <w:sz w:val="22"/>
        </w:rPr>
        <w:tab/>
      </w:r>
      <w:r>
        <w:rPr>
          <w:sz w:val="22"/>
        </w:rPr>
        <w:t xml:space="preserve">Основни услуги, услуги от общ интерес или финансирани публични услуги</w:t>
      </w:r>
      <w:r>
        <w:rPr>
          <w:sz w:val="22"/>
        </w:rPr>
        <w:t xml:space="preserve"> </w:t>
      </w:r>
      <w:bookmarkEnd w:id="1"/>
    </w:p>
    <w:p w14:paraId="7D137DE4" w14:textId="752BD128" w:rsidR="003920DF" w:rsidRPr="003920DF" w:rsidRDefault="003920DF" w:rsidP="000F4434">
      <w:pPr>
        <w:pStyle w:val="ListParagraph"/>
        <w:numPr>
          <w:ilvl w:val="1"/>
          <w:numId w:val="23"/>
        </w:numPr>
        <w:ind w:left="0" w:firstLine="0"/>
        <w:jc w:val="both"/>
        <w:outlineLvl w:val="3"/>
        <w:rPr>
          <w:bCs/>
          <w:sz w:val="22"/>
          <w:szCs w:val="22"/>
          <w:rFonts w:cs="Arial"/>
        </w:rPr>
      </w:pPr>
      <w:r>
        <w:rPr>
          <w:sz w:val="22"/>
        </w:rPr>
        <w:t xml:space="preserve">Уебсайтовете на каталунските публични и публичноправни корпорации, както и всички тези, които са стартирани с финансиране от публичната администрация и тези от субекти или дружества, които предоставят обществени услуги чрез концесия или на договорна основа с публичната администрация, трябва да отговарят на изискванията, посочени в параграф 25 от приложение 5а и да постигат двойно ниво на съответствие по отношение на достъпността А (АА) в съответствие с насоките на WCAG 2.1, без да се засяга регламентът, приет от компетентния орган по този въпрос в Каталуния в съответствие с Кралски указ 1112/2018 от 7 септември 2018 г. относно достъпността на уебсайтовете и приложенията за мобилни устройства в публичния сектор.</w:t>
      </w:r>
    </w:p>
    <w:p w14:paraId="6FD18B43" w14:textId="77777777" w:rsidR="003920DF" w:rsidRPr="000F0A63" w:rsidRDefault="003920DF" w:rsidP="000F4434">
      <w:pPr>
        <w:pStyle w:val="ListParagraph"/>
        <w:numPr>
          <w:ilvl w:val="1"/>
          <w:numId w:val="23"/>
        </w:numPr>
        <w:ind w:left="0" w:firstLine="0"/>
        <w:jc w:val="both"/>
        <w:outlineLvl w:val="3"/>
        <w:rPr>
          <w:bCs/>
          <w:sz w:val="22"/>
          <w:szCs w:val="22"/>
          <w:rFonts w:cs="Arial"/>
        </w:rPr>
      </w:pPr>
      <w:r>
        <w:rPr>
          <w:sz w:val="22"/>
        </w:rPr>
        <w:t xml:space="preserve">Уебсайтовете на частни субекти, предоставящи основни услуги или услуги от общ интерес, включително електроенергия, водоснабдяване или газ и телекомуникации, както и здравни, пощенски и банкови услуги, също трябва да отговарят на изискванията, посочени в параграф 25 от приложение 5а и на двойното ниво на съответствие А (АА) по отношение на достъпността в съответствие с насоките на WCAG 2.1.</w:t>
      </w:r>
      <w:r>
        <w:rPr>
          <w:sz w:val="22"/>
        </w:rPr>
        <w:t xml:space="preserve"> </w:t>
      </w:r>
    </w:p>
    <w:p w14:paraId="54D877DC" w14:textId="68D622D4" w:rsidR="003920DF" w:rsidRPr="000F0A63" w:rsidRDefault="003920DF" w:rsidP="000F4434">
      <w:pPr>
        <w:pStyle w:val="ListParagraph"/>
        <w:numPr>
          <w:ilvl w:val="1"/>
          <w:numId w:val="23"/>
        </w:numPr>
        <w:ind w:left="0" w:firstLine="0"/>
        <w:jc w:val="both"/>
        <w:outlineLvl w:val="3"/>
        <w:rPr>
          <w:bCs/>
          <w:sz w:val="22"/>
          <w:szCs w:val="22"/>
          <w:rFonts w:cs="Arial"/>
        </w:rPr>
      </w:pPr>
      <w:r>
        <w:rPr>
          <w:sz w:val="22"/>
        </w:rPr>
        <w:t xml:space="preserve">Приложенията на мобилни устройства в публичния сектор и субектите, посочени в параграфи 138.1 и 138.2 по-горе, трябва да отговарят на изискванията за достъпност, посочени в параграф 26 от приложение 5а, без да се засяга регламентът, приет от компетентния орган по този въпрос в Каталуния.</w:t>
      </w:r>
    </w:p>
    <w:p w14:paraId="0F7B09C4" w14:textId="77777777" w:rsidR="003920DF" w:rsidRPr="000F0A63" w:rsidRDefault="003920DF" w:rsidP="000F4434">
      <w:pPr>
        <w:pStyle w:val="ListParagraph"/>
        <w:numPr>
          <w:ilvl w:val="1"/>
          <w:numId w:val="23"/>
        </w:numPr>
        <w:ind w:left="0" w:firstLine="0"/>
        <w:jc w:val="both"/>
        <w:outlineLvl w:val="3"/>
        <w:rPr>
          <w:sz w:val="22"/>
          <w:szCs w:val="22"/>
          <w:rFonts w:cs="Arial"/>
        </w:rPr>
      </w:pPr>
      <w:r>
        <w:rPr>
          <w:sz w:val="22"/>
        </w:rPr>
        <w:t xml:space="preserve">Изискванията за достъпност на уебсайтовете и мобилните приложения, посочени в настоящия член, се прилагат, при условие че не създават непропорционална тежест за субекта, който трябва да ги прилага, в съответствие със следните обстоятелства:</w:t>
      </w:r>
    </w:p>
    <w:p w14:paraId="7E326BAE" w14:textId="77777777" w:rsidR="003920DF" w:rsidRPr="000F0A63" w:rsidRDefault="003920DF" w:rsidP="000F4434">
      <w:pPr>
        <w:numPr>
          <w:ilvl w:val="0"/>
          <w:numId w:val="22"/>
        </w:numPr>
        <w:tabs>
          <w:tab w:val="clear" w:pos="540"/>
          <w:tab w:val="left" w:pos="284"/>
          <w:tab w:val="num" w:pos="426"/>
        </w:tabs>
        <w:ind w:left="0" w:firstLine="0"/>
        <w:jc w:val="both"/>
        <w:rPr>
          <w:sz w:val="22"/>
          <w:szCs w:val="22"/>
          <w:rFonts w:cs="Arial"/>
        </w:rPr>
      </w:pPr>
      <w:r>
        <w:rPr>
          <w:sz w:val="22"/>
        </w:rPr>
        <w:t xml:space="preserve">измеренията, ресурсите и естеството на конкретния субект;</w:t>
      </w:r>
    </w:p>
    <w:p w14:paraId="6F59FD5A" w14:textId="77777777" w:rsidR="003920DF" w:rsidRPr="000F0A63" w:rsidRDefault="003920DF" w:rsidP="000F4434">
      <w:pPr>
        <w:numPr>
          <w:ilvl w:val="0"/>
          <w:numId w:val="22"/>
        </w:numPr>
        <w:tabs>
          <w:tab w:val="clear" w:pos="540"/>
          <w:tab w:val="left" w:pos="284"/>
          <w:tab w:val="num" w:pos="426"/>
        </w:tabs>
        <w:ind w:left="0" w:firstLine="0"/>
        <w:jc w:val="both"/>
        <w:rPr>
          <w:sz w:val="22"/>
          <w:szCs w:val="22"/>
          <w:rFonts w:cs="Arial"/>
        </w:rPr>
      </w:pPr>
      <w:r>
        <w:rPr>
          <w:sz w:val="22"/>
        </w:rPr>
        <w:t xml:space="preserve">разходите и ползите от страна на субекта и очакваните ползи за потребителите, като се вземат предвид честотата и продължителността на използването на този уебсайт или приложение;</w:t>
      </w:r>
      <w:r>
        <w:rPr>
          <w:sz w:val="22"/>
        </w:rPr>
        <w:t xml:space="preserve"> </w:t>
      </w:r>
    </w:p>
    <w:p w14:paraId="6A594B5F" w14:textId="77777777" w:rsidR="003920DF" w:rsidRPr="000F0A63" w:rsidRDefault="003920DF" w:rsidP="000F4434">
      <w:pPr>
        <w:numPr>
          <w:ilvl w:val="0"/>
          <w:numId w:val="22"/>
        </w:numPr>
        <w:tabs>
          <w:tab w:val="clear" w:pos="540"/>
          <w:tab w:val="left" w:pos="284"/>
          <w:tab w:val="num" w:pos="426"/>
        </w:tabs>
        <w:ind w:left="0" w:firstLine="0"/>
        <w:jc w:val="both"/>
        <w:rPr>
          <w:sz w:val="22"/>
          <w:szCs w:val="22"/>
          <w:rFonts w:cs="Arial"/>
        </w:rPr>
      </w:pPr>
      <w:r>
        <w:rPr>
          <w:sz w:val="22"/>
        </w:rPr>
        <w:t xml:space="preserve">дискриминационните последици за хората с увреждания, ако уебсайтът или приложението не са достъпни в случай, че на пазара има уебсайтове или алтернативни приложения, които предлагат същата функция и условия;</w:t>
      </w:r>
    </w:p>
    <w:p w14:paraId="7EAD6814" w14:textId="77777777" w:rsidR="003920DF" w:rsidRPr="000F0A63" w:rsidRDefault="003920DF" w:rsidP="000F4434">
      <w:pPr>
        <w:pStyle w:val="ListParagraph"/>
        <w:numPr>
          <w:ilvl w:val="1"/>
          <w:numId w:val="23"/>
        </w:numPr>
        <w:ind w:left="0" w:firstLine="0"/>
        <w:jc w:val="both"/>
        <w:outlineLvl w:val="3"/>
        <w:rPr>
          <w:bCs/>
          <w:sz w:val="22"/>
          <w:szCs w:val="22"/>
          <w:rFonts w:cs="Arial"/>
        </w:rPr>
      </w:pPr>
      <w:r>
        <w:rPr>
          <w:sz w:val="22"/>
        </w:rPr>
        <w:t xml:space="preserve">Публичният сектор или субектът, който използва освобождаването, предвидено в параграф 138.4 по-горе, трябва да обясни кои изисквания за достъпност не могат да бъдат изпълнени в декларацията за достъпност на уебсайта или приложението и трябва да предложи достъпни алтернативи в рамките на възможностите.</w:t>
      </w:r>
    </w:p>
    <w:p w14:paraId="5D7ECF09" w14:textId="77777777" w:rsidR="003920DF" w:rsidRPr="000F0A63" w:rsidRDefault="003920DF" w:rsidP="000F4434">
      <w:pPr>
        <w:pStyle w:val="ListParagraph"/>
        <w:numPr>
          <w:ilvl w:val="1"/>
          <w:numId w:val="23"/>
        </w:numPr>
        <w:ind w:left="0" w:firstLine="0"/>
        <w:jc w:val="both"/>
        <w:outlineLvl w:val="3"/>
        <w:rPr>
          <w:bCs/>
          <w:sz w:val="22"/>
          <w:szCs w:val="22"/>
          <w:rFonts w:cs="Arial"/>
        </w:rPr>
      </w:pPr>
      <w:r>
        <w:rPr>
          <w:sz w:val="22"/>
        </w:rPr>
        <w:t xml:space="preserve">Уебстраниците и мобилните приложения трябва да отговарят на условията за достъпност, посочени в предходните параграфи, преди крайните срокове, посочени в параграф 2 от приложение 6б.</w:t>
      </w:r>
    </w:p>
    <w:p w14:paraId="64D96B34" w14:textId="77777777" w:rsidR="003920DF" w:rsidRPr="000F0A63" w:rsidRDefault="003920DF" w:rsidP="000F4434">
      <w:pPr>
        <w:pStyle w:val="ListParagraph"/>
        <w:numPr>
          <w:ilvl w:val="1"/>
          <w:numId w:val="23"/>
        </w:numPr>
        <w:ind w:left="0" w:firstLine="0"/>
        <w:jc w:val="both"/>
        <w:outlineLvl w:val="3"/>
        <w:rPr>
          <w:bCs/>
          <w:sz w:val="22"/>
          <w:szCs w:val="22"/>
          <w:rFonts w:cs="Arial"/>
        </w:rPr>
      </w:pPr>
      <w:r>
        <w:rPr>
          <w:sz w:val="22"/>
        </w:rPr>
        <w:t xml:space="preserve">Доставчиците на услуги и производителите, доставящи ИТ оборудване и софтуер на каталунския публичен сектор, и субектите, посочени в параграф 138.1, трябва да включат допълнителните елементи и характеристики за достъпност, необходими за осигуряване на достъп до цифрово съдържание за хората с увреждания.</w:t>
      </w:r>
      <w:r>
        <w:rPr>
          <w:sz w:val="22"/>
        </w:rPr>
        <w:t xml:space="preserve"> </w:t>
      </w:r>
    </w:p>
    <w:p w14:paraId="03F2890E" w14:textId="77777777" w:rsidR="003920DF" w:rsidRPr="000F0A63" w:rsidRDefault="003920DF" w:rsidP="000F4434">
      <w:pPr>
        <w:pStyle w:val="ListParagraph"/>
        <w:numPr>
          <w:ilvl w:val="1"/>
          <w:numId w:val="23"/>
        </w:numPr>
        <w:ind w:left="0" w:firstLine="0"/>
        <w:jc w:val="both"/>
        <w:outlineLvl w:val="3"/>
        <w:rPr>
          <w:bCs/>
          <w:sz w:val="22"/>
          <w:szCs w:val="22"/>
          <w:rFonts w:cs="Arial"/>
        </w:rPr>
      </w:pPr>
      <w:r>
        <w:rPr>
          <w:sz w:val="22"/>
        </w:rPr>
        <w:t xml:space="preserve">Обществените и частните телевизионни мрежи в Каталуния трябва да разработят планове за достъпност на тяхното съдържание, за да направят програмите си достъпни за хора със сензорни и интелектуални увреждания.</w:t>
      </w:r>
      <w:r>
        <w:rPr>
          <w:sz w:val="22"/>
        </w:rPr>
        <w:t xml:space="preserve"> </w:t>
      </w:r>
      <w:r>
        <w:rPr>
          <w:sz w:val="22"/>
        </w:rPr>
        <w:t xml:space="preserve">Тези планове трябва да позволяват постигането на следните цели в рамките на максимален срок от 3 години от влизането в сила на настоящия кодекс:</w:t>
      </w:r>
    </w:p>
    <w:p w14:paraId="0A80856D" w14:textId="77777777" w:rsidR="003920DF" w:rsidRPr="000F0A63" w:rsidRDefault="003920DF" w:rsidP="000F4434">
      <w:pPr>
        <w:numPr>
          <w:ilvl w:val="0"/>
          <w:numId w:val="21"/>
        </w:numPr>
        <w:tabs>
          <w:tab w:val="clear" w:pos="540"/>
          <w:tab w:val="left" w:pos="284"/>
          <w:tab w:val="num" w:pos="426"/>
        </w:tabs>
        <w:ind w:left="0" w:firstLine="0"/>
        <w:jc w:val="both"/>
        <w:rPr>
          <w:sz w:val="22"/>
          <w:szCs w:val="22"/>
          <w:rFonts w:cs="Arial"/>
        </w:rPr>
      </w:pPr>
      <w:r>
        <w:rPr>
          <w:sz w:val="22"/>
        </w:rPr>
        <w:t xml:space="preserve">Обществени телевизионни мрежи:</w:t>
      </w:r>
      <w:r>
        <w:rPr>
          <w:sz w:val="22"/>
        </w:rPr>
        <w:t xml:space="preserve"> </w:t>
      </w:r>
      <w:r>
        <w:rPr>
          <w:sz w:val="22"/>
        </w:rPr>
        <w:t xml:space="preserve">Те трябва да предлагат 100 % от програмирането със субтитри и да предоставят минимум 15 часа седмично съдържание с аудио описание и 10 часа седмично на каталонски жестомимичен език.</w:t>
      </w:r>
    </w:p>
    <w:p w14:paraId="7F8B67EE" w14:textId="77777777" w:rsidR="003920DF" w:rsidRPr="000F0A63" w:rsidRDefault="003920DF" w:rsidP="000F4434">
      <w:pPr>
        <w:numPr>
          <w:ilvl w:val="0"/>
          <w:numId w:val="21"/>
        </w:numPr>
        <w:tabs>
          <w:tab w:val="clear" w:pos="540"/>
          <w:tab w:val="left" w:pos="284"/>
          <w:tab w:val="num" w:pos="426"/>
        </w:tabs>
        <w:ind w:left="0" w:firstLine="0"/>
        <w:jc w:val="both"/>
        <w:rPr>
          <w:sz w:val="22"/>
          <w:szCs w:val="22"/>
          <w:rFonts w:cs="Arial"/>
        </w:rPr>
      </w:pPr>
      <w:r>
        <w:rPr>
          <w:sz w:val="22"/>
        </w:rPr>
        <w:t xml:space="preserve">Частни телевизионни мрежи:</w:t>
      </w:r>
      <w:r>
        <w:rPr>
          <w:sz w:val="22"/>
        </w:rPr>
        <w:t xml:space="preserve"> </w:t>
      </w:r>
      <w:r>
        <w:rPr>
          <w:sz w:val="22"/>
        </w:rPr>
        <w:t xml:space="preserve">Те трябва да предлагат 75 % от програмирането със субтитри и да предоставят минимум 10 часа седмично съдържание с аудио описание и 7 часа седмично на каталонски жестомимичен език.</w:t>
      </w:r>
    </w:p>
    <w:p w14:paraId="221F24A7" w14:textId="77777777" w:rsidR="003920DF" w:rsidRPr="000F0A63" w:rsidRDefault="003920DF" w:rsidP="000F4434">
      <w:pPr>
        <w:pStyle w:val="ListParagraph"/>
        <w:numPr>
          <w:ilvl w:val="1"/>
          <w:numId w:val="23"/>
        </w:numPr>
        <w:ind w:left="0" w:firstLine="0"/>
        <w:jc w:val="both"/>
        <w:outlineLvl w:val="3"/>
        <w:rPr>
          <w:bCs/>
          <w:sz w:val="22"/>
          <w:szCs w:val="22"/>
          <w:rFonts w:cs="Arial"/>
        </w:rPr>
      </w:pPr>
      <w:r>
        <w:rPr>
          <w:sz w:val="22"/>
        </w:rPr>
        <w:t xml:space="preserve">Програмирането на каталонски жестомимичен език трябва да включва новинарски програми и детски предавания, налични в офертата за предварително записано гледане, когато тази услуга е налична.</w:t>
      </w:r>
      <w:r>
        <w:rPr>
          <w:sz w:val="22"/>
        </w:rPr>
        <w:t xml:space="preserve"> </w:t>
      </w:r>
      <w:r>
        <w:rPr>
          <w:sz w:val="22"/>
        </w:rPr>
        <w:t xml:space="preserve">Това програмиране трябва да обхваща всеки ден от седмицата.</w:t>
      </w:r>
      <w:r>
        <w:rPr>
          <w:sz w:val="22"/>
        </w:rPr>
        <w:t xml:space="preserve"> </w:t>
      </w:r>
    </w:p>
    <w:p w14:paraId="1FCDD2A4" w14:textId="77777777" w:rsidR="003920DF" w:rsidRPr="000F0A63" w:rsidRDefault="003920DF" w:rsidP="000F4434">
      <w:pPr>
        <w:pStyle w:val="ListParagraph"/>
        <w:numPr>
          <w:ilvl w:val="1"/>
          <w:numId w:val="23"/>
        </w:numPr>
        <w:ind w:left="0" w:firstLine="0"/>
        <w:jc w:val="both"/>
        <w:outlineLvl w:val="3"/>
        <w:rPr>
          <w:bCs/>
          <w:sz w:val="22"/>
          <w:szCs w:val="22"/>
          <w:rFonts w:cs="Arial"/>
        </w:rPr>
      </w:pPr>
      <w:r>
        <w:rPr>
          <w:sz w:val="22"/>
        </w:rPr>
        <w:t xml:space="preserve">Дружествата, разпространяващи кинематографични и аудио-визуални произведения, трябва да включват системи за субтитриране, аудио-описание и аудионавигация, за предпочитане в чуждестранни и местни филми, които имат по-добри цени за боксофис или са получили национални или международни награди, за да бъдат достъпни чрез DVD или подобни системи с тези функции.</w:t>
      </w:r>
    </w:p>
    <w:p w14:paraId="0F3986EB" w14:textId="77777777" w:rsidR="003920DF" w:rsidRDefault="003920DF">
      <w:pPr>
        <w:rPr>
          <w:lang w:val="es-ES"/>
        </w:rPr>
      </w:pPr>
    </w:p>
    <w:p w14:paraId="44244122" w14:textId="3BAB5CCF" w:rsidR="00E526B5" w:rsidRDefault="00B670F2">
      <w:r>
        <w:rPr>
          <w:sz w:val="22"/>
        </w:rPr>
        <w:t xml:space="preserve">ГЛАВА 11:</w:t>
      </w:r>
      <w:r>
        <w:rPr>
          <w:sz w:val="22"/>
        </w:rPr>
        <w:t xml:space="preserve"> </w:t>
      </w:r>
      <w:r>
        <w:rPr>
          <w:sz w:val="22"/>
        </w:rPr>
        <w:t xml:space="preserve">Значка за качество на достъпността</w:t>
      </w:r>
    </w:p>
    <w:p w14:paraId="5E23591F" w14:textId="30E33DFC" w:rsidR="00E526B5" w:rsidRPr="000F0A63" w:rsidRDefault="00E526B5" w:rsidP="000F4434">
      <w:pPr>
        <w:pStyle w:val="Heading4"/>
        <w:keepNext w:val="0"/>
        <w:numPr>
          <w:ilvl w:val="1"/>
          <w:numId w:val="24"/>
        </w:numPr>
        <w:spacing w:before="0" w:after="0"/>
        <w:ind w:left="0" w:firstLine="0"/>
        <w:jc w:val="both"/>
        <w:rPr>
          <w:sz w:val="22"/>
          <w:szCs w:val="22"/>
          <w:rFonts w:cs="Arial"/>
        </w:rPr>
      </w:pPr>
      <w:r>
        <w:rPr>
          <w:sz w:val="22"/>
        </w:rPr>
        <w:t xml:space="preserve">Обществените консултации със заведения, сгради и публични субекти, които имат пропуск за качество, трябва да са възможни най-малко по интернет, без да се засягат други средства, които могат да се считат за подходящи.</w:t>
      </w:r>
    </w:p>
    <w:p w14:paraId="6CBE5DDA" w14:textId="77777777" w:rsidR="00E526B5" w:rsidRDefault="00E526B5">
      <w:pPr>
        <w:rPr>
          <w:lang w:val="es-ES"/>
        </w:rPr>
      </w:pPr>
    </w:p>
    <w:p w14:paraId="3BFAD248" w14:textId="66A7955A" w:rsidR="00E526B5" w:rsidRDefault="00CF1E0D">
      <w:r>
        <w:rPr>
          <w:sz w:val="22"/>
        </w:rPr>
        <w:t xml:space="preserve">Приложение 5a:</w:t>
      </w:r>
      <w:r>
        <w:rPr>
          <w:sz w:val="22"/>
        </w:rPr>
        <w:t xml:space="preserve"> </w:t>
      </w:r>
      <w:r>
        <w:rPr>
          <w:sz w:val="22"/>
        </w:rPr>
        <w:t xml:space="preserve">Стандарти за достъпност на продуктите</w:t>
      </w:r>
    </w:p>
    <w:p w14:paraId="3A59E424" w14:textId="22C29E85" w:rsidR="00E526B5" w:rsidRPr="00E526B5" w:rsidRDefault="00E526B5" w:rsidP="000F4434">
      <w:pPr>
        <w:pStyle w:val="ListParagraph"/>
        <w:keepNext/>
        <w:numPr>
          <w:ilvl w:val="0"/>
          <w:numId w:val="27"/>
        </w:numPr>
        <w:tabs>
          <w:tab w:val="left" w:pos="426"/>
        </w:tabs>
        <w:ind w:left="0" w:firstLine="0"/>
        <w:jc w:val="both"/>
        <w:outlineLvl w:val="1"/>
        <w:rPr>
          <w:bCs/>
          <w:iCs/>
          <w:sz w:val="22"/>
          <w:szCs w:val="22"/>
          <w:rFonts w:cs="Arial"/>
        </w:rPr>
      </w:pPr>
      <w:bookmarkStart w:id="2" w:name="_Ref447796406"/>
      <w:r>
        <w:rPr>
          <w:sz w:val="22"/>
        </w:rPr>
        <w:t xml:space="preserve">Достъпни уебстраници</w:t>
      </w:r>
      <w:bookmarkEnd w:id="2"/>
      <w:r>
        <w:rPr>
          <w:sz w:val="22"/>
        </w:rPr>
        <w:t xml:space="preserve"> </w:t>
      </w:r>
    </w:p>
    <w:p w14:paraId="2592043C" w14:textId="77777777" w:rsidR="00E526B5" w:rsidRPr="000F0A63" w:rsidRDefault="00E526B5" w:rsidP="00E526B5">
      <w:pPr>
        <w:tabs>
          <w:tab w:val="num" w:pos="0"/>
          <w:tab w:val="left" w:pos="284"/>
        </w:tabs>
        <w:jc w:val="both"/>
        <w:rPr>
          <w:sz w:val="22"/>
          <w:szCs w:val="22"/>
          <w:rFonts w:cs="Arial"/>
        </w:rPr>
      </w:pPr>
      <w:r>
        <w:rPr>
          <w:sz w:val="22"/>
        </w:rPr>
        <w:t xml:space="preserve">Насоките, които трябва да се следват при проектирането и създаването на уебсайт, и условията, при които той е достъпен, са следните:</w:t>
      </w:r>
      <w:r>
        <w:rPr>
          <w:sz w:val="22"/>
        </w:rPr>
        <w:t xml:space="preserve"> </w:t>
      </w:r>
    </w:p>
    <w:p w14:paraId="6DB92C63" w14:textId="77777777" w:rsidR="00E526B5" w:rsidRPr="000F0A63" w:rsidRDefault="00E526B5" w:rsidP="000F4434">
      <w:pPr>
        <w:numPr>
          <w:ilvl w:val="1"/>
          <w:numId w:val="26"/>
        </w:numPr>
        <w:tabs>
          <w:tab w:val="clear" w:pos="360"/>
          <w:tab w:val="left" w:pos="284"/>
          <w:tab w:val="num" w:pos="426"/>
        </w:tabs>
        <w:ind w:left="0" w:firstLine="0"/>
        <w:jc w:val="both"/>
        <w:rPr>
          <w:sz w:val="22"/>
          <w:szCs w:val="22"/>
          <w:rFonts w:cs="Arial"/>
        </w:rPr>
      </w:pPr>
      <w:r>
        <w:rPr>
          <w:sz w:val="22"/>
        </w:rPr>
        <w:t xml:space="preserve">конфигурирайте съдържанието така, че да може да бъде адаптирано към различни софтуери, устройства и поддържащи продукти, без да губите информация или структура;</w:t>
      </w:r>
      <w:r>
        <w:rPr>
          <w:sz w:val="22"/>
        </w:rPr>
        <w:t xml:space="preserve"> </w:t>
      </w:r>
    </w:p>
    <w:p w14:paraId="73E8D3D0" w14:textId="77777777" w:rsidR="00E526B5" w:rsidRPr="000F0A63" w:rsidRDefault="00E526B5" w:rsidP="000F4434">
      <w:pPr>
        <w:numPr>
          <w:ilvl w:val="1"/>
          <w:numId w:val="26"/>
        </w:numPr>
        <w:tabs>
          <w:tab w:val="clear" w:pos="360"/>
          <w:tab w:val="left" w:pos="284"/>
          <w:tab w:val="num" w:pos="426"/>
        </w:tabs>
        <w:ind w:left="0" w:firstLine="0"/>
        <w:jc w:val="both"/>
        <w:rPr>
          <w:sz w:val="22"/>
          <w:szCs w:val="22"/>
          <w:rFonts w:cs="Arial"/>
        </w:rPr>
      </w:pPr>
      <w:r>
        <w:rPr>
          <w:sz w:val="22"/>
        </w:rPr>
        <w:t xml:space="preserve">осигурете текстови алтернативи или описателна идентификация за нетекстово съдържание (изображения, графики, мултимедийно съдържание);</w:t>
      </w:r>
      <w:r>
        <w:rPr>
          <w:sz w:val="22"/>
        </w:rPr>
        <w:t xml:space="preserve"> </w:t>
      </w:r>
    </w:p>
    <w:p w14:paraId="4612CA86" w14:textId="77777777" w:rsidR="00E526B5" w:rsidRPr="000F0A63" w:rsidRDefault="00E526B5" w:rsidP="000F4434">
      <w:pPr>
        <w:numPr>
          <w:ilvl w:val="1"/>
          <w:numId w:val="26"/>
        </w:numPr>
        <w:tabs>
          <w:tab w:val="clear" w:pos="360"/>
          <w:tab w:val="left" w:pos="284"/>
          <w:tab w:val="num" w:pos="426"/>
        </w:tabs>
        <w:ind w:left="0" w:firstLine="0"/>
        <w:jc w:val="both"/>
        <w:rPr>
          <w:sz w:val="22"/>
          <w:szCs w:val="22"/>
          <w:rFonts w:cs="Arial"/>
        </w:rPr>
      </w:pPr>
      <w:r>
        <w:rPr>
          <w:sz w:val="22"/>
        </w:rPr>
        <w:t xml:space="preserve">включете субтитри и аудио описание за мултимедийно съдържание, когато е необходимо за правилното разбиране на съобщението;</w:t>
      </w:r>
      <w:r>
        <w:rPr>
          <w:sz w:val="22"/>
        </w:rPr>
        <w:t xml:space="preserve"> </w:t>
      </w:r>
    </w:p>
    <w:p w14:paraId="59F0492D" w14:textId="77777777" w:rsidR="00E526B5" w:rsidRPr="000F0A63" w:rsidRDefault="00E526B5" w:rsidP="000F4434">
      <w:pPr>
        <w:numPr>
          <w:ilvl w:val="1"/>
          <w:numId w:val="26"/>
        </w:numPr>
        <w:tabs>
          <w:tab w:val="clear" w:pos="360"/>
          <w:tab w:val="left" w:pos="284"/>
          <w:tab w:val="num" w:pos="426"/>
        </w:tabs>
        <w:ind w:left="0" w:firstLine="0"/>
        <w:jc w:val="both"/>
        <w:rPr>
          <w:sz w:val="22"/>
          <w:szCs w:val="22"/>
          <w:rFonts w:cs="Arial"/>
        </w:rPr>
      </w:pPr>
      <w:r>
        <w:rPr>
          <w:sz w:val="22"/>
        </w:rPr>
        <w:t xml:space="preserve">осигурете механизми, които дават възможност за изключване и регулиране на силата на звука;</w:t>
      </w:r>
      <w:r>
        <w:rPr>
          <w:sz w:val="22"/>
        </w:rPr>
        <w:t xml:space="preserve"> </w:t>
      </w:r>
    </w:p>
    <w:p w14:paraId="72341CA9" w14:textId="77777777" w:rsidR="00E526B5" w:rsidRPr="000F0A63" w:rsidRDefault="00E526B5" w:rsidP="000F4434">
      <w:pPr>
        <w:numPr>
          <w:ilvl w:val="1"/>
          <w:numId w:val="26"/>
        </w:numPr>
        <w:tabs>
          <w:tab w:val="clear" w:pos="360"/>
          <w:tab w:val="left" w:pos="284"/>
          <w:tab w:val="num" w:pos="426"/>
        </w:tabs>
        <w:ind w:left="0" w:firstLine="0"/>
        <w:jc w:val="both"/>
        <w:rPr>
          <w:sz w:val="22"/>
          <w:szCs w:val="22"/>
          <w:rFonts w:cs="Arial"/>
        </w:rPr>
      </w:pPr>
      <w:r>
        <w:rPr>
          <w:sz w:val="22"/>
        </w:rPr>
        <w:t xml:space="preserve">не използвайте цвета като единственото средство за предаване на информация, посочване на действие или разграничаване на елемент;</w:t>
      </w:r>
      <w:r>
        <w:rPr>
          <w:sz w:val="22"/>
        </w:rPr>
        <w:t xml:space="preserve"> </w:t>
      </w:r>
    </w:p>
    <w:p w14:paraId="543C6D04" w14:textId="77777777" w:rsidR="00E526B5" w:rsidRPr="000F0A63" w:rsidRDefault="00E526B5" w:rsidP="000F4434">
      <w:pPr>
        <w:numPr>
          <w:ilvl w:val="1"/>
          <w:numId w:val="26"/>
        </w:numPr>
        <w:tabs>
          <w:tab w:val="clear" w:pos="360"/>
          <w:tab w:val="left" w:pos="284"/>
          <w:tab w:val="num" w:pos="426"/>
        </w:tabs>
        <w:ind w:left="0" w:firstLine="0"/>
        <w:jc w:val="both"/>
        <w:rPr>
          <w:sz w:val="22"/>
          <w:szCs w:val="22"/>
          <w:rFonts w:cs="Arial"/>
        </w:rPr>
      </w:pPr>
      <w:r>
        <w:rPr>
          <w:sz w:val="22"/>
        </w:rPr>
        <w:t xml:space="preserve">текстът и изображенията трябва да имат достатъчен контраст с фона и размер, който позволява да се четат удобно;</w:t>
      </w:r>
      <w:r>
        <w:rPr>
          <w:sz w:val="22"/>
        </w:rPr>
        <w:t xml:space="preserve"> </w:t>
      </w:r>
    </w:p>
    <w:p w14:paraId="2D2F0267" w14:textId="77777777" w:rsidR="00E526B5" w:rsidRPr="000F0A63" w:rsidRDefault="00E526B5" w:rsidP="000F4434">
      <w:pPr>
        <w:numPr>
          <w:ilvl w:val="1"/>
          <w:numId w:val="26"/>
        </w:numPr>
        <w:tabs>
          <w:tab w:val="clear" w:pos="360"/>
          <w:tab w:val="left" w:pos="284"/>
          <w:tab w:val="num" w:pos="426"/>
        </w:tabs>
        <w:ind w:left="0" w:firstLine="0"/>
        <w:jc w:val="both"/>
        <w:rPr>
          <w:sz w:val="22"/>
          <w:szCs w:val="22"/>
          <w:rFonts w:cs="Arial"/>
        </w:rPr>
      </w:pPr>
      <w:r>
        <w:rPr>
          <w:sz w:val="22"/>
        </w:rPr>
        <w:t xml:space="preserve">размерът на текста трябва да може да се коригира от самата страница без помощта на поддържащи продукти и без загуба на съдържание или функционалност;</w:t>
      </w:r>
      <w:r>
        <w:rPr>
          <w:sz w:val="22"/>
        </w:rPr>
        <w:t xml:space="preserve"> </w:t>
      </w:r>
    </w:p>
    <w:p w14:paraId="7F7BFBFC" w14:textId="14BC9BD4" w:rsidR="00E526B5" w:rsidRPr="000F0A63" w:rsidRDefault="00E526B5" w:rsidP="000F4434">
      <w:pPr>
        <w:numPr>
          <w:ilvl w:val="1"/>
          <w:numId w:val="26"/>
        </w:numPr>
        <w:tabs>
          <w:tab w:val="clear" w:pos="360"/>
          <w:tab w:val="left" w:pos="284"/>
          <w:tab w:val="num" w:pos="426"/>
        </w:tabs>
        <w:ind w:left="0" w:firstLine="0"/>
        <w:jc w:val="both"/>
        <w:rPr>
          <w:sz w:val="22"/>
          <w:szCs w:val="22"/>
          <w:rFonts w:cs="Arial"/>
        </w:rPr>
      </w:pPr>
      <w:r>
        <w:rPr>
          <w:sz w:val="22"/>
        </w:rPr>
        <w:t xml:space="preserve">осигурете достъп до всички функционалности на страницата чрез клавиатура с решение, което не противоречи на екранните четци и увеличителни устройства;</w:t>
      </w:r>
    </w:p>
    <w:p w14:paraId="527EF931" w14:textId="77777777" w:rsidR="00E526B5" w:rsidRPr="000F0A63" w:rsidRDefault="00E526B5" w:rsidP="000F4434">
      <w:pPr>
        <w:numPr>
          <w:ilvl w:val="1"/>
          <w:numId w:val="26"/>
        </w:numPr>
        <w:tabs>
          <w:tab w:val="clear" w:pos="360"/>
          <w:tab w:val="left" w:pos="284"/>
          <w:tab w:val="num" w:pos="426"/>
        </w:tabs>
        <w:ind w:left="0" w:firstLine="0"/>
        <w:jc w:val="both"/>
        <w:rPr>
          <w:sz w:val="22"/>
          <w:szCs w:val="22"/>
          <w:rFonts w:cs="Arial"/>
        </w:rPr>
      </w:pPr>
      <w:r>
        <w:rPr>
          <w:sz w:val="22"/>
        </w:rPr>
        <w:t xml:space="preserve">позволете на потребителя да контролира информацията или обектите, които автоматично се преместват или актуализират, като има възможност да ги спира, скрива или да контролира честотата.</w:t>
      </w:r>
      <w:r>
        <w:rPr>
          <w:sz w:val="22"/>
        </w:rPr>
        <w:t xml:space="preserve"> </w:t>
      </w:r>
    </w:p>
    <w:p w14:paraId="6C2AB65F" w14:textId="77777777" w:rsidR="00E526B5" w:rsidRPr="000F0A63" w:rsidRDefault="00E526B5" w:rsidP="000F4434">
      <w:pPr>
        <w:numPr>
          <w:ilvl w:val="1"/>
          <w:numId w:val="26"/>
        </w:numPr>
        <w:tabs>
          <w:tab w:val="clear" w:pos="360"/>
          <w:tab w:val="left" w:pos="284"/>
          <w:tab w:val="num" w:pos="426"/>
        </w:tabs>
        <w:ind w:left="0" w:firstLine="0"/>
        <w:jc w:val="both"/>
        <w:rPr>
          <w:sz w:val="22"/>
          <w:szCs w:val="22"/>
          <w:rFonts w:cs="Arial"/>
        </w:rPr>
      </w:pPr>
      <w:bookmarkStart w:id="3" w:name="_Ref488129626"/>
      <w:r>
        <w:rPr>
          <w:sz w:val="22"/>
        </w:rPr>
        <w:t xml:space="preserve">улеснете навигацията чрез структуриране на съдържанието в съгласуван ред и осигуряване на ясни навигационни механизми;</w:t>
      </w:r>
      <w:r>
        <w:rPr>
          <w:sz w:val="22"/>
        </w:rPr>
        <w:t xml:space="preserve"> </w:t>
      </w:r>
    </w:p>
    <w:p w14:paraId="3DA35818" w14:textId="77777777" w:rsidR="00E526B5" w:rsidRPr="000F0A63" w:rsidRDefault="00E526B5" w:rsidP="000F4434">
      <w:pPr>
        <w:numPr>
          <w:ilvl w:val="1"/>
          <w:numId w:val="26"/>
        </w:numPr>
        <w:tabs>
          <w:tab w:val="clear" w:pos="360"/>
          <w:tab w:val="left" w:pos="284"/>
          <w:tab w:val="num" w:pos="426"/>
        </w:tabs>
        <w:ind w:left="0" w:firstLine="0"/>
        <w:jc w:val="both"/>
        <w:rPr>
          <w:sz w:val="22"/>
          <w:szCs w:val="22"/>
          <w:rFonts w:cs="Arial"/>
        </w:rPr>
      </w:pPr>
      <w:r>
        <w:rPr>
          <w:sz w:val="22"/>
        </w:rPr>
        <w:t xml:space="preserve">включете информация с насоки, за да помогнете на потребителите да разберат сложните елементи и да осигурят механизми за откриване и предотвратяване на грешки при въвеждането на данни от тях;</w:t>
      </w:r>
      <w:r>
        <w:rPr>
          <w:sz w:val="22"/>
        </w:rPr>
        <w:t xml:space="preserve"> </w:t>
      </w:r>
    </w:p>
    <w:p w14:paraId="3E7754AE" w14:textId="77777777" w:rsidR="00E526B5" w:rsidRPr="000F0A63" w:rsidRDefault="00E526B5" w:rsidP="000F4434">
      <w:pPr>
        <w:numPr>
          <w:ilvl w:val="1"/>
          <w:numId w:val="26"/>
        </w:numPr>
        <w:tabs>
          <w:tab w:val="clear" w:pos="360"/>
          <w:tab w:val="left" w:pos="284"/>
          <w:tab w:val="num" w:pos="426"/>
        </w:tabs>
        <w:ind w:left="0" w:firstLine="0"/>
        <w:jc w:val="both"/>
        <w:rPr>
          <w:sz w:val="22"/>
          <w:szCs w:val="22"/>
          <w:rFonts w:cs="Arial"/>
        </w:rPr>
      </w:pPr>
      <w:r>
        <w:rPr>
          <w:sz w:val="22"/>
        </w:rPr>
        <w:t xml:space="preserve">идентифицирайте езика, използван във всеки абзац или документ на уебсайта, така че екранните четци и синтезаторите на глас да могат автоматично да откриват и променят езика;</w:t>
      </w:r>
      <w:r>
        <w:rPr>
          <w:sz w:val="22"/>
        </w:rPr>
        <w:t xml:space="preserve"> </w:t>
      </w:r>
    </w:p>
    <w:p w14:paraId="02F86763" w14:textId="77777777" w:rsidR="00E526B5" w:rsidRPr="000F0A63" w:rsidRDefault="00E526B5" w:rsidP="000F4434">
      <w:pPr>
        <w:numPr>
          <w:ilvl w:val="1"/>
          <w:numId w:val="26"/>
        </w:numPr>
        <w:tabs>
          <w:tab w:val="clear" w:pos="360"/>
          <w:tab w:val="left" w:pos="284"/>
          <w:tab w:val="num" w:pos="426"/>
        </w:tabs>
        <w:ind w:left="0" w:firstLine="0"/>
        <w:jc w:val="both"/>
        <w:rPr>
          <w:sz w:val="22"/>
          <w:szCs w:val="22"/>
          <w:rFonts w:cs="Arial"/>
        </w:rPr>
      </w:pPr>
      <w:r>
        <w:rPr>
          <w:sz w:val="22"/>
        </w:rPr>
        <w:t xml:space="preserve">използвайте ясен и разбираем език, за да направите съдържанието лесно разбираемо и да включите дефиницията на най-необичайните думи и значението на инициали и съкращения;</w:t>
      </w:r>
      <w:r>
        <w:rPr>
          <w:sz w:val="22"/>
        </w:rPr>
        <w:t xml:space="preserve"> </w:t>
      </w:r>
    </w:p>
    <w:p w14:paraId="0EA30215" w14:textId="77777777" w:rsidR="00E526B5" w:rsidRPr="000F0A63" w:rsidRDefault="00E526B5" w:rsidP="000F4434">
      <w:pPr>
        <w:numPr>
          <w:ilvl w:val="1"/>
          <w:numId w:val="26"/>
        </w:numPr>
        <w:tabs>
          <w:tab w:val="clear" w:pos="360"/>
          <w:tab w:val="left" w:pos="284"/>
          <w:tab w:val="num" w:pos="426"/>
        </w:tabs>
        <w:ind w:left="0" w:firstLine="0"/>
        <w:jc w:val="both"/>
        <w:rPr>
          <w:sz w:val="22"/>
          <w:szCs w:val="22"/>
          <w:rFonts w:cs="Arial"/>
        </w:rPr>
      </w:pPr>
      <w:r>
        <w:rPr>
          <w:sz w:val="22"/>
        </w:rPr>
        <w:t xml:space="preserve">увеличете максимално съвместимостта с приложенията, софтуера и устройствата, които потребителите могат да имат, включително продуктите за поддръжка;</w:t>
      </w:r>
    </w:p>
    <w:p w14:paraId="1E938D31" w14:textId="77777777" w:rsidR="00E526B5" w:rsidRPr="000F0A63" w:rsidRDefault="00E526B5" w:rsidP="000F4434">
      <w:pPr>
        <w:numPr>
          <w:ilvl w:val="1"/>
          <w:numId w:val="26"/>
        </w:numPr>
        <w:tabs>
          <w:tab w:val="clear" w:pos="360"/>
          <w:tab w:val="left" w:pos="284"/>
          <w:tab w:val="num" w:pos="426"/>
        </w:tabs>
        <w:ind w:left="0" w:firstLine="0"/>
        <w:jc w:val="both"/>
        <w:rPr>
          <w:sz w:val="22"/>
          <w:szCs w:val="22"/>
          <w:rFonts w:cs="Arial"/>
        </w:rPr>
      </w:pPr>
      <w:r>
        <w:rPr>
          <w:sz w:val="22"/>
        </w:rPr>
        <w:t xml:space="preserve">уверете се, че документите, публикувани в интернет, са достъпни и четими за екранните четци;</w:t>
      </w:r>
    </w:p>
    <w:p w14:paraId="1D9C45B4" w14:textId="70A58EB7" w:rsidR="00E526B5" w:rsidRPr="000F0A63" w:rsidRDefault="00E526B5" w:rsidP="000F4434">
      <w:pPr>
        <w:numPr>
          <w:ilvl w:val="1"/>
          <w:numId w:val="26"/>
        </w:numPr>
        <w:tabs>
          <w:tab w:val="clear" w:pos="360"/>
          <w:tab w:val="left" w:pos="284"/>
          <w:tab w:val="num" w:pos="426"/>
          <w:tab w:val="num" w:pos="567"/>
        </w:tabs>
        <w:ind w:left="0" w:firstLine="0"/>
        <w:jc w:val="both"/>
        <w:rPr>
          <w:sz w:val="22"/>
          <w:szCs w:val="22"/>
          <w:rFonts w:cs="Arial"/>
        </w:rPr>
      </w:pPr>
      <w:r>
        <w:rPr>
          <w:sz w:val="22"/>
        </w:rPr>
        <w:t xml:space="preserve">предоставяйте достъпни канали за комуникация, различни от телефон, чрез електронна поща, SMS или формуляри, с време за обработка, което не е дискриминационно в сравнение с това на телефонното обаждане;</w:t>
      </w:r>
    </w:p>
    <w:p w14:paraId="0F2AC703" w14:textId="77777777" w:rsidR="00E526B5" w:rsidRPr="000F0A63" w:rsidRDefault="00E526B5" w:rsidP="000F4434">
      <w:pPr>
        <w:numPr>
          <w:ilvl w:val="1"/>
          <w:numId w:val="26"/>
        </w:numPr>
        <w:tabs>
          <w:tab w:val="clear" w:pos="360"/>
          <w:tab w:val="left" w:pos="284"/>
          <w:tab w:val="num" w:pos="426"/>
          <w:tab w:val="num" w:pos="567"/>
        </w:tabs>
        <w:ind w:left="0" w:firstLine="0"/>
        <w:jc w:val="both"/>
        <w:rPr>
          <w:sz w:val="22"/>
          <w:szCs w:val="22"/>
          <w:rFonts w:cs="Arial"/>
        </w:rPr>
      </w:pPr>
      <w:r>
        <w:rPr>
          <w:sz w:val="22"/>
        </w:rPr>
        <w:t xml:space="preserve">изпълнете критериите в съответствие с насоките на WCAG 2.1 на едно от нейните нива, с условията, определени в стандарт UNE 139803:2012 или този, който го заменя, с изключение на случаите, в които настоящият кодекс изисква по-високо ниво.</w:t>
      </w:r>
      <w:r>
        <w:rPr>
          <w:sz w:val="22"/>
        </w:rPr>
        <w:t xml:space="preserve"> </w:t>
      </w:r>
    </w:p>
    <w:p w14:paraId="77216F8A" w14:textId="77777777" w:rsidR="00E526B5" w:rsidRPr="000F0A63" w:rsidRDefault="00E526B5" w:rsidP="00E526B5">
      <w:pPr>
        <w:tabs>
          <w:tab w:val="left" w:pos="284"/>
          <w:tab w:val="num" w:pos="567"/>
        </w:tabs>
        <w:jc w:val="both"/>
        <w:rPr>
          <w:rFonts w:cs="Arial"/>
          <w:sz w:val="22"/>
          <w:szCs w:val="22"/>
          <w:lang w:val="es-ES"/>
        </w:rPr>
      </w:pPr>
    </w:p>
    <w:p w14:paraId="58C0FCD7" w14:textId="77777777" w:rsidR="00E526B5" w:rsidRPr="000F0A63" w:rsidRDefault="00E526B5" w:rsidP="000F4434">
      <w:pPr>
        <w:pStyle w:val="ListParagraph"/>
        <w:keepNext/>
        <w:numPr>
          <w:ilvl w:val="0"/>
          <w:numId w:val="27"/>
        </w:numPr>
        <w:tabs>
          <w:tab w:val="left" w:pos="426"/>
        </w:tabs>
        <w:ind w:left="0" w:firstLine="0"/>
        <w:jc w:val="both"/>
        <w:outlineLvl w:val="1"/>
        <w:rPr>
          <w:sz w:val="22"/>
          <w:szCs w:val="22"/>
          <w:rFonts w:cs="Arial"/>
        </w:rPr>
      </w:pPr>
      <w:bookmarkStart w:id="4" w:name="_Ref504990560"/>
      <w:r>
        <w:rPr>
          <w:sz w:val="22"/>
        </w:rPr>
        <w:t xml:space="preserve">Достъпни приложения</w:t>
      </w:r>
      <w:bookmarkEnd w:id="3"/>
      <w:bookmarkEnd w:id="4"/>
    </w:p>
    <w:p w14:paraId="7EB099BF" w14:textId="77777777" w:rsidR="00E526B5" w:rsidRPr="000F0A63" w:rsidRDefault="00E526B5" w:rsidP="00E526B5">
      <w:pPr>
        <w:tabs>
          <w:tab w:val="left" w:pos="284"/>
          <w:tab w:val="left" w:pos="426"/>
        </w:tabs>
        <w:jc w:val="both"/>
        <w:rPr>
          <w:sz w:val="22"/>
          <w:szCs w:val="22"/>
          <w:rFonts w:cs="Arial"/>
        </w:rPr>
      </w:pPr>
      <w:r>
        <w:rPr>
          <w:sz w:val="22"/>
        </w:rPr>
        <w:t xml:space="preserve">Приложенията, достъпни за мобилни устройства, трябва да отговарят на условията, определени в стандарт UNE 139803:2012 или на този, който го заменя, и да отговарят на следните общи критерии:</w:t>
      </w:r>
      <w:r>
        <w:rPr>
          <w:sz w:val="22"/>
        </w:rPr>
        <w:t xml:space="preserve"> </w:t>
      </w:r>
    </w:p>
    <w:p w14:paraId="580725D4" w14:textId="77777777" w:rsidR="00E526B5" w:rsidRPr="000F0A63" w:rsidRDefault="00E526B5" w:rsidP="000F4434">
      <w:pPr>
        <w:numPr>
          <w:ilvl w:val="0"/>
          <w:numId w:val="25"/>
        </w:numPr>
        <w:tabs>
          <w:tab w:val="left" w:pos="284"/>
          <w:tab w:val="left" w:pos="426"/>
        </w:tabs>
        <w:ind w:left="0" w:firstLine="0"/>
        <w:jc w:val="both"/>
        <w:rPr>
          <w:sz w:val="22"/>
          <w:szCs w:val="22"/>
          <w:rFonts w:cs="Arial"/>
        </w:rPr>
      </w:pPr>
      <w:r>
        <w:rPr>
          <w:sz w:val="22"/>
        </w:rPr>
        <w:t xml:space="preserve">всички съобщения, помощни системи и текстове трябва да бъдат написани на ясен и прост език;</w:t>
      </w:r>
    </w:p>
    <w:p w14:paraId="25431028" w14:textId="77777777" w:rsidR="00E526B5" w:rsidRPr="000F0A63" w:rsidRDefault="00E526B5" w:rsidP="000F4434">
      <w:pPr>
        <w:numPr>
          <w:ilvl w:val="0"/>
          <w:numId w:val="25"/>
        </w:numPr>
        <w:tabs>
          <w:tab w:val="left" w:pos="284"/>
          <w:tab w:val="left" w:pos="426"/>
        </w:tabs>
        <w:ind w:left="0" w:firstLine="0"/>
        <w:jc w:val="both"/>
        <w:rPr>
          <w:sz w:val="22"/>
          <w:szCs w:val="22"/>
          <w:rFonts w:cs="Arial"/>
        </w:rPr>
      </w:pPr>
      <w:r>
        <w:rPr>
          <w:sz w:val="22"/>
        </w:rPr>
        <w:t xml:space="preserve">текстът трябва да бъде разбираем, с размер и шрифт, които улесняват четенето;</w:t>
      </w:r>
    </w:p>
    <w:p w14:paraId="18CF95B7" w14:textId="77777777" w:rsidR="00E526B5" w:rsidRPr="000F0A63" w:rsidRDefault="00E526B5" w:rsidP="000F4434">
      <w:pPr>
        <w:numPr>
          <w:ilvl w:val="0"/>
          <w:numId w:val="25"/>
        </w:numPr>
        <w:tabs>
          <w:tab w:val="left" w:pos="284"/>
          <w:tab w:val="left" w:pos="426"/>
        </w:tabs>
        <w:ind w:left="0" w:firstLine="0"/>
        <w:jc w:val="both"/>
        <w:rPr>
          <w:sz w:val="22"/>
          <w:szCs w:val="22"/>
          <w:rFonts w:cs="Arial"/>
        </w:rPr>
      </w:pPr>
      <w:r>
        <w:rPr>
          <w:sz w:val="22"/>
        </w:rPr>
        <w:t xml:space="preserve">цветният контраст на елементите с фона трябва да бъде достатъчен;</w:t>
      </w:r>
      <w:r>
        <w:rPr>
          <w:sz w:val="22"/>
        </w:rPr>
        <w:t xml:space="preserve"> </w:t>
      </w:r>
    </w:p>
    <w:p w14:paraId="6EAF5662" w14:textId="77777777" w:rsidR="00E526B5" w:rsidRPr="000F0A63" w:rsidRDefault="00E526B5" w:rsidP="000F4434">
      <w:pPr>
        <w:numPr>
          <w:ilvl w:val="0"/>
          <w:numId w:val="25"/>
        </w:numPr>
        <w:tabs>
          <w:tab w:val="left" w:pos="284"/>
          <w:tab w:val="left" w:pos="426"/>
        </w:tabs>
        <w:ind w:left="0" w:firstLine="0"/>
        <w:jc w:val="both"/>
        <w:rPr>
          <w:sz w:val="22"/>
          <w:szCs w:val="22"/>
          <w:rFonts w:cs="Arial"/>
        </w:rPr>
      </w:pPr>
      <w:r>
        <w:rPr>
          <w:sz w:val="22"/>
        </w:rPr>
        <w:t xml:space="preserve">органите за управление, обектите, иконите и изображенията трябва да бъдат разпознаваеми, лесни за използване и да имат свързан алтернативен текст, указващ тяхната функция или значение;</w:t>
      </w:r>
      <w:r>
        <w:rPr>
          <w:sz w:val="22"/>
        </w:rPr>
        <w:t xml:space="preserve"> </w:t>
      </w:r>
    </w:p>
    <w:p w14:paraId="5791E3B0" w14:textId="77777777" w:rsidR="00E526B5" w:rsidRPr="000F0A63" w:rsidRDefault="00E526B5" w:rsidP="000F4434">
      <w:pPr>
        <w:numPr>
          <w:ilvl w:val="0"/>
          <w:numId w:val="25"/>
        </w:numPr>
        <w:tabs>
          <w:tab w:val="left" w:pos="284"/>
          <w:tab w:val="left" w:pos="426"/>
        </w:tabs>
        <w:ind w:left="0" w:firstLine="0"/>
        <w:jc w:val="both"/>
        <w:rPr>
          <w:sz w:val="22"/>
          <w:szCs w:val="22"/>
          <w:rFonts w:cs="Arial"/>
        </w:rPr>
      </w:pPr>
      <w:r>
        <w:rPr>
          <w:sz w:val="22"/>
        </w:rPr>
        <w:t xml:space="preserve">предупредителните звуци трябва да имат визуални или вибрационни алтернативи;</w:t>
      </w:r>
      <w:r>
        <w:rPr>
          <w:sz w:val="22"/>
        </w:rPr>
        <w:t xml:space="preserve"> </w:t>
      </w:r>
    </w:p>
    <w:p w14:paraId="12D8BAF8" w14:textId="77777777" w:rsidR="00E526B5" w:rsidRPr="000F0A63" w:rsidRDefault="00E526B5" w:rsidP="000F4434">
      <w:pPr>
        <w:numPr>
          <w:ilvl w:val="0"/>
          <w:numId w:val="25"/>
        </w:numPr>
        <w:tabs>
          <w:tab w:val="left" w:pos="284"/>
          <w:tab w:val="left" w:pos="426"/>
        </w:tabs>
        <w:ind w:left="0" w:firstLine="0"/>
        <w:jc w:val="both"/>
        <w:rPr>
          <w:sz w:val="22"/>
          <w:szCs w:val="22"/>
          <w:rFonts w:cs="Arial"/>
        </w:rPr>
      </w:pPr>
      <w:r>
        <w:rPr>
          <w:sz w:val="22"/>
        </w:rPr>
        <w:t xml:space="preserve">процесът на достъп до услугата трябва да бъде безпроблемен и бърз;</w:t>
      </w:r>
    </w:p>
    <w:p w14:paraId="1F898261" w14:textId="77777777" w:rsidR="00E526B5" w:rsidRPr="000F0A63" w:rsidRDefault="00E526B5" w:rsidP="000F4434">
      <w:pPr>
        <w:numPr>
          <w:ilvl w:val="0"/>
          <w:numId w:val="25"/>
        </w:numPr>
        <w:tabs>
          <w:tab w:val="left" w:pos="284"/>
          <w:tab w:val="left" w:pos="426"/>
        </w:tabs>
        <w:ind w:left="0" w:firstLine="0"/>
        <w:jc w:val="both"/>
        <w:rPr>
          <w:sz w:val="22"/>
          <w:szCs w:val="22"/>
          <w:rFonts w:cs="Arial"/>
        </w:rPr>
      </w:pPr>
      <w:r>
        <w:rPr>
          <w:sz w:val="22"/>
        </w:rPr>
        <w:t xml:space="preserve">приложението трябва да бъде съвместимо с поддържащи продукти, като например екранни четци, увеличителни устройства и гласови команди;</w:t>
      </w:r>
    </w:p>
    <w:p w14:paraId="795B853F" w14:textId="77777777" w:rsidR="00E526B5" w:rsidRPr="000F0A63" w:rsidRDefault="00E526B5" w:rsidP="000F4434">
      <w:pPr>
        <w:numPr>
          <w:ilvl w:val="0"/>
          <w:numId w:val="25"/>
        </w:numPr>
        <w:tabs>
          <w:tab w:val="left" w:pos="284"/>
          <w:tab w:val="left" w:pos="426"/>
        </w:tabs>
        <w:ind w:left="0" w:firstLine="0"/>
        <w:jc w:val="both"/>
        <w:rPr>
          <w:sz w:val="22"/>
          <w:szCs w:val="22"/>
          <w:rFonts w:cs="Arial"/>
        </w:rPr>
      </w:pPr>
      <w:r>
        <w:rPr>
          <w:sz w:val="22"/>
        </w:rPr>
        <w:t xml:space="preserve">приложението трябва да е съвместимо с инструментите за достъпност на операционната система.</w:t>
      </w:r>
    </w:p>
    <w:p w14:paraId="56E59187" w14:textId="77777777" w:rsidR="00E526B5" w:rsidRDefault="00E526B5">
      <w:pPr>
        <w:rPr>
          <w:lang w:val="es-ES"/>
        </w:rPr>
      </w:pPr>
    </w:p>
    <w:p w14:paraId="53BF94FB" w14:textId="30F32856" w:rsidR="00E526B5" w:rsidRPr="000F0A63" w:rsidRDefault="00E526B5" w:rsidP="005917F0">
      <w:pPr>
        <w:keepNext/>
        <w:keepLines/>
        <w:tabs>
          <w:tab w:val="left" w:pos="284"/>
        </w:tabs>
        <w:jc w:val="both"/>
        <w:outlineLvl w:val="1"/>
        <w:rPr>
          <w:bCs/>
          <w:sz w:val="22"/>
          <w:szCs w:val="22"/>
          <w:rFonts w:cs="Arial"/>
        </w:rPr>
      </w:pPr>
      <w:r>
        <w:rPr>
          <w:sz w:val="22"/>
        </w:rPr>
        <w:t xml:space="preserve">Приложение 6б:</w:t>
      </w:r>
      <w:r>
        <w:rPr>
          <w:sz w:val="22"/>
        </w:rPr>
        <w:t xml:space="preserve"> </w:t>
      </w:r>
      <w:r>
        <w:rPr>
          <w:sz w:val="22"/>
        </w:rPr>
        <w:t xml:space="preserve">Срокове за адаптиране на съществуващите услуги към определените условия</w:t>
      </w:r>
    </w:p>
    <w:p w14:paraId="77C3480F" w14:textId="43B01EF3" w:rsidR="00E526B5" w:rsidRPr="000F0A63" w:rsidRDefault="00E526B5" w:rsidP="005917F0">
      <w:pPr>
        <w:keepNext/>
        <w:keepLines/>
        <w:tabs>
          <w:tab w:val="left" w:pos="284"/>
        </w:tabs>
        <w:jc w:val="both"/>
        <w:rPr>
          <w:rFonts w:cs="Arial"/>
          <w:bCs/>
          <w:sz w:val="22"/>
          <w:szCs w:val="22"/>
          <w:lang w:val="es-ES"/>
        </w:rPr>
      </w:pPr>
    </w:p>
    <w:p w14:paraId="19B0505A" w14:textId="77777777" w:rsidR="00E526B5" w:rsidRPr="000F0A63" w:rsidRDefault="00E526B5" w:rsidP="000F4434">
      <w:pPr>
        <w:keepNext/>
        <w:numPr>
          <w:ilvl w:val="0"/>
          <w:numId w:val="28"/>
        </w:numPr>
        <w:tabs>
          <w:tab w:val="left" w:pos="284"/>
        </w:tabs>
        <w:ind w:left="0" w:firstLine="0"/>
        <w:jc w:val="both"/>
        <w:outlineLvl w:val="1"/>
        <w:rPr>
          <w:bCs/>
          <w:iCs/>
          <w:sz w:val="22"/>
          <w:szCs w:val="22"/>
          <w:rFonts w:cs="Arial"/>
        </w:rPr>
      </w:pPr>
      <w:bookmarkStart w:id="5" w:name="_Ref505083170"/>
      <w:r>
        <w:rPr>
          <w:sz w:val="22"/>
        </w:rPr>
        <w:t xml:space="preserve">Съвместимост с други изисквани условия</w:t>
      </w:r>
      <w:bookmarkEnd w:id="5"/>
      <w:r>
        <w:rPr>
          <w:sz w:val="22"/>
        </w:rPr>
        <w:t xml:space="preserve"> </w:t>
      </w:r>
    </w:p>
    <w:p w14:paraId="1C074B90" w14:textId="77777777" w:rsidR="00E526B5" w:rsidRPr="000F0A63" w:rsidRDefault="00E526B5" w:rsidP="00E526B5">
      <w:pPr>
        <w:keepNext/>
        <w:keepLines/>
        <w:tabs>
          <w:tab w:val="left" w:pos="284"/>
        </w:tabs>
        <w:jc w:val="both"/>
        <w:rPr>
          <w:sz w:val="22"/>
          <w:szCs w:val="22"/>
          <w:rFonts w:cs="Arial"/>
        </w:rPr>
      </w:pPr>
      <w:r>
        <w:rPr>
          <w:sz w:val="22"/>
        </w:rPr>
        <w:t xml:space="preserve">Условията на настоящото приложение 6б не засягат задължението за съответствие преди посочените крайни срокове на изискваните условия за достъпност в случай на изменение на съществуващи елементи или ресурси.</w:t>
      </w:r>
      <w:r>
        <w:rPr>
          <w:sz w:val="22"/>
        </w:rPr>
        <w:t xml:space="preserve"> </w:t>
      </w:r>
    </w:p>
    <w:p w14:paraId="5EEA95FF" w14:textId="77777777" w:rsidR="00E526B5" w:rsidRPr="000F0A63" w:rsidRDefault="00E526B5" w:rsidP="00E526B5">
      <w:pPr>
        <w:keepNext/>
        <w:keepLines/>
        <w:tabs>
          <w:tab w:val="left" w:pos="284"/>
        </w:tabs>
        <w:jc w:val="both"/>
        <w:rPr>
          <w:rFonts w:cs="Arial"/>
          <w:sz w:val="22"/>
          <w:szCs w:val="22"/>
          <w:lang w:val="es-ES" w:eastAsia="x-none"/>
        </w:rPr>
      </w:pPr>
    </w:p>
    <w:p w14:paraId="68894ACD" w14:textId="77777777" w:rsidR="00E526B5" w:rsidRPr="000F0A63" w:rsidRDefault="00E526B5" w:rsidP="000F4434">
      <w:pPr>
        <w:keepNext/>
        <w:numPr>
          <w:ilvl w:val="0"/>
          <w:numId w:val="28"/>
        </w:numPr>
        <w:tabs>
          <w:tab w:val="left" w:pos="284"/>
        </w:tabs>
        <w:ind w:left="0" w:firstLine="0"/>
        <w:jc w:val="both"/>
        <w:outlineLvl w:val="1"/>
        <w:rPr>
          <w:bCs/>
          <w:iCs/>
          <w:sz w:val="22"/>
          <w:szCs w:val="22"/>
          <w:rFonts w:cs="Arial"/>
        </w:rPr>
      </w:pPr>
      <w:bookmarkStart w:id="6" w:name="_Ref505083210"/>
      <w:r>
        <w:rPr>
          <w:sz w:val="22"/>
        </w:rPr>
        <w:t xml:space="preserve">Каталунски публичен сектор, публичноправни дружества и субекти-доставчици на обществени услуги</w:t>
      </w:r>
      <w:bookmarkEnd w:id="6"/>
    </w:p>
    <w:p w14:paraId="76077B47" w14:textId="77777777" w:rsidR="00E526B5" w:rsidRPr="000F0A63" w:rsidRDefault="00E526B5" w:rsidP="00E526B5">
      <w:pPr>
        <w:tabs>
          <w:tab w:val="left" w:pos="284"/>
        </w:tabs>
        <w:jc w:val="both"/>
        <w:rPr>
          <w:bCs/>
          <w:iCs/>
          <w:sz w:val="22"/>
          <w:szCs w:val="22"/>
          <w:rFonts w:cs="Arial"/>
        </w:rPr>
      </w:pPr>
      <w:r>
        <w:rPr>
          <w:sz w:val="22"/>
        </w:rPr>
        <w:t xml:space="preserve">Следните крайни срокове са определени за уебсайтовете и мобилните приложения на каталунския публичен сектор, публичноправните дружества и субекти или дружества, които предоставят обществени услуги чрез концесия или на договорна основа с публичната администрация, за да бъдат достъпни и да отговарят на условията, посочени в член 138:</w:t>
      </w:r>
    </w:p>
    <w:p w14:paraId="181146B6" w14:textId="77777777" w:rsidR="00E526B5" w:rsidRPr="000F0A63" w:rsidRDefault="00E526B5" w:rsidP="000F4434">
      <w:pPr>
        <w:keepNext/>
        <w:keepLines/>
        <w:numPr>
          <w:ilvl w:val="0"/>
          <w:numId w:val="29"/>
        </w:numPr>
        <w:tabs>
          <w:tab w:val="left" w:pos="284"/>
          <w:tab w:val="num" w:pos="567"/>
        </w:tabs>
        <w:ind w:left="0" w:firstLine="0"/>
        <w:jc w:val="both"/>
        <w:rPr>
          <w:sz w:val="22"/>
          <w:szCs w:val="22"/>
          <w:rFonts w:cs="Arial"/>
        </w:rPr>
      </w:pPr>
      <w:r>
        <w:rPr>
          <w:sz w:val="22"/>
        </w:rPr>
        <w:t xml:space="preserve">1 година от влизането в сила на настоящия кодекс:</w:t>
      </w:r>
    </w:p>
    <w:p w14:paraId="69D26797" w14:textId="77777777" w:rsidR="00E526B5" w:rsidRPr="000F0A63" w:rsidRDefault="00E526B5" w:rsidP="000F4434">
      <w:pPr>
        <w:numPr>
          <w:ilvl w:val="1"/>
          <w:numId w:val="30"/>
        </w:numPr>
        <w:tabs>
          <w:tab w:val="clear" w:pos="1440"/>
          <w:tab w:val="left" w:pos="284"/>
          <w:tab w:val="num" w:pos="426"/>
          <w:tab w:val="num" w:pos="993"/>
        </w:tabs>
        <w:ind w:left="0" w:firstLine="0"/>
        <w:jc w:val="both"/>
        <w:rPr>
          <w:sz w:val="22"/>
          <w:szCs w:val="22"/>
          <w:rFonts w:cs="Arial"/>
        </w:rPr>
      </w:pPr>
      <w:r>
        <w:rPr>
          <w:sz w:val="22"/>
        </w:rPr>
        <w:t xml:space="preserve">уебсайтовете на каталунския публичен сектор и публичноправните дружества;</w:t>
      </w:r>
    </w:p>
    <w:p w14:paraId="47DD03E4" w14:textId="77777777" w:rsidR="00E526B5" w:rsidRPr="000F0A63" w:rsidRDefault="00E526B5" w:rsidP="000F4434">
      <w:pPr>
        <w:keepNext/>
        <w:keepLines/>
        <w:numPr>
          <w:ilvl w:val="0"/>
          <w:numId w:val="29"/>
        </w:numPr>
        <w:tabs>
          <w:tab w:val="left" w:pos="284"/>
          <w:tab w:val="num" w:pos="567"/>
        </w:tabs>
        <w:ind w:left="0" w:firstLine="0"/>
        <w:jc w:val="both"/>
        <w:rPr>
          <w:sz w:val="22"/>
          <w:szCs w:val="22"/>
          <w:rFonts w:cs="Arial"/>
        </w:rPr>
      </w:pPr>
      <w:r>
        <w:rPr>
          <w:sz w:val="22"/>
        </w:rPr>
        <w:t xml:space="preserve">2 години от влизането в сила на настоящия кодекс:</w:t>
      </w:r>
    </w:p>
    <w:p w14:paraId="04EB1B39" w14:textId="77777777" w:rsidR="00E526B5" w:rsidRPr="000F0A63" w:rsidRDefault="00E526B5" w:rsidP="000F4434">
      <w:pPr>
        <w:numPr>
          <w:ilvl w:val="0"/>
          <w:numId w:val="33"/>
        </w:numPr>
        <w:tabs>
          <w:tab w:val="left" w:pos="426"/>
        </w:tabs>
        <w:ind w:left="0" w:firstLine="0"/>
        <w:jc w:val="both"/>
        <w:rPr>
          <w:sz w:val="22"/>
          <w:szCs w:val="22"/>
          <w:rFonts w:cs="Arial"/>
        </w:rPr>
      </w:pPr>
      <w:r>
        <w:rPr>
          <w:sz w:val="22"/>
        </w:rPr>
        <w:t xml:space="preserve">приложения за мобилни устройства в каталунския публичен сектор и публичноправните дружества;</w:t>
      </w:r>
    </w:p>
    <w:p w14:paraId="4A800192" w14:textId="77777777" w:rsidR="00E526B5" w:rsidRPr="000F0A63" w:rsidRDefault="00E526B5" w:rsidP="000F4434">
      <w:pPr>
        <w:keepNext/>
        <w:keepLines/>
        <w:numPr>
          <w:ilvl w:val="0"/>
          <w:numId w:val="29"/>
        </w:numPr>
        <w:tabs>
          <w:tab w:val="left" w:pos="284"/>
          <w:tab w:val="num" w:pos="426"/>
          <w:tab w:val="num" w:pos="567"/>
        </w:tabs>
        <w:ind w:left="0" w:firstLine="0"/>
        <w:jc w:val="both"/>
        <w:rPr>
          <w:bCs/>
          <w:sz w:val="22"/>
          <w:szCs w:val="22"/>
          <w:rFonts w:cs="Arial"/>
        </w:rPr>
      </w:pPr>
      <w:r>
        <w:rPr>
          <w:sz w:val="22"/>
        </w:rPr>
        <w:t xml:space="preserve">3 години от влизането в сила на настоящия кодекс:</w:t>
      </w:r>
      <w:r>
        <w:rPr>
          <w:sz w:val="22"/>
        </w:rPr>
        <w:t xml:space="preserve"> </w:t>
      </w:r>
    </w:p>
    <w:p w14:paraId="2BC909CB" w14:textId="77777777" w:rsidR="00E526B5" w:rsidRPr="000F0A63" w:rsidRDefault="00E526B5" w:rsidP="000F4434">
      <w:pPr>
        <w:numPr>
          <w:ilvl w:val="0"/>
          <w:numId w:val="50"/>
        </w:numPr>
        <w:tabs>
          <w:tab w:val="left" w:pos="426"/>
        </w:tabs>
        <w:ind w:left="0" w:firstLine="0"/>
        <w:jc w:val="both"/>
        <w:rPr>
          <w:sz w:val="22"/>
          <w:szCs w:val="22"/>
          <w:rFonts w:cs="Arial"/>
        </w:rPr>
      </w:pPr>
      <w:r>
        <w:rPr>
          <w:sz w:val="22"/>
        </w:rPr>
        <w:t xml:space="preserve">уебсайтове и приложения за мобилни устройства на субекти или дружества, които предоставят обществени услуги чрез концесия или на договорна основа с публичната администрация.</w:t>
      </w:r>
    </w:p>
    <w:p w14:paraId="5A897CB9" w14:textId="77777777" w:rsidR="00E526B5" w:rsidRPr="000F0A63" w:rsidRDefault="00E526B5" w:rsidP="00E526B5">
      <w:pPr>
        <w:tabs>
          <w:tab w:val="left" w:pos="284"/>
          <w:tab w:val="num" w:pos="426"/>
        </w:tabs>
        <w:jc w:val="both"/>
        <w:rPr>
          <w:sz w:val="22"/>
          <w:szCs w:val="22"/>
          <w:rFonts w:cs="Arial"/>
        </w:rPr>
      </w:pPr>
      <w:r>
        <w:rPr>
          <w:sz w:val="22"/>
        </w:rPr>
        <w:t xml:space="preserve">Посочените срокове са определени, без да се засяга спазването на най-строгите срокове, които се изискват от характеристиките на услугата в съответствие с останалите точки от настоящото приложение или от други регламенти, които я уреждат.</w:t>
      </w:r>
      <w:r>
        <w:rPr>
          <w:sz w:val="22"/>
        </w:rPr>
        <w:t xml:space="preserve"> </w:t>
      </w:r>
    </w:p>
    <w:p w14:paraId="6782A616" w14:textId="77777777" w:rsidR="00E526B5" w:rsidRPr="000F0A63" w:rsidRDefault="00E526B5" w:rsidP="00E526B5">
      <w:pPr>
        <w:tabs>
          <w:tab w:val="left" w:pos="284"/>
          <w:tab w:val="num" w:pos="426"/>
        </w:tabs>
        <w:jc w:val="both"/>
        <w:rPr>
          <w:rFonts w:cs="Arial"/>
          <w:sz w:val="22"/>
          <w:szCs w:val="22"/>
          <w:lang w:val="es-ES"/>
        </w:rPr>
      </w:pPr>
    </w:p>
    <w:p w14:paraId="1A2A94E1" w14:textId="77777777" w:rsidR="00E526B5" w:rsidRPr="000F0A63" w:rsidRDefault="00E526B5" w:rsidP="000F4434">
      <w:pPr>
        <w:keepNext/>
        <w:numPr>
          <w:ilvl w:val="0"/>
          <w:numId w:val="28"/>
        </w:numPr>
        <w:tabs>
          <w:tab w:val="left" w:pos="284"/>
        </w:tabs>
        <w:ind w:left="0" w:firstLine="0"/>
        <w:jc w:val="both"/>
        <w:outlineLvl w:val="1"/>
        <w:rPr>
          <w:bCs/>
          <w:sz w:val="22"/>
          <w:szCs w:val="22"/>
          <w:rFonts w:cs="Arial"/>
        </w:rPr>
      </w:pPr>
      <w:bookmarkStart w:id="7" w:name="_Ref505083224"/>
      <w:r>
        <w:rPr>
          <w:sz w:val="22"/>
        </w:rPr>
        <w:t xml:space="preserve">Услуги, свързани със сценични изкуства, кина и спортни събития</w:t>
      </w:r>
      <w:bookmarkEnd w:id="7"/>
    </w:p>
    <w:p w14:paraId="6E9E2B04" w14:textId="77777777" w:rsidR="00E526B5" w:rsidRPr="000F0A63" w:rsidRDefault="00E526B5" w:rsidP="00E526B5">
      <w:pPr>
        <w:tabs>
          <w:tab w:val="left" w:pos="284"/>
        </w:tabs>
        <w:jc w:val="both"/>
        <w:rPr>
          <w:bCs/>
          <w:sz w:val="22"/>
          <w:szCs w:val="22"/>
          <w:rFonts w:cs="Arial"/>
        </w:rPr>
      </w:pPr>
      <w:r>
        <w:rPr>
          <w:sz w:val="22"/>
        </w:rPr>
        <w:t xml:space="preserve">Следните крайни срокове са определени така, че уебсайтовете на заведението и електронните канали за продажба на билети да могат да бъдат достъпни и да отговарят на условията, посочени в член 133:</w:t>
      </w:r>
    </w:p>
    <w:p w14:paraId="44E529E5" w14:textId="77777777" w:rsidR="00E526B5" w:rsidRPr="000F0A63" w:rsidRDefault="00E526B5" w:rsidP="000F4434">
      <w:pPr>
        <w:numPr>
          <w:ilvl w:val="0"/>
          <w:numId w:val="34"/>
        </w:numPr>
        <w:tabs>
          <w:tab w:val="left" w:pos="284"/>
        </w:tabs>
        <w:ind w:left="0" w:firstLine="0"/>
        <w:jc w:val="both"/>
        <w:rPr>
          <w:sz w:val="22"/>
          <w:szCs w:val="22"/>
          <w:rFonts w:cs="Arial"/>
        </w:rPr>
      </w:pPr>
      <w:r>
        <w:rPr>
          <w:sz w:val="22"/>
        </w:rPr>
        <w:t xml:space="preserve">2 години от влизането в сила на настоящия кодекс:</w:t>
      </w:r>
    </w:p>
    <w:p w14:paraId="26851055" w14:textId="77777777" w:rsidR="00E526B5" w:rsidRPr="000F0A63" w:rsidRDefault="00E526B5" w:rsidP="000F4434">
      <w:pPr>
        <w:numPr>
          <w:ilvl w:val="1"/>
          <w:numId w:val="34"/>
        </w:numPr>
        <w:tabs>
          <w:tab w:val="clear" w:pos="1440"/>
          <w:tab w:val="num" w:pos="567"/>
        </w:tabs>
        <w:ind w:left="0" w:firstLine="0"/>
        <w:jc w:val="both"/>
        <w:rPr>
          <w:sz w:val="22"/>
          <w:szCs w:val="22"/>
          <w:rFonts w:cs="Arial"/>
        </w:rPr>
      </w:pPr>
      <w:r>
        <w:rPr>
          <w:sz w:val="22"/>
        </w:rPr>
        <w:t xml:space="preserve">уебсайтове и мобилни приложения на заведения с капацитет, равен на или по-голям от 2 000 места на цялата площ,</w:t>
      </w:r>
    </w:p>
    <w:p w14:paraId="59D0540F" w14:textId="77777777" w:rsidR="00E526B5" w:rsidRPr="000F0A63" w:rsidRDefault="00E526B5" w:rsidP="000F4434">
      <w:pPr>
        <w:numPr>
          <w:ilvl w:val="1"/>
          <w:numId w:val="34"/>
        </w:numPr>
        <w:tabs>
          <w:tab w:val="clear" w:pos="1440"/>
          <w:tab w:val="num" w:pos="567"/>
        </w:tabs>
        <w:ind w:left="0" w:firstLine="0"/>
        <w:jc w:val="both"/>
        <w:rPr>
          <w:sz w:val="22"/>
          <w:szCs w:val="22"/>
          <w:rFonts w:cs="Arial"/>
        </w:rPr>
      </w:pPr>
      <w:r>
        <w:rPr>
          <w:sz w:val="22"/>
        </w:rPr>
        <w:t xml:space="preserve">уебсайтове и мобилни приложения на онлайн платформи за продажба на билети, които управляват повече от едно заведение с общ капацитет, равен на или по-голям от 2 000 места;</w:t>
      </w:r>
    </w:p>
    <w:p w14:paraId="2835B2B8" w14:textId="77777777" w:rsidR="00E526B5" w:rsidRPr="000F0A63" w:rsidRDefault="00E526B5" w:rsidP="000F4434">
      <w:pPr>
        <w:numPr>
          <w:ilvl w:val="0"/>
          <w:numId w:val="34"/>
        </w:numPr>
        <w:tabs>
          <w:tab w:val="left" w:pos="284"/>
        </w:tabs>
        <w:ind w:left="0" w:firstLine="0"/>
        <w:jc w:val="both"/>
        <w:rPr>
          <w:sz w:val="22"/>
          <w:szCs w:val="22"/>
          <w:rFonts w:cs="Arial"/>
        </w:rPr>
      </w:pPr>
      <w:r>
        <w:rPr>
          <w:sz w:val="22"/>
        </w:rPr>
        <w:t xml:space="preserve">3 години от влизането в сила на настоящия кодекс:</w:t>
      </w:r>
    </w:p>
    <w:p w14:paraId="2F160C92" w14:textId="77777777" w:rsidR="00E526B5" w:rsidRPr="000F0A63" w:rsidRDefault="00E526B5" w:rsidP="000F4434">
      <w:pPr>
        <w:numPr>
          <w:ilvl w:val="0"/>
          <w:numId w:val="36"/>
        </w:numPr>
        <w:tabs>
          <w:tab w:val="left" w:pos="567"/>
        </w:tabs>
        <w:ind w:left="0" w:firstLine="0"/>
        <w:jc w:val="both"/>
        <w:rPr>
          <w:sz w:val="22"/>
          <w:szCs w:val="22"/>
          <w:rFonts w:cs="Arial"/>
        </w:rPr>
      </w:pPr>
      <w:r>
        <w:rPr>
          <w:sz w:val="22"/>
        </w:rPr>
        <w:t xml:space="preserve">уебсайтове и мобилни приложения на онлайн платформи за продажба на билети, които управляват повече от едно заведение с общ капацитет, по-малък от 2 000 места;</w:t>
      </w:r>
      <w:r>
        <w:rPr>
          <w:sz w:val="22"/>
        </w:rPr>
        <w:t xml:space="preserve"> </w:t>
      </w:r>
    </w:p>
    <w:p w14:paraId="7BECFAB4" w14:textId="77777777" w:rsidR="00E526B5" w:rsidRPr="000F0A63" w:rsidRDefault="00E526B5" w:rsidP="000F4434">
      <w:pPr>
        <w:keepNext/>
        <w:numPr>
          <w:ilvl w:val="0"/>
          <w:numId w:val="34"/>
        </w:numPr>
        <w:tabs>
          <w:tab w:val="left" w:pos="284"/>
        </w:tabs>
        <w:ind w:left="0" w:firstLine="0"/>
        <w:jc w:val="both"/>
        <w:rPr>
          <w:sz w:val="22"/>
          <w:szCs w:val="22"/>
          <w:rFonts w:cs="Arial"/>
        </w:rPr>
      </w:pPr>
      <w:r>
        <w:rPr>
          <w:sz w:val="22"/>
        </w:rPr>
        <w:t xml:space="preserve">4 години от влизането в сила на настоящия кодекс:</w:t>
      </w:r>
    </w:p>
    <w:p w14:paraId="4D5AB809" w14:textId="77777777" w:rsidR="00E526B5" w:rsidRPr="000F0A63" w:rsidRDefault="00E526B5" w:rsidP="000F4434">
      <w:pPr>
        <w:numPr>
          <w:ilvl w:val="0"/>
          <w:numId w:val="35"/>
        </w:numPr>
        <w:tabs>
          <w:tab w:val="left" w:pos="567"/>
        </w:tabs>
        <w:ind w:left="0" w:firstLine="0"/>
        <w:jc w:val="both"/>
        <w:rPr>
          <w:sz w:val="22"/>
          <w:szCs w:val="22"/>
          <w:rFonts w:cs="Arial"/>
        </w:rPr>
      </w:pPr>
      <w:r>
        <w:rPr>
          <w:sz w:val="22"/>
        </w:rPr>
        <w:t xml:space="preserve">уебсайтове и мобилни приложения на заведения с капацитет по-малък от 2 000 места на цялата площ.</w:t>
      </w:r>
      <w:r>
        <w:rPr>
          <w:sz w:val="22"/>
        </w:rPr>
        <w:t xml:space="preserve">  </w:t>
      </w:r>
    </w:p>
    <w:p w14:paraId="2C5319CC" w14:textId="77777777" w:rsidR="00E526B5" w:rsidRPr="000F0A63" w:rsidRDefault="00E526B5" w:rsidP="00E526B5">
      <w:pPr>
        <w:tabs>
          <w:tab w:val="left" w:pos="284"/>
        </w:tabs>
        <w:jc w:val="both"/>
        <w:rPr>
          <w:rFonts w:cs="Arial"/>
          <w:sz w:val="22"/>
          <w:szCs w:val="22"/>
          <w:lang w:val="es-ES"/>
        </w:rPr>
      </w:pPr>
    </w:p>
    <w:p w14:paraId="0B116980" w14:textId="77777777" w:rsidR="00E526B5" w:rsidRPr="000F0A63" w:rsidRDefault="00E526B5" w:rsidP="000F4434">
      <w:pPr>
        <w:keepNext/>
        <w:numPr>
          <w:ilvl w:val="0"/>
          <w:numId w:val="28"/>
        </w:numPr>
        <w:tabs>
          <w:tab w:val="left" w:pos="284"/>
        </w:tabs>
        <w:ind w:left="0" w:firstLine="0"/>
        <w:jc w:val="both"/>
        <w:outlineLvl w:val="1"/>
        <w:rPr>
          <w:iCs/>
          <w:sz w:val="22"/>
          <w:szCs w:val="22"/>
          <w:rFonts w:cs="Arial"/>
        </w:rPr>
      </w:pPr>
      <w:bookmarkStart w:id="8" w:name="_Ref505083249"/>
      <w:r>
        <w:rPr>
          <w:sz w:val="22"/>
        </w:rPr>
        <w:t xml:space="preserve">Търговски услуги</w:t>
      </w:r>
      <w:bookmarkEnd w:id="8"/>
    </w:p>
    <w:p w14:paraId="3609046E" w14:textId="77777777" w:rsidR="00E526B5" w:rsidRPr="000F0A63" w:rsidRDefault="00E526B5" w:rsidP="00E526B5">
      <w:pPr>
        <w:keepLines/>
        <w:tabs>
          <w:tab w:val="left" w:pos="284"/>
        </w:tabs>
        <w:jc w:val="both"/>
        <w:rPr>
          <w:bCs/>
          <w:sz w:val="22"/>
          <w:szCs w:val="22"/>
          <w:rFonts w:cs="Arial"/>
        </w:rPr>
      </w:pPr>
      <w:r>
        <w:rPr>
          <w:sz w:val="22"/>
        </w:rPr>
        <w:t xml:space="preserve">Следните крайни срокове са определени така, че уебсайтовете и мобилните приложения, предлагащи възможност за онлайн пазаруване, и тези на веригите супермаркети, както и дружествата с хранителни или смесени обекти, да могат да бъдат достъпни и да отговарят на условията, посочени в член 126:</w:t>
      </w:r>
    </w:p>
    <w:p w14:paraId="12FBBAE4" w14:textId="77777777" w:rsidR="00E526B5" w:rsidRPr="000F0A63" w:rsidRDefault="00E526B5" w:rsidP="000F4434">
      <w:pPr>
        <w:numPr>
          <w:ilvl w:val="0"/>
          <w:numId w:val="32"/>
        </w:numPr>
        <w:tabs>
          <w:tab w:val="left" w:pos="284"/>
        </w:tabs>
        <w:ind w:left="0" w:firstLine="0"/>
        <w:jc w:val="both"/>
        <w:rPr>
          <w:bCs/>
          <w:iCs/>
          <w:sz w:val="22"/>
          <w:szCs w:val="22"/>
          <w:rFonts w:cs="Arial"/>
        </w:rPr>
      </w:pPr>
      <w:r>
        <w:rPr>
          <w:sz w:val="22"/>
        </w:rPr>
        <w:t xml:space="preserve">2 години от влизането в сила на настоящия кодекс:</w:t>
      </w:r>
    </w:p>
    <w:p w14:paraId="5E3D88E1" w14:textId="77777777" w:rsidR="00E526B5" w:rsidRPr="000F0A63" w:rsidRDefault="00E526B5" w:rsidP="000F4434">
      <w:pPr>
        <w:numPr>
          <w:ilvl w:val="1"/>
          <w:numId w:val="34"/>
        </w:numPr>
        <w:tabs>
          <w:tab w:val="clear" w:pos="1440"/>
          <w:tab w:val="num" w:pos="567"/>
        </w:tabs>
        <w:ind w:left="0" w:firstLine="0"/>
        <w:jc w:val="both"/>
        <w:rPr>
          <w:bCs/>
          <w:iCs/>
          <w:sz w:val="22"/>
          <w:szCs w:val="22"/>
          <w:rFonts w:cs="Arial"/>
        </w:rPr>
      </w:pPr>
      <w:r>
        <w:rPr>
          <w:sz w:val="22"/>
        </w:rPr>
        <w:t xml:space="preserve">уебсайтове и приложения за мобилни устройства на вериги супермаркети, които имат 10 или повече обекта и помещения с над 500 m² полезно пространство за обществено ползване;</w:t>
      </w:r>
    </w:p>
    <w:p w14:paraId="79B90796" w14:textId="77777777" w:rsidR="00E526B5" w:rsidRPr="000F0A63" w:rsidRDefault="00E526B5" w:rsidP="000F4434">
      <w:pPr>
        <w:numPr>
          <w:ilvl w:val="0"/>
          <w:numId w:val="32"/>
        </w:numPr>
        <w:tabs>
          <w:tab w:val="left" w:pos="284"/>
        </w:tabs>
        <w:ind w:left="0" w:firstLine="0"/>
        <w:jc w:val="both"/>
        <w:rPr>
          <w:bCs/>
          <w:iCs/>
          <w:sz w:val="22"/>
          <w:szCs w:val="22"/>
          <w:rFonts w:cs="Arial"/>
        </w:rPr>
      </w:pPr>
      <w:r>
        <w:rPr>
          <w:sz w:val="22"/>
        </w:rPr>
        <w:t xml:space="preserve">3 години от влизането в сила на настоящия кодекс:</w:t>
      </w:r>
    </w:p>
    <w:p w14:paraId="4A64FC41" w14:textId="77777777" w:rsidR="00E526B5" w:rsidRPr="000F0A63" w:rsidRDefault="00E526B5" w:rsidP="000F4434">
      <w:pPr>
        <w:numPr>
          <w:ilvl w:val="0"/>
          <w:numId w:val="37"/>
        </w:numPr>
        <w:tabs>
          <w:tab w:val="left" w:pos="567"/>
        </w:tabs>
        <w:ind w:left="0" w:firstLine="0"/>
        <w:jc w:val="both"/>
        <w:rPr>
          <w:bCs/>
          <w:iCs/>
          <w:sz w:val="22"/>
          <w:szCs w:val="22"/>
          <w:rFonts w:cs="Arial"/>
        </w:rPr>
      </w:pPr>
      <w:r>
        <w:rPr>
          <w:sz w:val="22"/>
        </w:rPr>
        <w:t xml:space="preserve">уебсайтове и приложения за мобилни устройства на вериги супермаркети, които имат между 5 и 9 обекта и помещения с над 500 m² полезно пространство за обществено ползване;</w:t>
      </w:r>
    </w:p>
    <w:p w14:paraId="1F2E1FB5" w14:textId="77777777" w:rsidR="00E526B5" w:rsidRPr="000F0A63" w:rsidRDefault="00E526B5" w:rsidP="000F4434">
      <w:pPr>
        <w:numPr>
          <w:ilvl w:val="0"/>
          <w:numId w:val="32"/>
        </w:numPr>
        <w:tabs>
          <w:tab w:val="left" w:pos="284"/>
        </w:tabs>
        <w:ind w:left="0" w:firstLine="0"/>
        <w:jc w:val="both"/>
        <w:rPr>
          <w:sz w:val="22"/>
          <w:szCs w:val="22"/>
          <w:rFonts w:cs="Arial"/>
        </w:rPr>
      </w:pPr>
      <w:r>
        <w:rPr>
          <w:sz w:val="22"/>
        </w:rPr>
        <w:t xml:space="preserve">4 години от влизането в сила на настоящия кодекс:</w:t>
      </w:r>
    </w:p>
    <w:p w14:paraId="47833147" w14:textId="77777777" w:rsidR="00E526B5" w:rsidRPr="000F0A63" w:rsidRDefault="00E526B5" w:rsidP="000F4434">
      <w:pPr>
        <w:numPr>
          <w:ilvl w:val="0"/>
          <w:numId w:val="38"/>
        </w:numPr>
        <w:tabs>
          <w:tab w:val="left" w:pos="567"/>
        </w:tabs>
        <w:ind w:left="0" w:firstLine="0"/>
        <w:jc w:val="both"/>
        <w:rPr>
          <w:bCs/>
          <w:iCs/>
          <w:sz w:val="22"/>
          <w:szCs w:val="22"/>
          <w:rFonts w:cs="Arial"/>
        </w:rPr>
      </w:pPr>
      <w:r>
        <w:rPr>
          <w:sz w:val="22"/>
        </w:rPr>
        <w:t xml:space="preserve">уебсайтове и приложения за мобилни устройства на вериги супермаркети и хранителни или смесени магазини, които имат помещения с полезна площ над 500 m² за обществено ползване.</w:t>
      </w:r>
    </w:p>
    <w:p w14:paraId="0F06586C" w14:textId="77777777" w:rsidR="00E526B5" w:rsidRPr="000F0A63" w:rsidRDefault="00E526B5" w:rsidP="00E526B5">
      <w:pPr>
        <w:tabs>
          <w:tab w:val="left" w:pos="284"/>
        </w:tabs>
        <w:jc w:val="both"/>
        <w:rPr>
          <w:rFonts w:cs="Arial"/>
          <w:bCs/>
          <w:iCs/>
          <w:sz w:val="22"/>
          <w:szCs w:val="22"/>
          <w:lang w:val="es-ES" w:eastAsia="x-none"/>
        </w:rPr>
      </w:pPr>
    </w:p>
    <w:p w14:paraId="017AE2BB" w14:textId="77777777" w:rsidR="00E526B5" w:rsidRPr="000F0A63" w:rsidRDefault="00E526B5" w:rsidP="000F4434">
      <w:pPr>
        <w:keepNext/>
        <w:numPr>
          <w:ilvl w:val="0"/>
          <w:numId w:val="28"/>
        </w:numPr>
        <w:tabs>
          <w:tab w:val="left" w:pos="284"/>
        </w:tabs>
        <w:ind w:left="0" w:firstLine="0"/>
        <w:jc w:val="both"/>
        <w:outlineLvl w:val="1"/>
        <w:rPr>
          <w:bCs/>
          <w:sz w:val="22"/>
          <w:szCs w:val="22"/>
          <w:rFonts w:cs="Arial"/>
        </w:rPr>
      </w:pPr>
      <w:bookmarkStart w:id="9" w:name="_Ref505083279"/>
      <w:r>
        <w:rPr>
          <w:sz w:val="22"/>
        </w:rPr>
        <w:t xml:space="preserve">Финансови и застрахователни услуги</w:t>
      </w:r>
      <w:bookmarkEnd w:id="9"/>
    </w:p>
    <w:p w14:paraId="6258DBF3" w14:textId="77777777" w:rsidR="00E526B5" w:rsidRPr="000F0A63" w:rsidRDefault="00E526B5" w:rsidP="00E526B5">
      <w:pPr>
        <w:keepLines/>
        <w:tabs>
          <w:tab w:val="left" w:pos="284"/>
        </w:tabs>
        <w:jc w:val="both"/>
        <w:rPr>
          <w:sz w:val="22"/>
          <w:szCs w:val="22"/>
          <w:rFonts w:cs="Arial"/>
        </w:rPr>
      </w:pPr>
      <w:r>
        <w:rPr>
          <w:sz w:val="22"/>
        </w:rPr>
        <w:t xml:space="preserve">Следните крайни срокове са определени така, че уебсайтовете и приложенията за мобилни устройства, които позволяват извършването на банкови операции, сключване на договори, консултации с медицински съвети или всякакъв друг вид управление или консултация относно продуктите, договорени със субекта, да могат да са достъпни и да отговарят на условията, посочени в член 127:</w:t>
      </w:r>
    </w:p>
    <w:p w14:paraId="05FAE614" w14:textId="77777777" w:rsidR="00E526B5" w:rsidRPr="000F0A63" w:rsidRDefault="00E526B5" w:rsidP="000F4434">
      <w:pPr>
        <w:keepNext/>
        <w:keepLines/>
        <w:numPr>
          <w:ilvl w:val="0"/>
          <w:numId w:val="39"/>
        </w:numPr>
        <w:tabs>
          <w:tab w:val="left" w:pos="284"/>
          <w:tab w:val="num" w:pos="567"/>
        </w:tabs>
        <w:ind w:left="0" w:firstLine="0"/>
        <w:jc w:val="both"/>
        <w:rPr>
          <w:sz w:val="22"/>
          <w:szCs w:val="22"/>
          <w:rFonts w:cs="Arial"/>
        </w:rPr>
      </w:pPr>
      <w:r>
        <w:rPr>
          <w:sz w:val="22"/>
        </w:rPr>
        <w:t xml:space="preserve">1 година от влизането в сила на настоящия кодекс:</w:t>
      </w:r>
    </w:p>
    <w:p w14:paraId="05594252" w14:textId="77777777" w:rsidR="00E526B5" w:rsidRPr="000F0A63" w:rsidRDefault="00E526B5" w:rsidP="000F4434">
      <w:pPr>
        <w:numPr>
          <w:ilvl w:val="0"/>
          <w:numId w:val="40"/>
        </w:numPr>
        <w:tabs>
          <w:tab w:val="clear" w:pos="1440"/>
          <w:tab w:val="num" w:pos="567"/>
        </w:tabs>
        <w:ind w:left="0" w:firstLine="0"/>
        <w:jc w:val="both"/>
        <w:rPr>
          <w:sz w:val="22"/>
          <w:szCs w:val="22"/>
          <w:rFonts w:cs="Arial"/>
        </w:rPr>
      </w:pPr>
      <w:r>
        <w:rPr>
          <w:sz w:val="22"/>
        </w:rPr>
        <w:t xml:space="preserve">уебсайтове;</w:t>
      </w:r>
      <w:r>
        <w:rPr>
          <w:sz w:val="22"/>
        </w:rPr>
        <w:t xml:space="preserve"> </w:t>
      </w:r>
    </w:p>
    <w:p w14:paraId="4C51E7FB" w14:textId="77777777" w:rsidR="00E526B5" w:rsidRPr="000F0A63" w:rsidRDefault="00E526B5" w:rsidP="000F4434">
      <w:pPr>
        <w:keepNext/>
        <w:keepLines/>
        <w:numPr>
          <w:ilvl w:val="0"/>
          <w:numId w:val="39"/>
        </w:numPr>
        <w:tabs>
          <w:tab w:val="left" w:pos="284"/>
          <w:tab w:val="num" w:pos="567"/>
        </w:tabs>
        <w:ind w:left="0" w:firstLine="0"/>
        <w:jc w:val="both"/>
        <w:rPr>
          <w:sz w:val="22"/>
          <w:szCs w:val="22"/>
          <w:rFonts w:cs="Arial"/>
        </w:rPr>
      </w:pPr>
      <w:r>
        <w:rPr>
          <w:sz w:val="22"/>
        </w:rPr>
        <w:t xml:space="preserve">2 години от влизането в сила на настоящия кодекс:</w:t>
      </w:r>
    </w:p>
    <w:p w14:paraId="7D3D57C1" w14:textId="77777777" w:rsidR="00E526B5" w:rsidRPr="000F0A63" w:rsidRDefault="00E526B5" w:rsidP="000F4434">
      <w:pPr>
        <w:numPr>
          <w:ilvl w:val="0"/>
          <w:numId w:val="41"/>
        </w:numPr>
        <w:tabs>
          <w:tab w:val="left" w:pos="567"/>
        </w:tabs>
        <w:ind w:left="0" w:firstLine="0"/>
        <w:jc w:val="both"/>
        <w:rPr>
          <w:sz w:val="22"/>
          <w:szCs w:val="22"/>
          <w:rFonts w:cs="Arial"/>
        </w:rPr>
      </w:pPr>
      <w:r>
        <w:rPr>
          <w:sz w:val="22"/>
        </w:rPr>
        <w:t xml:space="preserve">приложения за мобилни устройства.</w:t>
      </w:r>
    </w:p>
    <w:p w14:paraId="355C8392" w14:textId="77777777" w:rsidR="00E526B5" w:rsidRPr="000F0A63" w:rsidRDefault="00E526B5" w:rsidP="00E526B5">
      <w:pPr>
        <w:tabs>
          <w:tab w:val="left" w:pos="284"/>
        </w:tabs>
        <w:jc w:val="both"/>
        <w:rPr>
          <w:rFonts w:cs="Arial"/>
          <w:sz w:val="22"/>
          <w:szCs w:val="22"/>
          <w:lang w:val="es-ES"/>
        </w:rPr>
      </w:pPr>
    </w:p>
    <w:p w14:paraId="393046A4" w14:textId="77777777" w:rsidR="00E526B5" w:rsidRPr="000F0A63" w:rsidRDefault="00E526B5" w:rsidP="000F4434">
      <w:pPr>
        <w:keepNext/>
        <w:numPr>
          <w:ilvl w:val="0"/>
          <w:numId w:val="28"/>
        </w:numPr>
        <w:tabs>
          <w:tab w:val="left" w:pos="284"/>
        </w:tabs>
        <w:ind w:left="0" w:firstLine="0"/>
        <w:jc w:val="both"/>
        <w:outlineLvl w:val="1"/>
        <w:rPr>
          <w:iCs/>
          <w:sz w:val="22"/>
          <w:szCs w:val="22"/>
          <w:rFonts w:cs="Arial"/>
        </w:rPr>
      </w:pPr>
      <w:bookmarkStart w:id="10" w:name="_Ref505083294"/>
      <w:r>
        <w:rPr>
          <w:sz w:val="22"/>
        </w:rPr>
        <w:t xml:space="preserve">Услуги, свързани с частния транспорт</w:t>
      </w:r>
      <w:bookmarkEnd w:id="10"/>
    </w:p>
    <w:p w14:paraId="0C12C9D0" w14:textId="77777777" w:rsidR="00E526B5" w:rsidRPr="000F0A63" w:rsidRDefault="00E526B5" w:rsidP="00E526B5">
      <w:pPr>
        <w:tabs>
          <w:tab w:val="left" w:pos="284"/>
        </w:tabs>
        <w:jc w:val="both"/>
        <w:rPr>
          <w:bCs/>
          <w:sz w:val="22"/>
          <w:szCs w:val="22"/>
          <w:rFonts w:cs="Arial"/>
        </w:rPr>
      </w:pPr>
      <w:r>
        <w:rPr>
          <w:sz w:val="22"/>
        </w:rPr>
        <w:t xml:space="preserve">Следните крайни срокове са определени така, че дружествата, предлагащи услуга за отдаване под наем на превозни средства за самостоятелно шофиране, с автопарк от над 100 превозни средства, и тези, които предлагат услуга за отдаване под наем на превозни средства, управлявани от шофьор, с автопарк от над 50 превозни средства, да могат да отговарят на условията, посочени в член 128:</w:t>
      </w:r>
      <w:r>
        <w:rPr>
          <w:sz w:val="22"/>
        </w:rPr>
        <w:t xml:space="preserve"> </w:t>
      </w:r>
    </w:p>
    <w:p w14:paraId="47D4E7EF" w14:textId="77777777" w:rsidR="00E526B5" w:rsidRPr="000F0A63" w:rsidRDefault="00E526B5" w:rsidP="000F4434">
      <w:pPr>
        <w:numPr>
          <w:ilvl w:val="0"/>
          <w:numId w:val="31"/>
        </w:numPr>
        <w:tabs>
          <w:tab w:val="left" w:pos="284"/>
        </w:tabs>
        <w:ind w:left="0" w:firstLine="0"/>
        <w:jc w:val="both"/>
        <w:rPr>
          <w:sz w:val="22"/>
          <w:szCs w:val="22"/>
          <w:rFonts w:cs="Arial"/>
        </w:rPr>
      </w:pPr>
      <w:r>
        <w:rPr>
          <w:sz w:val="22"/>
        </w:rPr>
        <w:t xml:space="preserve">1 година от влизането в сила на настоящия кодекс:</w:t>
      </w:r>
      <w:r>
        <w:rPr>
          <w:sz w:val="22"/>
        </w:rPr>
        <w:t xml:space="preserve"> </w:t>
      </w:r>
    </w:p>
    <w:p w14:paraId="4DD29E94" w14:textId="37067D80" w:rsidR="00E526B5" w:rsidRPr="000F0A63" w:rsidRDefault="00E526B5" w:rsidP="00E526B5">
      <w:pPr>
        <w:widowControl w:val="0"/>
        <w:tabs>
          <w:tab w:val="left" w:pos="426"/>
        </w:tabs>
        <w:jc w:val="both"/>
        <w:rPr>
          <w:sz w:val="22"/>
          <w:szCs w:val="22"/>
          <w:rFonts w:cs="Arial"/>
        </w:rPr>
      </w:pPr>
      <w:r>
        <w:rPr>
          <w:sz w:val="22"/>
        </w:rPr>
        <w:t xml:space="preserve">a1.</w:t>
      </w:r>
      <w:r>
        <w:rPr>
          <w:sz w:val="22"/>
        </w:rPr>
        <w:tab/>
      </w:r>
      <w:r>
        <w:rPr>
          <w:sz w:val="22"/>
        </w:rPr>
        <w:t xml:space="preserve">те трябва да разполагат със и да предлагат превозни средства, подходящи за превозване на лица в инвалидни колички, които не са шофьори, като броят на превозните средства трябва да е равен или по-голям от 1 % от управлявания от тях автопарк,</w:t>
      </w:r>
      <w:r>
        <w:rPr>
          <w:sz w:val="22"/>
        </w:rPr>
        <w:t xml:space="preserve"> </w:t>
      </w:r>
    </w:p>
    <w:p w14:paraId="241A7D0B" w14:textId="07973EFE" w:rsidR="00E526B5" w:rsidRPr="000F0A63" w:rsidRDefault="00E526B5" w:rsidP="00B670F2">
      <w:pPr>
        <w:widowControl w:val="0"/>
        <w:tabs>
          <w:tab w:val="left" w:pos="426"/>
        </w:tabs>
        <w:jc w:val="both"/>
        <w:rPr>
          <w:sz w:val="22"/>
          <w:szCs w:val="22"/>
          <w:rFonts w:cs="Arial"/>
        </w:rPr>
      </w:pPr>
      <w:r>
        <w:rPr>
          <w:sz w:val="22"/>
        </w:rPr>
        <w:t xml:space="preserve">a2.</w:t>
      </w:r>
      <w:r>
        <w:rPr>
          <w:sz w:val="22"/>
        </w:rPr>
        <w:tab/>
      </w:r>
      <w:r>
        <w:rPr>
          <w:sz w:val="22"/>
        </w:rPr>
        <w:t xml:space="preserve">те трябва да разполагат със и да предлагат адаптирани превозни средства за водачи с намалена подвижност, като броят им трябва да е равен или по-голям от 0,5 % от управлявания от тях автопарк,</w:t>
      </w:r>
      <w:r>
        <w:rPr>
          <w:sz w:val="22"/>
        </w:rPr>
        <w:t xml:space="preserve"> </w:t>
      </w:r>
    </w:p>
    <w:p w14:paraId="273BCA57" w14:textId="19D21C18" w:rsidR="00E526B5" w:rsidRPr="000F0A63" w:rsidRDefault="00E526B5" w:rsidP="00B670F2">
      <w:pPr>
        <w:widowControl w:val="0"/>
        <w:tabs>
          <w:tab w:val="left" w:pos="426"/>
        </w:tabs>
        <w:jc w:val="both"/>
        <w:rPr>
          <w:sz w:val="22"/>
          <w:szCs w:val="22"/>
          <w:rFonts w:cs="Arial"/>
        </w:rPr>
      </w:pPr>
      <w:r>
        <w:rPr>
          <w:sz w:val="22"/>
        </w:rPr>
        <w:t xml:space="preserve">a3.</w:t>
      </w:r>
      <w:r>
        <w:rPr>
          <w:sz w:val="22"/>
        </w:rPr>
        <w:tab/>
      </w:r>
      <w:r>
        <w:rPr>
          <w:sz w:val="22"/>
        </w:rPr>
        <w:t xml:space="preserve">посочените в предходните точки наличности, могат да бъдат осигурени със собствени превозни средства или чрез споразумения с други оператори, които гарантират достатъчна наличност;</w:t>
      </w:r>
    </w:p>
    <w:p w14:paraId="3BCE400D" w14:textId="77777777" w:rsidR="00E526B5" w:rsidRPr="000F0A63" w:rsidRDefault="00E526B5" w:rsidP="000F4434">
      <w:pPr>
        <w:numPr>
          <w:ilvl w:val="0"/>
          <w:numId w:val="31"/>
        </w:numPr>
        <w:tabs>
          <w:tab w:val="left" w:pos="284"/>
        </w:tabs>
        <w:ind w:left="0" w:firstLine="0"/>
        <w:jc w:val="both"/>
        <w:rPr>
          <w:sz w:val="22"/>
          <w:szCs w:val="22"/>
          <w:rFonts w:cs="Arial"/>
        </w:rPr>
      </w:pPr>
      <w:r>
        <w:rPr>
          <w:sz w:val="22"/>
        </w:rPr>
        <w:t xml:space="preserve">3 години от влизането в сила на настоящия кодекс:</w:t>
      </w:r>
      <w:r>
        <w:rPr>
          <w:sz w:val="22"/>
        </w:rPr>
        <w:t xml:space="preserve"> </w:t>
      </w:r>
    </w:p>
    <w:p w14:paraId="727C0165" w14:textId="23D3973D" w:rsidR="00E526B5" w:rsidRPr="000F0A63" w:rsidRDefault="00E526B5" w:rsidP="00B670F2">
      <w:pPr>
        <w:widowControl w:val="0"/>
        <w:tabs>
          <w:tab w:val="left" w:pos="426"/>
        </w:tabs>
        <w:jc w:val="both"/>
        <w:rPr>
          <w:sz w:val="22"/>
          <w:szCs w:val="22"/>
          <w:rFonts w:cs="Arial"/>
        </w:rPr>
      </w:pPr>
      <w:r>
        <w:rPr>
          <w:sz w:val="22"/>
        </w:rPr>
        <w:t xml:space="preserve">b1.</w:t>
      </w:r>
      <w:r>
        <w:rPr>
          <w:sz w:val="22"/>
        </w:rPr>
        <w:tab/>
      </w:r>
      <w:r>
        <w:rPr>
          <w:sz w:val="22"/>
        </w:rPr>
        <w:t xml:space="preserve">най-малко 0,5 % от превозните средства в собствения им автопарк трябва да могат да превозват лица в инвалидни колички, които не са шофьори;</w:t>
      </w:r>
      <w:r>
        <w:rPr>
          <w:sz w:val="22"/>
        </w:rPr>
        <w:t xml:space="preserve"> </w:t>
      </w:r>
    </w:p>
    <w:p w14:paraId="1A4E7542" w14:textId="77777777" w:rsidR="00E526B5" w:rsidRPr="000F0A63" w:rsidRDefault="00E526B5" w:rsidP="000F4434">
      <w:pPr>
        <w:keepNext/>
        <w:numPr>
          <w:ilvl w:val="0"/>
          <w:numId w:val="31"/>
        </w:numPr>
        <w:tabs>
          <w:tab w:val="left" w:pos="284"/>
        </w:tabs>
        <w:ind w:left="0" w:firstLine="0"/>
        <w:jc w:val="both"/>
        <w:rPr>
          <w:sz w:val="22"/>
          <w:szCs w:val="22"/>
          <w:rFonts w:cs="Arial"/>
        </w:rPr>
      </w:pPr>
      <w:r>
        <w:rPr>
          <w:sz w:val="22"/>
        </w:rPr>
        <w:t xml:space="preserve">6 години от влизането в сила на настоящия кодекс:</w:t>
      </w:r>
      <w:r>
        <w:rPr>
          <w:sz w:val="22"/>
        </w:rPr>
        <w:t xml:space="preserve"> </w:t>
      </w:r>
    </w:p>
    <w:p w14:paraId="4EF5184D" w14:textId="39EC3E47" w:rsidR="00E526B5" w:rsidRPr="000F0A63" w:rsidRDefault="00E526B5" w:rsidP="00B670F2">
      <w:pPr>
        <w:widowControl w:val="0"/>
        <w:tabs>
          <w:tab w:val="left" w:pos="426"/>
        </w:tabs>
        <w:jc w:val="both"/>
        <w:rPr>
          <w:sz w:val="22"/>
          <w:szCs w:val="22"/>
          <w:rFonts w:cs="Arial"/>
        </w:rPr>
      </w:pPr>
      <w:r>
        <w:rPr>
          <w:sz w:val="22"/>
        </w:rPr>
        <w:t xml:space="preserve">c1.</w:t>
      </w:r>
      <w:r>
        <w:rPr>
          <w:sz w:val="22"/>
        </w:rPr>
        <w:tab/>
      </w:r>
      <w:r>
        <w:rPr>
          <w:sz w:val="22"/>
        </w:rPr>
        <w:t xml:space="preserve">най-малко 2 % от превозните средства в собствения им автопарк трябва да могат да превозват лица в инвалидни колички, които не са шофьори,</w:t>
      </w:r>
    </w:p>
    <w:p w14:paraId="2BB22C13" w14:textId="169DA298" w:rsidR="00E526B5" w:rsidRPr="000F0A63" w:rsidRDefault="00E526B5" w:rsidP="00B670F2">
      <w:pPr>
        <w:widowControl w:val="0"/>
        <w:tabs>
          <w:tab w:val="left" w:pos="426"/>
        </w:tabs>
        <w:jc w:val="both"/>
        <w:rPr>
          <w:sz w:val="22"/>
          <w:szCs w:val="22"/>
          <w:rFonts w:cs="Arial"/>
        </w:rPr>
      </w:pPr>
      <w:r>
        <w:rPr>
          <w:sz w:val="22"/>
        </w:rPr>
        <w:t xml:space="preserve">c2.</w:t>
      </w:r>
      <w:r>
        <w:rPr>
          <w:sz w:val="22"/>
        </w:rPr>
        <w:tab/>
      </w:r>
      <w:r>
        <w:rPr>
          <w:sz w:val="22"/>
        </w:rPr>
        <w:t xml:space="preserve">най-малко 0,5 % от превозните средства в собствения им автопарк трябва да бъдат адаптирани за водачи с намалена подвижност.</w:t>
      </w:r>
      <w:r>
        <w:rPr>
          <w:sz w:val="22"/>
        </w:rPr>
        <w:t xml:space="preserve"> </w:t>
      </w:r>
    </w:p>
    <w:p w14:paraId="6D51902B" w14:textId="77777777" w:rsidR="00E526B5" w:rsidRPr="000F0A63" w:rsidRDefault="00E526B5" w:rsidP="00E526B5">
      <w:pPr>
        <w:tabs>
          <w:tab w:val="left" w:pos="284"/>
        </w:tabs>
        <w:jc w:val="both"/>
        <w:rPr>
          <w:rFonts w:cs="Arial"/>
          <w:sz w:val="22"/>
          <w:szCs w:val="22"/>
          <w:lang w:val="es-ES"/>
        </w:rPr>
      </w:pPr>
    </w:p>
    <w:p w14:paraId="6D14B575" w14:textId="77777777" w:rsidR="00E526B5" w:rsidRPr="000F0A63" w:rsidRDefault="00E526B5" w:rsidP="000F4434">
      <w:pPr>
        <w:keepNext/>
        <w:numPr>
          <w:ilvl w:val="0"/>
          <w:numId w:val="28"/>
        </w:numPr>
        <w:tabs>
          <w:tab w:val="left" w:pos="284"/>
        </w:tabs>
        <w:ind w:left="0" w:firstLine="0"/>
        <w:jc w:val="both"/>
        <w:outlineLvl w:val="1"/>
        <w:rPr>
          <w:iCs/>
          <w:sz w:val="22"/>
          <w:szCs w:val="22"/>
          <w:rFonts w:cs="Arial"/>
        </w:rPr>
      </w:pPr>
      <w:bookmarkStart w:id="11" w:name="_Ref505095784"/>
      <w:r>
        <w:rPr>
          <w:sz w:val="22"/>
        </w:rPr>
        <w:t xml:space="preserve">Услуги, свързани с туристическо настаняване</w:t>
      </w:r>
      <w:bookmarkEnd w:id="11"/>
      <w:r>
        <w:rPr>
          <w:sz w:val="22"/>
        </w:rPr>
        <w:t xml:space="preserve"> </w:t>
      </w:r>
    </w:p>
    <w:p w14:paraId="4E8242D0" w14:textId="77777777" w:rsidR="00E526B5" w:rsidRPr="000F0A63" w:rsidRDefault="00E526B5" w:rsidP="00E526B5">
      <w:pPr>
        <w:tabs>
          <w:tab w:val="left" w:pos="284"/>
        </w:tabs>
        <w:jc w:val="both"/>
        <w:rPr>
          <w:bCs/>
          <w:sz w:val="22"/>
          <w:szCs w:val="22"/>
          <w:rFonts w:cs="Arial"/>
        </w:rPr>
      </w:pPr>
      <w:r>
        <w:rPr>
          <w:sz w:val="22"/>
        </w:rPr>
        <w:t xml:space="preserve">Следните крайни срокове са определени така, че уебсайтовете и мобилните приложения на хотелски вериги и обекти с капацитет над 100 стаи, които позволяват резервации за настаняване и онлайн услуги, да могат да бъдат достъпни и да отговарят на условията, посочени в член 130:</w:t>
      </w:r>
    </w:p>
    <w:p w14:paraId="764A0265" w14:textId="77777777" w:rsidR="00E526B5" w:rsidRPr="000F0A63" w:rsidRDefault="00E526B5" w:rsidP="000F4434">
      <w:pPr>
        <w:numPr>
          <w:ilvl w:val="0"/>
          <w:numId w:val="42"/>
        </w:numPr>
        <w:tabs>
          <w:tab w:val="left" w:pos="284"/>
        </w:tabs>
        <w:ind w:left="0" w:firstLine="0"/>
        <w:jc w:val="both"/>
        <w:rPr>
          <w:bCs/>
          <w:iCs/>
          <w:sz w:val="22"/>
          <w:szCs w:val="22"/>
          <w:rFonts w:cs="Arial"/>
        </w:rPr>
      </w:pPr>
      <w:r>
        <w:rPr>
          <w:sz w:val="22"/>
        </w:rPr>
        <w:t xml:space="preserve">2 години от влизането в сила на настоящия кодекс:</w:t>
      </w:r>
    </w:p>
    <w:p w14:paraId="104ADEEC" w14:textId="77777777" w:rsidR="00E526B5" w:rsidRPr="000F0A63" w:rsidRDefault="00E526B5" w:rsidP="000F4434">
      <w:pPr>
        <w:numPr>
          <w:ilvl w:val="0"/>
          <w:numId w:val="43"/>
        </w:numPr>
        <w:tabs>
          <w:tab w:val="clear" w:pos="1440"/>
          <w:tab w:val="num" w:pos="567"/>
        </w:tabs>
        <w:ind w:left="0" w:firstLine="0"/>
        <w:jc w:val="both"/>
        <w:rPr>
          <w:bCs/>
          <w:iCs/>
          <w:sz w:val="22"/>
          <w:szCs w:val="22"/>
          <w:rFonts w:cs="Arial"/>
        </w:rPr>
      </w:pPr>
      <w:r>
        <w:rPr>
          <w:sz w:val="22"/>
        </w:rPr>
        <w:t xml:space="preserve">уебсайтове и мобилни приложения на хотелски вериги, които имат 5 или повече обекта и общо предлагане на повече от 500 стаи;</w:t>
      </w:r>
    </w:p>
    <w:p w14:paraId="2356AB86" w14:textId="77777777" w:rsidR="00E526B5" w:rsidRPr="000F0A63" w:rsidRDefault="00E526B5" w:rsidP="000F4434">
      <w:pPr>
        <w:numPr>
          <w:ilvl w:val="0"/>
          <w:numId w:val="42"/>
        </w:numPr>
        <w:tabs>
          <w:tab w:val="left" w:pos="284"/>
        </w:tabs>
        <w:ind w:left="0" w:firstLine="0"/>
        <w:jc w:val="both"/>
        <w:rPr>
          <w:bCs/>
          <w:iCs/>
          <w:sz w:val="22"/>
          <w:szCs w:val="22"/>
          <w:rFonts w:cs="Arial"/>
        </w:rPr>
      </w:pPr>
      <w:r>
        <w:rPr>
          <w:sz w:val="22"/>
        </w:rPr>
        <w:t xml:space="preserve">3 години от влизането в сила на настоящия кодекс:</w:t>
      </w:r>
    </w:p>
    <w:p w14:paraId="4EFEF877" w14:textId="77777777" w:rsidR="00E526B5" w:rsidRPr="000F0A63" w:rsidRDefault="00E526B5" w:rsidP="000F4434">
      <w:pPr>
        <w:numPr>
          <w:ilvl w:val="0"/>
          <w:numId w:val="44"/>
        </w:numPr>
        <w:tabs>
          <w:tab w:val="left" w:pos="567"/>
        </w:tabs>
        <w:ind w:left="0" w:firstLine="0"/>
        <w:jc w:val="both"/>
        <w:rPr>
          <w:bCs/>
          <w:iCs/>
          <w:sz w:val="22"/>
          <w:szCs w:val="22"/>
          <w:rFonts w:cs="Arial"/>
        </w:rPr>
      </w:pPr>
      <w:r>
        <w:rPr>
          <w:sz w:val="22"/>
        </w:rPr>
        <w:t xml:space="preserve">уебсайтове и мобилни приложения на хотелски вериги, които имат до 4 обекта и общо предлагане на повече от 500 стаи,</w:t>
      </w:r>
    </w:p>
    <w:p w14:paraId="268EBD55" w14:textId="77777777" w:rsidR="00E526B5" w:rsidRPr="000F0A63" w:rsidRDefault="00E526B5" w:rsidP="000F4434">
      <w:pPr>
        <w:numPr>
          <w:ilvl w:val="0"/>
          <w:numId w:val="44"/>
        </w:numPr>
        <w:tabs>
          <w:tab w:val="left" w:pos="567"/>
        </w:tabs>
        <w:ind w:left="0" w:firstLine="0"/>
        <w:jc w:val="both"/>
        <w:rPr>
          <w:bCs/>
          <w:iCs/>
          <w:sz w:val="22"/>
          <w:szCs w:val="22"/>
          <w:rFonts w:cs="Arial"/>
        </w:rPr>
      </w:pPr>
      <w:r>
        <w:rPr>
          <w:sz w:val="22"/>
        </w:rPr>
        <w:t xml:space="preserve">уебсайтове и мобилни приложения на обекти с 500 или повече стаи;</w:t>
      </w:r>
    </w:p>
    <w:p w14:paraId="4D022006" w14:textId="77777777" w:rsidR="00E526B5" w:rsidRPr="000F0A63" w:rsidRDefault="00E526B5" w:rsidP="000F4434">
      <w:pPr>
        <w:numPr>
          <w:ilvl w:val="0"/>
          <w:numId w:val="42"/>
        </w:numPr>
        <w:tabs>
          <w:tab w:val="left" w:pos="284"/>
        </w:tabs>
        <w:ind w:left="0" w:firstLine="0"/>
        <w:jc w:val="both"/>
        <w:rPr>
          <w:sz w:val="22"/>
          <w:szCs w:val="22"/>
          <w:rFonts w:cs="Arial"/>
        </w:rPr>
      </w:pPr>
      <w:r>
        <w:rPr>
          <w:sz w:val="22"/>
        </w:rPr>
        <w:t xml:space="preserve">4 години от влизането в сила на настоящия кодекс:</w:t>
      </w:r>
    </w:p>
    <w:p w14:paraId="65935E38" w14:textId="77777777" w:rsidR="00E526B5" w:rsidRPr="000F0A63" w:rsidRDefault="00E526B5" w:rsidP="000F4434">
      <w:pPr>
        <w:numPr>
          <w:ilvl w:val="0"/>
          <w:numId w:val="45"/>
        </w:numPr>
        <w:tabs>
          <w:tab w:val="left" w:pos="567"/>
        </w:tabs>
        <w:ind w:left="0" w:firstLine="0"/>
        <w:jc w:val="both"/>
        <w:rPr>
          <w:bCs/>
          <w:iCs/>
          <w:sz w:val="22"/>
          <w:szCs w:val="22"/>
          <w:rFonts w:cs="Arial"/>
        </w:rPr>
      </w:pPr>
      <w:r>
        <w:rPr>
          <w:sz w:val="22"/>
        </w:rPr>
        <w:t xml:space="preserve">уебсайтове и мобилни приложения на хотелски вериги, които имат общо предлагане между 100 и 500 стаи,</w:t>
      </w:r>
    </w:p>
    <w:p w14:paraId="61927497" w14:textId="77777777" w:rsidR="00E526B5" w:rsidRPr="000F0A63" w:rsidRDefault="00E526B5" w:rsidP="000F4434">
      <w:pPr>
        <w:numPr>
          <w:ilvl w:val="0"/>
          <w:numId w:val="45"/>
        </w:numPr>
        <w:tabs>
          <w:tab w:val="left" w:pos="284"/>
          <w:tab w:val="left" w:pos="567"/>
        </w:tabs>
        <w:ind w:left="0" w:firstLine="0"/>
        <w:jc w:val="both"/>
        <w:rPr>
          <w:bCs/>
          <w:iCs/>
          <w:sz w:val="22"/>
          <w:szCs w:val="22"/>
          <w:rFonts w:cs="Arial"/>
        </w:rPr>
      </w:pPr>
      <w:r>
        <w:rPr>
          <w:sz w:val="22"/>
        </w:rPr>
        <w:t xml:space="preserve">уебсайтове и приложения за мобилни устройства на обекти, които имат между 50 и 500 стаи.</w:t>
      </w:r>
    </w:p>
    <w:p w14:paraId="4A8FB46C" w14:textId="77777777" w:rsidR="00E526B5" w:rsidRPr="000F0A63" w:rsidRDefault="00E526B5" w:rsidP="00E526B5">
      <w:pPr>
        <w:tabs>
          <w:tab w:val="left" w:pos="284"/>
        </w:tabs>
        <w:jc w:val="both"/>
        <w:rPr>
          <w:rFonts w:cs="Arial"/>
          <w:bCs/>
          <w:iCs/>
          <w:sz w:val="22"/>
          <w:szCs w:val="22"/>
          <w:lang w:val="es-ES" w:eastAsia="x-none"/>
        </w:rPr>
      </w:pPr>
    </w:p>
    <w:p w14:paraId="06097ED6" w14:textId="77777777" w:rsidR="00E526B5" w:rsidRPr="000F0A63" w:rsidRDefault="00E526B5" w:rsidP="000F4434">
      <w:pPr>
        <w:keepNext/>
        <w:numPr>
          <w:ilvl w:val="0"/>
          <w:numId w:val="28"/>
        </w:numPr>
        <w:tabs>
          <w:tab w:val="left" w:pos="284"/>
        </w:tabs>
        <w:ind w:left="0" w:firstLine="0"/>
        <w:jc w:val="both"/>
        <w:outlineLvl w:val="1"/>
        <w:rPr>
          <w:bCs/>
          <w:iCs/>
          <w:sz w:val="22"/>
          <w:szCs w:val="22"/>
          <w:rFonts w:cs="Arial"/>
        </w:rPr>
      </w:pPr>
      <w:bookmarkStart w:id="12" w:name="_Ref63848315"/>
      <w:r>
        <w:rPr>
          <w:sz w:val="22"/>
        </w:rPr>
        <w:t xml:space="preserve">Образователни услуги</w:t>
      </w:r>
      <w:bookmarkEnd w:id="12"/>
    </w:p>
    <w:p w14:paraId="355384ED" w14:textId="77777777" w:rsidR="00E526B5" w:rsidRPr="000F0A63" w:rsidRDefault="00E526B5" w:rsidP="00E526B5">
      <w:pPr>
        <w:tabs>
          <w:tab w:val="left" w:pos="284"/>
        </w:tabs>
        <w:jc w:val="both"/>
        <w:rPr>
          <w:bCs/>
          <w:sz w:val="22"/>
          <w:szCs w:val="22"/>
          <w:rFonts w:cs="Arial"/>
        </w:rPr>
      </w:pPr>
      <w:r>
        <w:rPr>
          <w:sz w:val="22"/>
        </w:rPr>
        <w:t xml:space="preserve">Следните крайни срокове са определени така, че уебсайтовете и мобилните приложения на учебните заведения, предоставящи официално образование, да могат да бъдат достъпни и да отговарят на условията, посочени в член 135:</w:t>
      </w:r>
    </w:p>
    <w:p w14:paraId="601F3FE1" w14:textId="77777777" w:rsidR="00E526B5" w:rsidRPr="000F0A63" w:rsidRDefault="00E526B5" w:rsidP="000F4434">
      <w:pPr>
        <w:numPr>
          <w:ilvl w:val="0"/>
          <w:numId w:val="46"/>
        </w:numPr>
        <w:tabs>
          <w:tab w:val="left" w:pos="284"/>
        </w:tabs>
        <w:ind w:left="0" w:firstLine="0"/>
        <w:jc w:val="both"/>
        <w:rPr>
          <w:bCs/>
          <w:iCs/>
          <w:sz w:val="22"/>
          <w:szCs w:val="22"/>
          <w:rFonts w:cs="Arial"/>
        </w:rPr>
      </w:pPr>
      <w:r>
        <w:rPr>
          <w:sz w:val="22"/>
        </w:rPr>
        <w:t xml:space="preserve">2 години от влизането в сила на настоящия кодекс:</w:t>
      </w:r>
    </w:p>
    <w:p w14:paraId="29E27507" w14:textId="77777777" w:rsidR="00E526B5" w:rsidRPr="000F0A63" w:rsidRDefault="00E526B5" w:rsidP="000F4434">
      <w:pPr>
        <w:numPr>
          <w:ilvl w:val="0"/>
          <w:numId w:val="47"/>
        </w:numPr>
        <w:tabs>
          <w:tab w:val="clear" w:pos="1440"/>
          <w:tab w:val="num" w:pos="567"/>
        </w:tabs>
        <w:ind w:left="0" w:firstLine="0"/>
        <w:jc w:val="both"/>
        <w:rPr>
          <w:bCs/>
          <w:iCs/>
          <w:sz w:val="22"/>
          <w:szCs w:val="22"/>
          <w:rFonts w:cs="Arial"/>
        </w:rPr>
      </w:pPr>
      <w:r>
        <w:rPr>
          <w:sz w:val="22"/>
        </w:rPr>
        <w:t xml:space="preserve">уебстраници и приложения за мобилни устройства, които позволяват търсене на академични записи, управление на фактури или други онлайн процеси;</w:t>
      </w:r>
    </w:p>
    <w:p w14:paraId="6FB062A9" w14:textId="77777777" w:rsidR="00E526B5" w:rsidRPr="000F0A63" w:rsidRDefault="00E526B5" w:rsidP="000F4434">
      <w:pPr>
        <w:numPr>
          <w:ilvl w:val="0"/>
          <w:numId w:val="46"/>
        </w:numPr>
        <w:tabs>
          <w:tab w:val="left" w:pos="284"/>
        </w:tabs>
        <w:ind w:left="0" w:firstLine="0"/>
        <w:jc w:val="both"/>
        <w:rPr>
          <w:bCs/>
          <w:iCs/>
          <w:sz w:val="22"/>
          <w:szCs w:val="22"/>
          <w:rFonts w:cs="Arial"/>
        </w:rPr>
      </w:pPr>
      <w:r>
        <w:rPr>
          <w:sz w:val="22"/>
        </w:rPr>
        <w:t xml:space="preserve">3 години от влизането в сила на настоящия кодекс:</w:t>
      </w:r>
    </w:p>
    <w:p w14:paraId="5CC5D46B" w14:textId="77777777" w:rsidR="00E526B5" w:rsidRPr="000F0A63" w:rsidRDefault="00E526B5" w:rsidP="000F4434">
      <w:pPr>
        <w:numPr>
          <w:ilvl w:val="0"/>
          <w:numId w:val="48"/>
        </w:numPr>
        <w:tabs>
          <w:tab w:val="clear" w:pos="1440"/>
          <w:tab w:val="num" w:pos="567"/>
        </w:tabs>
        <w:ind w:left="0" w:firstLine="0"/>
        <w:jc w:val="both"/>
        <w:rPr>
          <w:bCs/>
          <w:sz w:val="22"/>
          <w:szCs w:val="22"/>
          <w:rFonts w:cs="Arial"/>
        </w:rPr>
      </w:pPr>
      <w:r>
        <w:rPr>
          <w:sz w:val="22"/>
        </w:rPr>
        <w:t xml:space="preserve">уебсайтове и приложения за мобилни устройства, които предоставят информация за училището, материалната база и предлаганите образователни услуги.</w:t>
      </w:r>
    </w:p>
    <w:p w14:paraId="2C7303C9" w14:textId="77777777" w:rsidR="00E526B5" w:rsidRPr="000F0A63" w:rsidRDefault="00E526B5" w:rsidP="00E526B5">
      <w:pPr>
        <w:tabs>
          <w:tab w:val="left" w:pos="284"/>
        </w:tabs>
        <w:jc w:val="both"/>
        <w:rPr>
          <w:rFonts w:cs="Arial"/>
          <w:bCs/>
          <w:sz w:val="22"/>
          <w:szCs w:val="22"/>
          <w:lang w:val="es-ES"/>
        </w:rPr>
      </w:pPr>
    </w:p>
    <w:p w14:paraId="5364F39C" w14:textId="77777777" w:rsidR="00E526B5" w:rsidRPr="000F0A63" w:rsidRDefault="00E526B5" w:rsidP="000F4434">
      <w:pPr>
        <w:keepNext/>
        <w:numPr>
          <w:ilvl w:val="0"/>
          <w:numId w:val="28"/>
        </w:numPr>
        <w:tabs>
          <w:tab w:val="left" w:pos="284"/>
        </w:tabs>
        <w:ind w:left="0" w:firstLine="0"/>
        <w:jc w:val="both"/>
        <w:outlineLvl w:val="1"/>
        <w:rPr>
          <w:bCs/>
          <w:iCs/>
          <w:sz w:val="22"/>
          <w:szCs w:val="22"/>
          <w:rFonts w:cs="Arial"/>
        </w:rPr>
      </w:pPr>
      <w:r>
        <w:rPr>
          <w:sz w:val="22"/>
        </w:rPr>
        <w:t xml:space="preserve">Здравни услуги</w:t>
      </w:r>
    </w:p>
    <w:p w14:paraId="62E28D59" w14:textId="77777777" w:rsidR="00E526B5" w:rsidRPr="000F0A63" w:rsidRDefault="00E526B5" w:rsidP="00E526B5">
      <w:pPr>
        <w:tabs>
          <w:tab w:val="left" w:pos="284"/>
        </w:tabs>
        <w:jc w:val="both"/>
        <w:rPr>
          <w:bCs/>
          <w:sz w:val="22"/>
          <w:szCs w:val="22"/>
          <w:rFonts w:cs="Arial"/>
        </w:rPr>
      </w:pPr>
      <w:r>
        <w:rPr>
          <w:sz w:val="22"/>
        </w:rPr>
        <w:t xml:space="preserve">Здравните центрове с брой легла, по-голям или равен на 50, трябва да отговарят на следните срокове и условия:</w:t>
      </w:r>
      <w:r>
        <w:rPr>
          <w:sz w:val="22"/>
        </w:rPr>
        <w:t xml:space="preserve"> </w:t>
      </w:r>
    </w:p>
    <w:p w14:paraId="28557BD4" w14:textId="77777777" w:rsidR="00E526B5" w:rsidRPr="000F0A63" w:rsidRDefault="00E526B5" w:rsidP="000F4434">
      <w:pPr>
        <w:numPr>
          <w:ilvl w:val="0"/>
          <w:numId w:val="49"/>
        </w:numPr>
        <w:tabs>
          <w:tab w:val="left" w:pos="284"/>
        </w:tabs>
        <w:ind w:left="0" w:firstLine="0"/>
        <w:jc w:val="both"/>
        <w:rPr>
          <w:bCs/>
          <w:iCs/>
          <w:sz w:val="22"/>
          <w:szCs w:val="22"/>
          <w:rFonts w:cs="Arial"/>
        </w:rPr>
      </w:pPr>
      <w:r>
        <w:rPr>
          <w:sz w:val="22"/>
        </w:rPr>
        <w:t xml:space="preserve">3 години от влизането в сила на настоящия кодекс:</w:t>
      </w:r>
    </w:p>
    <w:p w14:paraId="727C4E74" w14:textId="77777777" w:rsidR="00E526B5" w:rsidRPr="000F0A63" w:rsidRDefault="00E526B5" w:rsidP="00E526B5">
      <w:pPr>
        <w:tabs>
          <w:tab w:val="left" w:pos="284"/>
        </w:tabs>
        <w:jc w:val="both"/>
        <w:rPr>
          <w:sz w:val="22"/>
          <w:szCs w:val="22"/>
          <w:rFonts w:cs="Arial"/>
        </w:rPr>
      </w:pPr>
      <w:r>
        <w:rPr>
          <w:sz w:val="22"/>
        </w:rPr>
        <w:t xml:space="preserve">да разполагат с инфраструктура, мобилни устройства и протоколи за обслужване на глухи чрез каталонски жестомимичен език посредством технология за дистанционен превод, с капацитет не по-малко от 2 % от леглата.</w:t>
      </w:r>
    </w:p>
    <w:p w14:paraId="3ECFE7A1" w14:textId="77777777" w:rsidR="00E526B5" w:rsidRPr="00CC0ADF" w:rsidRDefault="00E526B5">
      <w:pPr>
        <w:rPr>
          <w:lang w:val="es-ES"/>
        </w:rPr>
      </w:pPr>
    </w:p>
    <w:sectPr w:rsidR="00E526B5" w:rsidRPr="00CC0ADF">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F66F3"/>
    <w:multiLevelType w:val="hybridMultilevel"/>
    <w:tmpl w:val="22428B0E"/>
    <w:lvl w:ilvl="0" w:tplc="FFFFFFFF">
      <w:start w:val="1"/>
      <w:numFmt w:val="lowerLetter"/>
      <w:lvlText w:val="%1)"/>
      <w:lvlJc w:val="left"/>
      <w:pPr>
        <w:tabs>
          <w:tab w:val="num" w:pos="540"/>
        </w:tabs>
        <w:ind w:left="540" w:hanging="360"/>
      </w:pPr>
    </w:lvl>
    <w:lvl w:ilvl="1" w:tplc="04030019">
      <w:start w:val="1"/>
      <w:numFmt w:val="lowerLetter"/>
      <w:lvlText w:val="%2."/>
      <w:lvlJc w:val="left"/>
      <w:pPr>
        <w:tabs>
          <w:tab w:val="num" w:pos="1440"/>
        </w:tabs>
        <w:ind w:left="1440" w:hanging="360"/>
      </w:pPr>
    </w:lvl>
    <w:lvl w:ilvl="2" w:tplc="0403001B" w:tentative="1">
      <w:start w:val="1"/>
      <w:numFmt w:val="lowerRoman"/>
      <w:lvlText w:val="%3."/>
      <w:lvlJc w:val="right"/>
      <w:pPr>
        <w:tabs>
          <w:tab w:val="num" w:pos="2160"/>
        </w:tabs>
        <w:ind w:left="2160" w:hanging="180"/>
      </w:pPr>
    </w:lvl>
    <w:lvl w:ilvl="3" w:tplc="0403000F">
      <w:start w:val="1"/>
      <w:numFmt w:val="decimal"/>
      <w:lvlText w:val="%4."/>
      <w:lvlJc w:val="left"/>
      <w:pPr>
        <w:tabs>
          <w:tab w:val="num" w:pos="2880"/>
        </w:tabs>
        <w:ind w:left="2880" w:hanging="360"/>
      </w:pPr>
    </w:lvl>
    <w:lvl w:ilvl="4" w:tplc="04030019" w:tentative="1">
      <w:start w:val="1"/>
      <w:numFmt w:val="lowerLetter"/>
      <w:lvlText w:val="%5."/>
      <w:lvlJc w:val="left"/>
      <w:pPr>
        <w:tabs>
          <w:tab w:val="num" w:pos="3600"/>
        </w:tabs>
        <w:ind w:left="3600" w:hanging="360"/>
      </w:pPr>
    </w:lvl>
    <w:lvl w:ilvl="5" w:tplc="0403001B" w:tentative="1">
      <w:start w:val="1"/>
      <w:numFmt w:val="lowerRoman"/>
      <w:lvlText w:val="%6."/>
      <w:lvlJc w:val="right"/>
      <w:pPr>
        <w:tabs>
          <w:tab w:val="num" w:pos="4320"/>
        </w:tabs>
        <w:ind w:left="4320" w:hanging="180"/>
      </w:pPr>
    </w:lvl>
    <w:lvl w:ilvl="6" w:tplc="0403000F" w:tentative="1">
      <w:start w:val="1"/>
      <w:numFmt w:val="decimal"/>
      <w:lvlText w:val="%7."/>
      <w:lvlJc w:val="left"/>
      <w:pPr>
        <w:tabs>
          <w:tab w:val="num" w:pos="5040"/>
        </w:tabs>
        <w:ind w:left="5040" w:hanging="360"/>
      </w:pPr>
    </w:lvl>
    <w:lvl w:ilvl="7" w:tplc="04030019" w:tentative="1">
      <w:start w:val="1"/>
      <w:numFmt w:val="lowerLetter"/>
      <w:lvlText w:val="%8."/>
      <w:lvlJc w:val="left"/>
      <w:pPr>
        <w:tabs>
          <w:tab w:val="num" w:pos="5760"/>
        </w:tabs>
        <w:ind w:left="5760" w:hanging="360"/>
      </w:pPr>
    </w:lvl>
    <w:lvl w:ilvl="8" w:tplc="0403001B" w:tentative="1">
      <w:start w:val="1"/>
      <w:numFmt w:val="lowerRoman"/>
      <w:lvlText w:val="%9."/>
      <w:lvlJc w:val="right"/>
      <w:pPr>
        <w:tabs>
          <w:tab w:val="num" w:pos="6480"/>
        </w:tabs>
        <w:ind w:left="6480" w:hanging="180"/>
      </w:pPr>
    </w:lvl>
  </w:abstractNum>
  <w:abstractNum w:abstractNumId="1" w15:restartNumberingAfterBreak="0">
    <w:nsid w:val="01E2605A"/>
    <w:multiLevelType w:val="hybridMultilevel"/>
    <w:tmpl w:val="D1E01F3C"/>
    <w:lvl w:ilvl="0" w:tplc="941A5112">
      <w:start w:val="1"/>
      <w:numFmt w:val="lowerLetter"/>
      <w:lvlText w:val="%1)"/>
      <w:lvlJc w:val="left"/>
      <w:pPr>
        <w:tabs>
          <w:tab w:val="num" w:pos="540"/>
        </w:tabs>
        <w:ind w:left="540" w:hanging="360"/>
      </w:pPr>
      <w:rPr>
        <w:sz w:val="22"/>
        <w:szCs w:val="22"/>
      </w:rPr>
    </w:lvl>
    <w:lvl w:ilvl="1" w:tplc="04030019" w:tentative="1">
      <w:start w:val="1"/>
      <w:numFmt w:val="lowerLetter"/>
      <w:lvlText w:val="%2."/>
      <w:lvlJc w:val="left"/>
      <w:pPr>
        <w:tabs>
          <w:tab w:val="num" w:pos="1260"/>
        </w:tabs>
        <w:ind w:left="1260" w:hanging="360"/>
      </w:pPr>
    </w:lvl>
    <w:lvl w:ilvl="2" w:tplc="0403001B" w:tentative="1">
      <w:start w:val="1"/>
      <w:numFmt w:val="lowerRoman"/>
      <w:lvlText w:val="%3."/>
      <w:lvlJc w:val="right"/>
      <w:pPr>
        <w:tabs>
          <w:tab w:val="num" w:pos="1980"/>
        </w:tabs>
        <w:ind w:left="1980" w:hanging="180"/>
      </w:pPr>
    </w:lvl>
    <w:lvl w:ilvl="3" w:tplc="0403000F" w:tentative="1">
      <w:start w:val="1"/>
      <w:numFmt w:val="decimal"/>
      <w:lvlText w:val="%4."/>
      <w:lvlJc w:val="left"/>
      <w:pPr>
        <w:tabs>
          <w:tab w:val="num" w:pos="2700"/>
        </w:tabs>
        <w:ind w:left="2700" w:hanging="360"/>
      </w:pPr>
    </w:lvl>
    <w:lvl w:ilvl="4" w:tplc="04030019" w:tentative="1">
      <w:start w:val="1"/>
      <w:numFmt w:val="lowerLetter"/>
      <w:lvlText w:val="%5."/>
      <w:lvlJc w:val="left"/>
      <w:pPr>
        <w:tabs>
          <w:tab w:val="num" w:pos="3420"/>
        </w:tabs>
        <w:ind w:left="3420" w:hanging="360"/>
      </w:pPr>
    </w:lvl>
    <w:lvl w:ilvl="5" w:tplc="0403001B" w:tentative="1">
      <w:start w:val="1"/>
      <w:numFmt w:val="lowerRoman"/>
      <w:lvlText w:val="%6."/>
      <w:lvlJc w:val="right"/>
      <w:pPr>
        <w:tabs>
          <w:tab w:val="num" w:pos="4140"/>
        </w:tabs>
        <w:ind w:left="4140" w:hanging="180"/>
      </w:pPr>
    </w:lvl>
    <w:lvl w:ilvl="6" w:tplc="0403000F" w:tentative="1">
      <w:start w:val="1"/>
      <w:numFmt w:val="decimal"/>
      <w:lvlText w:val="%7."/>
      <w:lvlJc w:val="left"/>
      <w:pPr>
        <w:tabs>
          <w:tab w:val="num" w:pos="4860"/>
        </w:tabs>
        <w:ind w:left="4860" w:hanging="360"/>
      </w:pPr>
    </w:lvl>
    <w:lvl w:ilvl="7" w:tplc="04030019" w:tentative="1">
      <w:start w:val="1"/>
      <w:numFmt w:val="lowerLetter"/>
      <w:lvlText w:val="%8."/>
      <w:lvlJc w:val="left"/>
      <w:pPr>
        <w:tabs>
          <w:tab w:val="num" w:pos="5580"/>
        </w:tabs>
        <w:ind w:left="5580" w:hanging="360"/>
      </w:pPr>
    </w:lvl>
    <w:lvl w:ilvl="8" w:tplc="0403001B" w:tentative="1">
      <w:start w:val="1"/>
      <w:numFmt w:val="lowerRoman"/>
      <w:lvlText w:val="%9."/>
      <w:lvlJc w:val="right"/>
      <w:pPr>
        <w:tabs>
          <w:tab w:val="num" w:pos="6300"/>
        </w:tabs>
        <w:ind w:left="6300" w:hanging="180"/>
      </w:pPr>
    </w:lvl>
  </w:abstractNum>
  <w:abstractNum w:abstractNumId="2" w15:restartNumberingAfterBreak="0">
    <w:nsid w:val="06A33B58"/>
    <w:multiLevelType w:val="multilevel"/>
    <w:tmpl w:val="E1D402DA"/>
    <w:lvl w:ilvl="0">
      <w:start w:val="130"/>
      <w:numFmt w:val="decimal"/>
      <w:lvlText w:val="%1"/>
      <w:lvlJc w:val="left"/>
      <w:pPr>
        <w:ind w:left="540" w:hanging="540"/>
      </w:pPr>
      <w:rPr>
        <w:rFonts w:hint="default"/>
      </w:rPr>
    </w:lvl>
    <w:lvl w:ilvl="1">
      <w:start w:val="3"/>
      <w:numFmt w:val="decimal"/>
      <w:lvlText w:val="%1.%2"/>
      <w:lvlJc w:val="left"/>
      <w:pPr>
        <w:ind w:left="966" w:hanging="54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3" w15:restartNumberingAfterBreak="0">
    <w:nsid w:val="0D3B4DF6"/>
    <w:multiLevelType w:val="multilevel"/>
    <w:tmpl w:val="1D50C8A4"/>
    <w:lvl w:ilvl="0">
      <w:start w:val="126"/>
      <w:numFmt w:val="decimal"/>
      <w:lvlText w:val="%1"/>
      <w:lvlJc w:val="left"/>
      <w:pPr>
        <w:ind w:left="540" w:hanging="540"/>
      </w:pPr>
      <w:rPr>
        <w:rFonts w:hint="default"/>
      </w:rPr>
    </w:lvl>
    <w:lvl w:ilvl="1">
      <w:start w:val="5"/>
      <w:numFmt w:val="decimal"/>
      <w:lvlText w:val="%1.%2"/>
      <w:lvlJc w:val="left"/>
      <w:pPr>
        <w:ind w:left="966" w:hanging="54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4" w15:restartNumberingAfterBreak="0">
    <w:nsid w:val="13D921D0"/>
    <w:multiLevelType w:val="hybridMultilevel"/>
    <w:tmpl w:val="22428B0E"/>
    <w:lvl w:ilvl="0" w:tplc="FFFFFFFF">
      <w:start w:val="1"/>
      <w:numFmt w:val="lowerLetter"/>
      <w:lvlText w:val="%1)"/>
      <w:lvlJc w:val="left"/>
      <w:pPr>
        <w:tabs>
          <w:tab w:val="num" w:pos="540"/>
        </w:tabs>
        <w:ind w:left="540" w:hanging="360"/>
      </w:pPr>
    </w:lvl>
    <w:lvl w:ilvl="1" w:tplc="04030019">
      <w:start w:val="1"/>
      <w:numFmt w:val="lowerLetter"/>
      <w:lvlText w:val="%2."/>
      <w:lvlJc w:val="left"/>
      <w:pPr>
        <w:tabs>
          <w:tab w:val="num" w:pos="1440"/>
        </w:tabs>
        <w:ind w:left="1440" w:hanging="360"/>
      </w:pPr>
    </w:lvl>
    <w:lvl w:ilvl="2" w:tplc="0403001B" w:tentative="1">
      <w:start w:val="1"/>
      <w:numFmt w:val="lowerRoman"/>
      <w:lvlText w:val="%3."/>
      <w:lvlJc w:val="right"/>
      <w:pPr>
        <w:tabs>
          <w:tab w:val="num" w:pos="2160"/>
        </w:tabs>
        <w:ind w:left="2160" w:hanging="180"/>
      </w:pPr>
    </w:lvl>
    <w:lvl w:ilvl="3" w:tplc="0403000F">
      <w:start w:val="1"/>
      <w:numFmt w:val="decimal"/>
      <w:lvlText w:val="%4."/>
      <w:lvlJc w:val="left"/>
      <w:pPr>
        <w:tabs>
          <w:tab w:val="num" w:pos="2880"/>
        </w:tabs>
        <w:ind w:left="2880" w:hanging="360"/>
      </w:pPr>
    </w:lvl>
    <w:lvl w:ilvl="4" w:tplc="04030019" w:tentative="1">
      <w:start w:val="1"/>
      <w:numFmt w:val="lowerLetter"/>
      <w:lvlText w:val="%5."/>
      <w:lvlJc w:val="left"/>
      <w:pPr>
        <w:tabs>
          <w:tab w:val="num" w:pos="3600"/>
        </w:tabs>
        <w:ind w:left="3600" w:hanging="360"/>
      </w:pPr>
    </w:lvl>
    <w:lvl w:ilvl="5" w:tplc="0403001B" w:tentative="1">
      <w:start w:val="1"/>
      <w:numFmt w:val="lowerRoman"/>
      <w:lvlText w:val="%6."/>
      <w:lvlJc w:val="right"/>
      <w:pPr>
        <w:tabs>
          <w:tab w:val="num" w:pos="4320"/>
        </w:tabs>
        <w:ind w:left="4320" w:hanging="180"/>
      </w:pPr>
    </w:lvl>
    <w:lvl w:ilvl="6" w:tplc="0403000F" w:tentative="1">
      <w:start w:val="1"/>
      <w:numFmt w:val="decimal"/>
      <w:lvlText w:val="%7."/>
      <w:lvlJc w:val="left"/>
      <w:pPr>
        <w:tabs>
          <w:tab w:val="num" w:pos="5040"/>
        </w:tabs>
        <w:ind w:left="5040" w:hanging="360"/>
      </w:pPr>
    </w:lvl>
    <w:lvl w:ilvl="7" w:tplc="04030019" w:tentative="1">
      <w:start w:val="1"/>
      <w:numFmt w:val="lowerLetter"/>
      <w:lvlText w:val="%8."/>
      <w:lvlJc w:val="left"/>
      <w:pPr>
        <w:tabs>
          <w:tab w:val="num" w:pos="5760"/>
        </w:tabs>
        <w:ind w:left="5760" w:hanging="360"/>
      </w:pPr>
    </w:lvl>
    <w:lvl w:ilvl="8" w:tplc="0403001B" w:tentative="1">
      <w:start w:val="1"/>
      <w:numFmt w:val="lowerRoman"/>
      <w:lvlText w:val="%9."/>
      <w:lvlJc w:val="right"/>
      <w:pPr>
        <w:tabs>
          <w:tab w:val="num" w:pos="6480"/>
        </w:tabs>
        <w:ind w:left="6480" w:hanging="180"/>
      </w:pPr>
    </w:lvl>
  </w:abstractNum>
  <w:abstractNum w:abstractNumId="5" w15:restartNumberingAfterBreak="0">
    <w:nsid w:val="18EC5445"/>
    <w:multiLevelType w:val="multilevel"/>
    <w:tmpl w:val="23D628B2"/>
    <w:lvl w:ilvl="0">
      <w:start w:val="138"/>
      <w:numFmt w:val="decimal"/>
      <w:lvlText w:val="%1"/>
      <w:lvlJc w:val="left"/>
      <w:pPr>
        <w:ind w:left="540" w:hanging="540"/>
      </w:pPr>
      <w:rPr>
        <w:rFonts w:hint="default"/>
      </w:rPr>
    </w:lvl>
    <w:lvl w:ilvl="1">
      <w:start w:val="1"/>
      <w:numFmt w:val="decimal"/>
      <w:lvlText w:val="%1.%2"/>
      <w:lvlJc w:val="left"/>
      <w:pPr>
        <w:ind w:left="966" w:hanging="54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6" w15:restartNumberingAfterBreak="0">
    <w:nsid w:val="1AC23A12"/>
    <w:multiLevelType w:val="hybridMultilevel"/>
    <w:tmpl w:val="CC961E28"/>
    <w:lvl w:ilvl="0" w:tplc="FFFFFFFF">
      <w:start w:val="1"/>
      <w:numFmt w:val="lowerLetter"/>
      <w:lvlText w:val="%1)"/>
      <w:lvlJc w:val="left"/>
      <w:pPr>
        <w:tabs>
          <w:tab w:val="num" w:pos="540"/>
        </w:tabs>
        <w:ind w:left="540" w:hanging="360"/>
      </w:pPr>
    </w:lvl>
    <w:lvl w:ilvl="1" w:tplc="04030019">
      <w:start w:val="1"/>
      <w:numFmt w:val="lowerLetter"/>
      <w:lvlText w:val="%2."/>
      <w:lvlJc w:val="left"/>
      <w:pPr>
        <w:tabs>
          <w:tab w:val="num" w:pos="1260"/>
        </w:tabs>
        <w:ind w:left="1260" w:hanging="360"/>
      </w:pPr>
    </w:lvl>
    <w:lvl w:ilvl="2" w:tplc="0403001B" w:tentative="1">
      <w:start w:val="1"/>
      <w:numFmt w:val="lowerRoman"/>
      <w:lvlText w:val="%3."/>
      <w:lvlJc w:val="right"/>
      <w:pPr>
        <w:tabs>
          <w:tab w:val="num" w:pos="1980"/>
        </w:tabs>
        <w:ind w:left="1980" w:hanging="180"/>
      </w:pPr>
    </w:lvl>
    <w:lvl w:ilvl="3" w:tplc="0403000F">
      <w:start w:val="1"/>
      <w:numFmt w:val="decimal"/>
      <w:lvlText w:val="%4."/>
      <w:lvlJc w:val="left"/>
      <w:pPr>
        <w:tabs>
          <w:tab w:val="num" w:pos="2700"/>
        </w:tabs>
        <w:ind w:left="2700" w:hanging="360"/>
      </w:pPr>
    </w:lvl>
    <w:lvl w:ilvl="4" w:tplc="04030019" w:tentative="1">
      <w:start w:val="1"/>
      <w:numFmt w:val="lowerLetter"/>
      <w:lvlText w:val="%5."/>
      <w:lvlJc w:val="left"/>
      <w:pPr>
        <w:tabs>
          <w:tab w:val="num" w:pos="3420"/>
        </w:tabs>
        <w:ind w:left="3420" w:hanging="360"/>
      </w:pPr>
    </w:lvl>
    <w:lvl w:ilvl="5" w:tplc="0403001B" w:tentative="1">
      <w:start w:val="1"/>
      <w:numFmt w:val="lowerRoman"/>
      <w:lvlText w:val="%6."/>
      <w:lvlJc w:val="right"/>
      <w:pPr>
        <w:tabs>
          <w:tab w:val="num" w:pos="4140"/>
        </w:tabs>
        <w:ind w:left="4140" w:hanging="180"/>
      </w:pPr>
    </w:lvl>
    <w:lvl w:ilvl="6" w:tplc="0403000F" w:tentative="1">
      <w:start w:val="1"/>
      <w:numFmt w:val="decimal"/>
      <w:lvlText w:val="%7."/>
      <w:lvlJc w:val="left"/>
      <w:pPr>
        <w:tabs>
          <w:tab w:val="num" w:pos="4860"/>
        </w:tabs>
        <w:ind w:left="4860" w:hanging="360"/>
      </w:pPr>
    </w:lvl>
    <w:lvl w:ilvl="7" w:tplc="04030019" w:tentative="1">
      <w:start w:val="1"/>
      <w:numFmt w:val="lowerLetter"/>
      <w:lvlText w:val="%8."/>
      <w:lvlJc w:val="left"/>
      <w:pPr>
        <w:tabs>
          <w:tab w:val="num" w:pos="5580"/>
        </w:tabs>
        <w:ind w:left="5580" w:hanging="360"/>
      </w:pPr>
    </w:lvl>
    <w:lvl w:ilvl="8" w:tplc="0403001B" w:tentative="1">
      <w:start w:val="1"/>
      <w:numFmt w:val="lowerRoman"/>
      <w:lvlText w:val="%9."/>
      <w:lvlJc w:val="right"/>
      <w:pPr>
        <w:tabs>
          <w:tab w:val="num" w:pos="6300"/>
        </w:tabs>
        <w:ind w:left="6300" w:hanging="180"/>
      </w:pPr>
    </w:lvl>
  </w:abstractNum>
  <w:abstractNum w:abstractNumId="7" w15:restartNumberingAfterBreak="0">
    <w:nsid w:val="215D326C"/>
    <w:multiLevelType w:val="multilevel"/>
    <w:tmpl w:val="EBD25D6A"/>
    <w:lvl w:ilvl="0">
      <w:start w:val="1"/>
      <w:numFmt w:val="lowerLetter"/>
      <w:lvlText w:val="%1)"/>
      <w:lvlJc w:val="left"/>
      <w:pPr>
        <w:tabs>
          <w:tab w:val="num" w:pos="372"/>
        </w:tabs>
        <w:ind w:left="1080" w:hanging="360"/>
      </w:pPr>
      <w:rPr>
        <w:i w:val="0"/>
        <w:dstrike w:val="0"/>
        <w:color w:val="auto"/>
      </w:r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8" w15:restartNumberingAfterBreak="0">
    <w:nsid w:val="2360598B"/>
    <w:multiLevelType w:val="multilevel"/>
    <w:tmpl w:val="EBD25D6A"/>
    <w:lvl w:ilvl="0">
      <w:start w:val="1"/>
      <w:numFmt w:val="lowerLetter"/>
      <w:lvlText w:val="%1)"/>
      <w:lvlJc w:val="left"/>
      <w:pPr>
        <w:tabs>
          <w:tab w:val="num" w:pos="372"/>
        </w:tabs>
        <w:ind w:left="1080" w:hanging="360"/>
      </w:pPr>
      <w:rPr>
        <w:i w:val="0"/>
        <w:dstrike w:val="0"/>
        <w:color w:val="auto"/>
      </w:r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9" w15:restartNumberingAfterBreak="0">
    <w:nsid w:val="25834F6A"/>
    <w:multiLevelType w:val="hybridMultilevel"/>
    <w:tmpl w:val="35AEBE22"/>
    <w:lvl w:ilvl="0" w:tplc="FFFFFFFF">
      <w:start w:val="1"/>
      <w:numFmt w:val="lowerLetter"/>
      <w:lvlText w:val="%1)"/>
      <w:lvlJc w:val="left"/>
      <w:pPr>
        <w:tabs>
          <w:tab w:val="num" w:pos="540"/>
        </w:tabs>
        <w:ind w:left="540" w:hanging="360"/>
      </w:pPr>
    </w:lvl>
    <w:lvl w:ilvl="1" w:tplc="FFFFFFFF" w:tentative="1">
      <w:start w:val="1"/>
      <w:numFmt w:val="lowerLetter"/>
      <w:lvlText w:val="%2."/>
      <w:lvlJc w:val="left"/>
      <w:pPr>
        <w:tabs>
          <w:tab w:val="num" w:pos="1260"/>
        </w:tabs>
        <w:ind w:left="1260" w:hanging="360"/>
      </w:pPr>
    </w:lvl>
    <w:lvl w:ilvl="2" w:tplc="FFFFFFFF" w:tentative="1">
      <w:start w:val="1"/>
      <w:numFmt w:val="lowerRoman"/>
      <w:lvlText w:val="%3."/>
      <w:lvlJc w:val="right"/>
      <w:pPr>
        <w:tabs>
          <w:tab w:val="num" w:pos="1980"/>
        </w:tabs>
        <w:ind w:left="1980" w:hanging="180"/>
      </w:pPr>
    </w:lvl>
    <w:lvl w:ilvl="3" w:tplc="FFFFFFFF">
      <w:start w:val="1"/>
      <w:numFmt w:val="decimal"/>
      <w:lvlText w:val="%4."/>
      <w:lvlJc w:val="left"/>
      <w:pPr>
        <w:tabs>
          <w:tab w:val="num" w:pos="2700"/>
        </w:tabs>
        <w:ind w:left="2700" w:hanging="360"/>
      </w:pPr>
    </w:lvl>
    <w:lvl w:ilvl="4" w:tplc="FFFFFFFF" w:tentative="1">
      <w:start w:val="1"/>
      <w:numFmt w:val="lowerLetter"/>
      <w:lvlText w:val="%5."/>
      <w:lvlJc w:val="left"/>
      <w:pPr>
        <w:tabs>
          <w:tab w:val="num" w:pos="3420"/>
        </w:tabs>
        <w:ind w:left="3420" w:hanging="360"/>
      </w:pPr>
    </w:lvl>
    <w:lvl w:ilvl="5" w:tplc="FFFFFFFF" w:tentative="1">
      <w:start w:val="1"/>
      <w:numFmt w:val="lowerRoman"/>
      <w:lvlText w:val="%6."/>
      <w:lvlJc w:val="right"/>
      <w:pPr>
        <w:tabs>
          <w:tab w:val="num" w:pos="4140"/>
        </w:tabs>
        <w:ind w:left="4140" w:hanging="180"/>
      </w:pPr>
    </w:lvl>
    <w:lvl w:ilvl="6" w:tplc="FFFFFFFF" w:tentative="1">
      <w:start w:val="1"/>
      <w:numFmt w:val="decimal"/>
      <w:lvlText w:val="%7."/>
      <w:lvlJc w:val="left"/>
      <w:pPr>
        <w:tabs>
          <w:tab w:val="num" w:pos="4860"/>
        </w:tabs>
        <w:ind w:left="4860" w:hanging="360"/>
      </w:pPr>
    </w:lvl>
    <w:lvl w:ilvl="7" w:tplc="FFFFFFFF" w:tentative="1">
      <w:start w:val="1"/>
      <w:numFmt w:val="lowerLetter"/>
      <w:lvlText w:val="%8."/>
      <w:lvlJc w:val="left"/>
      <w:pPr>
        <w:tabs>
          <w:tab w:val="num" w:pos="5580"/>
        </w:tabs>
        <w:ind w:left="5580" w:hanging="360"/>
      </w:pPr>
    </w:lvl>
    <w:lvl w:ilvl="8" w:tplc="FFFFFFFF" w:tentative="1">
      <w:start w:val="1"/>
      <w:numFmt w:val="lowerRoman"/>
      <w:lvlText w:val="%9."/>
      <w:lvlJc w:val="right"/>
      <w:pPr>
        <w:tabs>
          <w:tab w:val="num" w:pos="6300"/>
        </w:tabs>
        <w:ind w:left="6300" w:hanging="180"/>
      </w:pPr>
    </w:lvl>
  </w:abstractNum>
  <w:abstractNum w:abstractNumId="10" w15:restartNumberingAfterBreak="0">
    <w:nsid w:val="27BA5079"/>
    <w:multiLevelType w:val="hybridMultilevel"/>
    <w:tmpl w:val="8B5CB6C8"/>
    <w:lvl w:ilvl="0" w:tplc="D5501178">
      <w:start w:val="1"/>
      <w:numFmt w:val="decimal"/>
      <w:lvlText w:val="a%1."/>
      <w:lvlJc w:val="left"/>
      <w:pPr>
        <w:tabs>
          <w:tab w:val="num" w:pos="1440"/>
        </w:tabs>
        <w:ind w:left="1440" w:hanging="360"/>
      </w:pPr>
      <w:rPr>
        <w:rFonts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11" w15:restartNumberingAfterBreak="0">
    <w:nsid w:val="28946E26"/>
    <w:multiLevelType w:val="multilevel"/>
    <w:tmpl w:val="131C83AE"/>
    <w:lvl w:ilvl="0">
      <w:start w:val="135"/>
      <w:numFmt w:val="decimal"/>
      <w:lvlText w:val="%1"/>
      <w:lvlJc w:val="left"/>
      <w:pPr>
        <w:ind w:left="540" w:hanging="540"/>
      </w:pPr>
      <w:rPr>
        <w:rFonts w:hint="default"/>
      </w:rPr>
    </w:lvl>
    <w:lvl w:ilvl="1">
      <w:start w:val="3"/>
      <w:numFmt w:val="decimal"/>
      <w:lvlText w:val="%1.%2"/>
      <w:lvlJc w:val="left"/>
      <w:pPr>
        <w:ind w:left="966" w:hanging="54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12" w15:restartNumberingAfterBreak="0">
    <w:nsid w:val="2C573874"/>
    <w:multiLevelType w:val="hybridMultilevel"/>
    <w:tmpl w:val="22428B0E"/>
    <w:lvl w:ilvl="0" w:tplc="FFFFFFFF">
      <w:start w:val="1"/>
      <w:numFmt w:val="lowerLetter"/>
      <w:lvlText w:val="%1)"/>
      <w:lvlJc w:val="left"/>
      <w:pPr>
        <w:tabs>
          <w:tab w:val="num" w:pos="540"/>
        </w:tabs>
        <w:ind w:left="540" w:hanging="360"/>
      </w:pPr>
    </w:lvl>
    <w:lvl w:ilvl="1" w:tplc="04030019">
      <w:start w:val="1"/>
      <w:numFmt w:val="lowerLetter"/>
      <w:lvlText w:val="%2."/>
      <w:lvlJc w:val="left"/>
      <w:pPr>
        <w:tabs>
          <w:tab w:val="num" w:pos="1440"/>
        </w:tabs>
        <w:ind w:left="1440" w:hanging="360"/>
      </w:pPr>
    </w:lvl>
    <w:lvl w:ilvl="2" w:tplc="0403001B" w:tentative="1">
      <w:start w:val="1"/>
      <w:numFmt w:val="lowerRoman"/>
      <w:lvlText w:val="%3."/>
      <w:lvlJc w:val="right"/>
      <w:pPr>
        <w:tabs>
          <w:tab w:val="num" w:pos="2160"/>
        </w:tabs>
        <w:ind w:left="2160" w:hanging="180"/>
      </w:pPr>
    </w:lvl>
    <w:lvl w:ilvl="3" w:tplc="0403000F">
      <w:start w:val="1"/>
      <w:numFmt w:val="decimal"/>
      <w:lvlText w:val="%4."/>
      <w:lvlJc w:val="left"/>
      <w:pPr>
        <w:tabs>
          <w:tab w:val="num" w:pos="2880"/>
        </w:tabs>
        <w:ind w:left="2880" w:hanging="360"/>
      </w:pPr>
    </w:lvl>
    <w:lvl w:ilvl="4" w:tplc="04030019" w:tentative="1">
      <w:start w:val="1"/>
      <w:numFmt w:val="lowerLetter"/>
      <w:lvlText w:val="%5."/>
      <w:lvlJc w:val="left"/>
      <w:pPr>
        <w:tabs>
          <w:tab w:val="num" w:pos="3600"/>
        </w:tabs>
        <w:ind w:left="3600" w:hanging="360"/>
      </w:pPr>
    </w:lvl>
    <w:lvl w:ilvl="5" w:tplc="0403001B" w:tentative="1">
      <w:start w:val="1"/>
      <w:numFmt w:val="lowerRoman"/>
      <w:lvlText w:val="%6."/>
      <w:lvlJc w:val="right"/>
      <w:pPr>
        <w:tabs>
          <w:tab w:val="num" w:pos="4320"/>
        </w:tabs>
        <w:ind w:left="4320" w:hanging="180"/>
      </w:pPr>
    </w:lvl>
    <w:lvl w:ilvl="6" w:tplc="0403000F" w:tentative="1">
      <w:start w:val="1"/>
      <w:numFmt w:val="decimal"/>
      <w:lvlText w:val="%7."/>
      <w:lvlJc w:val="left"/>
      <w:pPr>
        <w:tabs>
          <w:tab w:val="num" w:pos="5040"/>
        </w:tabs>
        <w:ind w:left="5040" w:hanging="360"/>
      </w:pPr>
    </w:lvl>
    <w:lvl w:ilvl="7" w:tplc="04030019" w:tentative="1">
      <w:start w:val="1"/>
      <w:numFmt w:val="lowerLetter"/>
      <w:lvlText w:val="%8."/>
      <w:lvlJc w:val="left"/>
      <w:pPr>
        <w:tabs>
          <w:tab w:val="num" w:pos="5760"/>
        </w:tabs>
        <w:ind w:left="5760" w:hanging="360"/>
      </w:pPr>
    </w:lvl>
    <w:lvl w:ilvl="8" w:tplc="0403001B" w:tentative="1">
      <w:start w:val="1"/>
      <w:numFmt w:val="lowerRoman"/>
      <w:lvlText w:val="%9."/>
      <w:lvlJc w:val="right"/>
      <w:pPr>
        <w:tabs>
          <w:tab w:val="num" w:pos="6480"/>
        </w:tabs>
        <w:ind w:left="6480" w:hanging="180"/>
      </w:pPr>
    </w:lvl>
  </w:abstractNum>
  <w:abstractNum w:abstractNumId="13" w15:restartNumberingAfterBreak="0">
    <w:nsid w:val="2CA0323F"/>
    <w:multiLevelType w:val="hybridMultilevel"/>
    <w:tmpl w:val="ED84A2EE"/>
    <w:lvl w:ilvl="0" w:tplc="555049A8">
      <w:start w:val="1"/>
      <w:numFmt w:val="decimal"/>
      <w:lvlText w:val="c%1."/>
      <w:lvlJc w:val="left"/>
      <w:pPr>
        <w:ind w:left="1260" w:hanging="360"/>
      </w:pPr>
      <w:rPr>
        <w:rFonts w:hint="default"/>
      </w:rPr>
    </w:lvl>
    <w:lvl w:ilvl="1" w:tplc="04030019" w:tentative="1">
      <w:start w:val="1"/>
      <w:numFmt w:val="lowerLetter"/>
      <w:lvlText w:val="%2."/>
      <w:lvlJc w:val="left"/>
      <w:pPr>
        <w:ind w:left="1980" w:hanging="360"/>
      </w:pPr>
    </w:lvl>
    <w:lvl w:ilvl="2" w:tplc="0403001B" w:tentative="1">
      <w:start w:val="1"/>
      <w:numFmt w:val="lowerRoman"/>
      <w:lvlText w:val="%3."/>
      <w:lvlJc w:val="right"/>
      <w:pPr>
        <w:ind w:left="2700" w:hanging="180"/>
      </w:pPr>
    </w:lvl>
    <w:lvl w:ilvl="3" w:tplc="0403000F" w:tentative="1">
      <w:start w:val="1"/>
      <w:numFmt w:val="decimal"/>
      <w:lvlText w:val="%4."/>
      <w:lvlJc w:val="left"/>
      <w:pPr>
        <w:ind w:left="3420" w:hanging="360"/>
      </w:pPr>
    </w:lvl>
    <w:lvl w:ilvl="4" w:tplc="04030019" w:tentative="1">
      <w:start w:val="1"/>
      <w:numFmt w:val="lowerLetter"/>
      <w:lvlText w:val="%5."/>
      <w:lvlJc w:val="left"/>
      <w:pPr>
        <w:ind w:left="4140" w:hanging="360"/>
      </w:pPr>
    </w:lvl>
    <w:lvl w:ilvl="5" w:tplc="0403001B" w:tentative="1">
      <w:start w:val="1"/>
      <w:numFmt w:val="lowerRoman"/>
      <w:lvlText w:val="%6."/>
      <w:lvlJc w:val="right"/>
      <w:pPr>
        <w:ind w:left="4860" w:hanging="180"/>
      </w:pPr>
    </w:lvl>
    <w:lvl w:ilvl="6" w:tplc="0403000F" w:tentative="1">
      <w:start w:val="1"/>
      <w:numFmt w:val="decimal"/>
      <w:lvlText w:val="%7."/>
      <w:lvlJc w:val="left"/>
      <w:pPr>
        <w:ind w:left="5580" w:hanging="360"/>
      </w:pPr>
    </w:lvl>
    <w:lvl w:ilvl="7" w:tplc="04030019" w:tentative="1">
      <w:start w:val="1"/>
      <w:numFmt w:val="lowerLetter"/>
      <w:lvlText w:val="%8."/>
      <w:lvlJc w:val="left"/>
      <w:pPr>
        <w:ind w:left="6300" w:hanging="360"/>
      </w:pPr>
    </w:lvl>
    <w:lvl w:ilvl="8" w:tplc="0403001B" w:tentative="1">
      <w:start w:val="1"/>
      <w:numFmt w:val="lowerRoman"/>
      <w:lvlText w:val="%9."/>
      <w:lvlJc w:val="right"/>
      <w:pPr>
        <w:ind w:left="7020" w:hanging="180"/>
      </w:pPr>
    </w:lvl>
  </w:abstractNum>
  <w:abstractNum w:abstractNumId="14" w15:restartNumberingAfterBreak="0">
    <w:nsid w:val="2CAE52EE"/>
    <w:multiLevelType w:val="hybridMultilevel"/>
    <w:tmpl w:val="22428B0E"/>
    <w:lvl w:ilvl="0" w:tplc="FFFFFFFF">
      <w:start w:val="1"/>
      <w:numFmt w:val="lowerLetter"/>
      <w:lvlText w:val="%1)"/>
      <w:lvlJc w:val="left"/>
      <w:pPr>
        <w:tabs>
          <w:tab w:val="num" w:pos="540"/>
        </w:tabs>
        <w:ind w:left="540" w:hanging="360"/>
      </w:pPr>
    </w:lvl>
    <w:lvl w:ilvl="1" w:tplc="04030019">
      <w:start w:val="1"/>
      <w:numFmt w:val="lowerLetter"/>
      <w:lvlText w:val="%2."/>
      <w:lvlJc w:val="left"/>
      <w:pPr>
        <w:tabs>
          <w:tab w:val="num" w:pos="1440"/>
        </w:tabs>
        <w:ind w:left="1440" w:hanging="360"/>
      </w:pPr>
    </w:lvl>
    <w:lvl w:ilvl="2" w:tplc="0403001B" w:tentative="1">
      <w:start w:val="1"/>
      <w:numFmt w:val="lowerRoman"/>
      <w:lvlText w:val="%3."/>
      <w:lvlJc w:val="right"/>
      <w:pPr>
        <w:tabs>
          <w:tab w:val="num" w:pos="2160"/>
        </w:tabs>
        <w:ind w:left="2160" w:hanging="180"/>
      </w:pPr>
    </w:lvl>
    <w:lvl w:ilvl="3" w:tplc="0403000F">
      <w:start w:val="1"/>
      <w:numFmt w:val="decimal"/>
      <w:lvlText w:val="%4."/>
      <w:lvlJc w:val="left"/>
      <w:pPr>
        <w:tabs>
          <w:tab w:val="num" w:pos="2880"/>
        </w:tabs>
        <w:ind w:left="2880" w:hanging="360"/>
      </w:pPr>
    </w:lvl>
    <w:lvl w:ilvl="4" w:tplc="04030019" w:tentative="1">
      <w:start w:val="1"/>
      <w:numFmt w:val="lowerLetter"/>
      <w:lvlText w:val="%5."/>
      <w:lvlJc w:val="left"/>
      <w:pPr>
        <w:tabs>
          <w:tab w:val="num" w:pos="3600"/>
        </w:tabs>
        <w:ind w:left="3600" w:hanging="360"/>
      </w:pPr>
    </w:lvl>
    <w:lvl w:ilvl="5" w:tplc="0403001B" w:tentative="1">
      <w:start w:val="1"/>
      <w:numFmt w:val="lowerRoman"/>
      <w:lvlText w:val="%6."/>
      <w:lvlJc w:val="right"/>
      <w:pPr>
        <w:tabs>
          <w:tab w:val="num" w:pos="4320"/>
        </w:tabs>
        <w:ind w:left="4320" w:hanging="180"/>
      </w:pPr>
    </w:lvl>
    <w:lvl w:ilvl="6" w:tplc="0403000F" w:tentative="1">
      <w:start w:val="1"/>
      <w:numFmt w:val="decimal"/>
      <w:lvlText w:val="%7."/>
      <w:lvlJc w:val="left"/>
      <w:pPr>
        <w:tabs>
          <w:tab w:val="num" w:pos="5040"/>
        </w:tabs>
        <w:ind w:left="5040" w:hanging="360"/>
      </w:pPr>
    </w:lvl>
    <w:lvl w:ilvl="7" w:tplc="04030019" w:tentative="1">
      <w:start w:val="1"/>
      <w:numFmt w:val="lowerLetter"/>
      <w:lvlText w:val="%8."/>
      <w:lvlJc w:val="left"/>
      <w:pPr>
        <w:tabs>
          <w:tab w:val="num" w:pos="5760"/>
        </w:tabs>
        <w:ind w:left="5760" w:hanging="360"/>
      </w:pPr>
    </w:lvl>
    <w:lvl w:ilvl="8" w:tplc="0403001B" w:tentative="1">
      <w:start w:val="1"/>
      <w:numFmt w:val="lowerRoman"/>
      <w:lvlText w:val="%9."/>
      <w:lvlJc w:val="right"/>
      <w:pPr>
        <w:tabs>
          <w:tab w:val="num" w:pos="6480"/>
        </w:tabs>
        <w:ind w:left="6480" w:hanging="180"/>
      </w:pPr>
    </w:lvl>
  </w:abstractNum>
  <w:abstractNum w:abstractNumId="15" w15:restartNumberingAfterBreak="0">
    <w:nsid w:val="2D2E0181"/>
    <w:multiLevelType w:val="hybridMultilevel"/>
    <w:tmpl w:val="4B2EB646"/>
    <w:lvl w:ilvl="0" w:tplc="0409000F">
      <w:start w:val="2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05A1DDB"/>
    <w:multiLevelType w:val="hybridMultilevel"/>
    <w:tmpl w:val="2B2A5370"/>
    <w:lvl w:ilvl="0" w:tplc="818C5BC8">
      <w:start w:val="1"/>
      <w:numFmt w:val="decimal"/>
      <w:lvlText w:val="b%1."/>
      <w:lvlJc w:val="left"/>
      <w:pPr>
        <w:ind w:left="1766" w:hanging="360"/>
      </w:pPr>
      <w:rPr>
        <w:rFonts w:hint="default"/>
      </w:rPr>
    </w:lvl>
    <w:lvl w:ilvl="1" w:tplc="04030019" w:tentative="1">
      <w:start w:val="1"/>
      <w:numFmt w:val="lowerLetter"/>
      <w:lvlText w:val="%2."/>
      <w:lvlJc w:val="left"/>
      <w:pPr>
        <w:ind w:left="2486" w:hanging="360"/>
      </w:pPr>
    </w:lvl>
    <w:lvl w:ilvl="2" w:tplc="0403001B" w:tentative="1">
      <w:start w:val="1"/>
      <w:numFmt w:val="lowerRoman"/>
      <w:lvlText w:val="%3."/>
      <w:lvlJc w:val="right"/>
      <w:pPr>
        <w:ind w:left="3206" w:hanging="180"/>
      </w:pPr>
    </w:lvl>
    <w:lvl w:ilvl="3" w:tplc="0403000F" w:tentative="1">
      <w:start w:val="1"/>
      <w:numFmt w:val="decimal"/>
      <w:lvlText w:val="%4."/>
      <w:lvlJc w:val="left"/>
      <w:pPr>
        <w:ind w:left="3926" w:hanging="360"/>
      </w:pPr>
    </w:lvl>
    <w:lvl w:ilvl="4" w:tplc="04030019" w:tentative="1">
      <w:start w:val="1"/>
      <w:numFmt w:val="lowerLetter"/>
      <w:lvlText w:val="%5."/>
      <w:lvlJc w:val="left"/>
      <w:pPr>
        <w:ind w:left="4646" w:hanging="360"/>
      </w:pPr>
    </w:lvl>
    <w:lvl w:ilvl="5" w:tplc="0403001B" w:tentative="1">
      <w:start w:val="1"/>
      <w:numFmt w:val="lowerRoman"/>
      <w:lvlText w:val="%6."/>
      <w:lvlJc w:val="right"/>
      <w:pPr>
        <w:ind w:left="5366" w:hanging="180"/>
      </w:pPr>
    </w:lvl>
    <w:lvl w:ilvl="6" w:tplc="0403000F" w:tentative="1">
      <w:start w:val="1"/>
      <w:numFmt w:val="decimal"/>
      <w:lvlText w:val="%7."/>
      <w:lvlJc w:val="left"/>
      <w:pPr>
        <w:ind w:left="6086" w:hanging="360"/>
      </w:pPr>
    </w:lvl>
    <w:lvl w:ilvl="7" w:tplc="04030019" w:tentative="1">
      <w:start w:val="1"/>
      <w:numFmt w:val="lowerLetter"/>
      <w:lvlText w:val="%8."/>
      <w:lvlJc w:val="left"/>
      <w:pPr>
        <w:ind w:left="6806" w:hanging="360"/>
      </w:pPr>
    </w:lvl>
    <w:lvl w:ilvl="8" w:tplc="0403001B" w:tentative="1">
      <w:start w:val="1"/>
      <w:numFmt w:val="lowerRoman"/>
      <w:lvlText w:val="%9."/>
      <w:lvlJc w:val="right"/>
      <w:pPr>
        <w:ind w:left="7526" w:hanging="180"/>
      </w:pPr>
    </w:lvl>
  </w:abstractNum>
  <w:abstractNum w:abstractNumId="17" w15:restartNumberingAfterBreak="0">
    <w:nsid w:val="324416A9"/>
    <w:multiLevelType w:val="multilevel"/>
    <w:tmpl w:val="329032A2"/>
    <w:lvl w:ilvl="0">
      <w:start w:val="134"/>
      <w:numFmt w:val="decimal"/>
      <w:lvlText w:val="%1"/>
      <w:lvlJc w:val="left"/>
      <w:pPr>
        <w:ind w:left="540" w:hanging="540"/>
      </w:pPr>
      <w:rPr>
        <w:rFonts w:hint="default"/>
      </w:rPr>
    </w:lvl>
    <w:lvl w:ilvl="1">
      <w:start w:val="4"/>
      <w:numFmt w:val="decimal"/>
      <w:lvlText w:val="%1.%2"/>
      <w:lvlJc w:val="left"/>
      <w:pPr>
        <w:ind w:left="966" w:hanging="54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18" w15:restartNumberingAfterBreak="0">
    <w:nsid w:val="33544EB2"/>
    <w:multiLevelType w:val="hybridMultilevel"/>
    <w:tmpl w:val="2B2A5370"/>
    <w:lvl w:ilvl="0" w:tplc="818C5BC8">
      <w:start w:val="1"/>
      <w:numFmt w:val="decimal"/>
      <w:lvlText w:val="b%1."/>
      <w:lvlJc w:val="left"/>
      <w:pPr>
        <w:ind w:left="1766" w:hanging="360"/>
      </w:pPr>
      <w:rPr>
        <w:rFonts w:hint="default"/>
      </w:rPr>
    </w:lvl>
    <w:lvl w:ilvl="1" w:tplc="04030019" w:tentative="1">
      <w:start w:val="1"/>
      <w:numFmt w:val="lowerLetter"/>
      <w:lvlText w:val="%2."/>
      <w:lvlJc w:val="left"/>
      <w:pPr>
        <w:ind w:left="2486" w:hanging="360"/>
      </w:pPr>
    </w:lvl>
    <w:lvl w:ilvl="2" w:tplc="0403001B" w:tentative="1">
      <w:start w:val="1"/>
      <w:numFmt w:val="lowerRoman"/>
      <w:lvlText w:val="%3."/>
      <w:lvlJc w:val="right"/>
      <w:pPr>
        <w:ind w:left="3206" w:hanging="180"/>
      </w:pPr>
    </w:lvl>
    <w:lvl w:ilvl="3" w:tplc="0403000F" w:tentative="1">
      <w:start w:val="1"/>
      <w:numFmt w:val="decimal"/>
      <w:lvlText w:val="%4."/>
      <w:lvlJc w:val="left"/>
      <w:pPr>
        <w:ind w:left="3926" w:hanging="360"/>
      </w:pPr>
    </w:lvl>
    <w:lvl w:ilvl="4" w:tplc="04030019" w:tentative="1">
      <w:start w:val="1"/>
      <w:numFmt w:val="lowerLetter"/>
      <w:lvlText w:val="%5."/>
      <w:lvlJc w:val="left"/>
      <w:pPr>
        <w:ind w:left="4646" w:hanging="360"/>
      </w:pPr>
    </w:lvl>
    <w:lvl w:ilvl="5" w:tplc="0403001B" w:tentative="1">
      <w:start w:val="1"/>
      <w:numFmt w:val="lowerRoman"/>
      <w:lvlText w:val="%6."/>
      <w:lvlJc w:val="right"/>
      <w:pPr>
        <w:ind w:left="5366" w:hanging="180"/>
      </w:pPr>
    </w:lvl>
    <w:lvl w:ilvl="6" w:tplc="0403000F" w:tentative="1">
      <w:start w:val="1"/>
      <w:numFmt w:val="decimal"/>
      <w:lvlText w:val="%7."/>
      <w:lvlJc w:val="left"/>
      <w:pPr>
        <w:ind w:left="6086" w:hanging="360"/>
      </w:pPr>
    </w:lvl>
    <w:lvl w:ilvl="7" w:tplc="04030019" w:tentative="1">
      <w:start w:val="1"/>
      <w:numFmt w:val="lowerLetter"/>
      <w:lvlText w:val="%8."/>
      <w:lvlJc w:val="left"/>
      <w:pPr>
        <w:ind w:left="6806" w:hanging="360"/>
      </w:pPr>
    </w:lvl>
    <w:lvl w:ilvl="8" w:tplc="0403001B" w:tentative="1">
      <w:start w:val="1"/>
      <w:numFmt w:val="lowerRoman"/>
      <w:lvlText w:val="%9."/>
      <w:lvlJc w:val="right"/>
      <w:pPr>
        <w:ind w:left="7526" w:hanging="180"/>
      </w:pPr>
    </w:lvl>
  </w:abstractNum>
  <w:abstractNum w:abstractNumId="19" w15:restartNumberingAfterBreak="0">
    <w:nsid w:val="36B90793"/>
    <w:multiLevelType w:val="multilevel"/>
    <w:tmpl w:val="C7549A48"/>
    <w:lvl w:ilvl="0">
      <w:start w:val="1"/>
      <w:numFmt w:val="lowerLetter"/>
      <w:lvlText w:val="%1)"/>
      <w:lvlJc w:val="left"/>
      <w:pPr>
        <w:tabs>
          <w:tab w:val="num" w:pos="372"/>
        </w:tabs>
        <w:ind w:left="1080" w:hanging="360"/>
      </w:pPr>
      <w:rPr>
        <w:dstrike w:val="0"/>
        <w:color w:val="auto"/>
      </w:r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0" w15:restartNumberingAfterBreak="0">
    <w:nsid w:val="37E92ABC"/>
    <w:multiLevelType w:val="multilevel"/>
    <w:tmpl w:val="D00CEA98"/>
    <w:lvl w:ilvl="0">
      <w:start w:val="1"/>
      <w:numFmt w:val="decimal"/>
      <w:lvlText w:val="%1."/>
      <w:lvlJc w:val="left"/>
      <w:pPr>
        <w:ind w:left="360" w:hanging="360"/>
      </w:pPr>
      <w:rPr>
        <w:rFonts w:hint="default"/>
        <w:b w:val="0"/>
        <w:sz w:val="22"/>
        <w:szCs w:val="22"/>
      </w:rPr>
    </w:lvl>
    <w:lvl w:ilvl="1">
      <w:start w:val="1"/>
      <w:numFmt w:val="decimal"/>
      <w:lvlText w:val="%1.%2."/>
      <w:lvlJc w:val="left"/>
      <w:pPr>
        <w:ind w:left="1218" w:hanging="792"/>
      </w:pPr>
      <w:rPr>
        <w:rFonts w:hint="default"/>
        <w:b/>
        <w:i w:val="0"/>
        <w:sz w:val="22"/>
      </w:rPr>
    </w:lvl>
    <w:lvl w:ilvl="2">
      <w:start w:val="1"/>
      <w:numFmt w:val="decimal"/>
      <w:lvlText w:val="%1.%2.%3."/>
      <w:lvlJc w:val="left"/>
      <w:pPr>
        <w:ind w:left="1224" w:hanging="1224"/>
      </w:pPr>
      <w:rPr>
        <w:rFonts w:hint="default"/>
        <w:b/>
        <w:strike w:val="0"/>
        <w:dstrike w:val="0"/>
        <w:sz w:val="22"/>
        <w:szCs w:val="22"/>
      </w:rPr>
    </w:lvl>
    <w:lvl w:ilvl="3">
      <w:start w:val="1"/>
      <w:numFmt w:val="decimal"/>
      <w:lvlText w:val="%1.%2.%3.%4."/>
      <w:lvlJc w:val="left"/>
      <w:pPr>
        <w:ind w:left="1728" w:hanging="648"/>
      </w:pPr>
      <w:rPr>
        <w:rFonts w:hint="default"/>
        <w:sz w:val="24"/>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1" w15:restartNumberingAfterBreak="0">
    <w:nsid w:val="38401BDB"/>
    <w:multiLevelType w:val="multilevel"/>
    <w:tmpl w:val="7CDC686E"/>
    <w:lvl w:ilvl="0">
      <w:start w:val="1"/>
      <w:numFmt w:val="lowerLetter"/>
      <w:lvlText w:val="%1)"/>
      <w:lvlJc w:val="left"/>
      <w:pPr>
        <w:tabs>
          <w:tab w:val="num" w:pos="-168"/>
        </w:tabs>
        <w:ind w:left="540" w:hanging="360"/>
      </w:pPr>
    </w:lvl>
    <w:lvl w:ilvl="1">
      <w:start w:val="1"/>
      <w:numFmt w:val="lowerLetter"/>
      <w:lvlText w:val="%2)"/>
      <w:lvlJc w:val="left"/>
      <w:pPr>
        <w:tabs>
          <w:tab w:val="num" w:pos="360"/>
        </w:tabs>
        <w:ind w:left="360" w:hanging="360"/>
      </w:pPr>
      <w:rPr>
        <w:rFonts w:ascii="Arial" w:hAnsi="Arial" w:cs="Arial" w:hint="default"/>
      </w:rPr>
    </w:lvl>
    <w:lvl w:ilvl="2">
      <w:start w:val="1"/>
      <w:numFmt w:val="lowerRoman"/>
      <w:lvlText w:val="%3)"/>
      <w:lvlJc w:val="left"/>
      <w:pPr>
        <w:tabs>
          <w:tab w:val="num" w:pos="540"/>
        </w:tabs>
        <w:ind w:left="540" w:hanging="360"/>
      </w:pPr>
    </w:lvl>
    <w:lvl w:ilvl="3">
      <w:start w:val="1"/>
      <w:numFmt w:val="decimal"/>
      <w:lvlText w:val="(%4)"/>
      <w:lvlJc w:val="left"/>
      <w:pPr>
        <w:tabs>
          <w:tab w:val="num" w:pos="1080"/>
        </w:tabs>
        <w:ind w:left="1080" w:hanging="360"/>
      </w:pPr>
    </w:lvl>
    <w:lvl w:ilvl="4">
      <w:start w:val="1"/>
      <w:numFmt w:val="lowerLetter"/>
      <w:lvlText w:val="(%5)"/>
      <w:lvlJc w:val="left"/>
      <w:pPr>
        <w:tabs>
          <w:tab w:val="num" w:pos="1260"/>
        </w:tabs>
        <w:ind w:left="1260" w:hanging="360"/>
      </w:pPr>
    </w:lvl>
    <w:lvl w:ilvl="5">
      <w:start w:val="1"/>
      <w:numFmt w:val="lowerRoman"/>
      <w:lvlText w:val="(%6)"/>
      <w:lvlJc w:val="left"/>
      <w:pPr>
        <w:tabs>
          <w:tab w:val="num" w:pos="1620"/>
        </w:tabs>
        <w:ind w:left="1620" w:hanging="360"/>
      </w:pPr>
    </w:lvl>
    <w:lvl w:ilvl="6">
      <w:start w:val="1"/>
      <w:numFmt w:val="decimal"/>
      <w:lvlText w:val="%7."/>
      <w:lvlJc w:val="left"/>
      <w:pPr>
        <w:tabs>
          <w:tab w:val="num" w:pos="1980"/>
        </w:tabs>
        <w:ind w:left="1980" w:hanging="360"/>
      </w:pPr>
      <w:rPr>
        <w:i w:val="0"/>
        <w:color w:val="auto"/>
      </w:rPr>
    </w:lvl>
    <w:lvl w:ilvl="7">
      <w:start w:val="1"/>
      <w:numFmt w:val="lowerLetter"/>
      <w:lvlText w:val="%8."/>
      <w:lvlJc w:val="left"/>
      <w:pPr>
        <w:tabs>
          <w:tab w:val="num" w:pos="2340"/>
        </w:tabs>
        <w:ind w:left="2340" w:hanging="360"/>
      </w:pPr>
    </w:lvl>
    <w:lvl w:ilvl="8">
      <w:start w:val="1"/>
      <w:numFmt w:val="lowerRoman"/>
      <w:lvlText w:val="%9."/>
      <w:lvlJc w:val="left"/>
      <w:pPr>
        <w:tabs>
          <w:tab w:val="num" w:pos="2700"/>
        </w:tabs>
        <w:ind w:left="2700" w:hanging="360"/>
      </w:pPr>
    </w:lvl>
  </w:abstractNum>
  <w:abstractNum w:abstractNumId="22" w15:restartNumberingAfterBreak="0">
    <w:nsid w:val="3AC73415"/>
    <w:multiLevelType w:val="multilevel"/>
    <w:tmpl w:val="9EA805DC"/>
    <w:lvl w:ilvl="0">
      <w:start w:val="1"/>
      <w:numFmt w:val="upperLetter"/>
      <w:pStyle w:val="Heading1"/>
      <w:lvlText w:val="%1"/>
      <w:lvlJc w:val="left"/>
      <w:pPr>
        <w:tabs>
          <w:tab w:val="num" w:pos="3411"/>
        </w:tabs>
        <w:ind w:left="3411" w:hanging="432"/>
      </w:pPr>
      <w:rPr>
        <w:rFonts w:hint="default"/>
      </w:rPr>
    </w:lvl>
    <w:lvl w:ilvl="1">
      <w:start w:val="1"/>
      <w:numFmt w:val="decimal"/>
      <w:pStyle w:val="Heading2"/>
      <w:lvlText w:val="%1.%2"/>
      <w:lvlJc w:val="left"/>
      <w:pPr>
        <w:tabs>
          <w:tab w:val="num" w:pos="3555"/>
        </w:tabs>
        <w:ind w:left="3555" w:hanging="576"/>
      </w:pPr>
      <w:rPr>
        <w:rFonts w:hint="default"/>
      </w:rPr>
    </w:lvl>
    <w:lvl w:ilvl="2">
      <w:start w:val="1"/>
      <w:numFmt w:val="decimal"/>
      <w:pStyle w:val="Heading3"/>
      <w:lvlText w:val="Artículo %3."/>
      <w:lvlJc w:val="left"/>
      <w:pPr>
        <w:tabs>
          <w:tab w:val="num" w:pos="4692"/>
        </w:tabs>
        <w:ind w:left="4692" w:hanging="720"/>
      </w:pPr>
      <w:rPr>
        <w:rFonts w:hint="default"/>
        <w:b w:val="0"/>
        <w:strike w:val="0"/>
        <w:color w:val="auto"/>
        <w:sz w:val="22"/>
        <w:szCs w:val="22"/>
      </w:rPr>
    </w:lvl>
    <w:lvl w:ilvl="3">
      <w:start w:val="1"/>
      <w:numFmt w:val="decimal"/>
      <w:pStyle w:val="Heading4"/>
      <w:lvlText w:val="%3.%4"/>
      <w:lvlJc w:val="left"/>
      <w:pPr>
        <w:tabs>
          <w:tab w:val="num" w:pos="4269"/>
        </w:tabs>
        <w:ind w:left="4269" w:hanging="864"/>
      </w:pPr>
      <w:rPr>
        <w:rFonts w:ascii="Arial" w:hAnsi="Arial" w:cs="Arial" w:hint="default"/>
        <w:b w:val="0"/>
        <w:i w:val="0"/>
        <w:strike w:val="0"/>
        <w:color w:val="auto"/>
        <w:sz w:val="22"/>
        <w:szCs w:val="22"/>
      </w:rPr>
    </w:lvl>
    <w:lvl w:ilvl="4">
      <w:start w:val="1"/>
      <w:numFmt w:val="decimal"/>
      <w:pStyle w:val="Heading5"/>
      <w:lvlText w:val="%1.%2.%3.%4.%5"/>
      <w:lvlJc w:val="left"/>
      <w:pPr>
        <w:tabs>
          <w:tab w:val="num" w:pos="3987"/>
        </w:tabs>
        <w:ind w:left="3987" w:hanging="1008"/>
      </w:pPr>
      <w:rPr>
        <w:rFonts w:hint="default"/>
      </w:rPr>
    </w:lvl>
    <w:lvl w:ilvl="5">
      <w:start w:val="1"/>
      <w:numFmt w:val="decimal"/>
      <w:pStyle w:val="Heading6"/>
      <w:lvlText w:val="%1.%2.%3.%4.%5.%6"/>
      <w:lvlJc w:val="left"/>
      <w:pPr>
        <w:tabs>
          <w:tab w:val="num" w:pos="4131"/>
        </w:tabs>
        <w:ind w:left="4131" w:hanging="1152"/>
      </w:pPr>
      <w:rPr>
        <w:rFonts w:hint="default"/>
      </w:rPr>
    </w:lvl>
    <w:lvl w:ilvl="6">
      <w:start w:val="1"/>
      <w:numFmt w:val="decimal"/>
      <w:pStyle w:val="Heading7"/>
      <w:lvlText w:val="%1.%2.%3.%4.%5.%6.%7"/>
      <w:lvlJc w:val="left"/>
      <w:pPr>
        <w:tabs>
          <w:tab w:val="num" w:pos="4275"/>
        </w:tabs>
        <w:ind w:left="4275" w:hanging="1296"/>
      </w:pPr>
      <w:rPr>
        <w:rFonts w:hint="default"/>
      </w:rPr>
    </w:lvl>
    <w:lvl w:ilvl="7">
      <w:start w:val="1"/>
      <w:numFmt w:val="decimal"/>
      <w:pStyle w:val="Heading8"/>
      <w:lvlText w:val="%1.%2.%3.%4.%5.%6.%7.%8"/>
      <w:lvlJc w:val="left"/>
      <w:pPr>
        <w:tabs>
          <w:tab w:val="num" w:pos="4419"/>
        </w:tabs>
        <w:ind w:left="4419" w:hanging="1440"/>
      </w:pPr>
      <w:rPr>
        <w:rFonts w:hint="default"/>
      </w:rPr>
    </w:lvl>
    <w:lvl w:ilvl="8">
      <w:start w:val="1"/>
      <w:numFmt w:val="decimal"/>
      <w:pStyle w:val="Heading9"/>
      <w:suff w:val="space"/>
      <w:lvlText w:val="Artículo%9."/>
      <w:lvlJc w:val="left"/>
      <w:pPr>
        <w:ind w:left="2979" w:firstLine="0"/>
      </w:pPr>
      <w:rPr>
        <w:rFonts w:hint="default"/>
        <w:sz w:val="22"/>
        <w:szCs w:val="22"/>
      </w:rPr>
    </w:lvl>
  </w:abstractNum>
  <w:abstractNum w:abstractNumId="23" w15:restartNumberingAfterBreak="0">
    <w:nsid w:val="40CD4004"/>
    <w:multiLevelType w:val="hybridMultilevel"/>
    <w:tmpl w:val="E4D09A10"/>
    <w:lvl w:ilvl="0" w:tplc="555049A8">
      <w:start w:val="1"/>
      <w:numFmt w:val="decimal"/>
      <w:lvlText w:val="c%1."/>
      <w:lvlJc w:val="left"/>
      <w:pPr>
        <w:ind w:left="1766" w:hanging="360"/>
      </w:pPr>
      <w:rPr>
        <w:rFonts w:hint="default"/>
      </w:rPr>
    </w:lvl>
    <w:lvl w:ilvl="1" w:tplc="04030019" w:tentative="1">
      <w:start w:val="1"/>
      <w:numFmt w:val="lowerLetter"/>
      <w:lvlText w:val="%2."/>
      <w:lvlJc w:val="left"/>
      <w:pPr>
        <w:ind w:left="2486" w:hanging="360"/>
      </w:pPr>
    </w:lvl>
    <w:lvl w:ilvl="2" w:tplc="0403001B" w:tentative="1">
      <w:start w:val="1"/>
      <w:numFmt w:val="lowerRoman"/>
      <w:lvlText w:val="%3."/>
      <w:lvlJc w:val="right"/>
      <w:pPr>
        <w:ind w:left="3206" w:hanging="180"/>
      </w:pPr>
    </w:lvl>
    <w:lvl w:ilvl="3" w:tplc="0403000F" w:tentative="1">
      <w:start w:val="1"/>
      <w:numFmt w:val="decimal"/>
      <w:lvlText w:val="%4."/>
      <w:lvlJc w:val="left"/>
      <w:pPr>
        <w:ind w:left="3926" w:hanging="360"/>
      </w:pPr>
    </w:lvl>
    <w:lvl w:ilvl="4" w:tplc="04030019" w:tentative="1">
      <w:start w:val="1"/>
      <w:numFmt w:val="lowerLetter"/>
      <w:lvlText w:val="%5."/>
      <w:lvlJc w:val="left"/>
      <w:pPr>
        <w:ind w:left="4646" w:hanging="360"/>
      </w:pPr>
    </w:lvl>
    <w:lvl w:ilvl="5" w:tplc="0403001B" w:tentative="1">
      <w:start w:val="1"/>
      <w:numFmt w:val="lowerRoman"/>
      <w:lvlText w:val="%6."/>
      <w:lvlJc w:val="right"/>
      <w:pPr>
        <w:ind w:left="5366" w:hanging="180"/>
      </w:pPr>
    </w:lvl>
    <w:lvl w:ilvl="6" w:tplc="0403000F" w:tentative="1">
      <w:start w:val="1"/>
      <w:numFmt w:val="decimal"/>
      <w:lvlText w:val="%7."/>
      <w:lvlJc w:val="left"/>
      <w:pPr>
        <w:ind w:left="6086" w:hanging="360"/>
      </w:pPr>
    </w:lvl>
    <w:lvl w:ilvl="7" w:tplc="04030019" w:tentative="1">
      <w:start w:val="1"/>
      <w:numFmt w:val="lowerLetter"/>
      <w:lvlText w:val="%8."/>
      <w:lvlJc w:val="left"/>
      <w:pPr>
        <w:ind w:left="6806" w:hanging="360"/>
      </w:pPr>
    </w:lvl>
    <w:lvl w:ilvl="8" w:tplc="0403001B" w:tentative="1">
      <w:start w:val="1"/>
      <w:numFmt w:val="lowerRoman"/>
      <w:lvlText w:val="%9."/>
      <w:lvlJc w:val="right"/>
      <w:pPr>
        <w:ind w:left="7526" w:hanging="180"/>
      </w:pPr>
    </w:lvl>
  </w:abstractNum>
  <w:abstractNum w:abstractNumId="24" w15:restartNumberingAfterBreak="0">
    <w:nsid w:val="422C517C"/>
    <w:multiLevelType w:val="multilevel"/>
    <w:tmpl w:val="9D60F7D8"/>
    <w:lvl w:ilvl="0">
      <w:start w:val="197"/>
      <w:numFmt w:val="decimal"/>
      <w:lvlText w:val="%1"/>
      <w:lvlJc w:val="left"/>
      <w:pPr>
        <w:ind w:left="540" w:hanging="540"/>
      </w:pPr>
      <w:rPr>
        <w:rFonts w:hint="default"/>
      </w:rPr>
    </w:lvl>
    <w:lvl w:ilvl="1">
      <w:start w:val="3"/>
      <w:numFmt w:val="decimal"/>
      <w:lvlText w:val="%1.%2"/>
      <w:lvlJc w:val="left"/>
      <w:pPr>
        <w:ind w:left="3945" w:hanging="540"/>
      </w:pPr>
      <w:rPr>
        <w:rFonts w:hint="default"/>
      </w:rPr>
    </w:lvl>
    <w:lvl w:ilvl="2">
      <w:start w:val="1"/>
      <w:numFmt w:val="decimal"/>
      <w:lvlText w:val="%1.%2.%3"/>
      <w:lvlJc w:val="left"/>
      <w:pPr>
        <w:ind w:left="7530" w:hanging="720"/>
      </w:pPr>
      <w:rPr>
        <w:rFonts w:hint="default"/>
      </w:rPr>
    </w:lvl>
    <w:lvl w:ilvl="3">
      <w:start w:val="1"/>
      <w:numFmt w:val="decimal"/>
      <w:lvlText w:val="%1.%2.%3.%4"/>
      <w:lvlJc w:val="left"/>
      <w:pPr>
        <w:ind w:left="10935" w:hanging="720"/>
      </w:pPr>
      <w:rPr>
        <w:rFonts w:hint="default"/>
      </w:rPr>
    </w:lvl>
    <w:lvl w:ilvl="4">
      <w:start w:val="1"/>
      <w:numFmt w:val="decimal"/>
      <w:lvlText w:val="%1.%2.%3.%4.%5"/>
      <w:lvlJc w:val="left"/>
      <w:pPr>
        <w:ind w:left="14700" w:hanging="1080"/>
      </w:pPr>
      <w:rPr>
        <w:rFonts w:hint="default"/>
      </w:rPr>
    </w:lvl>
    <w:lvl w:ilvl="5">
      <w:start w:val="1"/>
      <w:numFmt w:val="decimal"/>
      <w:lvlText w:val="%1.%2.%3.%4.%5.%6"/>
      <w:lvlJc w:val="left"/>
      <w:pPr>
        <w:ind w:left="18105" w:hanging="1080"/>
      </w:pPr>
      <w:rPr>
        <w:rFonts w:hint="default"/>
      </w:rPr>
    </w:lvl>
    <w:lvl w:ilvl="6">
      <w:start w:val="1"/>
      <w:numFmt w:val="decimal"/>
      <w:lvlText w:val="%1.%2.%3.%4.%5.%6.%7"/>
      <w:lvlJc w:val="left"/>
      <w:pPr>
        <w:ind w:left="21870" w:hanging="1440"/>
      </w:pPr>
      <w:rPr>
        <w:rFonts w:hint="default"/>
      </w:rPr>
    </w:lvl>
    <w:lvl w:ilvl="7">
      <w:start w:val="1"/>
      <w:numFmt w:val="decimal"/>
      <w:lvlText w:val="%1.%2.%3.%4.%5.%6.%7.%8"/>
      <w:lvlJc w:val="left"/>
      <w:pPr>
        <w:ind w:left="25275" w:hanging="1440"/>
      </w:pPr>
      <w:rPr>
        <w:rFonts w:hint="default"/>
      </w:rPr>
    </w:lvl>
    <w:lvl w:ilvl="8">
      <w:start w:val="1"/>
      <w:numFmt w:val="decimal"/>
      <w:lvlText w:val="%1.%2.%3.%4.%5.%6.%7.%8.%9"/>
      <w:lvlJc w:val="left"/>
      <w:pPr>
        <w:ind w:left="29040" w:hanging="1800"/>
      </w:pPr>
      <w:rPr>
        <w:rFonts w:hint="default"/>
      </w:rPr>
    </w:lvl>
  </w:abstractNum>
  <w:abstractNum w:abstractNumId="25" w15:restartNumberingAfterBreak="0">
    <w:nsid w:val="43030EC9"/>
    <w:multiLevelType w:val="hybridMultilevel"/>
    <w:tmpl w:val="ED84A2EE"/>
    <w:lvl w:ilvl="0" w:tplc="555049A8">
      <w:start w:val="1"/>
      <w:numFmt w:val="decimal"/>
      <w:lvlText w:val="c%1."/>
      <w:lvlJc w:val="left"/>
      <w:pPr>
        <w:ind w:left="1260" w:hanging="360"/>
      </w:pPr>
      <w:rPr>
        <w:rFonts w:hint="default"/>
      </w:rPr>
    </w:lvl>
    <w:lvl w:ilvl="1" w:tplc="04030019" w:tentative="1">
      <w:start w:val="1"/>
      <w:numFmt w:val="lowerLetter"/>
      <w:lvlText w:val="%2."/>
      <w:lvlJc w:val="left"/>
      <w:pPr>
        <w:ind w:left="1980" w:hanging="360"/>
      </w:pPr>
    </w:lvl>
    <w:lvl w:ilvl="2" w:tplc="0403001B" w:tentative="1">
      <w:start w:val="1"/>
      <w:numFmt w:val="lowerRoman"/>
      <w:lvlText w:val="%3."/>
      <w:lvlJc w:val="right"/>
      <w:pPr>
        <w:ind w:left="2700" w:hanging="180"/>
      </w:pPr>
    </w:lvl>
    <w:lvl w:ilvl="3" w:tplc="0403000F" w:tentative="1">
      <w:start w:val="1"/>
      <w:numFmt w:val="decimal"/>
      <w:lvlText w:val="%4."/>
      <w:lvlJc w:val="left"/>
      <w:pPr>
        <w:ind w:left="3420" w:hanging="360"/>
      </w:pPr>
    </w:lvl>
    <w:lvl w:ilvl="4" w:tplc="04030019" w:tentative="1">
      <w:start w:val="1"/>
      <w:numFmt w:val="lowerLetter"/>
      <w:lvlText w:val="%5."/>
      <w:lvlJc w:val="left"/>
      <w:pPr>
        <w:ind w:left="4140" w:hanging="360"/>
      </w:pPr>
    </w:lvl>
    <w:lvl w:ilvl="5" w:tplc="0403001B" w:tentative="1">
      <w:start w:val="1"/>
      <w:numFmt w:val="lowerRoman"/>
      <w:lvlText w:val="%6."/>
      <w:lvlJc w:val="right"/>
      <w:pPr>
        <w:ind w:left="4860" w:hanging="180"/>
      </w:pPr>
    </w:lvl>
    <w:lvl w:ilvl="6" w:tplc="0403000F" w:tentative="1">
      <w:start w:val="1"/>
      <w:numFmt w:val="decimal"/>
      <w:lvlText w:val="%7."/>
      <w:lvlJc w:val="left"/>
      <w:pPr>
        <w:ind w:left="5580" w:hanging="360"/>
      </w:pPr>
    </w:lvl>
    <w:lvl w:ilvl="7" w:tplc="04030019" w:tentative="1">
      <w:start w:val="1"/>
      <w:numFmt w:val="lowerLetter"/>
      <w:lvlText w:val="%8."/>
      <w:lvlJc w:val="left"/>
      <w:pPr>
        <w:ind w:left="6300" w:hanging="360"/>
      </w:pPr>
    </w:lvl>
    <w:lvl w:ilvl="8" w:tplc="0403001B" w:tentative="1">
      <w:start w:val="1"/>
      <w:numFmt w:val="lowerRoman"/>
      <w:lvlText w:val="%9."/>
      <w:lvlJc w:val="right"/>
      <w:pPr>
        <w:ind w:left="7020" w:hanging="180"/>
      </w:pPr>
    </w:lvl>
  </w:abstractNum>
  <w:abstractNum w:abstractNumId="26" w15:restartNumberingAfterBreak="0">
    <w:nsid w:val="452010D7"/>
    <w:multiLevelType w:val="hybridMultilevel"/>
    <w:tmpl w:val="5E8A3040"/>
    <w:lvl w:ilvl="0" w:tplc="1A90598C">
      <w:start w:val="1"/>
      <w:numFmt w:val="lowerLetter"/>
      <w:lvlText w:val="%1)"/>
      <w:lvlJc w:val="left"/>
      <w:pPr>
        <w:ind w:left="786" w:hanging="360"/>
      </w:pPr>
      <w:rPr>
        <w:rFonts w:hint="default"/>
        <w:b w:val="0"/>
        <w:color w:val="auto"/>
        <w:sz w:val="22"/>
        <w:szCs w:val="22"/>
      </w:rPr>
    </w:lvl>
    <w:lvl w:ilvl="1" w:tplc="D5501178">
      <w:start w:val="1"/>
      <w:numFmt w:val="decimal"/>
      <w:lvlText w:val="a%2."/>
      <w:lvlJc w:val="left"/>
      <w:pPr>
        <w:ind w:left="1506" w:hanging="360"/>
      </w:pPr>
      <w:rPr>
        <w:rFonts w:hint="default"/>
      </w:rPr>
    </w:lvl>
    <w:lvl w:ilvl="2" w:tplc="0403001B" w:tentative="1">
      <w:start w:val="1"/>
      <w:numFmt w:val="lowerRoman"/>
      <w:lvlText w:val="%3."/>
      <w:lvlJc w:val="right"/>
      <w:pPr>
        <w:ind w:left="2226" w:hanging="180"/>
      </w:pPr>
    </w:lvl>
    <w:lvl w:ilvl="3" w:tplc="0403000F" w:tentative="1">
      <w:start w:val="1"/>
      <w:numFmt w:val="decimal"/>
      <w:lvlText w:val="%4."/>
      <w:lvlJc w:val="left"/>
      <w:pPr>
        <w:ind w:left="2946" w:hanging="360"/>
      </w:pPr>
    </w:lvl>
    <w:lvl w:ilvl="4" w:tplc="04030019" w:tentative="1">
      <w:start w:val="1"/>
      <w:numFmt w:val="lowerLetter"/>
      <w:lvlText w:val="%5."/>
      <w:lvlJc w:val="left"/>
      <w:pPr>
        <w:ind w:left="3666" w:hanging="360"/>
      </w:pPr>
    </w:lvl>
    <w:lvl w:ilvl="5" w:tplc="0403001B" w:tentative="1">
      <w:start w:val="1"/>
      <w:numFmt w:val="lowerRoman"/>
      <w:lvlText w:val="%6."/>
      <w:lvlJc w:val="right"/>
      <w:pPr>
        <w:ind w:left="4386" w:hanging="180"/>
      </w:pPr>
    </w:lvl>
    <w:lvl w:ilvl="6" w:tplc="0403000F" w:tentative="1">
      <w:start w:val="1"/>
      <w:numFmt w:val="decimal"/>
      <w:lvlText w:val="%7."/>
      <w:lvlJc w:val="left"/>
      <w:pPr>
        <w:ind w:left="5106" w:hanging="360"/>
      </w:pPr>
    </w:lvl>
    <w:lvl w:ilvl="7" w:tplc="04030019" w:tentative="1">
      <w:start w:val="1"/>
      <w:numFmt w:val="lowerLetter"/>
      <w:lvlText w:val="%8."/>
      <w:lvlJc w:val="left"/>
      <w:pPr>
        <w:ind w:left="5826" w:hanging="360"/>
      </w:pPr>
    </w:lvl>
    <w:lvl w:ilvl="8" w:tplc="0403001B" w:tentative="1">
      <w:start w:val="1"/>
      <w:numFmt w:val="lowerRoman"/>
      <w:lvlText w:val="%9."/>
      <w:lvlJc w:val="right"/>
      <w:pPr>
        <w:ind w:left="6546" w:hanging="180"/>
      </w:pPr>
    </w:lvl>
  </w:abstractNum>
  <w:abstractNum w:abstractNumId="27" w15:restartNumberingAfterBreak="0">
    <w:nsid w:val="45E0782C"/>
    <w:multiLevelType w:val="hybridMultilevel"/>
    <w:tmpl w:val="D1E01F3C"/>
    <w:lvl w:ilvl="0" w:tplc="941A5112">
      <w:start w:val="1"/>
      <w:numFmt w:val="lowerLetter"/>
      <w:lvlText w:val="%1)"/>
      <w:lvlJc w:val="left"/>
      <w:pPr>
        <w:tabs>
          <w:tab w:val="num" w:pos="540"/>
        </w:tabs>
        <w:ind w:left="540" w:hanging="360"/>
      </w:pPr>
      <w:rPr>
        <w:sz w:val="22"/>
        <w:szCs w:val="22"/>
      </w:rPr>
    </w:lvl>
    <w:lvl w:ilvl="1" w:tplc="04030019" w:tentative="1">
      <w:start w:val="1"/>
      <w:numFmt w:val="lowerLetter"/>
      <w:lvlText w:val="%2."/>
      <w:lvlJc w:val="left"/>
      <w:pPr>
        <w:tabs>
          <w:tab w:val="num" w:pos="1260"/>
        </w:tabs>
        <w:ind w:left="1260" w:hanging="360"/>
      </w:pPr>
    </w:lvl>
    <w:lvl w:ilvl="2" w:tplc="0403001B" w:tentative="1">
      <w:start w:val="1"/>
      <w:numFmt w:val="lowerRoman"/>
      <w:lvlText w:val="%3."/>
      <w:lvlJc w:val="right"/>
      <w:pPr>
        <w:tabs>
          <w:tab w:val="num" w:pos="1980"/>
        </w:tabs>
        <w:ind w:left="1980" w:hanging="180"/>
      </w:pPr>
    </w:lvl>
    <w:lvl w:ilvl="3" w:tplc="0403000F" w:tentative="1">
      <w:start w:val="1"/>
      <w:numFmt w:val="decimal"/>
      <w:lvlText w:val="%4."/>
      <w:lvlJc w:val="left"/>
      <w:pPr>
        <w:tabs>
          <w:tab w:val="num" w:pos="2700"/>
        </w:tabs>
        <w:ind w:left="2700" w:hanging="360"/>
      </w:pPr>
    </w:lvl>
    <w:lvl w:ilvl="4" w:tplc="04030019" w:tentative="1">
      <w:start w:val="1"/>
      <w:numFmt w:val="lowerLetter"/>
      <w:lvlText w:val="%5."/>
      <w:lvlJc w:val="left"/>
      <w:pPr>
        <w:tabs>
          <w:tab w:val="num" w:pos="3420"/>
        </w:tabs>
        <w:ind w:left="3420" w:hanging="360"/>
      </w:pPr>
    </w:lvl>
    <w:lvl w:ilvl="5" w:tplc="0403001B" w:tentative="1">
      <w:start w:val="1"/>
      <w:numFmt w:val="lowerRoman"/>
      <w:lvlText w:val="%6."/>
      <w:lvlJc w:val="right"/>
      <w:pPr>
        <w:tabs>
          <w:tab w:val="num" w:pos="4140"/>
        </w:tabs>
        <w:ind w:left="4140" w:hanging="180"/>
      </w:pPr>
    </w:lvl>
    <w:lvl w:ilvl="6" w:tplc="0403000F" w:tentative="1">
      <w:start w:val="1"/>
      <w:numFmt w:val="decimal"/>
      <w:lvlText w:val="%7."/>
      <w:lvlJc w:val="left"/>
      <w:pPr>
        <w:tabs>
          <w:tab w:val="num" w:pos="4860"/>
        </w:tabs>
        <w:ind w:left="4860" w:hanging="360"/>
      </w:pPr>
    </w:lvl>
    <w:lvl w:ilvl="7" w:tplc="04030019" w:tentative="1">
      <w:start w:val="1"/>
      <w:numFmt w:val="lowerLetter"/>
      <w:lvlText w:val="%8."/>
      <w:lvlJc w:val="left"/>
      <w:pPr>
        <w:tabs>
          <w:tab w:val="num" w:pos="5580"/>
        </w:tabs>
        <w:ind w:left="5580" w:hanging="360"/>
      </w:pPr>
    </w:lvl>
    <w:lvl w:ilvl="8" w:tplc="0403001B" w:tentative="1">
      <w:start w:val="1"/>
      <w:numFmt w:val="lowerRoman"/>
      <w:lvlText w:val="%9."/>
      <w:lvlJc w:val="right"/>
      <w:pPr>
        <w:tabs>
          <w:tab w:val="num" w:pos="6300"/>
        </w:tabs>
        <w:ind w:left="6300" w:hanging="180"/>
      </w:pPr>
    </w:lvl>
  </w:abstractNum>
  <w:abstractNum w:abstractNumId="28" w15:restartNumberingAfterBreak="0">
    <w:nsid w:val="529F5C81"/>
    <w:multiLevelType w:val="hybridMultilevel"/>
    <w:tmpl w:val="9C7EF980"/>
    <w:lvl w:ilvl="0" w:tplc="FFFFFFFF">
      <w:start w:val="1"/>
      <w:numFmt w:val="lowerLetter"/>
      <w:lvlText w:val="%1)"/>
      <w:lvlJc w:val="left"/>
      <w:pPr>
        <w:tabs>
          <w:tab w:val="num" w:pos="540"/>
        </w:tabs>
        <w:ind w:left="540" w:hanging="360"/>
      </w:pPr>
    </w:lvl>
    <w:lvl w:ilvl="1" w:tplc="D5501178">
      <w:start w:val="1"/>
      <w:numFmt w:val="decimal"/>
      <w:lvlText w:val="a%2."/>
      <w:lvlJc w:val="left"/>
      <w:pPr>
        <w:tabs>
          <w:tab w:val="num" w:pos="1440"/>
        </w:tabs>
        <w:ind w:left="1440" w:hanging="360"/>
      </w:pPr>
      <w:rPr>
        <w:rFonts w:hint="default"/>
      </w:rPr>
    </w:lvl>
    <w:lvl w:ilvl="2" w:tplc="0403001B" w:tentative="1">
      <w:start w:val="1"/>
      <w:numFmt w:val="lowerRoman"/>
      <w:lvlText w:val="%3."/>
      <w:lvlJc w:val="right"/>
      <w:pPr>
        <w:tabs>
          <w:tab w:val="num" w:pos="2160"/>
        </w:tabs>
        <w:ind w:left="2160" w:hanging="180"/>
      </w:pPr>
    </w:lvl>
    <w:lvl w:ilvl="3" w:tplc="0403000F">
      <w:start w:val="1"/>
      <w:numFmt w:val="decimal"/>
      <w:lvlText w:val="%4."/>
      <w:lvlJc w:val="left"/>
      <w:pPr>
        <w:tabs>
          <w:tab w:val="num" w:pos="2880"/>
        </w:tabs>
        <w:ind w:left="2880" w:hanging="360"/>
      </w:pPr>
    </w:lvl>
    <w:lvl w:ilvl="4" w:tplc="04030019" w:tentative="1">
      <w:start w:val="1"/>
      <w:numFmt w:val="lowerLetter"/>
      <w:lvlText w:val="%5."/>
      <w:lvlJc w:val="left"/>
      <w:pPr>
        <w:tabs>
          <w:tab w:val="num" w:pos="3600"/>
        </w:tabs>
        <w:ind w:left="3600" w:hanging="360"/>
      </w:pPr>
    </w:lvl>
    <w:lvl w:ilvl="5" w:tplc="0403001B" w:tentative="1">
      <w:start w:val="1"/>
      <w:numFmt w:val="lowerRoman"/>
      <w:lvlText w:val="%6."/>
      <w:lvlJc w:val="right"/>
      <w:pPr>
        <w:tabs>
          <w:tab w:val="num" w:pos="4320"/>
        </w:tabs>
        <w:ind w:left="4320" w:hanging="180"/>
      </w:pPr>
    </w:lvl>
    <w:lvl w:ilvl="6" w:tplc="0403000F" w:tentative="1">
      <w:start w:val="1"/>
      <w:numFmt w:val="decimal"/>
      <w:lvlText w:val="%7."/>
      <w:lvlJc w:val="left"/>
      <w:pPr>
        <w:tabs>
          <w:tab w:val="num" w:pos="5040"/>
        </w:tabs>
        <w:ind w:left="5040" w:hanging="360"/>
      </w:pPr>
    </w:lvl>
    <w:lvl w:ilvl="7" w:tplc="04030019" w:tentative="1">
      <w:start w:val="1"/>
      <w:numFmt w:val="lowerLetter"/>
      <w:lvlText w:val="%8."/>
      <w:lvlJc w:val="left"/>
      <w:pPr>
        <w:tabs>
          <w:tab w:val="num" w:pos="5760"/>
        </w:tabs>
        <w:ind w:left="5760" w:hanging="360"/>
      </w:pPr>
    </w:lvl>
    <w:lvl w:ilvl="8" w:tplc="0403001B" w:tentative="1">
      <w:start w:val="1"/>
      <w:numFmt w:val="lowerRoman"/>
      <w:lvlText w:val="%9."/>
      <w:lvlJc w:val="right"/>
      <w:pPr>
        <w:tabs>
          <w:tab w:val="num" w:pos="6480"/>
        </w:tabs>
        <w:ind w:left="6480" w:hanging="180"/>
      </w:pPr>
    </w:lvl>
  </w:abstractNum>
  <w:abstractNum w:abstractNumId="29" w15:restartNumberingAfterBreak="0">
    <w:nsid w:val="55143B0E"/>
    <w:multiLevelType w:val="hybridMultilevel"/>
    <w:tmpl w:val="9C7EF980"/>
    <w:lvl w:ilvl="0" w:tplc="FFFFFFFF">
      <w:start w:val="1"/>
      <w:numFmt w:val="lowerLetter"/>
      <w:lvlText w:val="%1)"/>
      <w:lvlJc w:val="left"/>
      <w:pPr>
        <w:tabs>
          <w:tab w:val="num" w:pos="540"/>
        </w:tabs>
        <w:ind w:left="540" w:hanging="360"/>
      </w:pPr>
    </w:lvl>
    <w:lvl w:ilvl="1" w:tplc="D5501178">
      <w:start w:val="1"/>
      <w:numFmt w:val="decimal"/>
      <w:lvlText w:val="a%2."/>
      <w:lvlJc w:val="left"/>
      <w:pPr>
        <w:tabs>
          <w:tab w:val="num" w:pos="1440"/>
        </w:tabs>
        <w:ind w:left="1440" w:hanging="360"/>
      </w:pPr>
      <w:rPr>
        <w:rFonts w:hint="default"/>
      </w:rPr>
    </w:lvl>
    <w:lvl w:ilvl="2" w:tplc="0403001B" w:tentative="1">
      <w:start w:val="1"/>
      <w:numFmt w:val="lowerRoman"/>
      <w:lvlText w:val="%3."/>
      <w:lvlJc w:val="right"/>
      <w:pPr>
        <w:tabs>
          <w:tab w:val="num" w:pos="2160"/>
        </w:tabs>
        <w:ind w:left="2160" w:hanging="180"/>
      </w:pPr>
    </w:lvl>
    <w:lvl w:ilvl="3" w:tplc="0403000F">
      <w:start w:val="1"/>
      <w:numFmt w:val="decimal"/>
      <w:lvlText w:val="%4."/>
      <w:lvlJc w:val="left"/>
      <w:pPr>
        <w:tabs>
          <w:tab w:val="num" w:pos="2880"/>
        </w:tabs>
        <w:ind w:left="2880" w:hanging="360"/>
      </w:pPr>
    </w:lvl>
    <w:lvl w:ilvl="4" w:tplc="04030019" w:tentative="1">
      <w:start w:val="1"/>
      <w:numFmt w:val="lowerLetter"/>
      <w:lvlText w:val="%5."/>
      <w:lvlJc w:val="left"/>
      <w:pPr>
        <w:tabs>
          <w:tab w:val="num" w:pos="3600"/>
        </w:tabs>
        <w:ind w:left="3600" w:hanging="360"/>
      </w:pPr>
    </w:lvl>
    <w:lvl w:ilvl="5" w:tplc="0403001B" w:tentative="1">
      <w:start w:val="1"/>
      <w:numFmt w:val="lowerRoman"/>
      <w:lvlText w:val="%6."/>
      <w:lvlJc w:val="right"/>
      <w:pPr>
        <w:tabs>
          <w:tab w:val="num" w:pos="4320"/>
        </w:tabs>
        <w:ind w:left="4320" w:hanging="180"/>
      </w:pPr>
    </w:lvl>
    <w:lvl w:ilvl="6" w:tplc="0403000F" w:tentative="1">
      <w:start w:val="1"/>
      <w:numFmt w:val="decimal"/>
      <w:lvlText w:val="%7."/>
      <w:lvlJc w:val="left"/>
      <w:pPr>
        <w:tabs>
          <w:tab w:val="num" w:pos="5040"/>
        </w:tabs>
        <w:ind w:left="5040" w:hanging="360"/>
      </w:pPr>
    </w:lvl>
    <w:lvl w:ilvl="7" w:tplc="04030019" w:tentative="1">
      <w:start w:val="1"/>
      <w:numFmt w:val="lowerLetter"/>
      <w:lvlText w:val="%8."/>
      <w:lvlJc w:val="left"/>
      <w:pPr>
        <w:tabs>
          <w:tab w:val="num" w:pos="5760"/>
        </w:tabs>
        <w:ind w:left="5760" w:hanging="360"/>
      </w:pPr>
    </w:lvl>
    <w:lvl w:ilvl="8" w:tplc="0403001B" w:tentative="1">
      <w:start w:val="1"/>
      <w:numFmt w:val="lowerRoman"/>
      <w:lvlText w:val="%9."/>
      <w:lvlJc w:val="right"/>
      <w:pPr>
        <w:tabs>
          <w:tab w:val="num" w:pos="6480"/>
        </w:tabs>
        <w:ind w:left="6480" w:hanging="180"/>
      </w:pPr>
    </w:lvl>
  </w:abstractNum>
  <w:abstractNum w:abstractNumId="30" w15:restartNumberingAfterBreak="0">
    <w:nsid w:val="5D14104A"/>
    <w:multiLevelType w:val="hybridMultilevel"/>
    <w:tmpl w:val="ED84A2EE"/>
    <w:lvl w:ilvl="0" w:tplc="555049A8">
      <w:start w:val="1"/>
      <w:numFmt w:val="decimal"/>
      <w:lvlText w:val="c%1."/>
      <w:lvlJc w:val="left"/>
      <w:pPr>
        <w:ind w:left="1260" w:hanging="360"/>
      </w:pPr>
      <w:rPr>
        <w:rFonts w:hint="default"/>
      </w:rPr>
    </w:lvl>
    <w:lvl w:ilvl="1" w:tplc="04030019" w:tentative="1">
      <w:start w:val="1"/>
      <w:numFmt w:val="lowerLetter"/>
      <w:lvlText w:val="%2."/>
      <w:lvlJc w:val="left"/>
      <w:pPr>
        <w:ind w:left="1980" w:hanging="360"/>
      </w:pPr>
    </w:lvl>
    <w:lvl w:ilvl="2" w:tplc="0403001B" w:tentative="1">
      <w:start w:val="1"/>
      <w:numFmt w:val="lowerRoman"/>
      <w:lvlText w:val="%3."/>
      <w:lvlJc w:val="right"/>
      <w:pPr>
        <w:ind w:left="2700" w:hanging="180"/>
      </w:pPr>
    </w:lvl>
    <w:lvl w:ilvl="3" w:tplc="0403000F" w:tentative="1">
      <w:start w:val="1"/>
      <w:numFmt w:val="decimal"/>
      <w:lvlText w:val="%4."/>
      <w:lvlJc w:val="left"/>
      <w:pPr>
        <w:ind w:left="3420" w:hanging="360"/>
      </w:pPr>
    </w:lvl>
    <w:lvl w:ilvl="4" w:tplc="04030019" w:tentative="1">
      <w:start w:val="1"/>
      <w:numFmt w:val="lowerLetter"/>
      <w:lvlText w:val="%5."/>
      <w:lvlJc w:val="left"/>
      <w:pPr>
        <w:ind w:left="4140" w:hanging="360"/>
      </w:pPr>
    </w:lvl>
    <w:lvl w:ilvl="5" w:tplc="0403001B" w:tentative="1">
      <w:start w:val="1"/>
      <w:numFmt w:val="lowerRoman"/>
      <w:lvlText w:val="%6."/>
      <w:lvlJc w:val="right"/>
      <w:pPr>
        <w:ind w:left="4860" w:hanging="180"/>
      </w:pPr>
    </w:lvl>
    <w:lvl w:ilvl="6" w:tplc="0403000F" w:tentative="1">
      <w:start w:val="1"/>
      <w:numFmt w:val="decimal"/>
      <w:lvlText w:val="%7."/>
      <w:lvlJc w:val="left"/>
      <w:pPr>
        <w:ind w:left="5580" w:hanging="360"/>
      </w:pPr>
    </w:lvl>
    <w:lvl w:ilvl="7" w:tplc="04030019" w:tentative="1">
      <w:start w:val="1"/>
      <w:numFmt w:val="lowerLetter"/>
      <w:lvlText w:val="%8."/>
      <w:lvlJc w:val="left"/>
      <w:pPr>
        <w:ind w:left="6300" w:hanging="360"/>
      </w:pPr>
    </w:lvl>
    <w:lvl w:ilvl="8" w:tplc="0403001B" w:tentative="1">
      <w:start w:val="1"/>
      <w:numFmt w:val="lowerRoman"/>
      <w:lvlText w:val="%9."/>
      <w:lvlJc w:val="right"/>
      <w:pPr>
        <w:ind w:left="7020" w:hanging="180"/>
      </w:pPr>
    </w:lvl>
  </w:abstractNum>
  <w:abstractNum w:abstractNumId="31" w15:restartNumberingAfterBreak="0">
    <w:nsid w:val="5D4858AE"/>
    <w:multiLevelType w:val="multilevel"/>
    <w:tmpl w:val="A106E34C"/>
    <w:lvl w:ilvl="0">
      <w:start w:val="127"/>
      <w:numFmt w:val="decimal"/>
      <w:lvlText w:val="%1"/>
      <w:lvlJc w:val="left"/>
      <w:pPr>
        <w:ind w:left="540" w:hanging="540"/>
      </w:pPr>
      <w:rPr>
        <w:rFonts w:hint="default"/>
      </w:rPr>
    </w:lvl>
    <w:lvl w:ilvl="1">
      <w:start w:val="4"/>
      <w:numFmt w:val="decimal"/>
      <w:lvlText w:val="%1.%2"/>
      <w:lvlJc w:val="left"/>
      <w:pPr>
        <w:ind w:left="966" w:hanging="54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32" w15:restartNumberingAfterBreak="0">
    <w:nsid w:val="5ECE4537"/>
    <w:multiLevelType w:val="multilevel"/>
    <w:tmpl w:val="02560046"/>
    <w:lvl w:ilvl="0">
      <w:start w:val="119"/>
      <w:numFmt w:val="decimal"/>
      <w:lvlText w:val="%1"/>
      <w:lvlJc w:val="left"/>
      <w:pPr>
        <w:ind w:left="540" w:hanging="540"/>
      </w:pPr>
      <w:rPr>
        <w:rFonts w:hint="default"/>
      </w:rPr>
    </w:lvl>
    <w:lvl w:ilvl="1">
      <w:start w:val="7"/>
      <w:numFmt w:val="decimal"/>
      <w:lvlText w:val="%1.%2"/>
      <w:lvlJc w:val="left"/>
      <w:pPr>
        <w:ind w:left="966" w:hanging="54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33" w15:restartNumberingAfterBreak="0">
    <w:nsid w:val="613915AA"/>
    <w:multiLevelType w:val="multilevel"/>
    <w:tmpl w:val="B344D3D6"/>
    <w:lvl w:ilvl="0">
      <w:start w:val="97"/>
      <w:numFmt w:val="decimal"/>
      <w:lvlText w:val="%1."/>
      <w:lvlJc w:val="left"/>
      <w:pPr>
        <w:ind w:left="480" w:hanging="480"/>
      </w:pPr>
      <w:rPr>
        <w:rFonts w:hint="default"/>
      </w:rPr>
    </w:lvl>
    <w:lvl w:ilvl="1">
      <w:start w:val="4"/>
      <w:numFmt w:val="decimal"/>
      <w:lvlText w:val="%1.%2."/>
      <w:lvlJc w:val="left"/>
      <w:pPr>
        <w:ind w:left="1146" w:hanging="72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2358" w:hanging="108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570" w:hanging="144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782" w:hanging="1800"/>
      </w:pPr>
      <w:rPr>
        <w:rFonts w:hint="default"/>
      </w:rPr>
    </w:lvl>
    <w:lvl w:ilvl="8">
      <w:start w:val="1"/>
      <w:numFmt w:val="decimal"/>
      <w:lvlText w:val="%1.%2.%3.%4.%5.%6.%7.%8.%9."/>
      <w:lvlJc w:val="left"/>
      <w:pPr>
        <w:ind w:left="5208" w:hanging="1800"/>
      </w:pPr>
      <w:rPr>
        <w:rFonts w:hint="default"/>
      </w:rPr>
    </w:lvl>
  </w:abstractNum>
  <w:abstractNum w:abstractNumId="34" w15:restartNumberingAfterBreak="0">
    <w:nsid w:val="61B11D9B"/>
    <w:multiLevelType w:val="hybridMultilevel"/>
    <w:tmpl w:val="35AEBE22"/>
    <w:lvl w:ilvl="0" w:tplc="FFFFFFFF">
      <w:start w:val="1"/>
      <w:numFmt w:val="lowerLetter"/>
      <w:lvlText w:val="%1)"/>
      <w:lvlJc w:val="left"/>
      <w:pPr>
        <w:tabs>
          <w:tab w:val="num" w:pos="540"/>
        </w:tabs>
        <w:ind w:left="540" w:hanging="360"/>
      </w:pPr>
    </w:lvl>
    <w:lvl w:ilvl="1" w:tplc="FFFFFFFF" w:tentative="1">
      <w:start w:val="1"/>
      <w:numFmt w:val="lowerLetter"/>
      <w:lvlText w:val="%2."/>
      <w:lvlJc w:val="left"/>
      <w:pPr>
        <w:tabs>
          <w:tab w:val="num" w:pos="1260"/>
        </w:tabs>
        <w:ind w:left="1260" w:hanging="360"/>
      </w:pPr>
    </w:lvl>
    <w:lvl w:ilvl="2" w:tplc="FFFFFFFF" w:tentative="1">
      <w:start w:val="1"/>
      <w:numFmt w:val="lowerRoman"/>
      <w:lvlText w:val="%3."/>
      <w:lvlJc w:val="right"/>
      <w:pPr>
        <w:tabs>
          <w:tab w:val="num" w:pos="1980"/>
        </w:tabs>
        <w:ind w:left="1980" w:hanging="180"/>
      </w:pPr>
    </w:lvl>
    <w:lvl w:ilvl="3" w:tplc="FFFFFFFF" w:tentative="1">
      <w:start w:val="1"/>
      <w:numFmt w:val="decimal"/>
      <w:lvlText w:val="%4."/>
      <w:lvlJc w:val="left"/>
      <w:pPr>
        <w:tabs>
          <w:tab w:val="num" w:pos="2700"/>
        </w:tabs>
        <w:ind w:left="2700" w:hanging="360"/>
      </w:pPr>
    </w:lvl>
    <w:lvl w:ilvl="4" w:tplc="FFFFFFFF" w:tentative="1">
      <w:start w:val="1"/>
      <w:numFmt w:val="lowerLetter"/>
      <w:lvlText w:val="%5."/>
      <w:lvlJc w:val="left"/>
      <w:pPr>
        <w:tabs>
          <w:tab w:val="num" w:pos="3420"/>
        </w:tabs>
        <w:ind w:left="3420" w:hanging="360"/>
      </w:pPr>
    </w:lvl>
    <w:lvl w:ilvl="5" w:tplc="FFFFFFFF" w:tentative="1">
      <w:start w:val="1"/>
      <w:numFmt w:val="lowerRoman"/>
      <w:lvlText w:val="%6."/>
      <w:lvlJc w:val="right"/>
      <w:pPr>
        <w:tabs>
          <w:tab w:val="num" w:pos="4140"/>
        </w:tabs>
        <w:ind w:left="4140" w:hanging="180"/>
      </w:pPr>
    </w:lvl>
    <w:lvl w:ilvl="6" w:tplc="FFFFFFFF" w:tentative="1">
      <w:start w:val="1"/>
      <w:numFmt w:val="decimal"/>
      <w:lvlText w:val="%7."/>
      <w:lvlJc w:val="left"/>
      <w:pPr>
        <w:tabs>
          <w:tab w:val="num" w:pos="4860"/>
        </w:tabs>
        <w:ind w:left="4860" w:hanging="360"/>
      </w:pPr>
    </w:lvl>
    <w:lvl w:ilvl="7" w:tplc="FFFFFFFF" w:tentative="1">
      <w:start w:val="1"/>
      <w:numFmt w:val="lowerLetter"/>
      <w:lvlText w:val="%8."/>
      <w:lvlJc w:val="left"/>
      <w:pPr>
        <w:tabs>
          <w:tab w:val="num" w:pos="5580"/>
        </w:tabs>
        <w:ind w:left="5580" w:hanging="360"/>
      </w:pPr>
    </w:lvl>
    <w:lvl w:ilvl="8" w:tplc="FFFFFFFF" w:tentative="1">
      <w:start w:val="1"/>
      <w:numFmt w:val="lowerRoman"/>
      <w:lvlText w:val="%9."/>
      <w:lvlJc w:val="right"/>
      <w:pPr>
        <w:tabs>
          <w:tab w:val="num" w:pos="6300"/>
        </w:tabs>
        <w:ind w:left="6300" w:hanging="180"/>
      </w:pPr>
    </w:lvl>
  </w:abstractNum>
  <w:abstractNum w:abstractNumId="35" w15:restartNumberingAfterBreak="0">
    <w:nsid w:val="66161688"/>
    <w:multiLevelType w:val="hybridMultilevel"/>
    <w:tmpl w:val="27185220"/>
    <w:lvl w:ilvl="0" w:tplc="04030017">
      <w:start w:val="1"/>
      <w:numFmt w:val="lowerLetter"/>
      <w:lvlText w:val="%1)"/>
      <w:lvlJc w:val="left"/>
      <w:pPr>
        <w:ind w:left="720" w:hanging="360"/>
      </w:pPr>
    </w:lvl>
    <w:lvl w:ilvl="1" w:tplc="04030019">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36" w15:restartNumberingAfterBreak="0">
    <w:nsid w:val="66842AEC"/>
    <w:multiLevelType w:val="hybridMultilevel"/>
    <w:tmpl w:val="35AEBE22"/>
    <w:lvl w:ilvl="0" w:tplc="FFFFFFFF">
      <w:start w:val="1"/>
      <w:numFmt w:val="lowerLetter"/>
      <w:lvlText w:val="%1)"/>
      <w:lvlJc w:val="left"/>
      <w:pPr>
        <w:tabs>
          <w:tab w:val="num" w:pos="540"/>
        </w:tabs>
        <w:ind w:left="540" w:hanging="360"/>
      </w:pPr>
    </w:lvl>
    <w:lvl w:ilvl="1" w:tplc="FFFFFFFF" w:tentative="1">
      <w:start w:val="1"/>
      <w:numFmt w:val="lowerLetter"/>
      <w:lvlText w:val="%2."/>
      <w:lvlJc w:val="left"/>
      <w:pPr>
        <w:tabs>
          <w:tab w:val="num" w:pos="1260"/>
        </w:tabs>
        <w:ind w:left="1260" w:hanging="360"/>
      </w:pPr>
    </w:lvl>
    <w:lvl w:ilvl="2" w:tplc="FFFFFFFF" w:tentative="1">
      <w:start w:val="1"/>
      <w:numFmt w:val="lowerRoman"/>
      <w:lvlText w:val="%3."/>
      <w:lvlJc w:val="right"/>
      <w:pPr>
        <w:tabs>
          <w:tab w:val="num" w:pos="1980"/>
        </w:tabs>
        <w:ind w:left="1980" w:hanging="180"/>
      </w:pPr>
    </w:lvl>
    <w:lvl w:ilvl="3" w:tplc="FFFFFFFF" w:tentative="1">
      <w:start w:val="1"/>
      <w:numFmt w:val="decimal"/>
      <w:lvlText w:val="%4."/>
      <w:lvlJc w:val="left"/>
      <w:pPr>
        <w:tabs>
          <w:tab w:val="num" w:pos="2700"/>
        </w:tabs>
        <w:ind w:left="2700" w:hanging="360"/>
      </w:pPr>
    </w:lvl>
    <w:lvl w:ilvl="4" w:tplc="FFFFFFFF" w:tentative="1">
      <w:start w:val="1"/>
      <w:numFmt w:val="lowerLetter"/>
      <w:lvlText w:val="%5."/>
      <w:lvlJc w:val="left"/>
      <w:pPr>
        <w:tabs>
          <w:tab w:val="num" w:pos="3420"/>
        </w:tabs>
        <w:ind w:left="3420" w:hanging="360"/>
      </w:pPr>
    </w:lvl>
    <w:lvl w:ilvl="5" w:tplc="FFFFFFFF" w:tentative="1">
      <w:start w:val="1"/>
      <w:numFmt w:val="lowerRoman"/>
      <w:lvlText w:val="%6."/>
      <w:lvlJc w:val="right"/>
      <w:pPr>
        <w:tabs>
          <w:tab w:val="num" w:pos="4140"/>
        </w:tabs>
        <w:ind w:left="4140" w:hanging="180"/>
      </w:pPr>
    </w:lvl>
    <w:lvl w:ilvl="6" w:tplc="FFFFFFFF" w:tentative="1">
      <w:start w:val="1"/>
      <w:numFmt w:val="decimal"/>
      <w:lvlText w:val="%7."/>
      <w:lvlJc w:val="left"/>
      <w:pPr>
        <w:tabs>
          <w:tab w:val="num" w:pos="4860"/>
        </w:tabs>
        <w:ind w:left="4860" w:hanging="360"/>
      </w:pPr>
    </w:lvl>
    <w:lvl w:ilvl="7" w:tplc="FFFFFFFF" w:tentative="1">
      <w:start w:val="1"/>
      <w:numFmt w:val="lowerLetter"/>
      <w:lvlText w:val="%8."/>
      <w:lvlJc w:val="left"/>
      <w:pPr>
        <w:tabs>
          <w:tab w:val="num" w:pos="5580"/>
        </w:tabs>
        <w:ind w:left="5580" w:hanging="360"/>
      </w:pPr>
    </w:lvl>
    <w:lvl w:ilvl="8" w:tplc="FFFFFFFF" w:tentative="1">
      <w:start w:val="1"/>
      <w:numFmt w:val="lowerRoman"/>
      <w:lvlText w:val="%9."/>
      <w:lvlJc w:val="right"/>
      <w:pPr>
        <w:tabs>
          <w:tab w:val="num" w:pos="6300"/>
        </w:tabs>
        <w:ind w:left="6300" w:hanging="180"/>
      </w:pPr>
    </w:lvl>
  </w:abstractNum>
  <w:abstractNum w:abstractNumId="37" w15:restartNumberingAfterBreak="0">
    <w:nsid w:val="67AC0D54"/>
    <w:multiLevelType w:val="hybridMultilevel"/>
    <w:tmpl w:val="2B2A5370"/>
    <w:lvl w:ilvl="0" w:tplc="818C5BC8">
      <w:start w:val="1"/>
      <w:numFmt w:val="decimal"/>
      <w:lvlText w:val="b%1."/>
      <w:lvlJc w:val="left"/>
      <w:pPr>
        <w:ind w:left="1766" w:hanging="360"/>
      </w:pPr>
      <w:rPr>
        <w:rFonts w:hint="default"/>
      </w:rPr>
    </w:lvl>
    <w:lvl w:ilvl="1" w:tplc="04030019" w:tentative="1">
      <w:start w:val="1"/>
      <w:numFmt w:val="lowerLetter"/>
      <w:lvlText w:val="%2."/>
      <w:lvlJc w:val="left"/>
      <w:pPr>
        <w:ind w:left="2486" w:hanging="360"/>
      </w:pPr>
    </w:lvl>
    <w:lvl w:ilvl="2" w:tplc="0403001B" w:tentative="1">
      <w:start w:val="1"/>
      <w:numFmt w:val="lowerRoman"/>
      <w:lvlText w:val="%3."/>
      <w:lvlJc w:val="right"/>
      <w:pPr>
        <w:ind w:left="3206" w:hanging="180"/>
      </w:pPr>
    </w:lvl>
    <w:lvl w:ilvl="3" w:tplc="0403000F" w:tentative="1">
      <w:start w:val="1"/>
      <w:numFmt w:val="decimal"/>
      <w:lvlText w:val="%4."/>
      <w:lvlJc w:val="left"/>
      <w:pPr>
        <w:ind w:left="3926" w:hanging="360"/>
      </w:pPr>
    </w:lvl>
    <w:lvl w:ilvl="4" w:tplc="04030019" w:tentative="1">
      <w:start w:val="1"/>
      <w:numFmt w:val="lowerLetter"/>
      <w:lvlText w:val="%5."/>
      <w:lvlJc w:val="left"/>
      <w:pPr>
        <w:ind w:left="4646" w:hanging="360"/>
      </w:pPr>
    </w:lvl>
    <w:lvl w:ilvl="5" w:tplc="0403001B" w:tentative="1">
      <w:start w:val="1"/>
      <w:numFmt w:val="lowerRoman"/>
      <w:lvlText w:val="%6."/>
      <w:lvlJc w:val="right"/>
      <w:pPr>
        <w:ind w:left="5366" w:hanging="180"/>
      </w:pPr>
    </w:lvl>
    <w:lvl w:ilvl="6" w:tplc="0403000F" w:tentative="1">
      <w:start w:val="1"/>
      <w:numFmt w:val="decimal"/>
      <w:lvlText w:val="%7."/>
      <w:lvlJc w:val="left"/>
      <w:pPr>
        <w:ind w:left="6086" w:hanging="360"/>
      </w:pPr>
    </w:lvl>
    <w:lvl w:ilvl="7" w:tplc="04030019" w:tentative="1">
      <w:start w:val="1"/>
      <w:numFmt w:val="lowerLetter"/>
      <w:lvlText w:val="%8."/>
      <w:lvlJc w:val="left"/>
      <w:pPr>
        <w:ind w:left="6806" w:hanging="360"/>
      </w:pPr>
    </w:lvl>
    <w:lvl w:ilvl="8" w:tplc="0403001B" w:tentative="1">
      <w:start w:val="1"/>
      <w:numFmt w:val="lowerRoman"/>
      <w:lvlText w:val="%9."/>
      <w:lvlJc w:val="right"/>
      <w:pPr>
        <w:ind w:left="7526" w:hanging="180"/>
      </w:pPr>
    </w:lvl>
  </w:abstractNum>
  <w:abstractNum w:abstractNumId="38" w15:restartNumberingAfterBreak="0">
    <w:nsid w:val="6B101FD6"/>
    <w:multiLevelType w:val="multilevel"/>
    <w:tmpl w:val="363C2194"/>
    <w:lvl w:ilvl="0">
      <w:start w:val="116"/>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9" w15:restartNumberingAfterBreak="0">
    <w:nsid w:val="6BA56EFC"/>
    <w:multiLevelType w:val="hybridMultilevel"/>
    <w:tmpl w:val="35AEBE22"/>
    <w:lvl w:ilvl="0" w:tplc="FFFFFFFF">
      <w:start w:val="1"/>
      <w:numFmt w:val="lowerLetter"/>
      <w:lvlText w:val="%1)"/>
      <w:lvlJc w:val="left"/>
      <w:pPr>
        <w:tabs>
          <w:tab w:val="num" w:pos="540"/>
        </w:tabs>
        <w:ind w:left="540" w:hanging="360"/>
      </w:pPr>
    </w:lvl>
    <w:lvl w:ilvl="1" w:tplc="FFFFFFFF" w:tentative="1">
      <w:start w:val="1"/>
      <w:numFmt w:val="lowerLetter"/>
      <w:lvlText w:val="%2."/>
      <w:lvlJc w:val="left"/>
      <w:pPr>
        <w:tabs>
          <w:tab w:val="num" w:pos="1260"/>
        </w:tabs>
        <w:ind w:left="1260" w:hanging="360"/>
      </w:pPr>
    </w:lvl>
    <w:lvl w:ilvl="2" w:tplc="FFFFFFFF" w:tentative="1">
      <w:start w:val="1"/>
      <w:numFmt w:val="lowerRoman"/>
      <w:lvlText w:val="%3."/>
      <w:lvlJc w:val="right"/>
      <w:pPr>
        <w:tabs>
          <w:tab w:val="num" w:pos="1980"/>
        </w:tabs>
        <w:ind w:left="1980" w:hanging="180"/>
      </w:pPr>
    </w:lvl>
    <w:lvl w:ilvl="3" w:tplc="FFFFFFFF" w:tentative="1">
      <w:start w:val="1"/>
      <w:numFmt w:val="decimal"/>
      <w:lvlText w:val="%4."/>
      <w:lvlJc w:val="left"/>
      <w:pPr>
        <w:tabs>
          <w:tab w:val="num" w:pos="2700"/>
        </w:tabs>
        <w:ind w:left="2700" w:hanging="360"/>
      </w:pPr>
    </w:lvl>
    <w:lvl w:ilvl="4" w:tplc="FFFFFFFF" w:tentative="1">
      <w:start w:val="1"/>
      <w:numFmt w:val="lowerLetter"/>
      <w:lvlText w:val="%5."/>
      <w:lvlJc w:val="left"/>
      <w:pPr>
        <w:tabs>
          <w:tab w:val="num" w:pos="3420"/>
        </w:tabs>
        <w:ind w:left="3420" w:hanging="360"/>
      </w:pPr>
    </w:lvl>
    <w:lvl w:ilvl="5" w:tplc="FFFFFFFF" w:tentative="1">
      <w:start w:val="1"/>
      <w:numFmt w:val="lowerRoman"/>
      <w:lvlText w:val="%6."/>
      <w:lvlJc w:val="right"/>
      <w:pPr>
        <w:tabs>
          <w:tab w:val="num" w:pos="4140"/>
        </w:tabs>
        <w:ind w:left="4140" w:hanging="180"/>
      </w:pPr>
    </w:lvl>
    <w:lvl w:ilvl="6" w:tplc="FFFFFFFF" w:tentative="1">
      <w:start w:val="1"/>
      <w:numFmt w:val="decimal"/>
      <w:lvlText w:val="%7."/>
      <w:lvlJc w:val="left"/>
      <w:pPr>
        <w:tabs>
          <w:tab w:val="num" w:pos="4860"/>
        </w:tabs>
        <w:ind w:left="4860" w:hanging="360"/>
      </w:pPr>
    </w:lvl>
    <w:lvl w:ilvl="7" w:tplc="FFFFFFFF" w:tentative="1">
      <w:start w:val="1"/>
      <w:numFmt w:val="lowerLetter"/>
      <w:lvlText w:val="%8."/>
      <w:lvlJc w:val="left"/>
      <w:pPr>
        <w:tabs>
          <w:tab w:val="num" w:pos="5580"/>
        </w:tabs>
        <w:ind w:left="5580" w:hanging="360"/>
      </w:pPr>
    </w:lvl>
    <w:lvl w:ilvl="8" w:tplc="FFFFFFFF" w:tentative="1">
      <w:start w:val="1"/>
      <w:numFmt w:val="lowerRoman"/>
      <w:lvlText w:val="%9."/>
      <w:lvlJc w:val="right"/>
      <w:pPr>
        <w:tabs>
          <w:tab w:val="num" w:pos="6300"/>
        </w:tabs>
        <w:ind w:left="6300" w:hanging="180"/>
      </w:pPr>
    </w:lvl>
  </w:abstractNum>
  <w:abstractNum w:abstractNumId="40" w15:restartNumberingAfterBreak="0">
    <w:nsid w:val="6ED4087D"/>
    <w:multiLevelType w:val="hybridMultilevel"/>
    <w:tmpl w:val="2B2A5370"/>
    <w:lvl w:ilvl="0" w:tplc="818C5BC8">
      <w:start w:val="1"/>
      <w:numFmt w:val="decimal"/>
      <w:lvlText w:val="b%1."/>
      <w:lvlJc w:val="left"/>
      <w:pPr>
        <w:ind w:left="1766" w:hanging="360"/>
      </w:pPr>
      <w:rPr>
        <w:rFonts w:hint="default"/>
      </w:rPr>
    </w:lvl>
    <w:lvl w:ilvl="1" w:tplc="04030019" w:tentative="1">
      <w:start w:val="1"/>
      <w:numFmt w:val="lowerLetter"/>
      <w:lvlText w:val="%2."/>
      <w:lvlJc w:val="left"/>
      <w:pPr>
        <w:ind w:left="2486" w:hanging="360"/>
      </w:pPr>
    </w:lvl>
    <w:lvl w:ilvl="2" w:tplc="0403001B" w:tentative="1">
      <w:start w:val="1"/>
      <w:numFmt w:val="lowerRoman"/>
      <w:lvlText w:val="%3."/>
      <w:lvlJc w:val="right"/>
      <w:pPr>
        <w:ind w:left="3206" w:hanging="180"/>
      </w:pPr>
    </w:lvl>
    <w:lvl w:ilvl="3" w:tplc="0403000F" w:tentative="1">
      <w:start w:val="1"/>
      <w:numFmt w:val="decimal"/>
      <w:lvlText w:val="%4."/>
      <w:lvlJc w:val="left"/>
      <w:pPr>
        <w:ind w:left="3926" w:hanging="360"/>
      </w:pPr>
    </w:lvl>
    <w:lvl w:ilvl="4" w:tplc="04030019" w:tentative="1">
      <w:start w:val="1"/>
      <w:numFmt w:val="lowerLetter"/>
      <w:lvlText w:val="%5."/>
      <w:lvlJc w:val="left"/>
      <w:pPr>
        <w:ind w:left="4646" w:hanging="360"/>
      </w:pPr>
    </w:lvl>
    <w:lvl w:ilvl="5" w:tplc="0403001B" w:tentative="1">
      <w:start w:val="1"/>
      <w:numFmt w:val="lowerRoman"/>
      <w:lvlText w:val="%6."/>
      <w:lvlJc w:val="right"/>
      <w:pPr>
        <w:ind w:left="5366" w:hanging="180"/>
      </w:pPr>
    </w:lvl>
    <w:lvl w:ilvl="6" w:tplc="0403000F" w:tentative="1">
      <w:start w:val="1"/>
      <w:numFmt w:val="decimal"/>
      <w:lvlText w:val="%7."/>
      <w:lvlJc w:val="left"/>
      <w:pPr>
        <w:ind w:left="6086" w:hanging="360"/>
      </w:pPr>
    </w:lvl>
    <w:lvl w:ilvl="7" w:tplc="04030019" w:tentative="1">
      <w:start w:val="1"/>
      <w:numFmt w:val="lowerLetter"/>
      <w:lvlText w:val="%8."/>
      <w:lvlJc w:val="left"/>
      <w:pPr>
        <w:ind w:left="6806" w:hanging="360"/>
      </w:pPr>
    </w:lvl>
    <w:lvl w:ilvl="8" w:tplc="0403001B" w:tentative="1">
      <w:start w:val="1"/>
      <w:numFmt w:val="lowerRoman"/>
      <w:lvlText w:val="%9."/>
      <w:lvlJc w:val="right"/>
      <w:pPr>
        <w:ind w:left="7526" w:hanging="180"/>
      </w:pPr>
    </w:lvl>
  </w:abstractNum>
  <w:abstractNum w:abstractNumId="41" w15:restartNumberingAfterBreak="0">
    <w:nsid w:val="70663A9D"/>
    <w:multiLevelType w:val="hybridMultilevel"/>
    <w:tmpl w:val="2B2A5370"/>
    <w:lvl w:ilvl="0" w:tplc="818C5BC8">
      <w:start w:val="1"/>
      <w:numFmt w:val="decimal"/>
      <w:lvlText w:val="b%1."/>
      <w:lvlJc w:val="left"/>
      <w:pPr>
        <w:ind w:left="1766" w:hanging="360"/>
      </w:pPr>
      <w:rPr>
        <w:rFonts w:hint="default"/>
      </w:rPr>
    </w:lvl>
    <w:lvl w:ilvl="1" w:tplc="04030019" w:tentative="1">
      <w:start w:val="1"/>
      <w:numFmt w:val="lowerLetter"/>
      <w:lvlText w:val="%2."/>
      <w:lvlJc w:val="left"/>
      <w:pPr>
        <w:ind w:left="2486" w:hanging="360"/>
      </w:pPr>
    </w:lvl>
    <w:lvl w:ilvl="2" w:tplc="0403001B" w:tentative="1">
      <w:start w:val="1"/>
      <w:numFmt w:val="lowerRoman"/>
      <w:lvlText w:val="%3."/>
      <w:lvlJc w:val="right"/>
      <w:pPr>
        <w:ind w:left="3206" w:hanging="180"/>
      </w:pPr>
    </w:lvl>
    <w:lvl w:ilvl="3" w:tplc="0403000F" w:tentative="1">
      <w:start w:val="1"/>
      <w:numFmt w:val="decimal"/>
      <w:lvlText w:val="%4."/>
      <w:lvlJc w:val="left"/>
      <w:pPr>
        <w:ind w:left="3926" w:hanging="360"/>
      </w:pPr>
    </w:lvl>
    <w:lvl w:ilvl="4" w:tplc="04030019" w:tentative="1">
      <w:start w:val="1"/>
      <w:numFmt w:val="lowerLetter"/>
      <w:lvlText w:val="%5."/>
      <w:lvlJc w:val="left"/>
      <w:pPr>
        <w:ind w:left="4646" w:hanging="360"/>
      </w:pPr>
    </w:lvl>
    <w:lvl w:ilvl="5" w:tplc="0403001B" w:tentative="1">
      <w:start w:val="1"/>
      <w:numFmt w:val="lowerRoman"/>
      <w:lvlText w:val="%6."/>
      <w:lvlJc w:val="right"/>
      <w:pPr>
        <w:ind w:left="5366" w:hanging="180"/>
      </w:pPr>
    </w:lvl>
    <w:lvl w:ilvl="6" w:tplc="0403000F" w:tentative="1">
      <w:start w:val="1"/>
      <w:numFmt w:val="decimal"/>
      <w:lvlText w:val="%7."/>
      <w:lvlJc w:val="left"/>
      <w:pPr>
        <w:ind w:left="6086" w:hanging="360"/>
      </w:pPr>
    </w:lvl>
    <w:lvl w:ilvl="7" w:tplc="04030019" w:tentative="1">
      <w:start w:val="1"/>
      <w:numFmt w:val="lowerLetter"/>
      <w:lvlText w:val="%8."/>
      <w:lvlJc w:val="left"/>
      <w:pPr>
        <w:ind w:left="6806" w:hanging="360"/>
      </w:pPr>
    </w:lvl>
    <w:lvl w:ilvl="8" w:tplc="0403001B" w:tentative="1">
      <w:start w:val="1"/>
      <w:numFmt w:val="lowerRoman"/>
      <w:lvlText w:val="%9."/>
      <w:lvlJc w:val="right"/>
      <w:pPr>
        <w:ind w:left="7526" w:hanging="180"/>
      </w:pPr>
    </w:lvl>
  </w:abstractNum>
  <w:abstractNum w:abstractNumId="42" w15:restartNumberingAfterBreak="0">
    <w:nsid w:val="72B145D2"/>
    <w:multiLevelType w:val="hybridMultilevel"/>
    <w:tmpl w:val="35AEBE22"/>
    <w:lvl w:ilvl="0" w:tplc="FFFFFFFF">
      <w:start w:val="1"/>
      <w:numFmt w:val="lowerLetter"/>
      <w:lvlText w:val="%1)"/>
      <w:lvlJc w:val="left"/>
      <w:pPr>
        <w:tabs>
          <w:tab w:val="num" w:pos="540"/>
        </w:tabs>
        <w:ind w:left="540" w:hanging="360"/>
      </w:pPr>
    </w:lvl>
    <w:lvl w:ilvl="1" w:tplc="FFFFFFFF" w:tentative="1">
      <w:start w:val="1"/>
      <w:numFmt w:val="lowerLetter"/>
      <w:lvlText w:val="%2."/>
      <w:lvlJc w:val="left"/>
      <w:pPr>
        <w:tabs>
          <w:tab w:val="num" w:pos="1260"/>
        </w:tabs>
        <w:ind w:left="1260" w:hanging="360"/>
      </w:pPr>
    </w:lvl>
    <w:lvl w:ilvl="2" w:tplc="FFFFFFFF" w:tentative="1">
      <w:start w:val="1"/>
      <w:numFmt w:val="lowerRoman"/>
      <w:lvlText w:val="%3."/>
      <w:lvlJc w:val="right"/>
      <w:pPr>
        <w:tabs>
          <w:tab w:val="num" w:pos="1980"/>
        </w:tabs>
        <w:ind w:left="1980" w:hanging="180"/>
      </w:pPr>
    </w:lvl>
    <w:lvl w:ilvl="3" w:tplc="FFFFFFFF">
      <w:start w:val="1"/>
      <w:numFmt w:val="decimal"/>
      <w:lvlText w:val="%4."/>
      <w:lvlJc w:val="left"/>
      <w:pPr>
        <w:tabs>
          <w:tab w:val="num" w:pos="2700"/>
        </w:tabs>
        <w:ind w:left="2700" w:hanging="360"/>
      </w:pPr>
    </w:lvl>
    <w:lvl w:ilvl="4" w:tplc="FFFFFFFF" w:tentative="1">
      <w:start w:val="1"/>
      <w:numFmt w:val="lowerLetter"/>
      <w:lvlText w:val="%5."/>
      <w:lvlJc w:val="left"/>
      <w:pPr>
        <w:tabs>
          <w:tab w:val="num" w:pos="3420"/>
        </w:tabs>
        <w:ind w:left="3420" w:hanging="360"/>
      </w:pPr>
    </w:lvl>
    <w:lvl w:ilvl="5" w:tplc="FFFFFFFF" w:tentative="1">
      <w:start w:val="1"/>
      <w:numFmt w:val="lowerRoman"/>
      <w:lvlText w:val="%6."/>
      <w:lvlJc w:val="right"/>
      <w:pPr>
        <w:tabs>
          <w:tab w:val="num" w:pos="4140"/>
        </w:tabs>
        <w:ind w:left="4140" w:hanging="180"/>
      </w:pPr>
    </w:lvl>
    <w:lvl w:ilvl="6" w:tplc="FFFFFFFF" w:tentative="1">
      <w:start w:val="1"/>
      <w:numFmt w:val="decimal"/>
      <w:lvlText w:val="%7."/>
      <w:lvlJc w:val="left"/>
      <w:pPr>
        <w:tabs>
          <w:tab w:val="num" w:pos="4860"/>
        </w:tabs>
        <w:ind w:left="4860" w:hanging="360"/>
      </w:pPr>
    </w:lvl>
    <w:lvl w:ilvl="7" w:tplc="FFFFFFFF" w:tentative="1">
      <w:start w:val="1"/>
      <w:numFmt w:val="lowerLetter"/>
      <w:lvlText w:val="%8."/>
      <w:lvlJc w:val="left"/>
      <w:pPr>
        <w:tabs>
          <w:tab w:val="num" w:pos="5580"/>
        </w:tabs>
        <w:ind w:left="5580" w:hanging="360"/>
      </w:pPr>
    </w:lvl>
    <w:lvl w:ilvl="8" w:tplc="FFFFFFFF" w:tentative="1">
      <w:start w:val="1"/>
      <w:numFmt w:val="lowerRoman"/>
      <w:lvlText w:val="%9."/>
      <w:lvlJc w:val="right"/>
      <w:pPr>
        <w:tabs>
          <w:tab w:val="num" w:pos="6300"/>
        </w:tabs>
        <w:ind w:left="6300" w:hanging="180"/>
      </w:pPr>
    </w:lvl>
  </w:abstractNum>
  <w:abstractNum w:abstractNumId="43" w15:restartNumberingAfterBreak="0">
    <w:nsid w:val="7333407D"/>
    <w:multiLevelType w:val="hybridMultilevel"/>
    <w:tmpl w:val="8B5CB6C8"/>
    <w:lvl w:ilvl="0" w:tplc="D5501178">
      <w:start w:val="1"/>
      <w:numFmt w:val="decimal"/>
      <w:lvlText w:val="a%1."/>
      <w:lvlJc w:val="left"/>
      <w:pPr>
        <w:tabs>
          <w:tab w:val="num" w:pos="1440"/>
        </w:tabs>
        <w:ind w:left="1440" w:hanging="360"/>
      </w:pPr>
      <w:rPr>
        <w:rFonts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44" w15:restartNumberingAfterBreak="0">
    <w:nsid w:val="733E7257"/>
    <w:multiLevelType w:val="hybridMultilevel"/>
    <w:tmpl w:val="5E8A3040"/>
    <w:lvl w:ilvl="0" w:tplc="1A90598C">
      <w:start w:val="1"/>
      <w:numFmt w:val="lowerLetter"/>
      <w:lvlText w:val="%1)"/>
      <w:lvlJc w:val="left"/>
      <w:pPr>
        <w:ind w:left="786" w:hanging="360"/>
      </w:pPr>
      <w:rPr>
        <w:rFonts w:hint="default"/>
        <w:b w:val="0"/>
        <w:color w:val="auto"/>
        <w:sz w:val="22"/>
        <w:szCs w:val="22"/>
      </w:rPr>
    </w:lvl>
    <w:lvl w:ilvl="1" w:tplc="D5501178">
      <w:start w:val="1"/>
      <w:numFmt w:val="decimal"/>
      <w:lvlText w:val="a%2."/>
      <w:lvlJc w:val="left"/>
      <w:pPr>
        <w:ind w:left="1506" w:hanging="360"/>
      </w:pPr>
      <w:rPr>
        <w:rFonts w:hint="default"/>
      </w:rPr>
    </w:lvl>
    <w:lvl w:ilvl="2" w:tplc="0403001B" w:tentative="1">
      <w:start w:val="1"/>
      <w:numFmt w:val="lowerRoman"/>
      <w:lvlText w:val="%3."/>
      <w:lvlJc w:val="right"/>
      <w:pPr>
        <w:ind w:left="2226" w:hanging="180"/>
      </w:pPr>
    </w:lvl>
    <w:lvl w:ilvl="3" w:tplc="0403000F" w:tentative="1">
      <w:start w:val="1"/>
      <w:numFmt w:val="decimal"/>
      <w:lvlText w:val="%4."/>
      <w:lvlJc w:val="left"/>
      <w:pPr>
        <w:ind w:left="2946" w:hanging="360"/>
      </w:pPr>
    </w:lvl>
    <w:lvl w:ilvl="4" w:tplc="04030019" w:tentative="1">
      <w:start w:val="1"/>
      <w:numFmt w:val="lowerLetter"/>
      <w:lvlText w:val="%5."/>
      <w:lvlJc w:val="left"/>
      <w:pPr>
        <w:ind w:left="3666" w:hanging="360"/>
      </w:pPr>
    </w:lvl>
    <w:lvl w:ilvl="5" w:tplc="0403001B" w:tentative="1">
      <w:start w:val="1"/>
      <w:numFmt w:val="lowerRoman"/>
      <w:lvlText w:val="%6."/>
      <w:lvlJc w:val="right"/>
      <w:pPr>
        <w:ind w:left="4386" w:hanging="180"/>
      </w:pPr>
    </w:lvl>
    <w:lvl w:ilvl="6" w:tplc="0403000F" w:tentative="1">
      <w:start w:val="1"/>
      <w:numFmt w:val="decimal"/>
      <w:lvlText w:val="%7."/>
      <w:lvlJc w:val="left"/>
      <w:pPr>
        <w:ind w:left="5106" w:hanging="360"/>
      </w:pPr>
    </w:lvl>
    <w:lvl w:ilvl="7" w:tplc="04030019" w:tentative="1">
      <w:start w:val="1"/>
      <w:numFmt w:val="lowerLetter"/>
      <w:lvlText w:val="%8."/>
      <w:lvlJc w:val="left"/>
      <w:pPr>
        <w:ind w:left="5826" w:hanging="360"/>
      </w:pPr>
    </w:lvl>
    <w:lvl w:ilvl="8" w:tplc="0403001B" w:tentative="1">
      <w:start w:val="1"/>
      <w:numFmt w:val="lowerRoman"/>
      <w:lvlText w:val="%9."/>
      <w:lvlJc w:val="right"/>
      <w:pPr>
        <w:ind w:left="6546" w:hanging="180"/>
      </w:pPr>
    </w:lvl>
  </w:abstractNum>
  <w:abstractNum w:abstractNumId="45" w15:restartNumberingAfterBreak="0">
    <w:nsid w:val="73AE2375"/>
    <w:multiLevelType w:val="hybridMultilevel"/>
    <w:tmpl w:val="168C4606"/>
    <w:lvl w:ilvl="0" w:tplc="D5501178">
      <w:start w:val="1"/>
      <w:numFmt w:val="decimal"/>
      <w:lvlText w:val="a%1."/>
      <w:lvlJc w:val="left"/>
      <w:pPr>
        <w:tabs>
          <w:tab w:val="num" w:pos="1440"/>
        </w:tabs>
        <w:ind w:left="1440" w:hanging="360"/>
      </w:pPr>
      <w:rPr>
        <w:rFonts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46" w15:restartNumberingAfterBreak="0">
    <w:nsid w:val="754F3A8D"/>
    <w:multiLevelType w:val="multilevel"/>
    <w:tmpl w:val="C6369464"/>
    <w:lvl w:ilvl="0">
      <w:start w:val="133"/>
      <w:numFmt w:val="decimal"/>
      <w:lvlText w:val="%1"/>
      <w:lvlJc w:val="left"/>
      <w:pPr>
        <w:ind w:left="660" w:hanging="660"/>
      </w:pPr>
      <w:rPr>
        <w:rFonts w:hint="default"/>
      </w:rPr>
    </w:lvl>
    <w:lvl w:ilvl="1">
      <w:start w:val="15"/>
      <w:numFmt w:val="decimal"/>
      <w:lvlText w:val="%1.%2"/>
      <w:lvlJc w:val="left"/>
      <w:pPr>
        <w:ind w:left="1086" w:hanging="6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47" w15:restartNumberingAfterBreak="0">
    <w:nsid w:val="7C923B88"/>
    <w:multiLevelType w:val="multilevel"/>
    <w:tmpl w:val="269A4CD6"/>
    <w:lvl w:ilvl="0">
      <w:start w:val="97"/>
      <w:numFmt w:val="decimal"/>
      <w:lvlText w:val="%1"/>
      <w:lvlJc w:val="left"/>
      <w:pPr>
        <w:ind w:left="540" w:hanging="540"/>
      </w:pPr>
      <w:rPr>
        <w:rFonts w:hint="default"/>
      </w:rPr>
    </w:lvl>
    <w:lvl w:ilvl="1">
      <w:start w:val="12"/>
      <w:numFmt w:val="decimal"/>
      <w:lvlText w:val="%1.%2"/>
      <w:lvlJc w:val="left"/>
      <w:pPr>
        <w:ind w:left="1818" w:hanging="540"/>
      </w:pPr>
      <w:rPr>
        <w:rFonts w:hint="default"/>
      </w:rPr>
    </w:lvl>
    <w:lvl w:ilvl="2">
      <w:start w:val="1"/>
      <w:numFmt w:val="decimal"/>
      <w:lvlText w:val="%1.%2.%3"/>
      <w:lvlJc w:val="left"/>
      <w:pPr>
        <w:ind w:left="3276" w:hanging="720"/>
      </w:pPr>
      <w:rPr>
        <w:rFonts w:hint="default"/>
      </w:rPr>
    </w:lvl>
    <w:lvl w:ilvl="3">
      <w:start w:val="1"/>
      <w:numFmt w:val="decimal"/>
      <w:lvlText w:val="%1.%2.%3.%4"/>
      <w:lvlJc w:val="left"/>
      <w:pPr>
        <w:ind w:left="4554" w:hanging="720"/>
      </w:pPr>
      <w:rPr>
        <w:rFonts w:hint="default"/>
      </w:rPr>
    </w:lvl>
    <w:lvl w:ilvl="4">
      <w:start w:val="1"/>
      <w:numFmt w:val="decimal"/>
      <w:lvlText w:val="%1.%2.%3.%4.%5"/>
      <w:lvlJc w:val="left"/>
      <w:pPr>
        <w:ind w:left="6192" w:hanging="1080"/>
      </w:pPr>
      <w:rPr>
        <w:rFonts w:hint="default"/>
      </w:rPr>
    </w:lvl>
    <w:lvl w:ilvl="5">
      <w:start w:val="1"/>
      <w:numFmt w:val="decimal"/>
      <w:lvlText w:val="%1.%2.%3.%4.%5.%6"/>
      <w:lvlJc w:val="left"/>
      <w:pPr>
        <w:ind w:left="7470" w:hanging="1080"/>
      </w:pPr>
      <w:rPr>
        <w:rFonts w:hint="default"/>
      </w:rPr>
    </w:lvl>
    <w:lvl w:ilvl="6">
      <w:start w:val="1"/>
      <w:numFmt w:val="decimal"/>
      <w:lvlText w:val="%1.%2.%3.%4.%5.%6.%7"/>
      <w:lvlJc w:val="left"/>
      <w:pPr>
        <w:ind w:left="9108" w:hanging="1440"/>
      </w:pPr>
      <w:rPr>
        <w:rFonts w:hint="default"/>
      </w:rPr>
    </w:lvl>
    <w:lvl w:ilvl="7">
      <w:start w:val="1"/>
      <w:numFmt w:val="decimal"/>
      <w:lvlText w:val="%1.%2.%3.%4.%5.%6.%7.%8"/>
      <w:lvlJc w:val="left"/>
      <w:pPr>
        <w:ind w:left="10386" w:hanging="1440"/>
      </w:pPr>
      <w:rPr>
        <w:rFonts w:hint="default"/>
      </w:rPr>
    </w:lvl>
    <w:lvl w:ilvl="8">
      <w:start w:val="1"/>
      <w:numFmt w:val="decimal"/>
      <w:lvlText w:val="%1.%2.%3.%4.%5.%6.%7.%8.%9"/>
      <w:lvlJc w:val="left"/>
      <w:pPr>
        <w:ind w:left="12024" w:hanging="1800"/>
      </w:pPr>
      <w:rPr>
        <w:rFonts w:hint="default"/>
      </w:rPr>
    </w:lvl>
  </w:abstractNum>
  <w:abstractNum w:abstractNumId="48" w15:restartNumberingAfterBreak="0">
    <w:nsid w:val="7D405151"/>
    <w:multiLevelType w:val="hybridMultilevel"/>
    <w:tmpl w:val="6CD0DB8E"/>
    <w:lvl w:ilvl="0" w:tplc="818C5BC8">
      <w:start w:val="1"/>
      <w:numFmt w:val="decimal"/>
      <w:lvlText w:val="b%1."/>
      <w:lvlJc w:val="left"/>
      <w:pPr>
        <w:tabs>
          <w:tab w:val="num" w:pos="1440"/>
        </w:tabs>
        <w:ind w:left="1440" w:hanging="360"/>
      </w:pPr>
      <w:rPr>
        <w:rFonts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49" w15:restartNumberingAfterBreak="0">
    <w:nsid w:val="7D7412B6"/>
    <w:multiLevelType w:val="hybridMultilevel"/>
    <w:tmpl w:val="10BC3C6E"/>
    <w:lvl w:ilvl="0" w:tplc="04030017">
      <w:start w:val="1"/>
      <w:numFmt w:val="lowerLetter"/>
      <w:lvlText w:val="%1)"/>
      <w:lvlJc w:val="left"/>
      <w:pPr>
        <w:ind w:left="720" w:hanging="360"/>
      </w:p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num w:numId="1" w16cid:durableId="518202753">
    <w:abstractNumId w:val="22"/>
    <w:lvlOverride w:ilvl="0">
      <w:lvl w:ilvl="0">
        <w:start w:val="1"/>
        <w:numFmt w:val="upperLetter"/>
        <w:pStyle w:val="Heading1"/>
        <w:lvlText w:val="%1"/>
        <w:lvlJc w:val="left"/>
        <w:pPr>
          <w:tabs>
            <w:tab w:val="num" w:pos="3411"/>
          </w:tabs>
          <w:ind w:left="3411" w:hanging="432"/>
        </w:pPr>
        <w:rPr>
          <w:rFonts w:hint="default"/>
        </w:rPr>
      </w:lvl>
    </w:lvlOverride>
    <w:lvlOverride w:ilvl="1">
      <w:lvl w:ilvl="1">
        <w:start w:val="1"/>
        <w:numFmt w:val="decimal"/>
        <w:pStyle w:val="Heading2"/>
        <w:lvlText w:val="%1.%2"/>
        <w:lvlJc w:val="left"/>
        <w:pPr>
          <w:tabs>
            <w:tab w:val="num" w:pos="3555"/>
          </w:tabs>
          <w:ind w:left="3555" w:hanging="576"/>
        </w:pPr>
        <w:rPr>
          <w:rFonts w:hint="default"/>
        </w:rPr>
      </w:lvl>
    </w:lvlOverride>
    <w:lvlOverride w:ilvl="2">
      <w:lvl w:ilvl="2">
        <w:start w:val="1"/>
        <w:numFmt w:val="decimal"/>
        <w:pStyle w:val="Heading3"/>
        <w:lvlText w:val="Artículo %3."/>
        <w:lvlJc w:val="left"/>
        <w:pPr>
          <w:tabs>
            <w:tab w:val="num" w:pos="862"/>
          </w:tabs>
          <w:ind w:left="862" w:hanging="720"/>
        </w:pPr>
        <w:rPr>
          <w:rFonts w:ascii="Arial" w:hAnsi="Arial" w:hint="default"/>
          <w:b w:val="0"/>
          <w:i w:val="0"/>
          <w:strike w:val="0"/>
          <w:color w:val="auto"/>
          <w:sz w:val="22"/>
          <w:szCs w:val="22"/>
        </w:rPr>
      </w:lvl>
    </w:lvlOverride>
    <w:lvlOverride w:ilvl="3">
      <w:lvl w:ilvl="3">
        <w:start w:val="1"/>
        <w:numFmt w:val="decimal"/>
        <w:pStyle w:val="Heading4"/>
        <w:lvlText w:val="%3.%4"/>
        <w:lvlJc w:val="left"/>
        <w:pPr>
          <w:tabs>
            <w:tab w:val="num" w:pos="1290"/>
          </w:tabs>
          <w:ind w:left="1290" w:hanging="864"/>
        </w:pPr>
        <w:rPr>
          <w:rFonts w:ascii="Arial" w:hAnsi="Arial" w:cs="Arial" w:hint="default"/>
          <w:b w:val="0"/>
          <w:i w:val="0"/>
          <w:strike w:val="0"/>
          <w:color w:val="auto"/>
          <w:sz w:val="22"/>
          <w:szCs w:val="22"/>
        </w:rPr>
      </w:lvl>
    </w:lvlOverride>
    <w:lvlOverride w:ilvl="4">
      <w:lvl w:ilvl="4">
        <w:start w:val="1"/>
        <w:numFmt w:val="decimal"/>
        <w:pStyle w:val="Heading5"/>
        <w:lvlText w:val="%1.%2.%3.%4.%5"/>
        <w:lvlJc w:val="left"/>
        <w:pPr>
          <w:tabs>
            <w:tab w:val="num" w:pos="3987"/>
          </w:tabs>
          <w:ind w:left="3987" w:hanging="1008"/>
        </w:pPr>
        <w:rPr>
          <w:rFonts w:hint="default"/>
        </w:rPr>
      </w:lvl>
    </w:lvlOverride>
    <w:lvlOverride w:ilvl="5">
      <w:lvl w:ilvl="5">
        <w:start w:val="1"/>
        <w:numFmt w:val="decimal"/>
        <w:pStyle w:val="Heading6"/>
        <w:lvlText w:val="%1.%2.%3.%4.%5.%6"/>
        <w:lvlJc w:val="left"/>
        <w:pPr>
          <w:tabs>
            <w:tab w:val="num" w:pos="4131"/>
          </w:tabs>
          <w:ind w:left="4131" w:hanging="1152"/>
        </w:pPr>
        <w:rPr>
          <w:rFonts w:hint="default"/>
        </w:rPr>
      </w:lvl>
    </w:lvlOverride>
    <w:lvlOverride w:ilvl="6">
      <w:lvl w:ilvl="6">
        <w:start w:val="1"/>
        <w:numFmt w:val="decimal"/>
        <w:pStyle w:val="Heading7"/>
        <w:lvlText w:val="%1.%2.%3.%4.%5.%6.%7"/>
        <w:lvlJc w:val="left"/>
        <w:pPr>
          <w:tabs>
            <w:tab w:val="num" w:pos="4275"/>
          </w:tabs>
          <w:ind w:left="4275" w:hanging="1296"/>
        </w:pPr>
        <w:rPr>
          <w:rFonts w:hint="default"/>
        </w:rPr>
      </w:lvl>
    </w:lvlOverride>
    <w:lvlOverride w:ilvl="7">
      <w:lvl w:ilvl="7">
        <w:start w:val="1"/>
        <w:numFmt w:val="decimal"/>
        <w:pStyle w:val="Heading8"/>
        <w:lvlText w:val="%1.%2.%3.%4.%5.%6.%7.%8"/>
        <w:lvlJc w:val="left"/>
        <w:pPr>
          <w:tabs>
            <w:tab w:val="num" w:pos="4419"/>
          </w:tabs>
          <w:ind w:left="4419" w:hanging="1440"/>
        </w:pPr>
        <w:rPr>
          <w:rFonts w:hint="default"/>
        </w:rPr>
      </w:lvl>
    </w:lvlOverride>
    <w:lvlOverride w:ilvl="8">
      <w:lvl w:ilvl="8">
        <w:start w:val="1"/>
        <w:numFmt w:val="decimal"/>
        <w:pStyle w:val="Heading9"/>
        <w:suff w:val="space"/>
        <w:lvlText w:val="Artículo%9."/>
        <w:lvlJc w:val="left"/>
        <w:pPr>
          <w:ind w:left="2979" w:firstLine="0"/>
        </w:pPr>
        <w:rPr>
          <w:rFonts w:hint="default"/>
          <w:sz w:val="22"/>
          <w:szCs w:val="22"/>
        </w:rPr>
      </w:lvl>
    </w:lvlOverride>
  </w:num>
  <w:num w:numId="2" w16cid:durableId="718093796">
    <w:abstractNumId w:val="33"/>
  </w:num>
  <w:num w:numId="3" w16cid:durableId="583103481">
    <w:abstractNumId w:val="47"/>
  </w:num>
  <w:num w:numId="4" w16cid:durableId="270474763">
    <w:abstractNumId w:val="19"/>
  </w:num>
  <w:num w:numId="5" w16cid:durableId="919604255">
    <w:abstractNumId w:val="8"/>
  </w:num>
  <w:num w:numId="6" w16cid:durableId="695890123">
    <w:abstractNumId w:val="49"/>
  </w:num>
  <w:num w:numId="7" w16cid:durableId="1926382303">
    <w:abstractNumId w:val="7"/>
  </w:num>
  <w:num w:numId="8" w16cid:durableId="1009717288">
    <w:abstractNumId w:val="38"/>
  </w:num>
  <w:num w:numId="9" w16cid:durableId="1687365737">
    <w:abstractNumId w:val="32"/>
  </w:num>
  <w:num w:numId="10" w16cid:durableId="1113400361">
    <w:abstractNumId w:val="9"/>
  </w:num>
  <w:num w:numId="11" w16cid:durableId="1843080803">
    <w:abstractNumId w:val="3"/>
  </w:num>
  <w:num w:numId="12" w16cid:durableId="1537085568">
    <w:abstractNumId w:val="36"/>
  </w:num>
  <w:num w:numId="13" w16cid:durableId="917178159">
    <w:abstractNumId w:val="31"/>
  </w:num>
  <w:num w:numId="14" w16cid:durableId="1620529355">
    <w:abstractNumId w:val="34"/>
  </w:num>
  <w:num w:numId="15" w16cid:durableId="1476072087">
    <w:abstractNumId w:val="2"/>
  </w:num>
  <w:num w:numId="16" w16cid:durableId="1743017668">
    <w:abstractNumId w:val="42"/>
  </w:num>
  <w:num w:numId="17" w16cid:durableId="811026061">
    <w:abstractNumId w:val="46"/>
  </w:num>
  <w:num w:numId="18" w16cid:durableId="1956474413">
    <w:abstractNumId w:val="17"/>
  </w:num>
  <w:num w:numId="19" w16cid:durableId="256183655">
    <w:abstractNumId w:val="39"/>
  </w:num>
  <w:num w:numId="20" w16cid:durableId="390421390">
    <w:abstractNumId w:val="11"/>
  </w:num>
  <w:num w:numId="21" w16cid:durableId="373964347">
    <w:abstractNumId w:val="27"/>
  </w:num>
  <w:num w:numId="22" w16cid:durableId="521018600">
    <w:abstractNumId w:val="1"/>
  </w:num>
  <w:num w:numId="23" w16cid:durableId="1547259518">
    <w:abstractNumId w:val="5"/>
  </w:num>
  <w:num w:numId="24" w16cid:durableId="1823034120">
    <w:abstractNumId w:val="24"/>
  </w:num>
  <w:num w:numId="25" w16cid:durableId="187523253">
    <w:abstractNumId w:val="35"/>
  </w:num>
  <w:num w:numId="26" w16cid:durableId="1018315895">
    <w:abstractNumId w:val="21"/>
  </w:num>
  <w:num w:numId="27" w16cid:durableId="86314018">
    <w:abstractNumId w:val="15"/>
  </w:num>
  <w:num w:numId="28" w16cid:durableId="841817771">
    <w:abstractNumId w:val="20"/>
  </w:num>
  <w:num w:numId="29" w16cid:durableId="845435210">
    <w:abstractNumId w:val="44"/>
  </w:num>
  <w:num w:numId="30" w16cid:durableId="1216969531">
    <w:abstractNumId w:val="28"/>
  </w:num>
  <w:num w:numId="31" w16cid:durableId="1661931748">
    <w:abstractNumId w:val="6"/>
  </w:num>
  <w:num w:numId="32" w16cid:durableId="593899597">
    <w:abstractNumId w:val="0"/>
  </w:num>
  <w:num w:numId="33" w16cid:durableId="748118081">
    <w:abstractNumId w:val="16"/>
  </w:num>
  <w:num w:numId="34" w16cid:durableId="1750420613">
    <w:abstractNumId w:val="29"/>
  </w:num>
  <w:num w:numId="35" w16cid:durableId="1534805617">
    <w:abstractNumId w:val="13"/>
  </w:num>
  <w:num w:numId="36" w16cid:durableId="651521266">
    <w:abstractNumId w:val="40"/>
  </w:num>
  <w:num w:numId="37" w16cid:durableId="1129936482">
    <w:abstractNumId w:val="18"/>
  </w:num>
  <w:num w:numId="38" w16cid:durableId="1697923045">
    <w:abstractNumId w:val="30"/>
  </w:num>
  <w:num w:numId="39" w16cid:durableId="2129003545">
    <w:abstractNumId w:val="26"/>
  </w:num>
  <w:num w:numId="40" w16cid:durableId="1399785119">
    <w:abstractNumId w:val="45"/>
  </w:num>
  <w:num w:numId="41" w16cid:durableId="577634730">
    <w:abstractNumId w:val="37"/>
  </w:num>
  <w:num w:numId="42" w16cid:durableId="329721675">
    <w:abstractNumId w:val="14"/>
  </w:num>
  <w:num w:numId="43" w16cid:durableId="675576830">
    <w:abstractNumId w:val="43"/>
  </w:num>
  <w:num w:numId="44" w16cid:durableId="80835361">
    <w:abstractNumId w:val="41"/>
  </w:num>
  <w:num w:numId="45" w16cid:durableId="95253236">
    <w:abstractNumId w:val="25"/>
  </w:num>
  <w:num w:numId="46" w16cid:durableId="1550342143">
    <w:abstractNumId w:val="4"/>
  </w:num>
  <w:num w:numId="47" w16cid:durableId="566258002">
    <w:abstractNumId w:val="10"/>
  </w:num>
  <w:num w:numId="48" w16cid:durableId="1322854315">
    <w:abstractNumId w:val="48"/>
  </w:num>
  <w:num w:numId="49" w16cid:durableId="1916628148">
    <w:abstractNumId w:val="12"/>
  </w:num>
  <w:num w:numId="50" w16cid:durableId="2058579628">
    <w:abstractNumId w:val="23"/>
  </w:num>
  <w:numIdMacAtCleanup w:val="5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dirty" w:grammar="dirty"/>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0ADF"/>
    <w:rsid w:val="000B6FCF"/>
    <w:rsid w:val="000F4434"/>
    <w:rsid w:val="003920DF"/>
    <w:rsid w:val="005917F0"/>
    <w:rsid w:val="00B670F2"/>
    <w:rsid w:val="00CC0ADF"/>
    <w:rsid w:val="00CF1E0D"/>
    <w:rsid w:val="00E526B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341693"/>
  <w15:chartTrackingRefBased/>
  <w15:docId w15:val="{8675E010-830B-4FAB-ACB8-2339C25E01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bg-BG"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C0ADF"/>
    <w:pPr>
      <w:spacing w:after="0" w:line="240" w:lineRule="auto"/>
    </w:pPr>
    <w:rPr>
      <w:rFonts w:ascii="Arial" w:eastAsia="Times New Roman" w:hAnsi="Arial" w:cs="Times New Roman"/>
      <w:kern w:val="0"/>
      <w:sz w:val="24"/>
      <w:szCs w:val="24"/>
      <w:lang w:eastAsia="ca-ES"/>
      <w14:ligatures w14:val="none"/>
    </w:rPr>
  </w:style>
  <w:style w:type="paragraph" w:styleId="Heading1">
    <w:name w:val="heading 1"/>
    <w:basedOn w:val="Normal"/>
    <w:next w:val="Normal"/>
    <w:link w:val="Heading1Char"/>
    <w:qFormat/>
    <w:rsid w:val="00CC0ADF"/>
    <w:pPr>
      <w:keepNext/>
      <w:numPr>
        <w:numId w:val="1"/>
      </w:numPr>
      <w:outlineLvl w:val="0"/>
    </w:pPr>
    <w:rPr>
      <w:b/>
      <w:bCs/>
      <w:caps/>
      <w:kern w:val="32"/>
      <w:sz w:val="28"/>
      <w:szCs w:val="32"/>
    </w:rPr>
  </w:style>
  <w:style w:type="paragraph" w:styleId="Heading2">
    <w:name w:val="heading 2"/>
    <w:basedOn w:val="Normal"/>
    <w:next w:val="Normal"/>
    <w:link w:val="Heading2Char"/>
    <w:qFormat/>
    <w:rsid w:val="00CC0ADF"/>
    <w:pPr>
      <w:keepNext/>
      <w:numPr>
        <w:ilvl w:val="1"/>
        <w:numId w:val="1"/>
      </w:numPr>
      <w:spacing w:before="240" w:after="60"/>
      <w:outlineLvl w:val="1"/>
    </w:pPr>
    <w:rPr>
      <w:b/>
      <w:bCs/>
      <w:iCs/>
      <w:szCs w:val="28"/>
    </w:rPr>
  </w:style>
  <w:style w:type="paragraph" w:styleId="Heading3">
    <w:name w:val="heading 3"/>
    <w:basedOn w:val="Normal"/>
    <w:next w:val="Normal"/>
    <w:link w:val="Heading3Char"/>
    <w:qFormat/>
    <w:rsid w:val="00CC0ADF"/>
    <w:pPr>
      <w:keepNext/>
      <w:numPr>
        <w:ilvl w:val="2"/>
        <w:numId w:val="1"/>
      </w:numPr>
      <w:tabs>
        <w:tab w:val="clear" w:pos="862"/>
        <w:tab w:val="num" w:pos="4692"/>
      </w:tabs>
      <w:spacing w:before="240" w:after="60"/>
      <w:ind w:left="4692"/>
      <w:outlineLvl w:val="2"/>
    </w:pPr>
    <w:rPr>
      <w:b/>
      <w:bCs/>
      <w:szCs w:val="26"/>
    </w:rPr>
  </w:style>
  <w:style w:type="paragraph" w:styleId="Heading4">
    <w:name w:val="heading 4"/>
    <w:basedOn w:val="Normal"/>
    <w:next w:val="Normal"/>
    <w:link w:val="Heading4Char"/>
    <w:qFormat/>
    <w:rsid w:val="00CC0ADF"/>
    <w:pPr>
      <w:keepNext/>
      <w:numPr>
        <w:ilvl w:val="3"/>
        <w:numId w:val="1"/>
      </w:numPr>
      <w:tabs>
        <w:tab w:val="clear" w:pos="1290"/>
        <w:tab w:val="num" w:pos="4269"/>
      </w:tabs>
      <w:spacing w:before="240" w:after="60"/>
      <w:ind w:left="4269"/>
      <w:outlineLvl w:val="3"/>
    </w:pPr>
    <w:rPr>
      <w:bCs/>
      <w:szCs w:val="28"/>
    </w:rPr>
  </w:style>
  <w:style w:type="paragraph" w:styleId="Heading5">
    <w:name w:val="heading 5"/>
    <w:basedOn w:val="Normal"/>
    <w:next w:val="Normal"/>
    <w:link w:val="Heading5Char"/>
    <w:qFormat/>
    <w:rsid w:val="00CC0ADF"/>
    <w:pPr>
      <w:numPr>
        <w:ilvl w:val="4"/>
        <w:numId w:val="1"/>
      </w:numPr>
      <w:spacing w:before="240" w:after="60"/>
      <w:outlineLvl w:val="4"/>
    </w:pPr>
    <w:rPr>
      <w:bCs/>
      <w:iCs/>
      <w:szCs w:val="26"/>
    </w:rPr>
  </w:style>
  <w:style w:type="paragraph" w:styleId="Heading6">
    <w:name w:val="heading 6"/>
    <w:basedOn w:val="Normal"/>
    <w:next w:val="Normal"/>
    <w:link w:val="Heading6Char"/>
    <w:qFormat/>
    <w:rsid w:val="00CC0ADF"/>
    <w:pPr>
      <w:numPr>
        <w:ilvl w:val="5"/>
        <w:numId w:val="1"/>
      </w:numPr>
      <w:spacing w:before="240" w:after="60"/>
      <w:outlineLvl w:val="5"/>
    </w:pPr>
    <w:rPr>
      <w:bCs/>
      <w:szCs w:val="22"/>
    </w:rPr>
  </w:style>
  <w:style w:type="paragraph" w:styleId="Heading7">
    <w:name w:val="heading 7"/>
    <w:basedOn w:val="Normal"/>
    <w:next w:val="Normal"/>
    <w:link w:val="Heading7Char"/>
    <w:qFormat/>
    <w:rsid w:val="00CC0ADF"/>
    <w:pPr>
      <w:numPr>
        <w:ilvl w:val="6"/>
        <w:numId w:val="1"/>
      </w:numPr>
      <w:spacing w:before="240" w:after="60"/>
      <w:outlineLvl w:val="6"/>
    </w:pPr>
  </w:style>
  <w:style w:type="paragraph" w:styleId="Heading8">
    <w:name w:val="heading 8"/>
    <w:basedOn w:val="Normal"/>
    <w:next w:val="Normal"/>
    <w:link w:val="Heading8Char"/>
    <w:qFormat/>
    <w:rsid w:val="00CC0ADF"/>
    <w:pPr>
      <w:numPr>
        <w:ilvl w:val="7"/>
        <w:numId w:val="1"/>
      </w:numPr>
      <w:spacing w:before="240" w:after="60"/>
      <w:outlineLvl w:val="7"/>
    </w:pPr>
    <w:rPr>
      <w:iCs/>
    </w:rPr>
  </w:style>
  <w:style w:type="paragraph" w:styleId="Heading9">
    <w:name w:val="heading 9"/>
    <w:basedOn w:val="Normal"/>
    <w:next w:val="Normal"/>
    <w:link w:val="Heading9Char"/>
    <w:qFormat/>
    <w:rsid w:val="00CC0ADF"/>
    <w:pPr>
      <w:numPr>
        <w:ilvl w:val="8"/>
        <w:numId w:val="1"/>
      </w:numPr>
      <w:spacing w:before="240" w:after="60"/>
      <w:outlineLvl w:val="8"/>
    </w:pPr>
    <w:rPr>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CC0ADF"/>
    <w:rPr>
      <w:rFonts w:ascii="Arial" w:eastAsia="Times New Roman" w:hAnsi="Arial" w:cs="Times New Roman"/>
      <w:b/>
      <w:bCs/>
      <w:caps/>
      <w:kern w:val="32"/>
      <w:sz w:val="28"/>
      <w:szCs w:val="32"/>
      <w:lang w:eastAsia="ca-ES"/>
      <w14:ligatures w14:val="none"/>
    </w:rPr>
  </w:style>
  <w:style w:type="character" w:customStyle="1" w:styleId="Heading2Char">
    <w:name w:val="Heading 2 Char"/>
    <w:basedOn w:val="DefaultParagraphFont"/>
    <w:link w:val="Heading2"/>
    <w:rsid w:val="00CC0ADF"/>
    <w:rPr>
      <w:rFonts w:ascii="Arial" w:eastAsia="Times New Roman" w:hAnsi="Arial" w:cs="Times New Roman"/>
      <w:b/>
      <w:bCs/>
      <w:iCs/>
      <w:kern w:val="0"/>
      <w:sz w:val="24"/>
      <w:szCs w:val="28"/>
      <w:lang w:eastAsia="ca-ES"/>
      <w14:ligatures w14:val="none"/>
    </w:rPr>
  </w:style>
  <w:style w:type="character" w:customStyle="1" w:styleId="Heading3Char">
    <w:name w:val="Heading 3 Char"/>
    <w:basedOn w:val="DefaultParagraphFont"/>
    <w:link w:val="Heading3"/>
    <w:rsid w:val="00CC0ADF"/>
    <w:rPr>
      <w:rFonts w:ascii="Arial" w:eastAsia="Times New Roman" w:hAnsi="Arial" w:cs="Times New Roman"/>
      <w:b/>
      <w:bCs/>
      <w:kern w:val="0"/>
      <w:sz w:val="24"/>
      <w:szCs w:val="26"/>
      <w:lang w:eastAsia="ca-ES"/>
      <w14:ligatures w14:val="none"/>
    </w:rPr>
  </w:style>
  <w:style w:type="character" w:customStyle="1" w:styleId="Heading4Char">
    <w:name w:val="Heading 4 Char"/>
    <w:basedOn w:val="DefaultParagraphFont"/>
    <w:link w:val="Heading4"/>
    <w:rsid w:val="00CC0ADF"/>
    <w:rPr>
      <w:rFonts w:ascii="Arial" w:eastAsia="Times New Roman" w:hAnsi="Arial" w:cs="Times New Roman"/>
      <w:bCs/>
      <w:kern w:val="0"/>
      <w:sz w:val="24"/>
      <w:szCs w:val="28"/>
      <w:lang w:eastAsia="ca-ES"/>
      <w14:ligatures w14:val="none"/>
    </w:rPr>
  </w:style>
  <w:style w:type="character" w:customStyle="1" w:styleId="Heading5Char">
    <w:name w:val="Heading 5 Char"/>
    <w:basedOn w:val="DefaultParagraphFont"/>
    <w:link w:val="Heading5"/>
    <w:rsid w:val="00CC0ADF"/>
    <w:rPr>
      <w:rFonts w:ascii="Arial" w:eastAsia="Times New Roman" w:hAnsi="Arial" w:cs="Times New Roman"/>
      <w:bCs/>
      <w:iCs/>
      <w:kern w:val="0"/>
      <w:sz w:val="24"/>
      <w:szCs w:val="26"/>
      <w:lang w:eastAsia="ca-ES"/>
      <w14:ligatures w14:val="none"/>
    </w:rPr>
  </w:style>
  <w:style w:type="character" w:customStyle="1" w:styleId="Heading6Char">
    <w:name w:val="Heading 6 Char"/>
    <w:basedOn w:val="DefaultParagraphFont"/>
    <w:link w:val="Heading6"/>
    <w:rsid w:val="00CC0ADF"/>
    <w:rPr>
      <w:rFonts w:ascii="Arial" w:eastAsia="Times New Roman" w:hAnsi="Arial" w:cs="Times New Roman"/>
      <w:bCs/>
      <w:kern w:val="0"/>
      <w:sz w:val="24"/>
      <w:lang w:eastAsia="ca-ES"/>
      <w14:ligatures w14:val="none"/>
    </w:rPr>
  </w:style>
  <w:style w:type="character" w:customStyle="1" w:styleId="Heading7Char">
    <w:name w:val="Heading 7 Char"/>
    <w:basedOn w:val="DefaultParagraphFont"/>
    <w:link w:val="Heading7"/>
    <w:rsid w:val="00CC0ADF"/>
    <w:rPr>
      <w:rFonts w:ascii="Arial" w:eastAsia="Times New Roman" w:hAnsi="Arial" w:cs="Times New Roman"/>
      <w:kern w:val="0"/>
      <w:sz w:val="24"/>
      <w:szCs w:val="24"/>
      <w:lang w:eastAsia="ca-ES"/>
      <w14:ligatures w14:val="none"/>
    </w:rPr>
  </w:style>
  <w:style w:type="character" w:customStyle="1" w:styleId="Heading8Char">
    <w:name w:val="Heading 8 Char"/>
    <w:basedOn w:val="DefaultParagraphFont"/>
    <w:link w:val="Heading8"/>
    <w:rsid w:val="00CC0ADF"/>
    <w:rPr>
      <w:rFonts w:ascii="Arial" w:eastAsia="Times New Roman" w:hAnsi="Arial" w:cs="Times New Roman"/>
      <w:iCs/>
      <w:kern w:val="0"/>
      <w:sz w:val="24"/>
      <w:szCs w:val="24"/>
      <w:lang w:eastAsia="ca-ES"/>
      <w14:ligatures w14:val="none"/>
    </w:rPr>
  </w:style>
  <w:style w:type="character" w:customStyle="1" w:styleId="Heading9Char">
    <w:name w:val="Heading 9 Char"/>
    <w:basedOn w:val="DefaultParagraphFont"/>
    <w:link w:val="Heading9"/>
    <w:rsid w:val="00CC0ADF"/>
    <w:rPr>
      <w:rFonts w:ascii="Arial" w:eastAsia="Times New Roman" w:hAnsi="Arial" w:cs="Times New Roman"/>
      <w:kern w:val="0"/>
      <w:sz w:val="24"/>
      <w:lang w:eastAsia="ca-ES"/>
      <w14:ligatures w14:val="none"/>
    </w:rPr>
  </w:style>
  <w:style w:type="paragraph" w:styleId="ListParagraph">
    <w:name w:val="List Paragraph"/>
    <w:basedOn w:val="Normal"/>
    <w:uiPriority w:val="34"/>
    <w:qFormat/>
    <w:rsid w:val="00CC0AD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32</TotalTime>
  <Pages>8</Pages>
  <Words>3649</Words>
  <Characters>20805</Characters>
  <Application>Microsoft Office Word</Application>
  <DocSecurity>0</DocSecurity>
  <Lines>173</Lines>
  <Paragraphs>48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24406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Liana Brili</dc:creator>
  <cp:keywords/>
  <dc:description/>
  <cp:lastModifiedBy>Liana Brili</cp:lastModifiedBy>
  <cp:revision>3</cp:revision>
  <dcterms:created xsi:type="dcterms:W3CDTF">2023-04-26T07:42:00Z</dcterms:created>
  <dcterms:modified xsi:type="dcterms:W3CDTF">2023-05-02T16:13:00Z</dcterms:modified>
</cp:coreProperties>
</file>